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F30EC" w14:textId="77777777" w:rsidR="003F75D7" w:rsidRPr="003F75D7" w:rsidRDefault="003F75D7" w:rsidP="003F75D7">
      <w:r w:rsidRPr="003F75D7">
        <w:t>Our project was built on a robust foundation of clean, modular, and scalable code. From the very beginning, we emphasized clarity, separation of concerns, and forward compatibility, ensuring that the system would remain maintainable as features expand. The use of Express.js and RESTful APIs on the backend provides stability, while the front-end logic was written in a way that balances usability with performance. Error handling, route validation, and middleware design all reflect careful planning rather than rushed patchwork.</w:t>
      </w:r>
    </w:p>
    <w:p w14:paraId="6BF49F41" w14:textId="77777777" w:rsidR="003F75D7" w:rsidRPr="003F75D7" w:rsidRDefault="003F75D7" w:rsidP="003F75D7">
      <w:r w:rsidRPr="003F75D7">
        <w:t>This strong foundation means our system is not only functional today but also resilient to future growth. By designing APIs with extensibility in mind and enforcing consistency across modules, we have reduced technical debt while enabling faster iteration. The result is a platform that feels lightweight to use but is backed by a well-thought-out and future-proof structure.</w:t>
      </w:r>
    </w:p>
    <w:p w14:paraId="79FAE03F" w14:textId="77777777" w:rsidR="003F75D7" w:rsidRPr="003F75D7" w:rsidRDefault="003F75D7" w:rsidP="003F75D7">
      <w:r w:rsidRPr="003F75D7">
        <w:t>The project delivers immediate value by making weather prediction and planning accessible to everyday users. Its ability to integrate NASA’s open datasets and present them in an intuitive interface solves a real problem: uncertainty in outdoor planning. But the true strength lies in its future value.</w:t>
      </w:r>
    </w:p>
    <w:p w14:paraId="2879B9F5" w14:textId="77777777" w:rsidR="003F75D7" w:rsidRPr="003F75D7" w:rsidRDefault="003F75D7" w:rsidP="003F75D7">
      <w:r w:rsidRPr="003F75D7">
        <w:t>This system can evolve into a broader platform for climate-aware decision-making — from agriculture and event planning to logistics and disaster management. With the groundwork already laid, AI-driven insights, recommendation engines, and regional optimizations can be layered on top. The value will compound as adoption grows, positioning the project as not just a tool for individuals, but as infrastructure for communities, businesses, and governments seeking more reliable weather-based planning.</w:t>
      </w:r>
    </w:p>
    <w:p w14:paraId="3B57E15E" w14:textId="77777777" w:rsidR="003F75D7" w:rsidRPr="003F75D7" w:rsidRDefault="003F75D7" w:rsidP="003F75D7">
      <w:r w:rsidRPr="003F75D7">
        <w:t>The journey of building this system was not without challenges. Resources — whether time, manpower, or infrastructure — were not on our side. We lacked access to large-scale compute, advanced hosting environments, or a full design team to polish every element of the user experience.</w:t>
      </w:r>
    </w:p>
    <w:p w14:paraId="356D95E9" w14:textId="77777777" w:rsidR="003F75D7" w:rsidRPr="003F75D7" w:rsidRDefault="003F75D7" w:rsidP="003F75D7">
      <w:r w:rsidRPr="003F75D7">
        <w:t>Despite these constraints, we optimized what we had. By using lightweight frameworks, leveraging open datasets, and automating workflows where possible, we created a system that works efficiently even under limited conditions. In many ways, the resource limitations pushed us to be creative, pragmatic, and disciplined. The fact that we delivered a working, coherent system under these circumstances highlights the resilience and adaptability of the team and design.</w:t>
      </w:r>
    </w:p>
    <w:p w14:paraId="7EE359D6" w14:textId="77777777" w:rsidR="003F75D7" w:rsidRPr="003F75D7" w:rsidRDefault="003F75D7" w:rsidP="003F75D7">
      <w:r w:rsidRPr="003F75D7">
        <w:t>What sets this project apart is not just that it predicts weather, but how it does so. First, the integration of NASA’s POWER datasets directly into a user-facing interface bridges the gap between cutting-edge science and practical daily use — something rarely done in accessible applications. Second, the combination of prediction, recommendation, and user personalization creates a richer experience than simple weather apps.</w:t>
      </w:r>
    </w:p>
    <w:p w14:paraId="72FA654B" w14:textId="77777777" w:rsidR="003F75D7" w:rsidRPr="003F75D7" w:rsidRDefault="003F75D7" w:rsidP="003F75D7">
      <w:r w:rsidRPr="003F75D7">
        <w:lastRenderedPageBreak/>
        <w:t>The wow factor comes from how seamlessly the system ties multiple layers together: reliable data sources, real-time interactivity, automation, and a user-friendly design. Unlike generic weather services, this project emphasizes user intent — “what do I want to do, and when is the best time to do it?” That shift in framing is its true differentiator, turning raw weather data into actionable, personalized guidance.</w:t>
      </w:r>
    </w:p>
    <w:p w14:paraId="5204E520" w14:textId="77777777" w:rsidR="00BE6187" w:rsidRDefault="00BE6187"/>
    <w:sectPr w:rsidR="00BE6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D7"/>
    <w:rsid w:val="003F75D7"/>
    <w:rsid w:val="00563435"/>
    <w:rsid w:val="00AD16E9"/>
    <w:rsid w:val="00BE6187"/>
    <w:rsid w:val="00D72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0393"/>
  <w15:chartTrackingRefBased/>
  <w15:docId w15:val="{BFBF7A05-018B-46C7-826F-8E0ABFFD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5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75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75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75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75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7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5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75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75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75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75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7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5D7"/>
    <w:rPr>
      <w:rFonts w:eastAsiaTheme="majorEastAsia" w:cstheme="majorBidi"/>
      <w:color w:val="272727" w:themeColor="text1" w:themeTint="D8"/>
    </w:rPr>
  </w:style>
  <w:style w:type="paragraph" w:styleId="Title">
    <w:name w:val="Title"/>
    <w:basedOn w:val="Normal"/>
    <w:next w:val="Normal"/>
    <w:link w:val="TitleChar"/>
    <w:uiPriority w:val="10"/>
    <w:qFormat/>
    <w:rsid w:val="003F7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5D7"/>
    <w:pPr>
      <w:spacing w:before="160"/>
      <w:jc w:val="center"/>
    </w:pPr>
    <w:rPr>
      <w:i/>
      <w:iCs/>
      <w:color w:val="404040" w:themeColor="text1" w:themeTint="BF"/>
    </w:rPr>
  </w:style>
  <w:style w:type="character" w:customStyle="1" w:styleId="QuoteChar">
    <w:name w:val="Quote Char"/>
    <w:basedOn w:val="DefaultParagraphFont"/>
    <w:link w:val="Quote"/>
    <w:uiPriority w:val="29"/>
    <w:rsid w:val="003F75D7"/>
    <w:rPr>
      <w:i/>
      <w:iCs/>
      <w:color w:val="404040" w:themeColor="text1" w:themeTint="BF"/>
    </w:rPr>
  </w:style>
  <w:style w:type="paragraph" w:styleId="ListParagraph">
    <w:name w:val="List Paragraph"/>
    <w:basedOn w:val="Normal"/>
    <w:uiPriority w:val="34"/>
    <w:qFormat/>
    <w:rsid w:val="003F75D7"/>
    <w:pPr>
      <w:ind w:left="720"/>
      <w:contextualSpacing/>
    </w:pPr>
  </w:style>
  <w:style w:type="character" w:styleId="IntenseEmphasis">
    <w:name w:val="Intense Emphasis"/>
    <w:basedOn w:val="DefaultParagraphFont"/>
    <w:uiPriority w:val="21"/>
    <w:qFormat/>
    <w:rsid w:val="003F75D7"/>
    <w:rPr>
      <w:i/>
      <w:iCs/>
      <w:color w:val="2F5496" w:themeColor="accent1" w:themeShade="BF"/>
    </w:rPr>
  </w:style>
  <w:style w:type="paragraph" w:styleId="IntenseQuote">
    <w:name w:val="Intense Quote"/>
    <w:basedOn w:val="Normal"/>
    <w:next w:val="Normal"/>
    <w:link w:val="IntenseQuoteChar"/>
    <w:uiPriority w:val="30"/>
    <w:qFormat/>
    <w:rsid w:val="003F75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75D7"/>
    <w:rPr>
      <w:i/>
      <w:iCs/>
      <w:color w:val="2F5496" w:themeColor="accent1" w:themeShade="BF"/>
    </w:rPr>
  </w:style>
  <w:style w:type="character" w:styleId="IntenseReference">
    <w:name w:val="Intense Reference"/>
    <w:basedOn w:val="DefaultParagraphFont"/>
    <w:uiPriority w:val="32"/>
    <w:qFormat/>
    <w:rsid w:val="003F75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Hossam Abdelhalem Osman</dc:creator>
  <cp:keywords/>
  <dc:description/>
  <cp:lastModifiedBy>Abdelrahman Hossam Abdelhalem Osman</cp:lastModifiedBy>
  <cp:revision>1</cp:revision>
  <dcterms:created xsi:type="dcterms:W3CDTF">2025-10-05T12:42:00Z</dcterms:created>
  <dcterms:modified xsi:type="dcterms:W3CDTF">2025-10-05T12:43:00Z</dcterms:modified>
</cp:coreProperties>
</file>