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73249" w14:textId="1F0BDEE9" w:rsidR="00835D03" w:rsidRPr="00835D03" w:rsidRDefault="00835D03" w:rsidP="00C7704C">
      <w:pPr>
        <w:jc w:val="center"/>
        <w:rPr>
          <w:b/>
          <w:bCs/>
          <w:sz w:val="36"/>
        </w:rPr>
      </w:pPr>
      <w:r w:rsidRPr="00835D03">
        <w:rPr>
          <w:b/>
          <w:bCs/>
          <w:sz w:val="36"/>
        </w:rPr>
        <w:t>Catastrophe Parameter Extraction Microservice – Technical Overview</w:t>
      </w:r>
      <w:r w:rsidR="00C7704C">
        <w:rPr>
          <w:b/>
          <w:bCs/>
          <w:sz w:val="36"/>
        </w:rPr>
        <w:br/>
      </w:r>
      <w:r w:rsidR="00C7704C">
        <w:rPr>
          <w:b/>
          <w:bCs/>
          <w:sz w:val="36"/>
        </w:rPr>
        <w:br/>
      </w:r>
    </w:p>
    <w:p w14:paraId="3720F196" w14:textId="77777777" w:rsidR="00835D03" w:rsidRPr="00835D03" w:rsidRDefault="00835D03" w:rsidP="00835D03">
      <w:pPr>
        <w:rPr>
          <w:b/>
          <w:bCs/>
          <w:sz w:val="36"/>
        </w:rPr>
      </w:pPr>
      <w:r w:rsidRPr="00835D03">
        <w:rPr>
          <w:b/>
          <w:bCs/>
          <w:sz w:val="36"/>
        </w:rPr>
        <w:t>1. Purpose</w:t>
      </w:r>
    </w:p>
    <w:p w14:paraId="05E0E3E2" w14:textId="77777777" w:rsidR="00835D03" w:rsidRPr="00835D03" w:rsidRDefault="00835D03" w:rsidP="00835D03">
      <w:pPr>
        <w:rPr>
          <w:b/>
          <w:sz w:val="36"/>
        </w:rPr>
      </w:pPr>
      <w:r w:rsidRPr="00835D03">
        <w:rPr>
          <w:b/>
          <w:sz w:val="36"/>
        </w:rPr>
        <w:t xml:space="preserve">This microservice extracts forecast parameters for catastrophic events based on </w:t>
      </w:r>
      <w:r w:rsidRPr="00835D03">
        <w:rPr>
          <w:b/>
          <w:bCs/>
          <w:sz w:val="36"/>
        </w:rPr>
        <w:t>geographic coordinates and dates</w:t>
      </w:r>
      <w:r w:rsidRPr="00835D03">
        <w:rPr>
          <w:b/>
          <w:sz w:val="36"/>
        </w:rPr>
        <w:t>, producing structured JSON output. It integrates tightly with the Catastrophe Detection Microservice, providing automatic parameter updates (pressure, temperature, humidity, wind speed, etc.) for detected events, and ensures that the catastrophe database is updated reliably and efficiently.</w:t>
      </w:r>
    </w:p>
    <w:p w14:paraId="1F930728" w14:textId="77777777" w:rsidR="00835D03" w:rsidRPr="00835D03" w:rsidRDefault="00000000" w:rsidP="00835D03">
      <w:pPr>
        <w:rPr>
          <w:b/>
          <w:sz w:val="36"/>
        </w:rPr>
      </w:pPr>
      <w:r>
        <w:rPr>
          <w:b/>
          <w:sz w:val="36"/>
        </w:rPr>
        <w:pict w14:anchorId="06E34BC2">
          <v:rect id="_x0000_i1049" style="width:0;height:1.5pt" o:hralign="center" o:hrstd="t" o:hr="t" fillcolor="#a0a0a0" stroked="f"/>
        </w:pict>
      </w:r>
    </w:p>
    <w:p w14:paraId="668649E5" w14:textId="77777777" w:rsidR="00835D03" w:rsidRPr="00835D03" w:rsidRDefault="00835D03" w:rsidP="00835D03">
      <w:pPr>
        <w:rPr>
          <w:b/>
          <w:bCs/>
          <w:sz w:val="36"/>
        </w:rPr>
      </w:pPr>
      <w:r w:rsidRPr="00835D03">
        <w:rPr>
          <w:b/>
          <w:bCs/>
          <w:sz w:val="36"/>
        </w:rPr>
        <w:t>2. Scope</w:t>
      </w:r>
    </w:p>
    <w:p w14:paraId="48CDB127" w14:textId="77777777" w:rsidR="00835D03" w:rsidRPr="00835D03" w:rsidRDefault="00835D03" w:rsidP="00835D03">
      <w:pPr>
        <w:numPr>
          <w:ilvl w:val="0"/>
          <w:numId w:val="1"/>
        </w:numPr>
        <w:rPr>
          <w:b/>
          <w:sz w:val="36"/>
        </w:rPr>
      </w:pPr>
      <w:r w:rsidRPr="00835D03">
        <w:rPr>
          <w:b/>
          <w:sz w:val="36"/>
        </w:rPr>
        <w:t>Input: geographic coordinates (single or multiple) and a date.</w:t>
      </w:r>
    </w:p>
    <w:p w14:paraId="161212A4" w14:textId="77777777" w:rsidR="00835D03" w:rsidRPr="00835D03" w:rsidRDefault="00835D03" w:rsidP="00835D03">
      <w:pPr>
        <w:numPr>
          <w:ilvl w:val="0"/>
          <w:numId w:val="1"/>
        </w:numPr>
        <w:rPr>
          <w:b/>
          <w:sz w:val="36"/>
        </w:rPr>
      </w:pPr>
      <w:r w:rsidRPr="00835D03">
        <w:rPr>
          <w:b/>
          <w:sz w:val="36"/>
        </w:rPr>
        <w:t xml:space="preserve">Output: structured forecast parameters per coordinate, including </w:t>
      </w:r>
      <w:r w:rsidRPr="00835D03">
        <w:rPr>
          <w:b/>
          <w:bCs/>
          <w:sz w:val="36"/>
        </w:rPr>
        <w:t>nearest grid point matching</w:t>
      </w:r>
      <w:r w:rsidRPr="00835D03">
        <w:rPr>
          <w:b/>
          <w:sz w:val="36"/>
        </w:rPr>
        <w:t>.</w:t>
      </w:r>
    </w:p>
    <w:p w14:paraId="4E61DF84" w14:textId="77777777" w:rsidR="00835D03" w:rsidRPr="00835D03" w:rsidRDefault="00835D03" w:rsidP="00835D03">
      <w:pPr>
        <w:numPr>
          <w:ilvl w:val="0"/>
          <w:numId w:val="1"/>
        </w:numPr>
        <w:rPr>
          <w:b/>
          <w:sz w:val="36"/>
        </w:rPr>
      </w:pPr>
      <w:r w:rsidRPr="00835D03">
        <w:rPr>
          <w:b/>
          <w:sz w:val="36"/>
        </w:rPr>
        <w:t>Automation: invoked automatically by the Catastrophe Detection Microservice for each newly detected event.</w:t>
      </w:r>
    </w:p>
    <w:p w14:paraId="1BC89ECD" w14:textId="77777777" w:rsidR="00835D03" w:rsidRPr="00835D03" w:rsidRDefault="00835D03" w:rsidP="00835D03">
      <w:pPr>
        <w:numPr>
          <w:ilvl w:val="0"/>
          <w:numId w:val="1"/>
        </w:numPr>
        <w:rPr>
          <w:b/>
          <w:sz w:val="36"/>
        </w:rPr>
      </w:pPr>
      <w:r w:rsidRPr="00835D03">
        <w:rPr>
          <w:b/>
          <w:sz w:val="36"/>
        </w:rPr>
        <w:t xml:space="preserve">Integration: Python-based processing service that reads </w:t>
      </w:r>
      <w:proofErr w:type="spellStart"/>
      <w:r w:rsidRPr="00835D03">
        <w:rPr>
          <w:b/>
          <w:bCs/>
          <w:sz w:val="36"/>
        </w:rPr>
        <w:t>NetCDF</w:t>
      </w:r>
      <w:proofErr w:type="spellEnd"/>
      <w:r w:rsidRPr="00835D03">
        <w:rPr>
          <w:b/>
          <w:bCs/>
          <w:sz w:val="36"/>
        </w:rPr>
        <w:t xml:space="preserve"> (.</w:t>
      </w:r>
      <w:proofErr w:type="spellStart"/>
      <w:r w:rsidRPr="00835D03">
        <w:rPr>
          <w:b/>
          <w:bCs/>
          <w:sz w:val="36"/>
        </w:rPr>
        <w:t>nc</w:t>
      </w:r>
      <w:proofErr w:type="spellEnd"/>
      <w:r w:rsidRPr="00835D03">
        <w:rPr>
          <w:b/>
          <w:bCs/>
          <w:sz w:val="36"/>
        </w:rPr>
        <w:t>) datasets</w:t>
      </w:r>
      <w:r w:rsidRPr="00835D03">
        <w:rPr>
          <w:b/>
          <w:sz w:val="36"/>
        </w:rPr>
        <w:t xml:space="preserve"> (e.g., GEOS-FP) and returns 10-day forecasts for relevant meteorological parameters.</w:t>
      </w:r>
    </w:p>
    <w:p w14:paraId="7A80DBC3" w14:textId="77777777" w:rsidR="00835D03" w:rsidRPr="00835D03" w:rsidRDefault="00000000" w:rsidP="00835D03">
      <w:pPr>
        <w:rPr>
          <w:b/>
          <w:sz w:val="36"/>
        </w:rPr>
      </w:pPr>
      <w:r>
        <w:rPr>
          <w:b/>
          <w:sz w:val="36"/>
        </w:rPr>
        <w:pict w14:anchorId="58DE0720">
          <v:rect id="_x0000_i1050" style="width:0;height:1.5pt" o:hralign="center" o:hrstd="t" o:hr="t" fillcolor="#a0a0a0" stroked="f"/>
        </w:pict>
      </w:r>
    </w:p>
    <w:p w14:paraId="3C7BB802" w14:textId="77777777" w:rsidR="00835D03" w:rsidRPr="00835D03" w:rsidRDefault="00835D03" w:rsidP="00835D03">
      <w:pPr>
        <w:rPr>
          <w:b/>
          <w:bCs/>
          <w:sz w:val="36"/>
        </w:rPr>
      </w:pPr>
      <w:r w:rsidRPr="00835D03">
        <w:rPr>
          <w:b/>
          <w:bCs/>
          <w:sz w:val="36"/>
        </w:rPr>
        <w:t>3.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gridCol w:w="2377"/>
        <w:gridCol w:w="5288"/>
      </w:tblGrid>
      <w:tr w:rsidR="00835D03" w:rsidRPr="00835D03" w14:paraId="569753FD" w14:textId="77777777">
        <w:trPr>
          <w:tblHeader/>
          <w:tblCellSpacing w:w="15" w:type="dxa"/>
        </w:trPr>
        <w:tc>
          <w:tcPr>
            <w:tcW w:w="0" w:type="auto"/>
            <w:vAlign w:val="center"/>
            <w:hideMark/>
          </w:tcPr>
          <w:p w14:paraId="714EFB6A" w14:textId="77777777" w:rsidR="00835D03" w:rsidRPr="00835D03" w:rsidRDefault="00835D03" w:rsidP="00835D03">
            <w:pPr>
              <w:rPr>
                <w:b/>
                <w:bCs/>
                <w:sz w:val="36"/>
              </w:rPr>
            </w:pPr>
            <w:r w:rsidRPr="00835D03">
              <w:rPr>
                <w:b/>
                <w:bCs/>
                <w:sz w:val="36"/>
              </w:rPr>
              <w:lastRenderedPageBreak/>
              <w:t>Field</w:t>
            </w:r>
          </w:p>
        </w:tc>
        <w:tc>
          <w:tcPr>
            <w:tcW w:w="0" w:type="auto"/>
            <w:vAlign w:val="center"/>
            <w:hideMark/>
          </w:tcPr>
          <w:p w14:paraId="7E1017C7" w14:textId="77777777" w:rsidR="00835D03" w:rsidRPr="00835D03" w:rsidRDefault="00835D03" w:rsidP="00835D03">
            <w:pPr>
              <w:rPr>
                <w:b/>
                <w:bCs/>
                <w:sz w:val="36"/>
              </w:rPr>
            </w:pPr>
            <w:r w:rsidRPr="00835D03">
              <w:rPr>
                <w:b/>
                <w:bCs/>
                <w:sz w:val="36"/>
              </w:rPr>
              <w:t>Type</w:t>
            </w:r>
          </w:p>
        </w:tc>
        <w:tc>
          <w:tcPr>
            <w:tcW w:w="0" w:type="auto"/>
            <w:vAlign w:val="center"/>
            <w:hideMark/>
          </w:tcPr>
          <w:p w14:paraId="4A6D1A50" w14:textId="77777777" w:rsidR="00835D03" w:rsidRPr="00835D03" w:rsidRDefault="00835D03" w:rsidP="00835D03">
            <w:pPr>
              <w:rPr>
                <w:b/>
                <w:bCs/>
                <w:sz w:val="36"/>
              </w:rPr>
            </w:pPr>
            <w:r w:rsidRPr="00835D03">
              <w:rPr>
                <w:b/>
                <w:bCs/>
                <w:sz w:val="36"/>
              </w:rPr>
              <w:t>Description</w:t>
            </w:r>
          </w:p>
        </w:tc>
      </w:tr>
      <w:tr w:rsidR="00835D03" w:rsidRPr="00835D03" w14:paraId="3D8846E6" w14:textId="77777777">
        <w:trPr>
          <w:tblCellSpacing w:w="15" w:type="dxa"/>
        </w:trPr>
        <w:tc>
          <w:tcPr>
            <w:tcW w:w="0" w:type="auto"/>
            <w:vAlign w:val="center"/>
            <w:hideMark/>
          </w:tcPr>
          <w:p w14:paraId="067E0474" w14:textId="77777777" w:rsidR="00835D03" w:rsidRPr="00835D03" w:rsidRDefault="00835D03" w:rsidP="00835D03">
            <w:pPr>
              <w:rPr>
                <w:b/>
                <w:sz w:val="36"/>
              </w:rPr>
            </w:pPr>
            <w:r w:rsidRPr="00835D03">
              <w:rPr>
                <w:b/>
                <w:sz w:val="36"/>
              </w:rPr>
              <w:t>coords</w:t>
            </w:r>
          </w:p>
        </w:tc>
        <w:tc>
          <w:tcPr>
            <w:tcW w:w="0" w:type="auto"/>
            <w:vAlign w:val="center"/>
            <w:hideMark/>
          </w:tcPr>
          <w:p w14:paraId="2B7D8D11" w14:textId="77777777" w:rsidR="00835D03" w:rsidRPr="00835D03" w:rsidRDefault="00835D03" w:rsidP="00835D03">
            <w:pPr>
              <w:rPr>
                <w:b/>
                <w:sz w:val="36"/>
              </w:rPr>
            </w:pPr>
            <w:r w:rsidRPr="00835D03">
              <w:rPr>
                <w:b/>
                <w:sz w:val="36"/>
              </w:rPr>
              <w:t>Array of Objects</w:t>
            </w:r>
          </w:p>
        </w:tc>
        <w:tc>
          <w:tcPr>
            <w:tcW w:w="0" w:type="auto"/>
            <w:vAlign w:val="center"/>
            <w:hideMark/>
          </w:tcPr>
          <w:p w14:paraId="0A997E20" w14:textId="77777777" w:rsidR="00835D03" w:rsidRPr="00835D03" w:rsidRDefault="00835D03" w:rsidP="00835D03">
            <w:pPr>
              <w:rPr>
                <w:b/>
                <w:sz w:val="36"/>
              </w:rPr>
            </w:pPr>
            <w:r w:rsidRPr="00835D03">
              <w:rPr>
                <w:b/>
                <w:sz w:val="36"/>
              </w:rPr>
              <w:t xml:space="preserve">Each object must include </w:t>
            </w:r>
            <w:proofErr w:type="spellStart"/>
            <w:r w:rsidRPr="00835D03">
              <w:rPr>
                <w:b/>
                <w:sz w:val="36"/>
              </w:rPr>
              <w:t>lat</w:t>
            </w:r>
            <w:proofErr w:type="spellEnd"/>
            <w:r w:rsidRPr="00835D03">
              <w:rPr>
                <w:b/>
                <w:sz w:val="36"/>
              </w:rPr>
              <w:t xml:space="preserve"> and long</w:t>
            </w:r>
          </w:p>
        </w:tc>
      </w:tr>
      <w:tr w:rsidR="00835D03" w:rsidRPr="00835D03" w14:paraId="6FB65FC7" w14:textId="77777777">
        <w:trPr>
          <w:tblCellSpacing w:w="15" w:type="dxa"/>
        </w:trPr>
        <w:tc>
          <w:tcPr>
            <w:tcW w:w="0" w:type="auto"/>
            <w:vAlign w:val="center"/>
            <w:hideMark/>
          </w:tcPr>
          <w:p w14:paraId="3014C504" w14:textId="77777777" w:rsidR="00835D03" w:rsidRPr="00835D03" w:rsidRDefault="00835D03" w:rsidP="00835D03">
            <w:pPr>
              <w:rPr>
                <w:b/>
                <w:sz w:val="36"/>
              </w:rPr>
            </w:pPr>
            <w:r w:rsidRPr="00835D03">
              <w:rPr>
                <w:b/>
                <w:sz w:val="36"/>
              </w:rPr>
              <w:t>date</w:t>
            </w:r>
          </w:p>
        </w:tc>
        <w:tc>
          <w:tcPr>
            <w:tcW w:w="0" w:type="auto"/>
            <w:vAlign w:val="center"/>
            <w:hideMark/>
          </w:tcPr>
          <w:p w14:paraId="27D6EDAA" w14:textId="77777777" w:rsidR="00835D03" w:rsidRPr="00835D03" w:rsidRDefault="00835D03" w:rsidP="00835D03">
            <w:pPr>
              <w:rPr>
                <w:b/>
                <w:sz w:val="36"/>
              </w:rPr>
            </w:pPr>
            <w:r w:rsidRPr="00835D03">
              <w:rPr>
                <w:b/>
                <w:sz w:val="36"/>
              </w:rPr>
              <w:t>String</w:t>
            </w:r>
          </w:p>
        </w:tc>
        <w:tc>
          <w:tcPr>
            <w:tcW w:w="0" w:type="auto"/>
            <w:vAlign w:val="center"/>
            <w:hideMark/>
          </w:tcPr>
          <w:p w14:paraId="7B6869F9" w14:textId="77777777" w:rsidR="00835D03" w:rsidRPr="00835D03" w:rsidRDefault="00835D03" w:rsidP="00835D03">
            <w:pPr>
              <w:rPr>
                <w:b/>
                <w:sz w:val="36"/>
              </w:rPr>
            </w:pPr>
            <w:r w:rsidRPr="00835D03">
              <w:rPr>
                <w:b/>
                <w:sz w:val="36"/>
              </w:rPr>
              <w:t>Date in YYYY-MM-DD format</w:t>
            </w:r>
          </w:p>
        </w:tc>
      </w:tr>
    </w:tbl>
    <w:p w14:paraId="42854BE8" w14:textId="77777777" w:rsidR="00835D03" w:rsidRPr="00835D03" w:rsidRDefault="00835D03" w:rsidP="00835D03">
      <w:pPr>
        <w:rPr>
          <w:b/>
          <w:sz w:val="36"/>
        </w:rPr>
      </w:pPr>
      <w:r w:rsidRPr="00835D03">
        <w:rPr>
          <w:b/>
          <w:bCs/>
          <w:sz w:val="36"/>
        </w:rPr>
        <w:t>Constraints &amp; Notes:</w:t>
      </w:r>
    </w:p>
    <w:p w14:paraId="0EBDCB71" w14:textId="77777777" w:rsidR="00835D03" w:rsidRPr="00835D03" w:rsidRDefault="00835D03" w:rsidP="00835D03">
      <w:pPr>
        <w:numPr>
          <w:ilvl w:val="0"/>
          <w:numId w:val="2"/>
        </w:numPr>
        <w:rPr>
          <w:b/>
          <w:sz w:val="36"/>
        </w:rPr>
      </w:pPr>
      <w:r w:rsidRPr="00835D03">
        <w:rPr>
          <w:b/>
          <w:sz w:val="36"/>
        </w:rPr>
        <w:t>Latitude: [-90, 90], Longitude: [-180, 180]</w:t>
      </w:r>
    </w:p>
    <w:p w14:paraId="22325E75" w14:textId="77777777" w:rsidR="00835D03" w:rsidRPr="00835D03" w:rsidRDefault="00835D03" w:rsidP="00835D03">
      <w:pPr>
        <w:numPr>
          <w:ilvl w:val="0"/>
          <w:numId w:val="2"/>
        </w:numPr>
        <w:rPr>
          <w:b/>
          <w:sz w:val="36"/>
        </w:rPr>
      </w:pPr>
      <w:r w:rsidRPr="00835D03">
        <w:rPr>
          <w:b/>
          <w:sz w:val="36"/>
        </w:rPr>
        <w:t>Multiple coordinate points allowed; each is processed independently.</w:t>
      </w:r>
    </w:p>
    <w:p w14:paraId="015E6F05" w14:textId="77777777" w:rsidR="00835D03" w:rsidRPr="00835D03" w:rsidRDefault="00835D03" w:rsidP="00835D03">
      <w:pPr>
        <w:numPr>
          <w:ilvl w:val="0"/>
          <w:numId w:val="2"/>
        </w:numPr>
        <w:rPr>
          <w:b/>
          <w:sz w:val="36"/>
        </w:rPr>
      </w:pPr>
      <w:r w:rsidRPr="00835D03">
        <w:rPr>
          <w:b/>
          <w:sz w:val="36"/>
        </w:rPr>
        <w:t>Dates must be valid ISO date strings.</w:t>
      </w:r>
    </w:p>
    <w:p w14:paraId="1ED5D55B" w14:textId="77777777" w:rsidR="00835D03" w:rsidRPr="00835D03" w:rsidRDefault="00000000" w:rsidP="00835D03">
      <w:pPr>
        <w:rPr>
          <w:b/>
          <w:sz w:val="36"/>
        </w:rPr>
      </w:pPr>
      <w:r>
        <w:rPr>
          <w:b/>
          <w:sz w:val="36"/>
        </w:rPr>
        <w:pict w14:anchorId="58C43290">
          <v:rect id="_x0000_i1051" style="width:0;height:1.5pt" o:hralign="center" o:hrstd="t" o:hr="t" fillcolor="#a0a0a0" stroked="f"/>
        </w:pict>
      </w:r>
    </w:p>
    <w:p w14:paraId="0C66C2EE" w14:textId="77777777" w:rsidR="00835D03" w:rsidRPr="00835D03" w:rsidRDefault="00835D03" w:rsidP="00835D03">
      <w:pPr>
        <w:rPr>
          <w:b/>
          <w:bCs/>
          <w:sz w:val="36"/>
        </w:rPr>
      </w:pPr>
      <w:r w:rsidRPr="00835D03">
        <w:rPr>
          <w:b/>
          <w:bCs/>
          <w:sz w:val="36"/>
        </w:rPr>
        <w:t>4. Outputs</w:t>
      </w:r>
    </w:p>
    <w:p w14:paraId="5D50CC49" w14:textId="77777777" w:rsidR="00835D03" w:rsidRPr="00835D03" w:rsidRDefault="00835D03" w:rsidP="00835D03">
      <w:pPr>
        <w:rPr>
          <w:b/>
          <w:sz w:val="36"/>
        </w:rPr>
      </w:pPr>
      <w:r w:rsidRPr="00835D03">
        <w:rPr>
          <w:b/>
          <w:sz w:val="36"/>
        </w:rPr>
        <w:t xml:space="preserve">The service returns a </w:t>
      </w:r>
      <w:r w:rsidRPr="00835D03">
        <w:rPr>
          <w:b/>
          <w:bCs/>
          <w:sz w:val="36"/>
        </w:rPr>
        <w:t>JSON object</w:t>
      </w:r>
      <w:r w:rsidRPr="00835D03">
        <w:rPr>
          <w:b/>
          <w:sz w:val="36"/>
        </w:rPr>
        <w:t>, structured per parameter and coordinate:</w:t>
      </w:r>
    </w:p>
    <w:p w14:paraId="7FB9E7F7" w14:textId="77777777" w:rsidR="00835D03" w:rsidRPr="00835D03" w:rsidRDefault="00835D03" w:rsidP="00835D03">
      <w:pPr>
        <w:rPr>
          <w:b/>
          <w:sz w:val="36"/>
        </w:rPr>
      </w:pPr>
      <w:r w:rsidRPr="00835D03">
        <w:rPr>
          <w:b/>
          <w:sz w:val="36"/>
        </w:rPr>
        <w:t>{</w:t>
      </w:r>
    </w:p>
    <w:p w14:paraId="1A04F65A" w14:textId="77777777" w:rsidR="00835D03" w:rsidRPr="00835D03" w:rsidRDefault="00835D03" w:rsidP="00835D03">
      <w:pPr>
        <w:rPr>
          <w:b/>
          <w:sz w:val="36"/>
        </w:rPr>
      </w:pPr>
      <w:r w:rsidRPr="00835D03">
        <w:rPr>
          <w:b/>
          <w:sz w:val="36"/>
        </w:rPr>
        <w:t xml:space="preserve">  "PS": [</w:t>
      </w:r>
    </w:p>
    <w:p w14:paraId="4B6BABD8" w14:textId="77777777" w:rsidR="00835D03" w:rsidRPr="00835D03" w:rsidRDefault="00835D03" w:rsidP="00835D03">
      <w:pPr>
        <w:rPr>
          <w:b/>
          <w:sz w:val="36"/>
        </w:rPr>
      </w:pPr>
      <w:r w:rsidRPr="00835D03">
        <w:rPr>
          <w:b/>
          <w:sz w:val="36"/>
        </w:rPr>
        <w:t xml:space="preserve">    {</w:t>
      </w:r>
    </w:p>
    <w:p w14:paraId="7CAC4C71" w14:textId="77777777" w:rsidR="00835D03" w:rsidRPr="00835D03" w:rsidRDefault="00835D03" w:rsidP="00835D03">
      <w:pPr>
        <w:rPr>
          <w:b/>
          <w:sz w:val="36"/>
        </w:rPr>
      </w:pPr>
      <w:r w:rsidRPr="00835D03">
        <w:rPr>
          <w:b/>
          <w:sz w:val="36"/>
        </w:rPr>
        <w:t xml:space="preserve">      "</w:t>
      </w:r>
      <w:proofErr w:type="spellStart"/>
      <w:proofErr w:type="gramStart"/>
      <w:r w:rsidRPr="00835D03">
        <w:rPr>
          <w:b/>
          <w:sz w:val="36"/>
        </w:rPr>
        <w:t>original</w:t>
      </w:r>
      <w:proofErr w:type="gramEnd"/>
      <w:r w:rsidRPr="00835D03">
        <w:rPr>
          <w:b/>
          <w:sz w:val="36"/>
        </w:rPr>
        <w:t>_coord</w:t>
      </w:r>
      <w:proofErr w:type="spellEnd"/>
      <w:r w:rsidRPr="00835D03">
        <w:rPr>
          <w:b/>
          <w:sz w:val="36"/>
        </w:rPr>
        <w:t>": {"</w:t>
      </w:r>
      <w:proofErr w:type="spellStart"/>
      <w:r w:rsidRPr="00835D03">
        <w:rPr>
          <w:b/>
          <w:sz w:val="36"/>
        </w:rPr>
        <w:t>lat</w:t>
      </w:r>
      <w:proofErr w:type="spellEnd"/>
      <w:r w:rsidRPr="00835D03">
        <w:rPr>
          <w:b/>
          <w:sz w:val="36"/>
        </w:rPr>
        <w:t>": 29.97, "long": 31.14},</w:t>
      </w:r>
    </w:p>
    <w:p w14:paraId="78FD761F" w14:textId="77777777" w:rsidR="00835D03" w:rsidRPr="00835D03" w:rsidRDefault="00835D03" w:rsidP="00835D03">
      <w:pPr>
        <w:rPr>
          <w:b/>
          <w:sz w:val="36"/>
        </w:rPr>
      </w:pPr>
      <w:r w:rsidRPr="00835D03">
        <w:rPr>
          <w:b/>
          <w:sz w:val="36"/>
        </w:rPr>
        <w:t xml:space="preserve">      "</w:t>
      </w:r>
      <w:proofErr w:type="spellStart"/>
      <w:proofErr w:type="gramStart"/>
      <w:r w:rsidRPr="00835D03">
        <w:rPr>
          <w:b/>
          <w:sz w:val="36"/>
        </w:rPr>
        <w:t>grid</w:t>
      </w:r>
      <w:proofErr w:type="gramEnd"/>
      <w:r w:rsidRPr="00835D03">
        <w:rPr>
          <w:b/>
          <w:sz w:val="36"/>
        </w:rPr>
        <w:t>_point</w:t>
      </w:r>
      <w:proofErr w:type="spellEnd"/>
      <w:r w:rsidRPr="00835D03">
        <w:rPr>
          <w:b/>
          <w:sz w:val="36"/>
        </w:rPr>
        <w:t>": {"</w:t>
      </w:r>
      <w:proofErr w:type="spellStart"/>
      <w:r w:rsidRPr="00835D03">
        <w:rPr>
          <w:b/>
          <w:sz w:val="36"/>
        </w:rPr>
        <w:t>lat</w:t>
      </w:r>
      <w:proofErr w:type="spellEnd"/>
      <w:r w:rsidRPr="00835D03">
        <w:rPr>
          <w:b/>
          <w:sz w:val="36"/>
        </w:rPr>
        <w:t>": 30.0, "</w:t>
      </w:r>
      <w:proofErr w:type="spellStart"/>
      <w:r w:rsidRPr="00835D03">
        <w:rPr>
          <w:b/>
          <w:sz w:val="36"/>
        </w:rPr>
        <w:t>lon</w:t>
      </w:r>
      <w:proofErr w:type="spellEnd"/>
      <w:r w:rsidRPr="00835D03">
        <w:rPr>
          <w:b/>
          <w:sz w:val="36"/>
        </w:rPr>
        <w:t>": 31.25},</w:t>
      </w:r>
    </w:p>
    <w:p w14:paraId="2EA972D5" w14:textId="77777777" w:rsidR="00835D03" w:rsidRPr="00835D03" w:rsidRDefault="00835D03" w:rsidP="00835D03">
      <w:pPr>
        <w:rPr>
          <w:b/>
          <w:sz w:val="36"/>
        </w:rPr>
      </w:pPr>
      <w:r w:rsidRPr="00835D03">
        <w:rPr>
          <w:b/>
          <w:sz w:val="36"/>
        </w:rPr>
        <w:t xml:space="preserve">      "forecast": {</w:t>
      </w:r>
    </w:p>
    <w:p w14:paraId="35A71AB0" w14:textId="77777777" w:rsidR="00835D03" w:rsidRPr="00835D03" w:rsidRDefault="00835D03" w:rsidP="00835D03">
      <w:pPr>
        <w:rPr>
          <w:b/>
          <w:sz w:val="36"/>
        </w:rPr>
      </w:pPr>
      <w:r w:rsidRPr="00835D03">
        <w:rPr>
          <w:b/>
          <w:sz w:val="36"/>
        </w:rPr>
        <w:t xml:space="preserve">        "</w:t>
      </w:r>
      <w:proofErr w:type="gramStart"/>
      <w:r w:rsidRPr="00835D03">
        <w:rPr>
          <w:b/>
          <w:sz w:val="36"/>
        </w:rPr>
        <w:t>day</w:t>
      </w:r>
      <w:proofErr w:type="gramEnd"/>
      <w:r w:rsidRPr="00835D03">
        <w:rPr>
          <w:b/>
          <w:sz w:val="36"/>
        </w:rPr>
        <w:t>_0": {"</w:t>
      </w:r>
      <w:proofErr w:type="spellStart"/>
      <w:r w:rsidRPr="00835D03">
        <w:rPr>
          <w:b/>
          <w:sz w:val="36"/>
        </w:rPr>
        <w:t>hour_offset</w:t>
      </w:r>
      <w:proofErr w:type="spellEnd"/>
      <w:r w:rsidRPr="00835D03">
        <w:rPr>
          <w:b/>
          <w:sz w:val="36"/>
        </w:rPr>
        <w:t>": 0, "PS": 1013},</w:t>
      </w:r>
    </w:p>
    <w:p w14:paraId="66B7AC73" w14:textId="77777777" w:rsidR="00835D03" w:rsidRPr="00835D03" w:rsidRDefault="00835D03" w:rsidP="00835D03">
      <w:pPr>
        <w:rPr>
          <w:b/>
          <w:sz w:val="36"/>
        </w:rPr>
      </w:pPr>
      <w:r w:rsidRPr="00835D03">
        <w:rPr>
          <w:b/>
          <w:sz w:val="36"/>
        </w:rPr>
        <w:t xml:space="preserve">        "</w:t>
      </w:r>
      <w:proofErr w:type="gramStart"/>
      <w:r w:rsidRPr="00835D03">
        <w:rPr>
          <w:b/>
          <w:sz w:val="36"/>
        </w:rPr>
        <w:t>day</w:t>
      </w:r>
      <w:proofErr w:type="gramEnd"/>
      <w:r w:rsidRPr="00835D03">
        <w:rPr>
          <w:b/>
          <w:sz w:val="36"/>
        </w:rPr>
        <w:t>_1": {"</w:t>
      </w:r>
      <w:proofErr w:type="spellStart"/>
      <w:r w:rsidRPr="00835D03">
        <w:rPr>
          <w:b/>
          <w:sz w:val="36"/>
        </w:rPr>
        <w:t>hour_offset</w:t>
      </w:r>
      <w:proofErr w:type="spellEnd"/>
      <w:r w:rsidRPr="00835D03">
        <w:rPr>
          <w:b/>
          <w:sz w:val="36"/>
        </w:rPr>
        <w:t>": 24, "PS": 1012},</w:t>
      </w:r>
    </w:p>
    <w:p w14:paraId="2F5FA1CD" w14:textId="77777777" w:rsidR="00835D03" w:rsidRPr="00835D03" w:rsidRDefault="00835D03" w:rsidP="00835D03">
      <w:pPr>
        <w:rPr>
          <w:b/>
          <w:sz w:val="36"/>
        </w:rPr>
      </w:pPr>
      <w:r w:rsidRPr="00835D03">
        <w:rPr>
          <w:b/>
          <w:sz w:val="36"/>
        </w:rPr>
        <w:t xml:space="preserve">        ...</w:t>
      </w:r>
    </w:p>
    <w:p w14:paraId="02CF1024" w14:textId="77777777" w:rsidR="00835D03" w:rsidRPr="00835D03" w:rsidRDefault="00835D03" w:rsidP="00835D03">
      <w:pPr>
        <w:rPr>
          <w:b/>
          <w:sz w:val="36"/>
        </w:rPr>
      </w:pPr>
      <w:r w:rsidRPr="00835D03">
        <w:rPr>
          <w:b/>
          <w:sz w:val="36"/>
        </w:rPr>
        <w:t xml:space="preserve">      }</w:t>
      </w:r>
    </w:p>
    <w:p w14:paraId="5CAAE04F" w14:textId="77777777" w:rsidR="00835D03" w:rsidRPr="00835D03" w:rsidRDefault="00835D03" w:rsidP="00835D03">
      <w:pPr>
        <w:rPr>
          <w:b/>
          <w:sz w:val="36"/>
        </w:rPr>
      </w:pPr>
      <w:r w:rsidRPr="00835D03">
        <w:rPr>
          <w:b/>
          <w:sz w:val="36"/>
        </w:rPr>
        <w:t xml:space="preserve">    }</w:t>
      </w:r>
    </w:p>
    <w:p w14:paraId="226C2F7D" w14:textId="77777777" w:rsidR="00835D03" w:rsidRPr="00835D03" w:rsidRDefault="00835D03" w:rsidP="00835D03">
      <w:pPr>
        <w:rPr>
          <w:b/>
          <w:sz w:val="36"/>
        </w:rPr>
      </w:pPr>
      <w:r w:rsidRPr="00835D03">
        <w:rPr>
          <w:b/>
          <w:sz w:val="36"/>
        </w:rPr>
        <w:t xml:space="preserve">  ],</w:t>
      </w:r>
    </w:p>
    <w:p w14:paraId="2B669166" w14:textId="77777777" w:rsidR="00835D03" w:rsidRPr="00835D03" w:rsidRDefault="00835D03" w:rsidP="00835D03">
      <w:pPr>
        <w:rPr>
          <w:b/>
          <w:sz w:val="36"/>
        </w:rPr>
      </w:pPr>
      <w:r w:rsidRPr="00835D03">
        <w:rPr>
          <w:b/>
          <w:sz w:val="36"/>
        </w:rPr>
        <w:t xml:space="preserve">  "TS": [...],</w:t>
      </w:r>
    </w:p>
    <w:p w14:paraId="18E4B85E" w14:textId="77777777" w:rsidR="00835D03" w:rsidRPr="00835D03" w:rsidRDefault="00835D03" w:rsidP="00835D03">
      <w:pPr>
        <w:rPr>
          <w:b/>
          <w:sz w:val="36"/>
        </w:rPr>
      </w:pPr>
      <w:r w:rsidRPr="00835D03">
        <w:rPr>
          <w:b/>
          <w:sz w:val="36"/>
        </w:rPr>
        <w:t xml:space="preserve">  "QV2M": [...],</w:t>
      </w:r>
    </w:p>
    <w:p w14:paraId="1981BE79" w14:textId="77777777" w:rsidR="00835D03" w:rsidRPr="00835D03" w:rsidRDefault="00835D03" w:rsidP="00835D03">
      <w:pPr>
        <w:rPr>
          <w:b/>
          <w:sz w:val="36"/>
        </w:rPr>
      </w:pPr>
      <w:r w:rsidRPr="00835D03">
        <w:rPr>
          <w:b/>
          <w:sz w:val="36"/>
        </w:rPr>
        <w:t xml:space="preserve">  "TQV": [...],</w:t>
      </w:r>
    </w:p>
    <w:p w14:paraId="2174F702" w14:textId="77777777" w:rsidR="00835D03" w:rsidRPr="00835D03" w:rsidRDefault="00835D03" w:rsidP="00835D03">
      <w:pPr>
        <w:rPr>
          <w:b/>
          <w:sz w:val="36"/>
        </w:rPr>
      </w:pPr>
      <w:r w:rsidRPr="00835D03">
        <w:rPr>
          <w:b/>
          <w:sz w:val="36"/>
        </w:rPr>
        <w:t xml:space="preserve">  "U10M": [...],</w:t>
      </w:r>
    </w:p>
    <w:p w14:paraId="1F34D368" w14:textId="77777777" w:rsidR="00835D03" w:rsidRPr="00835D03" w:rsidRDefault="00835D03" w:rsidP="00835D03">
      <w:pPr>
        <w:rPr>
          <w:b/>
          <w:sz w:val="36"/>
        </w:rPr>
      </w:pPr>
      <w:r w:rsidRPr="00835D03">
        <w:rPr>
          <w:b/>
          <w:sz w:val="36"/>
        </w:rPr>
        <w:t xml:space="preserve">  "V10M": [...]</w:t>
      </w:r>
    </w:p>
    <w:p w14:paraId="489F01CA" w14:textId="77777777" w:rsidR="00835D03" w:rsidRPr="00835D03" w:rsidRDefault="00835D03" w:rsidP="00835D03">
      <w:pPr>
        <w:rPr>
          <w:b/>
          <w:sz w:val="36"/>
        </w:rPr>
      </w:pPr>
      <w:r w:rsidRPr="00835D03">
        <w:rPr>
          <w:b/>
          <w:sz w:val="36"/>
        </w:rPr>
        <w:lastRenderedPageBreak/>
        <w:t>}</w:t>
      </w:r>
    </w:p>
    <w:p w14:paraId="17148764" w14:textId="77777777" w:rsidR="00835D03" w:rsidRPr="00835D03" w:rsidRDefault="00835D03" w:rsidP="00835D03">
      <w:pPr>
        <w:rPr>
          <w:b/>
          <w:sz w:val="36"/>
        </w:rPr>
      </w:pPr>
      <w:r w:rsidRPr="00835D03">
        <w:rPr>
          <w:b/>
          <w:bCs/>
          <w:sz w:val="36"/>
        </w:rPr>
        <w:t>Notes:</w:t>
      </w:r>
    </w:p>
    <w:p w14:paraId="099AB51D" w14:textId="77777777" w:rsidR="00835D03" w:rsidRPr="00835D03" w:rsidRDefault="00835D03" w:rsidP="00835D03">
      <w:pPr>
        <w:numPr>
          <w:ilvl w:val="0"/>
          <w:numId w:val="3"/>
        </w:numPr>
        <w:rPr>
          <w:b/>
          <w:sz w:val="36"/>
        </w:rPr>
      </w:pPr>
      <w:r w:rsidRPr="00835D03">
        <w:rPr>
          <w:b/>
          <w:sz w:val="36"/>
        </w:rPr>
        <w:t xml:space="preserve">Forecast is generated for </w:t>
      </w:r>
      <w:r w:rsidRPr="00835D03">
        <w:rPr>
          <w:b/>
          <w:bCs/>
          <w:sz w:val="36"/>
        </w:rPr>
        <w:t>10 days</w:t>
      </w:r>
      <w:r w:rsidRPr="00835D03">
        <w:rPr>
          <w:b/>
          <w:sz w:val="36"/>
        </w:rPr>
        <w:t xml:space="preserve"> with 24-hour resolution.</w:t>
      </w:r>
    </w:p>
    <w:p w14:paraId="0F22CC57" w14:textId="77777777" w:rsidR="00835D03" w:rsidRPr="00835D03" w:rsidRDefault="00835D03" w:rsidP="00835D03">
      <w:pPr>
        <w:numPr>
          <w:ilvl w:val="0"/>
          <w:numId w:val="3"/>
        </w:numPr>
        <w:rPr>
          <w:b/>
          <w:sz w:val="36"/>
        </w:rPr>
      </w:pPr>
      <w:r w:rsidRPr="00835D03">
        <w:rPr>
          <w:b/>
          <w:sz w:val="36"/>
        </w:rPr>
        <w:t xml:space="preserve">Each coordinate is mapped to the </w:t>
      </w:r>
      <w:r w:rsidRPr="00835D03">
        <w:rPr>
          <w:b/>
          <w:bCs/>
          <w:sz w:val="36"/>
        </w:rPr>
        <w:t>nearest grid point</w:t>
      </w:r>
      <w:r w:rsidRPr="00835D03">
        <w:rPr>
          <w:b/>
          <w:sz w:val="36"/>
        </w:rPr>
        <w:t xml:space="preserve"> in the </w:t>
      </w:r>
      <w:proofErr w:type="spellStart"/>
      <w:r w:rsidRPr="00835D03">
        <w:rPr>
          <w:b/>
          <w:sz w:val="36"/>
        </w:rPr>
        <w:t>NetCDF</w:t>
      </w:r>
      <w:proofErr w:type="spellEnd"/>
      <w:r w:rsidRPr="00835D03">
        <w:rPr>
          <w:b/>
          <w:sz w:val="36"/>
        </w:rPr>
        <w:t xml:space="preserve"> dataset.</w:t>
      </w:r>
    </w:p>
    <w:p w14:paraId="4505DEED" w14:textId="77777777" w:rsidR="00835D03" w:rsidRPr="00835D03" w:rsidRDefault="00835D03" w:rsidP="00835D03">
      <w:pPr>
        <w:numPr>
          <w:ilvl w:val="0"/>
          <w:numId w:val="3"/>
        </w:numPr>
        <w:rPr>
          <w:b/>
          <w:sz w:val="36"/>
        </w:rPr>
      </w:pPr>
      <w:r w:rsidRPr="00835D03">
        <w:rPr>
          <w:b/>
          <w:sz w:val="36"/>
        </w:rPr>
        <w:t xml:space="preserve">Missing or invalid coordinates default to the </w:t>
      </w:r>
      <w:r w:rsidRPr="00835D03">
        <w:rPr>
          <w:b/>
          <w:bCs/>
          <w:sz w:val="36"/>
        </w:rPr>
        <w:t>nearest valid grid point</w:t>
      </w:r>
      <w:r w:rsidRPr="00835D03">
        <w:rPr>
          <w:b/>
          <w:sz w:val="36"/>
        </w:rPr>
        <w:t>.</w:t>
      </w:r>
    </w:p>
    <w:p w14:paraId="0D460237" w14:textId="77777777" w:rsidR="00835D03" w:rsidRPr="00835D03" w:rsidRDefault="00000000" w:rsidP="00835D03">
      <w:pPr>
        <w:rPr>
          <w:b/>
          <w:sz w:val="36"/>
        </w:rPr>
      </w:pPr>
      <w:r>
        <w:rPr>
          <w:b/>
          <w:sz w:val="36"/>
        </w:rPr>
        <w:pict w14:anchorId="79D49347">
          <v:rect id="_x0000_i1052" style="width:0;height:1.5pt" o:hralign="center" o:hrstd="t" o:hr="t" fillcolor="#a0a0a0" stroked="f"/>
        </w:pict>
      </w:r>
    </w:p>
    <w:p w14:paraId="51CFC2D5" w14:textId="77777777" w:rsidR="00835D03" w:rsidRPr="00835D03" w:rsidRDefault="00835D03" w:rsidP="00835D03">
      <w:pPr>
        <w:rPr>
          <w:b/>
          <w:bCs/>
          <w:sz w:val="36"/>
        </w:rPr>
      </w:pPr>
      <w:r w:rsidRPr="00835D03">
        <w:rPr>
          <w:b/>
          <w:bCs/>
          <w:sz w:val="36"/>
        </w:rPr>
        <w:t>5. Automation &amp; Integration</w:t>
      </w:r>
    </w:p>
    <w:p w14:paraId="2A7250D4" w14:textId="77777777" w:rsidR="00835D03" w:rsidRPr="00835D03" w:rsidRDefault="00835D03" w:rsidP="00835D03">
      <w:pPr>
        <w:numPr>
          <w:ilvl w:val="0"/>
          <w:numId w:val="4"/>
        </w:numPr>
        <w:rPr>
          <w:b/>
          <w:sz w:val="36"/>
        </w:rPr>
      </w:pPr>
      <w:r w:rsidRPr="00835D03">
        <w:rPr>
          <w:b/>
          <w:sz w:val="36"/>
        </w:rPr>
        <w:t>Catastrophe Detection Microservice identifies new events.</w:t>
      </w:r>
    </w:p>
    <w:p w14:paraId="7E939A9F" w14:textId="77777777" w:rsidR="00835D03" w:rsidRPr="00835D03" w:rsidRDefault="00835D03" w:rsidP="00835D03">
      <w:pPr>
        <w:numPr>
          <w:ilvl w:val="0"/>
          <w:numId w:val="4"/>
        </w:numPr>
        <w:rPr>
          <w:b/>
          <w:sz w:val="36"/>
        </w:rPr>
      </w:pPr>
      <w:r w:rsidRPr="00835D03">
        <w:rPr>
          <w:b/>
          <w:sz w:val="36"/>
        </w:rPr>
        <w:t>Coordinates &amp; date for each event are sent to this microservice.</w:t>
      </w:r>
    </w:p>
    <w:p w14:paraId="7F9FBC25" w14:textId="77777777" w:rsidR="00835D03" w:rsidRPr="00835D03" w:rsidRDefault="00835D03" w:rsidP="00835D03">
      <w:pPr>
        <w:numPr>
          <w:ilvl w:val="0"/>
          <w:numId w:val="4"/>
        </w:numPr>
        <w:rPr>
          <w:b/>
          <w:sz w:val="36"/>
        </w:rPr>
      </w:pPr>
      <w:r w:rsidRPr="00835D03">
        <w:rPr>
          <w:b/>
          <w:sz w:val="36"/>
        </w:rPr>
        <w:t xml:space="preserve">Forecast parameters are extracted using </w:t>
      </w:r>
      <w:proofErr w:type="spellStart"/>
      <w:r w:rsidRPr="00835D03">
        <w:rPr>
          <w:b/>
          <w:bCs/>
          <w:sz w:val="36"/>
        </w:rPr>
        <w:t>NetCDF</w:t>
      </w:r>
      <w:proofErr w:type="spellEnd"/>
      <w:r w:rsidRPr="00835D03">
        <w:rPr>
          <w:b/>
          <w:bCs/>
          <w:sz w:val="36"/>
        </w:rPr>
        <w:t xml:space="preserve"> datasets</w:t>
      </w:r>
      <w:r w:rsidRPr="00835D03">
        <w:rPr>
          <w:b/>
          <w:sz w:val="36"/>
        </w:rPr>
        <w:t>.</w:t>
      </w:r>
    </w:p>
    <w:p w14:paraId="2E01D758" w14:textId="77777777" w:rsidR="00835D03" w:rsidRPr="00835D03" w:rsidRDefault="00835D03" w:rsidP="00835D03">
      <w:pPr>
        <w:numPr>
          <w:ilvl w:val="0"/>
          <w:numId w:val="4"/>
        </w:numPr>
        <w:rPr>
          <w:b/>
          <w:sz w:val="36"/>
        </w:rPr>
      </w:pPr>
      <w:r w:rsidRPr="00835D03">
        <w:rPr>
          <w:b/>
          <w:sz w:val="36"/>
        </w:rPr>
        <w:t>Results are returned as JSON and automatically stored in the catastrophe database.</w:t>
      </w:r>
    </w:p>
    <w:p w14:paraId="17AF2735" w14:textId="77777777" w:rsidR="00835D03" w:rsidRPr="00835D03" w:rsidRDefault="00835D03" w:rsidP="00835D03">
      <w:pPr>
        <w:rPr>
          <w:b/>
          <w:sz w:val="36"/>
        </w:rPr>
      </w:pPr>
      <w:r w:rsidRPr="00835D03">
        <w:rPr>
          <w:b/>
          <w:bCs/>
          <w:sz w:val="36"/>
        </w:rPr>
        <w:t>Data Flow:</w:t>
      </w:r>
    </w:p>
    <w:p w14:paraId="357FE6BC" w14:textId="77777777" w:rsidR="00835D03" w:rsidRPr="00835D03" w:rsidRDefault="00835D03" w:rsidP="00835D03">
      <w:pPr>
        <w:rPr>
          <w:b/>
          <w:sz w:val="36"/>
        </w:rPr>
      </w:pPr>
      <w:r w:rsidRPr="00835D03">
        <w:rPr>
          <w:b/>
          <w:sz w:val="36"/>
        </w:rPr>
        <w:t>[Catastrophe Detection] --&gt; [Parameter Extraction Service] --&gt; [Database Update]</w:t>
      </w:r>
    </w:p>
    <w:p w14:paraId="06C382E8" w14:textId="77777777" w:rsidR="00835D03" w:rsidRPr="00835D03" w:rsidRDefault="00000000" w:rsidP="00835D03">
      <w:pPr>
        <w:rPr>
          <w:b/>
          <w:sz w:val="36"/>
        </w:rPr>
      </w:pPr>
      <w:r>
        <w:rPr>
          <w:b/>
          <w:sz w:val="36"/>
        </w:rPr>
        <w:pict w14:anchorId="6B230A3E">
          <v:rect id="_x0000_i1053" style="width:0;height:1.5pt" o:hralign="center" o:hrstd="t" o:hr="t" fillcolor="#a0a0a0" stroked="f"/>
        </w:pict>
      </w:r>
    </w:p>
    <w:p w14:paraId="1581B222" w14:textId="77777777" w:rsidR="00835D03" w:rsidRPr="00835D03" w:rsidRDefault="00835D03" w:rsidP="00835D03">
      <w:pPr>
        <w:rPr>
          <w:b/>
          <w:bCs/>
          <w:sz w:val="36"/>
        </w:rPr>
      </w:pPr>
      <w:r w:rsidRPr="00835D03">
        <w:rPr>
          <w:b/>
          <w:bCs/>
          <w:sz w:val="36"/>
        </w:rPr>
        <w:t>6.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4999"/>
        <w:gridCol w:w="2026"/>
      </w:tblGrid>
      <w:tr w:rsidR="00835D03" w:rsidRPr="00835D03" w14:paraId="481FB0ED" w14:textId="77777777">
        <w:trPr>
          <w:tblHeader/>
          <w:tblCellSpacing w:w="15" w:type="dxa"/>
        </w:trPr>
        <w:tc>
          <w:tcPr>
            <w:tcW w:w="0" w:type="auto"/>
            <w:vAlign w:val="center"/>
            <w:hideMark/>
          </w:tcPr>
          <w:p w14:paraId="2B9B9081" w14:textId="77777777" w:rsidR="00835D03" w:rsidRPr="00835D03" w:rsidRDefault="00835D03" w:rsidP="00835D03">
            <w:pPr>
              <w:rPr>
                <w:b/>
                <w:bCs/>
                <w:sz w:val="36"/>
              </w:rPr>
            </w:pPr>
            <w:r w:rsidRPr="00835D03">
              <w:rPr>
                <w:b/>
                <w:bCs/>
                <w:sz w:val="36"/>
              </w:rPr>
              <w:t>Use Case</w:t>
            </w:r>
          </w:p>
        </w:tc>
        <w:tc>
          <w:tcPr>
            <w:tcW w:w="0" w:type="auto"/>
            <w:vAlign w:val="center"/>
            <w:hideMark/>
          </w:tcPr>
          <w:p w14:paraId="0A0369A7" w14:textId="77777777" w:rsidR="00835D03" w:rsidRPr="00835D03" w:rsidRDefault="00835D03" w:rsidP="00835D03">
            <w:pPr>
              <w:rPr>
                <w:b/>
                <w:bCs/>
                <w:sz w:val="36"/>
              </w:rPr>
            </w:pPr>
            <w:r w:rsidRPr="00835D03">
              <w:rPr>
                <w:b/>
                <w:bCs/>
                <w:sz w:val="36"/>
              </w:rPr>
              <w:t>Input</w:t>
            </w:r>
          </w:p>
        </w:tc>
        <w:tc>
          <w:tcPr>
            <w:tcW w:w="0" w:type="auto"/>
            <w:vAlign w:val="center"/>
            <w:hideMark/>
          </w:tcPr>
          <w:p w14:paraId="3FF8D567" w14:textId="77777777" w:rsidR="00835D03" w:rsidRPr="00835D03" w:rsidRDefault="00835D03" w:rsidP="00835D03">
            <w:pPr>
              <w:rPr>
                <w:b/>
                <w:bCs/>
                <w:sz w:val="36"/>
              </w:rPr>
            </w:pPr>
            <w:r w:rsidRPr="00835D03">
              <w:rPr>
                <w:b/>
                <w:bCs/>
                <w:sz w:val="36"/>
              </w:rPr>
              <w:t>Expected Output</w:t>
            </w:r>
          </w:p>
        </w:tc>
      </w:tr>
      <w:tr w:rsidR="00835D03" w:rsidRPr="00835D03" w14:paraId="26D9D36D" w14:textId="77777777">
        <w:trPr>
          <w:tblCellSpacing w:w="15" w:type="dxa"/>
        </w:trPr>
        <w:tc>
          <w:tcPr>
            <w:tcW w:w="0" w:type="auto"/>
            <w:vAlign w:val="center"/>
            <w:hideMark/>
          </w:tcPr>
          <w:p w14:paraId="02D34C24" w14:textId="77777777" w:rsidR="00835D03" w:rsidRPr="00835D03" w:rsidRDefault="00835D03" w:rsidP="00835D03">
            <w:pPr>
              <w:rPr>
                <w:b/>
                <w:sz w:val="36"/>
              </w:rPr>
            </w:pPr>
            <w:r w:rsidRPr="00835D03">
              <w:rPr>
                <w:b/>
                <w:sz w:val="36"/>
              </w:rPr>
              <w:t>Valid Input</w:t>
            </w:r>
          </w:p>
        </w:tc>
        <w:tc>
          <w:tcPr>
            <w:tcW w:w="0" w:type="auto"/>
            <w:vAlign w:val="center"/>
            <w:hideMark/>
          </w:tcPr>
          <w:p w14:paraId="7F1CC4F6" w14:textId="77777777" w:rsidR="00835D03" w:rsidRPr="00835D03" w:rsidRDefault="00835D03" w:rsidP="00835D03">
            <w:pPr>
              <w:rPr>
                <w:b/>
                <w:sz w:val="36"/>
              </w:rPr>
            </w:pPr>
            <w:r w:rsidRPr="00835D03">
              <w:rPr>
                <w:b/>
                <w:sz w:val="36"/>
              </w:rPr>
              <w:t>{</w:t>
            </w:r>
            <w:proofErr w:type="gramStart"/>
            <w:r w:rsidRPr="00835D03">
              <w:rPr>
                <w:b/>
                <w:sz w:val="36"/>
              </w:rPr>
              <w:t>coords:[</w:t>
            </w:r>
            <w:proofErr w:type="gramEnd"/>
            <w:r w:rsidRPr="00835D03">
              <w:rPr>
                <w:b/>
                <w:sz w:val="36"/>
              </w:rPr>
              <w:t>{lat:29.</w:t>
            </w:r>
            <w:proofErr w:type="gramStart"/>
            <w:r w:rsidRPr="00835D03">
              <w:rPr>
                <w:b/>
                <w:sz w:val="36"/>
              </w:rPr>
              <w:t>97,long</w:t>
            </w:r>
            <w:proofErr w:type="gramEnd"/>
            <w:r w:rsidRPr="00835D03">
              <w:rPr>
                <w:b/>
                <w:sz w:val="36"/>
              </w:rPr>
              <w:t>:31.14}], date:'2025-10-04'}</w:t>
            </w:r>
          </w:p>
        </w:tc>
        <w:tc>
          <w:tcPr>
            <w:tcW w:w="0" w:type="auto"/>
            <w:vAlign w:val="center"/>
            <w:hideMark/>
          </w:tcPr>
          <w:p w14:paraId="0DBD00F1" w14:textId="77777777" w:rsidR="00835D03" w:rsidRPr="00835D03" w:rsidRDefault="00835D03" w:rsidP="00835D03">
            <w:pPr>
              <w:rPr>
                <w:b/>
                <w:sz w:val="36"/>
              </w:rPr>
            </w:pPr>
            <w:r w:rsidRPr="00835D03">
              <w:rPr>
                <w:b/>
                <w:sz w:val="36"/>
              </w:rPr>
              <w:t xml:space="preserve">10-day forecast for PS, TS, QV2M, TQV, </w:t>
            </w:r>
            <w:r w:rsidRPr="00835D03">
              <w:rPr>
                <w:b/>
                <w:sz w:val="36"/>
              </w:rPr>
              <w:lastRenderedPageBreak/>
              <w:t>U10M, V10M</w:t>
            </w:r>
          </w:p>
        </w:tc>
      </w:tr>
      <w:tr w:rsidR="00835D03" w:rsidRPr="00835D03" w14:paraId="1BBCB239" w14:textId="77777777">
        <w:trPr>
          <w:tblCellSpacing w:w="15" w:type="dxa"/>
        </w:trPr>
        <w:tc>
          <w:tcPr>
            <w:tcW w:w="0" w:type="auto"/>
            <w:vAlign w:val="center"/>
            <w:hideMark/>
          </w:tcPr>
          <w:p w14:paraId="0D90C714" w14:textId="77777777" w:rsidR="00835D03" w:rsidRPr="00835D03" w:rsidRDefault="00835D03" w:rsidP="00835D03">
            <w:pPr>
              <w:rPr>
                <w:b/>
                <w:sz w:val="36"/>
              </w:rPr>
            </w:pPr>
            <w:r w:rsidRPr="00835D03">
              <w:rPr>
                <w:b/>
                <w:sz w:val="36"/>
              </w:rPr>
              <w:lastRenderedPageBreak/>
              <w:t>Multiple Coords</w:t>
            </w:r>
          </w:p>
        </w:tc>
        <w:tc>
          <w:tcPr>
            <w:tcW w:w="0" w:type="auto"/>
            <w:vAlign w:val="center"/>
            <w:hideMark/>
          </w:tcPr>
          <w:p w14:paraId="063212E0" w14:textId="77777777" w:rsidR="00835D03" w:rsidRPr="00835D03" w:rsidRDefault="00835D03" w:rsidP="00835D03">
            <w:pPr>
              <w:rPr>
                <w:b/>
                <w:sz w:val="36"/>
              </w:rPr>
            </w:pPr>
            <w:r w:rsidRPr="00835D03">
              <w:rPr>
                <w:b/>
                <w:sz w:val="36"/>
              </w:rPr>
              <w:t>Two or more coordinate points</w:t>
            </w:r>
          </w:p>
        </w:tc>
        <w:tc>
          <w:tcPr>
            <w:tcW w:w="0" w:type="auto"/>
            <w:vAlign w:val="center"/>
            <w:hideMark/>
          </w:tcPr>
          <w:p w14:paraId="4A0ACF3A" w14:textId="77777777" w:rsidR="00835D03" w:rsidRPr="00835D03" w:rsidRDefault="00835D03" w:rsidP="00835D03">
            <w:pPr>
              <w:rPr>
                <w:b/>
                <w:sz w:val="36"/>
              </w:rPr>
            </w:pPr>
            <w:r w:rsidRPr="00835D03">
              <w:rPr>
                <w:b/>
                <w:sz w:val="36"/>
              </w:rPr>
              <w:t>Forecast for each coordinate included in output</w:t>
            </w:r>
          </w:p>
        </w:tc>
      </w:tr>
      <w:tr w:rsidR="00835D03" w:rsidRPr="00835D03" w14:paraId="3570DB5C" w14:textId="77777777">
        <w:trPr>
          <w:tblCellSpacing w:w="15" w:type="dxa"/>
        </w:trPr>
        <w:tc>
          <w:tcPr>
            <w:tcW w:w="0" w:type="auto"/>
            <w:vAlign w:val="center"/>
            <w:hideMark/>
          </w:tcPr>
          <w:p w14:paraId="310DF97E" w14:textId="77777777" w:rsidR="00835D03" w:rsidRPr="00835D03" w:rsidRDefault="00835D03" w:rsidP="00835D03">
            <w:pPr>
              <w:rPr>
                <w:b/>
                <w:sz w:val="36"/>
              </w:rPr>
            </w:pPr>
            <w:r w:rsidRPr="00835D03">
              <w:rPr>
                <w:b/>
                <w:sz w:val="36"/>
              </w:rPr>
              <w:t>Invalid Coords</w:t>
            </w:r>
          </w:p>
        </w:tc>
        <w:tc>
          <w:tcPr>
            <w:tcW w:w="0" w:type="auto"/>
            <w:vAlign w:val="center"/>
            <w:hideMark/>
          </w:tcPr>
          <w:p w14:paraId="002926E0" w14:textId="77777777" w:rsidR="00835D03" w:rsidRPr="00835D03" w:rsidRDefault="00835D03" w:rsidP="00835D03">
            <w:pPr>
              <w:rPr>
                <w:b/>
                <w:sz w:val="36"/>
              </w:rPr>
            </w:pPr>
            <w:r w:rsidRPr="00835D03">
              <w:rPr>
                <w:b/>
                <w:sz w:val="36"/>
              </w:rPr>
              <w:t>{lat:</w:t>
            </w:r>
            <w:proofErr w:type="gramStart"/>
            <w:r w:rsidRPr="00835D03">
              <w:rPr>
                <w:b/>
                <w:sz w:val="36"/>
              </w:rPr>
              <w:t>999,long</w:t>
            </w:r>
            <w:proofErr w:type="gramEnd"/>
            <w:r w:rsidRPr="00835D03">
              <w:rPr>
                <w:b/>
                <w:sz w:val="36"/>
              </w:rPr>
              <w:t>:999}</w:t>
            </w:r>
          </w:p>
        </w:tc>
        <w:tc>
          <w:tcPr>
            <w:tcW w:w="0" w:type="auto"/>
            <w:vAlign w:val="center"/>
            <w:hideMark/>
          </w:tcPr>
          <w:p w14:paraId="45C51985" w14:textId="77777777" w:rsidR="00835D03" w:rsidRPr="00835D03" w:rsidRDefault="00835D03" w:rsidP="00835D03">
            <w:pPr>
              <w:rPr>
                <w:b/>
                <w:sz w:val="36"/>
              </w:rPr>
            </w:pPr>
            <w:r w:rsidRPr="00835D03">
              <w:rPr>
                <w:b/>
                <w:sz w:val="36"/>
              </w:rPr>
              <w:t>Nearest valid grid point is used</w:t>
            </w:r>
          </w:p>
        </w:tc>
      </w:tr>
      <w:tr w:rsidR="00835D03" w:rsidRPr="00835D03" w14:paraId="7D9BEA6D" w14:textId="77777777">
        <w:trPr>
          <w:tblCellSpacing w:w="15" w:type="dxa"/>
        </w:trPr>
        <w:tc>
          <w:tcPr>
            <w:tcW w:w="0" w:type="auto"/>
            <w:vAlign w:val="center"/>
            <w:hideMark/>
          </w:tcPr>
          <w:p w14:paraId="459C2AB1" w14:textId="77777777" w:rsidR="00835D03" w:rsidRPr="00835D03" w:rsidRDefault="00835D03" w:rsidP="00835D03">
            <w:pPr>
              <w:rPr>
                <w:b/>
                <w:sz w:val="36"/>
              </w:rPr>
            </w:pPr>
            <w:r w:rsidRPr="00835D03">
              <w:rPr>
                <w:b/>
                <w:sz w:val="36"/>
              </w:rPr>
              <w:t>Invalid Date Format</w:t>
            </w:r>
          </w:p>
        </w:tc>
        <w:tc>
          <w:tcPr>
            <w:tcW w:w="0" w:type="auto"/>
            <w:vAlign w:val="center"/>
            <w:hideMark/>
          </w:tcPr>
          <w:p w14:paraId="131EB314" w14:textId="77777777" w:rsidR="00835D03" w:rsidRPr="00835D03" w:rsidRDefault="00835D03" w:rsidP="00835D03">
            <w:pPr>
              <w:rPr>
                <w:b/>
                <w:sz w:val="36"/>
              </w:rPr>
            </w:pPr>
            <w:r w:rsidRPr="00835D03">
              <w:rPr>
                <w:b/>
                <w:sz w:val="36"/>
              </w:rPr>
              <w:t>date:'04-10-2025'</w:t>
            </w:r>
          </w:p>
        </w:tc>
        <w:tc>
          <w:tcPr>
            <w:tcW w:w="0" w:type="auto"/>
            <w:vAlign w:val="center"/>
            <w:hideMark/>
          </w:tcPr>
          <w:p w14:paraId="1BC8B386" w14:textId="77777777" w:rsidR="00835D03" w:rsidRPr="00835D03" w:rsidRDefault="00835D03" w:rsidP="00835D03">
            <w:pPr>
              <w:rPr>
                <w:b/>
                <w:sz w:val="36"/>
              </w:rPr>
            </w:pPr>
            <w:r w:rsidRPr="00835D03">
              <w:rPr>
                <w:b/>
                <w:sz w:val="36"/>
              </w:rPr>
              <w:t>JSON error returned indicating invalid date format</w:t>
            </w:r>
          </w:p>
        </w:tc>
      </w:tr>
      <w:tr w:rsidR="00835D03" w:rsidRPr="00835D03" w14:paraId="5F209473" w14:textId="77777777">
        <w:trPr>
          <w:tblCellSpacing w:w="15" w:type="dxa"/>
        </w:trPr>
        <w:tc>
          <w:tcPr>
            <w:tcW w:w="0" w:type="auto"/>
            <w:vAlign w:val="center"/>
            <w:hideMark/>
          </w:tcPr>
          <w:p w14:paraId="617D5420" w14:textId="77777777" w:rsidR="00835D03" w:rsidRPr="00835D03" w:rsidRDefault="00835D03" w:rsidP="00835D03">
            <w:pPr>
              <w:rPr>
                <w:b/>
                <w:sz w:val="36"/>
              </w:rPr>
            </w:pPr>
            <w:r w:rsidRPr="00835D03">
              <w:rPr>
                <w:b/>
                <w:sz w:val="36"/>
              </w:rPr>
              <w:t>Missing Parameter</w:t>
            </w:r>
          </w:p>
        </w:tc>
        <w:tc>
          <w:tcPr>
            <w:tcW w:w="0" w:type="auto"/>
            <w:vAlign w:val="center"/>
            <w:hideMark/>
          </w:tcPr>
          <w:p w14:paraId="20114BA2" w14:textId="77777777" w:rsidR="00835D03" w:rsidRPr="00835D03" w:rsidRDefault="00835D03" w:rsidP="00835D03">
            <w:pPr>
              <w:rPr>
                <w:b/>
                <w:sz w:val="36"/>
              </w:rPr>
            </w:pPr>
            <w:r w:rsidRPr="00835D03">
              <w:rPr>
                <w:b/>
                <w:sz w:val="36"/>
              </w:rPr>
              <w:t>File not found or parameter missing</w:t>
            </w:r>
          </w:p>
        </w:tc>
        <w:tc>
          <w:tcPr>
            <w:tcW w:w="0" w:type="auto"/>
            <w:vAlign w:val="center"/>
            <w:hideMark/>
          </w:tcPr>
          <w:p w14:paraId="528F50EE" w14:textId="77777777" w:rsidR="00835D03" w:rsidRPr="00835D03" w:rsidRDefault="00835D03" w:rsidP="00835D03">
            <w:pPr>
              <w:rPr>
                <w:b/>
                <w:sz w:val="36"/>
              </w:rPr>
            </w:pPr>
            <w:r w:rsidRPr="00835D03">
              <w:rPr>
                <w:b/>
                <w:sz w:val="36"/>
              </w:rPr>
              <w:t>JSON error returned indicating missing required data</w:t>
            </w:r>
          </w:p>
        </w:tc>
      </w:tr>
    </w:tbl>
    <w:p w14:paraId="7FEBDF62" w14:textId="77777777" w:rsidR="00835D03" w:rsidRPr="00835D03" w:rsidRDefault="00000000" w:rsidP="00835D03">
      <w:pPr>
        <w:rPr>
          <w:b/>
          <w:sz w:val="36"/>
        </w:rPr>
      </w:pPr>
      <w:r>
        <w:rPr>
          <w:b/>
          <w:sz w:val="36"/>
        </w:rPr>
        <w:pict w14:anchorId="3A4CEBAD">
          <v:rect id="_x0000_i1054" style="width:0;height:1.5pt" o:hralign="center" o:hrstd="t" o:hr="t" fillcolor="#a0a0a0" stroked="f"/>
        </w:pict>
      </w:r>
    </w:p>
    <w:p w14:paraId="16E5AA1D" w14:textId="77777777" w:rsidR="00835D03" w:rsidRPr="00835D03" w:rsidRDefault="00835D03" w:rsidP="00835D03">
      <w:pPr>
        <w:rPr>
          <w:b/>
          <w:bCs/>
          <w:sz w:val="36"/>
        </w:rPr>
      </w:pPr>
      <w:r w:rsidRPr="00835D03">
        <w:rPr>
          <w:b/>
          <w:bCs/>
          <w:sz w:val="36"/>
        </w:rPr>
        <w:t>7. Error Handling</w:t>
      </w:r>
    </w:p>
    <w:p w14:paraId="03BBE997" w14:textId="77777777" w:rsidR="00835D03" w:rsidRPr="00835D03" w:rsidRDefault="00835D03" w:rsidP="00835D03">
      <w:pPr>
        <w:numPr>
          <w:ilvl w:val="0"/>
          <w:numId w:val="5"/>
        </w:numPr>
        <w:rPr>
          <w:b/>
          <w:sz w:val="36"/>
        </w:rPr>
      </w:pPr>
      <w:r w:rsidRPr="00835D03">
        <w:rPr>
          <w:b/>
          <w:bCs/>
          <w:sz w:val="36"/>
        </w:rPr>
        <w:t>Invalid Coordinates:</w:t>
      </w:r>
      <w:r w:rsidRPr="00835D03">
        <w:rPr>
          <w:b/>
          <w:sz w:val="36"/>
        </w:rPr>
        <w:t xml:space="preserve"> Adjust to nearest valid grid point; log warning.</w:t>
      </w:r>
    </w:p>
    <w:p w14:paraId="5AFCEB2B" w14:textId="77777777" w:rsidR="00835D03" w:rsidRPr="00835D03" w:rsidRDefault="00835D03" w:rsidP="00835D03">
      <w:pPr>
        <w:numPr>
          <w:ilvl w:val="0"/>
          <w:numId w:val="5"/>
        </w:numPr>
        <w:rPr>
          <w:b/>
          <w:sz w:val="36"/>
        </w:rPr>
      </w:pPr>
      <w:r w:rsidRPr="00835D03">
        <w:rPr>
          <w:b/>
          <w:bCs/>
          <w:sz w:val="36"/>
        </w:rPr>
        <w:t>Invalid Date:</w:t>
      </w:r>
      <w:r w:rsidRPr="00835D03">
        <w:rPr>
          <w:b/>
          <w:sz w:val="36"/>
        </w:rPr>
        <w:t xml:space="preserve"> Return structured error JSON, reject processing.</w:t>
      </w:r>
    </w:p>
    <w:p w14:paraId="33D6BBFF" w14:textId="77777777" w:rsidR="00835D03" w:rsidRPr="00835D03" w:rsidRDefault="00835D03" w:rsidP="00835D03">
      <w:pPr>
        <w:numPr>
          <w:ilvl w:val="0"/>
          <w:numId w:val="5"/>
        </w:numPr>
        <w:rPr>
          <w:b/>
          <w:sz w:val="36"/>
        </w:rPr>
      </w:pPr>
      <w:r w:rsidRPr="00835D03">
        <w:rPr>
          <w:b/>
          <w:bCs/>
          <w:sz w:val="36"/>
        </w:rPr>
        <w:lastRenderedPageBreak/>
        <w:t>Missing Parameter / File:</w:t>
      </w:r>
      <w:r w:rsidRPr="00835D03">
        <w:rPr>
          <w:b/>
          <w:sz w:val="36"/>
        </w:rPr>
        <w:t xml:space="preserve"> Return structured error JSON and log incident.</w:t>
      </w:r>
    </w:p>
    <w:p w14:paraId="4FF6E447" w14:textId="77777777" w:rsidR="00835D03" w:rsidRPr="00835D03" w:rsidRDefault="00835D03" w:rsidP="00835D03">
      <w:pPr>
        <w:numPr>
          <w:ilvl w:val="0"/>
          <w:numId w:val="5"/>
        </w:numPr>
        <w:rPr>
          <w:b/>
          <w:sz w:val="36"/>
        </w:rPr>
      </w:pPr>
      <w:r w:rsidRPr="00835D03">
        <w:rPr>
          <w:b/>
          <w:bCs/>
          <w:sz w:val="36"/>
        </w:rPr>
        <w:t>Dataset Read Errors:</w:t>
      </w:r>
      <w:r w:rsidRPr="00835D03">
        <w:rPr>
          <w:b/>
          <w:sz w:val="36"/>
        </w:rPr>
        <w:t xml:space="preserve"> Retry extraction; log any failures.</w:t>
      </w:r>
    </w:p>
    <w:p w14:paraId="4DA04BF0" w14:textId="77777777" w:rsidR="00835D03" w:rsidRPr="00835D03" w:rsidRDefault="00000000" w:rsidP="00835D03">
      <w:pPr>
        <w:rPr>
          <w:b/>
          <w:sz w:val="36"/>
        </w:rPr>
      </w:pPr>
      <w:r>
        <w:rPr>
          <w:b/>
          <w:sz w:val="36"/>
        </w:rPr>
        <w:pict w14:anchorId="33FA2F21">
          <v:rect id="_x0000_i1055" style="width:0;height:1.5pt" o:hralign="center" o:hrstd="t" o:hr="t" fillcolor="#a0a0a0" stroked="f"/>
        </w:pict>
      </w:r>
    </w:p>
    <w:p w14:paraId="198E0F5B" w14:textId="77777777" w:rsidR="00835D03" w:rsidRPr="00835D03" w:rsidRDefault="00835D03" w:rsidP="00835D03">
      <w:pPr>
        <w:rPr>
          <w:b/>
          <w:bCs/>
          <w:sz w:val="36"/>
        </w:rPr>
      </w:pPr>
      <w:r w:rsidRPr="00835D03">
        <w:rPr>
          <w:b/>
          <w:bCs/>
          <w:sz w:val="36"/>
        </w:rPr>
        <w:t>8. Non-Functional Requirements</w:t>
      </w:r>
    </w:p>
    <w:p w14:paraId="79EFCF60" w14:textId="77777777" w:rsidR="00835D03" w:rsidRPr="00835D03" w:rsidRDefault="00835D03" w:rsidP="00835D03">
      <w:pPr>
        <w:numPr>
          <w:ilvl w:val="0"/>
          <w:numId w:val="6"/>
        </w:numPr>
        <w:rPr>
          <w:b/>
          <w:sz w:val="36"/>
        </w:rPr>
      </w:pPr>
      <w:r w:rsidRPr="00835D03">
        <w:rPr>
          <w:b/>
          <w:bCs/>
          <w:sz w:val="36"/>
        </w:rPr>
        <w:t>Performance:</w:t>
      </w:r>
      <w:r w:rsidRPr="00835D03">
        <w:rPr>
          <w:b/>
          <w:sz w:val="36"/>
        </w:rPr>
        <w:t xml:space="preserve"> 10+ coordinate forecasts processed under 1 second per coordinate.</w:t>
      </w:r>
    </w:p>
    <w:p w14:paraId="7FF3945A" w14:textId="77777777" w:rsidR="00835D03" w:rsidRPr="00835D03" w:rsidRDefault="00835D03" w:rsidP="00835D03">
      <w:pPr>
        <w:numPr>
          <w:ilvl w:val="0"/>
          <w:numId w:val="6"/>
        </w:numPr>
        <w:rPr>
          <w:b/>
          <w:sz w:val="36"/>
        </w:rPr>
      </w:pPr>
      <w:r w:rsidRPr="00835D03">
        <w:rPr>
          <w:b/>
          <w:bCs/>
          <w:sz w:val="36"/>
        </w:rPr>
        <w:t>Reliability:</w:t>
      </w:r>
      <w:r w:rsidRPr="00835D03">
        <w:rPr>
          <w:b/>
          <w:sz w:val="36"/>
        </w:rPr>
        <w:t xml:space="preserve"> Ensure consistent extraction and database updates even under multiple concurrent requests.</w:t>
      </w:r>
    </w:p>
    <w:p w14:paraId="3E8F31EA" w14:textId="77777777" w:rsidR="00835D03" w:rsidRPr="00835D03" w:rsidRDefault="00835D03" w:rsidP="00835D03">
      <w:pPr>
        <w:numPr>
          <w:ilvl w:val="0"/>
          <w:numId w:val="6"/>
        </w:numPr>
        <w:rPr>
          <w:b/>
          <w:sz w:val="36"/>
        </w:rPr>
      </w:pPr>
      <w:r w:rsidRPr="00835D03">
        <w:rPr>
          <w:b/>
          <w:bCs/>
          <w:sz w:val="36"/>
        </w:rPr>
        <w:t>Scalability:</w:t>
      </w:r>
      <w:r w:rsidRPr="00835D03">
        <w:rPr>
          <w:b/>
          <w:sz w:val="36"/>
        </w:rPr>
        <w:t xml:space="preserve"> Can process multiple events in parallel, supporting high-throughput catastrophe detection scenarios.</w:t>
      </w:r>
    </w:p>
    <w:p w14:paraId="167AA32B" w14:textId="77777777" w:rsidR="00835D03" w:rsidRPr="00835D03" w:rsidRDefault="00835D03" w:rsidP="00835D03">
      <w:pPr>
        <w:numPr>
          <w:ilvl w:val="0"/>
          <w:numId w:val="6"/>
        </w:numPr>
        <w:rPr>
          <w:b/>
          <w:sz w:val="36"/>
        </w:rPr>
      </w:pPr>
      <w:r w:rsidRPr="00835D03">
        <w:rPr>
          <w:b/>
          <w:bCs/>
          <w:sz w:val="36"/>
        </w:rPr>
        <w:t>Maintainability:</w:t>
      </w:r>
      <w:r w:rsidRPr="00835D03">
        <w:rPr>
          <w:b/>
          <w:sz w:val="36"/>
        </w:rPr>
        <w:t xml:space="preserve"> Python module is modular, supporting future extensions (new parameters, datasets, resolutions).</w:t>
      </w:r>
    </w:p>
    <w:p w14:paraId="79D27532" w14:textId="77777777" w:rsidR="00835D03" w:rsidRPr="00835D03" w:rsidRDefault="00000000" w:rsidP="00835D03">
      <w:pPr>
        <w:rPr>
          <w:b/>
          <w:sz w:val="36"/>
        </w:rPr>
      </w:pPr>
      <w:r>
        <w:rPr>
          <w:b/>
          <w:sz w:val="36"/>
        </w:rPr>
        <w:pict w14:anchorId="1FEED251">
          <v:rect id="_x0000_i1056" style="width:0;height:1.5pt" o:hralign="center" o:hrstd="t" o:hr="t" fillcolor="#a0a0a0" stroked="f"/>
        </w:pict>
      </w:r>
    </w:p>
    <w:p w14:paraId="19E6F16F" w14:textId="77777777" w:rsidR="00835D03" w:rsidRPr="00835D03" w:rsidRDefault="00835D03" w:rsidP="00835D03">
      <w:pPr>
        <w:rPr>
          <w:b/>
          <w:bCs/>
          <w:sz w:val="36"/>
        </w:rPr>
      </w:pPr>
      <w:r w:rsidRPr="00835D03">
        <w:rPr>
          <w:b/>
          <w:bCs/>
          <w:sz w:val="36"/>
        </w:rPr>
        <w:t>9. Future Enhancements</w:t>
      </w:r>
    </w:p>
    <w:p w14:paraId="4BC8E2F3" w14:textId="77777777" w:rsidR="00835D03" w:rsidRPr="00835D03" w:rsidRDefault="00835D03" w:rsidP="00835D03">
      <w:pPr>
        <w:numPr>
          <w:ilvl w:val="0"/>
          <w:numId w:val="7"/>
        </w:numPr>
        <w:rPr>
          <w:b/>
          <w:sz w:val="36"/>
        </w:rPr>
      </w:pPr>
      <w:r w:rsidRPr="00835D03">
        <w:rPr>
          <w:b/>
          <w:sz w:val="36"/>
        </w:rPr>
        <w:t>Integration with real-time satellite feeds for higher temporal resolution.</w:t>
      </w:r>
    </w:p>
    <w:p w14:paraId="74B763E2" w14:textId="77777777" w:rsidR="00835D03" w:rsidRPr="00835D03" w:rsidRDefault="00835D03" w:rsidP="00835D03">
      <w:pPr>
        <w:numPr>
          <w:ilvl w:val="0"/>
          <w:numId w:val="7"/>
        </w:numPr>
        <w:rPr>
          <w:b/>
          <w:sz w:val="36"/>
        </w:rPr>
      </w:pPr>
      <w:r w:rsidRPr="00835D03">
        <w:rPr>
          <w:b/>
          <w:sz w:val="36"/>
        </w:rPr>
        <w:t>Support additional parameters (e.g., rainfall intensity, soil moisture).</w:t>
      </w:r>
    </w:p>
    <w:p w14:paraId="3A7FCC9D" w14:textId="77777777" w:rsidR="00835D03" w:rsidRPr="00835D03" w:rsidRDefault="00835D03" w:rsidP="00835D03">
      <w:pPr>
        <w:numPr>
          <w:ilvl w:val="0"/>
          <w:numId w:val="7"/>
        </w:numPr>
        <w:rPr>
          <w:b/>
          <w:sz w:val="36"/>
        </w:rPr>
      </w:pPr>
      <w:r w:rsidRPr="00835D03">
        <w:rPr>
          <w:b/>
          <w:sz w:val="36"/>
        </w:rPr>
        <w:t>Adaptive forecasting using ML models on historical data.</w:t>
      </w:r>
    </w:p>
    <w:p w14:paraId="53D97215" w14:textId="77777777" w:rsidR="00835D03" w:rsidRPr="00835D03" w:rsidRDefault="00835D03" w:rsidP="00835D03">
      <w:pPr>
        <w:numPr>
          <w:ilvl w:val="0"/>
          <w:numId w:val="7"/>
        </w:numPr>
        <w:rPr>
          <w:b/>
          <w:sz w:val="36"/>
        </w:rPr>
      </w:pPr>
      <w:r w:rsidRPr="00835D03">
        <w:rPr>
          <w:b/>
          <w:sz w:val="36"/>
        </w:rPr>
        <w:t>Parallelization and distributed computation for large-scale multi-coordinate extractions.</w:t>
      </w:r>
    </w:p>
    <w:p w14:paraId="370C13D5" w14:textId="77777777" w:rsidR="00CD03E5" w:rsidRPr="00835D03" w:rsidRDefault="00CD03E5" w:rsidP="00835D03">
      <w:pPr>
        <w:rPr>
          <w:rFonts w:hint="cs"/>
          <w:lang w:bidi="ar-EG"/>
        </w:rPr>
      </w:pPr>
    </w:p>
    <w:sectPr w:rsidR="00CD03E5" w:rsidRPr="00835D03">
      <w:pgSz w:w="11906" w:h="16838"/>
      <w:pgMar w:top="1440" w:right="1576" w:bottom="144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97C73"/>
    <w:multiLevelType w:val="multilevel"/>
    <w:tmpl w:val="210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C5AAE"/>
    <w:multiLevelType w:val="multilevel"/>
    <w:tmpl w:val="044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543AD"/>
    <w:multiLevelType w:val="multilevel"/>
    <w:tmpl w:val="25F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15646"/>
    <w:multiLevelType w:val="multilevel"/>
    <w:tmpl w:val="1ECC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70907"/>
    <w:multiLevelType w:val="multilevel"/>
    <w:tmpl w:val="EC1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E33F8"/>
    <w:multiLevelType w:val="multilevel"/>
    <w:tmpl w:val="E076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E4DC4"/>
    <w:multiLevelType w:val="multilevel"/>
    <w:tmpl w:val="179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805303">
    <w:abstractNumId w:val="4"/>
  </w:num>
  <w:num w:numId="2" w16cid:durableId="290526736">
    <w:abstractNumId w:val="6"/>
  </w:num>
  <w:num w:numId="3" w16cid:durableId="398985938">
    <w:abstractNumId w:val="0"/>
  </w:num>
  <w:num w:numId="4" w16cid:durableId="1217934392">
    <w:abstractNumId w:val="3"/>
  </w:num>
  <w:num w:numId="5" w16cid:durableId="1708526731">
    <w:abstractNumId w:val="2"/>
  </w:num>
  <w:num w:numId="6" w16cid:durableId="334721873">
    <w:abstractNumId w:val="5"/>
  </w:num>
  <w:num w:numId="7" w16cid:durableId="105454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427"/>
    <w:rsid w:val="002F5427"/>
    <w:rsid w:val="00835D03"/>
    <w:rsid w:val="00C7704C"/>
    <w:rsid w:val="00CD03E5"/>
    <w:rsid w:val="00F832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F6D6"/>
  <w15:docId w15:val="{42CA294C-7BD6-4C2E-A4D1-35A8DD2D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33"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1" w:line="259" w:lineRule="auto"/>
      <w:ind w:left="10"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semiHidden/>
    <w:unhideWhenUsed/>
    <w:qFormat/>
    <w:rsid w:val="00835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835D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Hossam Abdelhalem Osman</dc:creator>
  <cp:keywords/>
  <cp:lastModifiedBy>Abdelrahman Hossam Abdelhalem Osman</cp:lastModifiedBy>
  <cp:revision>3</cp:revision>
  <dcterms:created xsi:type="dcterms:W3CDTF">2025-10-04T10:16:00Z</dcterms:created>
  <dcterms:modified xsi:type="dcterms:W3CDTF">2025-10-04T17:46:00Z</dcterms:modified>
</cp:coreProperties>
</file>