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CA" w:rsidRDefault="00477FCA" w:rsidP="00477FCA">
      <w:pPr>
        <w:pStyle w:val="Subtitle"/>
        <w:jc w:val="both"/>
        <w:rPr>
          <w:shd w:val="clear" w:color="auto" w:fill="FFFFFF"/>
        </w:rPr>
      </w:pPr>
      <w:r>
        <w:rPr>
          <w:shd w:val="clear" w:color="auto" w:fill="FFFFFF"/>
        </w:rPr>
        <w:t>names:</w:t>
      </w:r>
    </w:p>
    <w:p w:rsidR="00477FCA" w:rsidRDefault="00477FCA" w:rsidP="00477FCA">
      <w:pPr>
        <w:jc w:val="right"/>
      </w:pPr>
      <w:proofErr w:type="spellStart"/>
      <w:r>
        <w:t>Batoul</w:t>
      </w:r>
      <w:proofErr w:type="spellEnd"/>
      <w:r>
        <w:t xml:space="preserve"> </w:t>
      </w:r>
      <w:proofErr w:type="spellStart"/>
      <w:r>
        <w:t>Alhasani</w:t>
      </w:r>
      <w:proofErr w:type="spellEnd"/>
      <w:r>
        <w:t xml:space="preserve"> 2118180</w:t>
      </w:r>
    </w:p>
    <w:p w:rsidR="00477FCA" w:rsidRDefault="00477FCA" w:rsidP="00477FCA">
      <w:pPr>
        <w:jc w:val="right"/>
      </w:pPr>
      <w:proofErr w:type="spellStart"/>
      <w:r>
        <w:t>Abdelrahman</w:t>
      </w:r>
      <w:proofErr w:type="spellEnd"/>
      <w:r>
        <w:t xml:space="preserve"> </w:t>
      </w:r>
      <w:proofErr w:type="spellStart"/>
      <w:r>
        <w:t>yaseen</w:t>
      </w:r>
      <w:proofErr w:type="spellEnd"/>
      <w:r>
        <w:t xml:space="preserve"> 2175578</w:t>
      </w:r>
    </w:p>
    <w:p w:rsidR="00477FCA" w:rsidRPr="00477FCA" w:rsidRDefault="00477FCA" w:rsidP="00477FCA">
      <w:pPr>
        <w:jc w:val="right"/>
      </w:pPr>
      <w:r>
        <w:t xml:space="preserve">Khalid </w:t>
      </w:r>
      <w:proofErr w:type="spellStart"/>
      <w:r>
        <w:t>Amairi</w:t>
      </w:r>
      <w:proofErr w:type="spellEnd"/>
      <w:r>
        <w:t xml:space="preserve"> 2110971</w:t>
      </w:r>
    </w:p>
    <w:p w:rsidR="00477FCA" w:rsidRDefault="00477FCA" w:rsidP="00477FCA">
      <w:pPr>
        <w:pStyle w:val="Subtitle"/>
        <w:rPr>
          <w:shd w:val="clear" w:color="auto" w:fill="FFFFFF"/>
        </w:rPr>
      </w:pPr>
      <w:bookmarkStart w:id="0" w:name="_GoBack"/>
      <w:bookmarkEnd w:id="0"/>
    </w:p>
    <w:p w:rsidR="00BF26DB" w:rsidRPr="00BF26DB" w:rsidRDefault="00BF26DB" w:rsidP="00477FCA">
      <w:pPr>
        <w:pStyle w:val="Subtitle"/>
      </w:pPr>
      <w:r w:rsidRPr="00BF26DB">
        <w:rPr>
          <w:shd w:val="clear" w:color="auto" w:fill="FFFFFF"/>
        </w:rPr>
        <w:t>Source Code</w:t>
      </w:r>
    </w:p>
    <w:p w:rsidR="003D12A4" w:rsidRPr="0078056A" w:rsidRDefault="006D785E" w:rsidP="00BF26DB">
      <w:pPr>
        <w:bidi w:val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By using </w:t>
      </w:r>
      <w:r w:rsidR="00BF26DB">
        <w:rPr>
          <w:rFonts w:ascii="Segoe UI" w:hAnsi="Segoe UI" w:cs="Segoe UI"/>
          <w:color w:val="24292E"/>
          <w:shd w:val="clear" w:color="auto" w:fill="FFFFFF"/>
        </w:rPr>
        <w:t>GitHub</w:t>
      </w:r>
      <w:r>
        <w:rPr>
          <w:rFonts w:ascii="Segoe UI" w:hAnsi="Segoe UI" w:cs="Segoe UI"/>
          <w:color w:val="24292E"/>
          <w:shd w:val="clear" w:color="auto" w:fill="FFFFFF"/>
        </w:rPr>
        <w:t>, we are going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 to create our own project repository and a team</w:t>
      </w:r>
      <w:r w:rsidR="00BC12C2">
        <w:rPr>
          <w:rFonts w:ascii="Segoe UI" w:hAnsi="Segoe UI" w:cs="Segoe UI"/>
          <w:color w:val="24292E"/>
          <w:shd w:val="clear" w:color="auto" w:fill="FFFFFF"/>
        </w:rPr>
        <w:t>.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C12C2">
        <w:rPr>
          <w:rFonts w:ascii="Segoe UI" w:hAnsi="Segoe UI" w:cs="Segoe UI"/>
          <w:color w:val="24292E"/>
          <w:shd w:val="clear" w:color="auto" w:fill="FFFFFF"/>
        </w:rPr>
        <w:t xml:space="preserve">The team 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members </w:t>
      </w:r>
      <w:r w:rsidR="00BC12C2">
        <w:rPr>
          <w:rFonts w:ascii="Segoe UI" w:hAnsi="Segoe UI" w:cs="Segoe UI"/>
          <w:color w:val="24292E"/>
          <w:shd w:val="clear" w:color="auto" w:fill="FFFFFF"/>
        </w:rPr>
        <w:t>will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C12C2">
        <w:rPr>
          <w:rFonts w:ascii="Segoe UI" w:hAnsi="Segoe UI" w:cs="Segoe UI"/>
          <w:color w:val="24292E"/>
          <w:shd w:val="clear" w:color="auto" w:fill="FFFFFF"/>
        </w:rPr>
        <w:t xml:space="preserve">be </w:t>
      </w:r>
      <w:r w:rsidR="003D12A4">
        <w:rPr>
          <w:rFonts w:ascii="Segoe UI" w:hAnsi="Segoe UI" w:cs="Segoe UI"/>
          <w:color w:val="24292E"/>
          <w:shd w:val="clear" w:color="auto" w:fill="FFFFFF"/>
        </w:rPr>
        <w:t>give</w:t>
      </w:r>
      <w:r w:rsidR="00BC12C2">
        <w:rPr>
          <w:rFonts w:ascii="Segoe UI" w:hAnsi="Segoe UI" w:cs="Segoe UI"/>
          <w:color w:val="24292E"/>
          <w:shd w:val="clear" w:color="auto" w:fill="FFFFFF"/>
        </w:rPr>
        <w:t>n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C12C2">
        <w:rPr>
          <w:rFonts w:ascii="Segoe UI" w:hAnsi="Segoe UI" w:cs="Segoe UI"/>
          <w:color w:val="24292E"/>
          <w:shd w:val="clear" w:color="auto" w:fill="FFFFFF"/>
        </w:rPr>
        <w:t>the right</w:t>
      </w:r>
      <w:r w:rsidR="003D12A4">
        <w:rPr>
          <w:rFonts w:ascii="Segoe UI" w:hAnsi="Segoe UI" w:cs="Segoe UI"/>
          <w:color w:val="24292E"/>
          <w:shd w:val="clear" w:color="auto" w:fill="FFFFFF"/>
        </w:rPr>
        <w:t xml:space="preserve"> to modify the project repository</w:t>
      </w:r>
      <w:r w:rsidR="003D12A4" w:rsidRPr="0078056A">
        <w:rPr>
          <w:rFonts w:ascii="Segoe UI" w:hAnsi="Segoe UI" w:cs="Segoe UI"/>
          <w:color w:val="24292E"/>
          <w:shd w:val="clear" w:color="auto" w:fill="FFFFFF"/>
        </w:rPr>
        <w:t>. Any team member can commit by sending pull request through a branch, and then it</w:t>
      </w:r>
      <w:r w:rsidR="00C76F5D" w:rsidRPr="0078056A">
        <w:rPr>
          <w:rFonts w:ascii="Segoe UI" w:hAnsi="Segoe UI" w:cs="Segoe UI"/>
          <w:color w:val="24292E"/>
          <w:shd w:val="clear" w:color="auto" w:fill="FFFFFF"/>
        </w:rPr>
        <w:t xml:space="preserve"> can be tested</w:t>
      </w:r>
      <w:r w:rsidR="003D12A4" w:rsidRPr="0078056A">
        <w:rPr>
          <w:rFonts w:ascii="Segoe UI" w:hAnsi="Segoe UI" w:cs="Segoe UI"/>
          <w:color w:val="24292E"/>
          <w:shd w:val="clear" w:color="auto" w:fill="FFFFFF"/>
        </w:rPr>
        <w:t xml:space="preserve"> and merge</w:t>
      </w:r>
      <w:r w:rsidR="00C76F5D" w:rsidRPr="0078056A">
        <w:rPr>
          <w:rFonts w:ascii="Segoe UI" w:hAnsi="Segoe UI" w:cs="Segoe UI"/>
          <w:color w:val="24292E"/>
          <w:shd w:val="clear" w:color="auto" w:fill="FFFFFF"/>
        </w:rPr>
        <w:t>d</w:t>
      </w:r>
      <w:r w:rsidR="003D12A4" w:rsidRPr="0078056A">
        <w:rPr>
          <w:rFonts w:ascii="Segoe UI" w:hAnsi="Segoe UI" w:cs="Segoe UI"/>
          <w:color w:val="24292E"/>
          <w:shd w:val="clear" w:color="auto" w:fill="FFFFFF"/>
        </w:rPr>
        <w:t xml:space="preserve"> by the master</w:t>
      </w:r>
      <w:r w:rsidRPr="0078056A">
        <w:rPr>
          <w:rFonts w:ascii="Segoe UI" w:hAnsi="Segoe UI" w:cs="Segoe UI"/>
          <w:color w:val="24292E"/>
          <w:shd w:val="clear" w:color="auto" w:fill="FFFFFF"/>
        </w:rPr>
        <w:t>.</w:t>
      </w:r>
    </w:p>
    <w:p w:rsidR="00447D1C" w:rsidRPr="00BF26DB" w:rsidRDefault="006D785E" w:rsidP="00BF26DB">
      <w:pPr>
        <w:pStyle w:val="Subtitle"/>
      </w:pPr>
      <w:r w:rsidRPr="00BF26DB">
        <w:rPr>
          <w:shd w:val="clear" w:color="auto" w:fill="FFFFFF"/>
        </w:rPr>
        <w:t>Tests (code)</w:t>
      </w:r>
    </w:p>
    <w:p w:rsidR="00BC12C2" w:rsidRDefault="00BC12C2" w:rsidP="00BC12C2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BC12C2">
        <w:rPr>
          <w:rFonts w:ascii="Segoe UI" w:hAnsi="Segoe UI" w:cs="Segoe UI"/>
          <w:color w:val="24292E"/>
          <w:shd w:val="clear" w:color="auto" w:fill="FFFFFF"/>
        </w:rPr>
        <w:t xml:space="preserve">Everything about testing </w:t>
      </w:r>
      <w:r w:rsidR="00EC07FE">
        <w:rPr>
          <w:rFonts w:ascii="Segoe UI" w:hAnsi="Segoe UI" w:cs="Segoe UI"/>
          <w:color w:val="24292E"/>
          <w:shd w:val="clear" w:color="auto" w:fill="FFFFFF"/>
        </w:rPr>
        <w:t>will be kept under 'Test'</w:t>
      </w:r>
      <w:r w:rsidRPr="00BC12C2">
        <w:rPr>
          <w:rFonts w:ascii="Segoe UI" w:hAnsi="Segoe UI" w:cs="Segoe UI"/>
          <w:color w:val="24292E"/>
          <w:shd w:val="clear" w:color="auto" w:fill="FFFFFF"/>
        </w:rPr>
        <w:t xml:space="preserve"> folder in master branch</w:t>
      </w:r>
      <w:r w:rsidRPr="00500615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BC12C2" w:rsidRDefault="00BC12C2" w:rsidP="00BC12C2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B534EE" w:rsidRPr="00BF26DB" w:rsidRDefault="00B534EE" w:rsidP="00BF26DB">
      <w:pPr>
        <w:pStyle w:val="Subtitle"/>
      </w:pPr>
      <w:r w:rsidRPr="00BF26DB">
        <w:rPr>
          <w:shd w:val="clear" w:color="auto" w:fill="FFFFFF"/>
        </w:rPr>
        <w:t>Document / file / binary</w:t>
      </w:r>
    </w:p>
    <w:p w:rsidR="00A70971" w:rsidRPr="00BF26DB" w:rsidRDefault="00A70971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For documentation, we will use README files and Wikis which help to present information and explanation about our project in a useful way.</w:t>
      </w:r>
    </w:p>
    <w:p w:rsidR="00C60C20" w:rsidRPr="00BF26DB" w:rsidRDefault="00C60C20" w:rsidP="00BF26DB">
      <w:pPr>
        <w:pStyle w:val="Subtitle"/>
      </w:pPr>
      <w:r w:rsidRPr="00BF26DB">
        <w:rPr>
          <w:shd w:val="clear" w:color="auto" w:fill="FFFFFF"/>
        </w:rPr>
        <w:t>Reporting/Notifications Scripts</w:t>
      </w:r>
    </w:p>
    <w:p w:rsidR="00C60C20" w:rsidRDefault="000D493F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proofErr w:type="spellStart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</w:t>
      </w:r>
      <w:proofErr w:type="spellEnd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provides a method to send email notification to a list of email addresses by the remote </w:t>
      </w:r>
      <w:proofErr w:type="spellStart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</w:t>
      </w:r>
      <w:proofErr w:type="spellEnd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server after every push from the client. The subject contains a prefix, the repository name, the branch name and the last commit message. The body of the email contains a summary of the changes and the commit log. </w:t>
      </w: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BF26DB" w:rsidRPr="00BF26DB" w:rsidRDefault="00BF26DB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</w:p>
    <w:p w:rsidR="000D493F" w:rsidRPr="00BF26DB" w:rsidRDefault="000D493F" w:rsidP="00BF26DB">
      <w:pPr>
        <w:pStyle w:val="Subtitle"/>
        <w:rPr>
          <w:shd w:val="clear" w:color="auto" w:fill="FFFFFF"/>
        </w:rPr>
      </w:pPr>
      <w:r w:rsidRPr="00BF26DB">
        <w:rPr>
          <w:shd w:val="clear" w:color="auto" w:fill="FFFFFF"/>
        </w:rPr>
        <w:t>Version tree</w:t>
      </w:r>
    </w:p>
    <w:p w:rsidR="000D493F" w:rsidRPr="00BF26DB" w:rsidRDefault="007700F5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Displays changes in a repository or a selected set of commits. This includes visualizing the commit graph, showing information related to each commit, and the files in the trees of each revision. </w:t>
      </w:r>
    </w:p>
    <w:p w:rsidR="007700F5" w:rsidRPr="00BF26DB" w:rsidRDefault="007700F5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In </w:t>
      </w:r>
      <w:proofErr w:type="spellStart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</w:t>
      </w:r>
      <w:proofErr w:type="spellEnd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we will be able to get the version tree using “</w:t>
      </w:r>
      <w:proofErr w:type="spellStart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gitk</w:t>
      </w:r>
      <w:proofErr w:type="spellEnd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” command which allow us to reach the version tree of our project showing the graph of the tree including the changing in each commit. (example in figure 1) </w:t>
      </w:r>
    </w:p>
    <w:p w:rsidR="007700F5" w:rsidRPr="00BF26DB" w:rsidRDefault="00BF26DB" w:rsidP="007700F5">
      <w:pPr>
        <w:pStyle w:val="NormalWeb"/>
        <w:keepNext/>
        <w:shd w:val="clear" w:color="auto" w:fill="FFFFFF"/>
        <w:spacing w:before="225" w:beforeAutospacing="0" w:after="225" w:afterAutospacing="0"/>
        <w:jc w:val="center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>
        <w:rPr>
          <w:noProof/>
          <w:lang w:val="tr-TR" w:eastAsia="tr-TR"/>
        </w:rPr>
        <w:drawing>
          <wp:inline distT="0" distB="0" distL="0" distR="0" wp14:anchorId="383D808E" wp14:editId="2E01403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5" w:rsidRPr="00BF26DB" w:rsidRDefault="007700F5" w:rsidP="007700F5">
      <w:pPr>
        <w:pStyle w:val="Caption"/>
        <w:jc w:val="center"/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t xml:space="preserve">Figure </w: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begin"/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instrText xml:space="preserve"> SEQ Figure \* ARABIC </w:instrTex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separate"/>
      </w:r>
      <w:r w:rsidR="00400B1C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t>1</w: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end"/>
      </w:r>
    </w:p>
    <w:p w:rsidR="007700F5" w:rsidRPr="00BF26DB" w:rsidRDefault="007700F5" w:rsidP="00BF26DB">
      <w:pPr>
        <w:pStyle w:val="Subtitle"/>
        <w:rPr>
          <w:shd w:val="clear" w:color="auto" w:fill="FFFFFF"/>
        </w:rPr>
      </w:pPr>
      <w:r w:rsidRPr="00BF26DB">
        <w:rPr>
          <w:shd w:val="clear" w:color="auto" w:fill="FFFFFF"/>
        </w:rPr>
        <w:t xml:space="preserve">Log /history </w:t>
      </w:r>
    </w:p>
    <w:p w:rsidR="00400B1C" w:rsidRPr="00BF26DB" w:rsidRDefault="00912D02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</w:t>
      </w:r>
      <w:proofErr w:type="spellEnd"/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allows us to look back to the previous commits that have been done. So we can reach the code history in case of unexpected mistake. This can be done using</w:t>
      </w:r>
      <w:r w:rsidR="00400B1C"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400B1C"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>git</w:t>
      </w:r>
      <w:proofErr w:type="spellEnd"/>
      <w:r w:rsidR="00400B1C"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log command. (example in figure 2)</w:t>
      </w:r>
    </w:p>
    <w:p w:rsidR="00400B1C" w:rsidRPr="00BF26DB" w:rsidRDefault="00400B1C" w:rsidP="00400B1C">
      <w:pPr>
        <w:pStyle w:val="NormalWeb"/>
        <w:keepNext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lastRenderedPageBreak/>
        <w:drawing>
          <wp:inline distT="0" distB="0" distL="0" distR="0" wp14:anchorId="2AE3D22C" wp14:editId="01029C82">
            <wp:extent cx="5274310" cy="3731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1C" w:rsidRPr="00BF26DB" w:rsidRDefault="00400B1C" w:rsidP="00400B1C">
      <w:pPr>
        <w:pStyle w:val="Caption"/>
        <w:bidi w:val="0"/>
        <w:jc w:val="center"/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t xml:space="preserve">Figure </w: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begin"/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instrText xml:space="preserve"> SEQ Figure \* ARABIC </w:instrTex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separate"/>
      </w:r>
      <w:r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t>2</w:t>
      </w:r>
      <w:r w:rsidR="00EC07FE" w:rsidRPr="00BF26DB">
        <w:rPr>
          <w:rFonts w:ascii="Segoe UI" w:hAnsi="Segoe UI" w:cs="Segoe UI"/>
          <w:b w:val="0"/>
          <w:bCs w:val="0"/>
          <w:color w:val="24292E"/>
          <w:sz w:val="20"/>
          <w:szCs w:val="20"/>
          <w:shd w:val="clear" w:color="auto" w:fill="FFFFFF"/>
        </w:rPr>
        <w:fldChar w:fldCharType="end"/>
      </w:r>
    </w:p>
    <w:p w:rsidR="007700F5" w:rsidRPr="00BF26DB" w:rsidRDefault="00400B1C" w:rsidP="00A70971">
      <w:pPr>
        <w:pStyle w:val="NormalWeb"/>
        <w:shd w:val="clear" w:color="auto" w:fill="FFFFFF"/>
        <w:spacing w:before="225" w:beforeAutospacing="0" w:after="225" w:afterAutospacing="0"/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</w:pPr>
      <w:r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912D02"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  </w:t>
      </w:r>
      <w:r w:rsidR="007700F5" w:rsidRPr="00BF26DB">
        <w:rPr>
          <w:rFonts w:ascii="Segoe UI" w:eastAsiaTheme="minorEastAsia" w:hAnsi="Segoe UI" w:cs="Segoe UI"/>
          <w:color w:val="24292E"/>
          <w:sz w:val="20"/>
          <w:szCs w:val="20"/>
          <w:shd w:val="clear" w:color="auto" w:fill="FFFFFF"/>
        </w:rPr>
        <w:t xml:space="preserve"> </w:t>
      </w:r>
    </w:p>
    <w:p w:rsidR="008E4FAB" w:rsidRPr="00BF26DB" w:rsidRDefault="008E4FAB" w:rsidP="008E4FA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D65B2B" w:rsidRPr="00BF26DB" w:rsidRDefault="00D65B2B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D65B2B" w:rsidRPr="00BF26DB" w:rsidRDefault="00477FCA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hyperlink r:id="rId7" w:history="1">
        <w:r w:rsidR="00D65B2B" w:rsidRPr="00BF26DB">
          <w:rPr>
            <w:color w:val="24292E"/>
          </w:rPr>
          <w:t>https://github.com/collab-uniba/socialcde4eclipse/wiki/How-to-setup-a-GitHub-organization,-project-and-team</w:t>
        </w:r>
      </w:hyperlink>
    </w:p>
    <w:p w:rsidR="00D65B2B" w:rsidRPr="00BF26DB" w:rsidRDefault="00477FCA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hyperlink r:id="rId8" w:history="1">
        <w:r w:rsidR="00D65B2B" w:rsidRPr="00BF26DB">
          <w:rPr>
            <w:color w:val="24292E"/>
          </w:rPr>
          <w:t>https://code.tutsplus.com/articles/team-collaboration-with-github--net-29876</w:t>
        </w:r>
      </w:hyperlink>
    </w:p>
    <w:p w:rsidR="00D65B2B" w:rsidRPr="00BF26DB" w:rsidRDefault="00477FCA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hyperlink r:id="rId9" w:history="1">
        <w:r w:rsidR="00D65B2B" w:rsidRPr="00BF26DB">
          <w:rPr>
            <w:color w:val="24292E"/>
          </w:rPr>
          <w:t>https://github.com/marketplace/testquality</w:t>
        </w:r>
      </w:hyperlink>
    </w:p>
    <w:p w:rsidR="00D65B2B" w:rsidRPr="00BF26DB" w:rsidRDefault="00477FCA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hyperlink r:id="rId10" w:history="1">
        <w:r w:rsidR="00D65B2B" w:rsidRPr="00BF26DB">
          <w:rPr>
            <w:color w:val="24292E"/>
          </w:rPr>
          <w:t>https://guides.github.com/features/wikis/</w:t>
        </w:r>
      </w:hyperlink>
    </w:p>
    <w:p w:rsidR="00D65B2B" w:rsidRPr="00BF26DB" w:rsidRDefault="00D65B2B" w:rsidP="00D65B2B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500615" w:rsidRPr="00BF26DB" w:rsidRDefault="00500615" w:rsidP="00500615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500615" w:rsidRPr="00BF26DB" w:rsidRDefault="00500615" w:rsidP="00500615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B534EE" w:rsidRPr="00BF26DB" w:rsidRDefault="00B534EE" w:rsidP="00B534EE">
      <w:pPr>
        <w:bidi w:val="0"/>
        <w:rPr>
          <w:rFonts w:ascii="Segoe UI" w:hAnsi="Segoe UI" w:cs="Segoe UI"/>
          <w:color w:val="24292E"/>
          <w:shd w:val="clear" w:color="auto" w:fill="FFFFFF"/>
        </w:rPr>
      </w:pPr>
    </w:p>
    <w:sectPr w:rsidR="00B534EE" w:rsidRPr="00BF26DB" w:rsidSect="001C5F2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0BD1"/>
    <w:multiLevelType w:val="multilevel"/>
    <w:tmpl w:val="273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41"/>
    <w:rsid w:val="00001785"/>
    <w:rsid w:val="00044C27"/>
    <w:rsid w:val="00062ECD"/>
    <w:rsid w:val="0006471E"/>
    <w:rsid w:val="000711B7"/>
    <w:rsid w:val="00072A80"/>
    <w:rsid w:val="000832D2"/>
    <w:rsid w:val="000851AB"/>
    <w:rsid w:val="000A6127"/>
    <w:rsid w:val="000B59EC"/>
    <w:rsid w:val="000D493F"/>
    <w:rsid w:val="0011059D"/>
    <w:rsid w:val="00166E8A"/>
    <w:rsid w:val="001733AB"/>
    <w:rsid w:val="00190E03"/>
    <w:rsid w:val="00193A47"/>
    <w:rsid w:val="001A1539"/>
    <w:rsid w:val="001B5AB3"/>
    <w:rsid w:val="001C5F2F"/>
    <w:rsid w:val="001E5B67"/>
    <w:rsid w:val="0020233E"/>
    <w:rsid w:val="00211040"/>
    <w:rsid w:val="002322FA"/>
    <w:rsid w:val="00251D29"/>
    <w:rsid w:val="00256427"/>
    <w:rsid w:val="00257289"/>
    <w:rsid w:val="00271379"/>
    <w:rsid w:val="00283CAF"/>
    <w:rsid w:val="002861CC"/>
    <w:rsid w:val="002871F8"/>
    <w:rsid w:val="002903EA"/>
    <w:rsid w:val="002A5CC5"/>
    <w:rsid w:val="002A6708"/>
    <w:rsid w:val="002B4D4C"/>
    <w:rsid w:val="002C1463"/>
    <w:rsid w:val="002E1151"/>
    <w:rsid w:val="003114F3"/>
    <w:rsid w:val="003147B7"/>
    <w:rsid w:val="003551FC"/>
    <w:rsid w:val="00356A30"/>
    <w:rsid w:val="00372E54"/>
    <w:rsid w:val="00373804"/>
    <w:rsid w:val="00375CBE"/>
    <w:rsid w:val="003964B2"/>
    <w:rsid w:val="003A46CA"/>
    <w:rsid w:val="003A5818"/>
    <w:rsid w:val="003D12A4"/>
    <w:rsid w:val="003D3DAC"/>
    <w:rsid w:val="003F3604"/>
    <w:rsid w:val="003F72D9"/>
    <w:rsid w:val="00400B1C"/>
    <w:rsid w:val="0041388D"/>
    <w:rsid w:val="00447D1C"/>
    <w:rsid w:val="00454B0B"/>
    <w:rsid w:val="00464DE5"/>
    <w:rsid w:val="00477FCA"/>
    <w:rsid w:val="00484973"/>
    <w:rsid w:val="00491F3E"/>
    <w:rsid w:val="00500615"/>
    <w:rsid w:val="00522179"/>
    <w:rsid w:val="00540091"/>
    <w:rsid w:val="005675C1"/>
    <w:rsid w:val="00573961"/>
    <w:rsid w:val="005B43F6"/>
    <w:rsid w:val="00606DB8"/>
    <w:rsid w:val="006300A1"/>
    <w:rsid w:val="006643D5"/>
    <w:rsid w:val="00692FA6"/>
    <w:rsid w:val="006B3D4D"/>
    <w:rsid w:val="006D785E"/>
    <w:rsid w:val="006D7A28"/>
    <w:rsid w:val="006E0C54"/>
    <w:rsid w:val="006F6BEB"/>
    <w:rsid w:val="0071176D"/>
    <w:rsid w:val="007253DB"/>
    <w:rsid w:val="00733ED5"/>
    <w:rsid w:val="00734DF7"/>
    <w:rsid w:val="00751F10"/>
    <w:rsid w:val="007700F5"/>
    <w:rsid w:val="007757E3"/>
    <w:rsid w:val="0078056A"/>
    <w:rsid w:val="007B0B41"/>
    <w:rsid w:val="007C3A91"/>
    <w:rsid w:val="007D5B6C"/>
    <w:rsid w:val="008178BD"/>
    <w:rsid w:val="00855785"/>
    <w:rsid w:val="0087160D"/>
    <w:rsid w:val="008716CA"/>
    <w:rsid w:val="00895DCA"/>
    <w:rsid w:val="008B7287"/>
    <w:rsid w:val="008E3123"/>
    <w:rsid w:val="008E4FAB"/>
    <w:rsid w:val="008E6914"/>
    <w:rsid w:val="008F0A28"/>
    <w:rsid w:val="00907E00"/>
    <w:rsid w:val="009121D2"/>
    <w:rsid w:val="00912D02"/>
    <w:rsid w:val="00964B3E"/>
    <w:rsid w:val="0097413A"/>
    <w:rsid w:val="00993770"/>
    <w:rsid w:val="009941EE"/>
    <w:rsid w:val="009B5F4B"/>
    <w:rsid w:val="009C170A"/>
    <w:rsid w:val="009C1744"/>
    <w:rsid w:val="009C2695"/>
    <w:rsid w:val="00A14AB7"/>
    <w:rsid w:val="00A22C4F"/>
    <w:rsid w:val="00A40159"/>
    <w:rsid w:val="00A70971"/>
    <w:rsid w:val="00A96EB2"/>
    <w:rsid w:val="00AB334C"/>
    <w:rsid w:val="00AC5433"/>
    <w:rsid w:val="00AD02D2"/>
    <w:rsid w:val="00AD638F"/>
    <w:rsid w:val="00AF5C05"/>
    <w:rsid w:val="00B32832"/>
    <w:rsid w:val="00B33070"/>
    <w:rsid w:val="00B534EE"/>
    <w:rsid w:val="00B71249"/>
    <w:rsid w:val="00B73D19"/>
    <w:rsid w:val="00B87024"/>
    <w:rsid w:val="00B94AF6"/>
    <w:rsid w:val="00B95028"/>
    <w:rsid w:val="00BC12C2"/>
    <w:rsid w:val="00BF26DB"/>
    <w:rsid w:val="00C01ED2"/>
    <w:rsid w:val="00C17E87"/>
    <w:rsid w:val="00C335C8"/>
    <w:rsid w:val="00C418FF"/>
    <w:rsid w:val="00C525F8"/>
    <w:rsid w:val="00C565B7"/>
    <w:rsid w:val="00C60C20"/>
    <w:rsid w:val="00C63C94"/>
    <w:rsid w:val="00C76F5D"/>
    <w:rsid w:val="00C804BF"/>
    <w:rsid w:val="00CA2C74"/>
    <w:rsid w:val="00CB1ADD"/>
    <w:rsid w:val="00CC3CF4"/>
    <w:rsid w:val="00CC4370"/>
    <w:rsid w:val="00CC6DDC"/>
    <w:rsid w:val="00CE2191"/>
    <w:rsid w:val="00D13103"/>
    <w:rsid w:val="00D32B6B"/>
    <w:rsid w:val="00D51568"/>
    <w:rsid w:val="00D65B2B"/>
    <w:rsid w:val="00D844A1"/>
    <w:rsid w:val="00D91286"/>
    <w:rsid w:val="00DA5067"/>
    <w:rsid w:val="00DA64C0"/>
    <w:rsid w:val="00DB25DF"/>
    <w:rsid w:val="00DB721C"/>
    <w:rsid w:val="00DD092E"/>
    <w:rsid w:val="00DE1380"/>
    <w:rsid w:val="00E11849"/>
    <w:rsid w:val="00E15C05"/>
    <w:rsid w:val="00E27A49"/>
    <w:rsid w:val="00E33509"/>
    <w:rsid w:val="00E54780"/>
    <w:rsid w:val="00E56CB2"/>
    <w:rsid w:val="00E73692"/>
    <w:rsid w:val="00E83540"/>
    <w:rsid w:val="00EC07FE"/>
    <w:rsid w:val="00EE0E6D"/>
    <w:rsid w:val="00F139A2"/>
    <w:rsid w:val="00F503C3"/>
    <w:rsid w:val="00FB15DE"/>
    <w:rsid w:val="00FB473B"/>
    <w:rsid w:val="00FB4F97"/>
    <w:rsid w:val="00FD1632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0146"/>
  <w15:docId w15:val="{9DE24565-78F4-4084-B317-0E6E72E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6D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26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DB"/>
    <w:pPr>
      <w:pBdr>
        <w:top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DB"/>
    <w:pPr>
      <w:pBdr>
        <w:top w:val="dotted" w:sz="6" w:space="2" w:color="4F81BD" w:themeColor="accent1"/>
      </w:pBdr>
      <w:bidi w:val="0"/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6DB"/>
    <w:pPr>
      <w:pBdr>
        <w:bottom w:val="single" w:sz="6" w:space="1" w:color="4F81BD" w:themeColor="accent1"/>
      </w:pBdr>
      <w:bidi w:val="0"/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6DB"/>
    <w:pPr>
      <w:pBdr>
        <w:bottom w:val="dotted" w:sz="6" w:space="1" w:color="4F81BD" w:themeColor="accent1"/>
      </w:pBdr>
      <w:bidi w:val="0"/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6DB"/>
    <w:pPr>
      <w:bidi w:val="0"/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6DB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6DB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B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0971"/>
    <w:pPr>
      <w:bidi w:val="0"/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26DB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26D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6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D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D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6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6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6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6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6D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26DB"/>
    <w:pPr>
      <w:bidi w:val="0"/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6D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DB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26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F26DB"/>
    <w:rPr>
      <w:b/>
      <w:bCs/>
    </w:rPr>
  </w:style>
  <w:style w:type="character" w:styleId="Emphasis">
    <w:name w:val="Emphasis"/>
    <w:uiPriority w:val="20"/>
    <w:qFormat/>
    <w:rsid w:val="00BF26D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F26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6DB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26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DB"/>
    <w:pPr>
      <w:bidi w:val="0"/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D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F26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F26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F26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F26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F26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6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articles/team-collaboration-with-github--net-298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lab-uniba/socialcde4eclipse/wiki/How-to-setup-a-GitHub-organization,-project-and-te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uides.github.com/features/wik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etplace/testquality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labuser</cp:lastModifiedBy>
  <cp:revision>7</cp:revision>
  <dcterms:created xsi:type="dcterms:W3CDTF">2019-02-28T23:55:00Z</dcterms:created>
  <dcterms:modified xsi:type="dcterms:W3CDTF">2019-03-08T12:36:00Z</dcterms:modified>
</cp:coreProperties>
</file>