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357E3A">
      <w:pPr>
        <w:autoSpaceDE w:val="0"/>
        <w:autoSpaceDN w:val="0"/>
        <w:adjustRightInd w:val="0"/>
        <w:spacing w:after="0" w:line="240" w:lineRule="auto"/>
        <w:rPr>
          <w:b/>
          <w:bCs/>
          <w:sz w:val="28"/>
          <w:szCs w:val="28"/>
          <w:u w:val="single"/>
        </w:rPr>
      </w:pPr>
      <w:r>
        <w:rPr>
          <w:b/>
          <w:bCs/>
          <w:sz w:val="28"/>
          <w:szCs w:val="28"/>
          <w:u w:val="single"/>
        </w:rPr>
        <w:t>CH-</w:t>
      </w:r>
      <w:r>
        <w:rPr>
          <w:rFonts w:hint="default"/>
          <w:b/>
          <w:bCs/>
          <w:sz w:val="28"/>
          <w:szCs w:val="28"/>
          <w:u w:val="single"/>
          <w:lang w:val="en-US"/>
        </w:rPr>
        <w:t>8</w:t>
      </w:r>
      <w:bookmarkStart w:id="0" w:name="_GoBack"/>
      <w:bookmarkEnd w:id="0"/>
      <w:r>
        <w:rPr>
          <w:b/>
          <w:bCs/>
          <w:sz w:val="28"/>
          <w:szCs w:val="28"/>
          <w:u w:val="single"/>
        </w:rPr>
        <w:t xml:space="preserve"> </w:t>
      </w:r>
      <w:r>
        <w:rPr>
          <w:rFonts w:hint="default"/>
          <w:b/>
          <w:bCs/>
          <w:sz w:val="28"/>
          <w:szCs w:val="28"/>
          <w:u w:val="single"/>
          <w:lang w:val="en-US"/>
        </w:rPr>
        <w:t>Industrial Hyigiene Air Sampling_</w:t>
      </w:r>
      <w:r>
        <w:rPr>
          <w:b/>
          <w:bCs/>
          <w:sz w:val="28"/>
          <w:szCs w:val="28"/>
          <w:u w:val="single"/>
        </w:rPr>
        <w:t>Homework Questions</w:t>
      </w:r>
    </w:p>
    <w:p w14:paraId="54383D6D">
      <w:pPr>
        <w:autoSpaceDE w:val="0"/>
        <w:autoSpaceDN w:val="0"/>
        <w:adjustRightInd w:val="0"/>
        <w:spacing w:after="0" w:line="240" w:lineRule="auto"/>
      </w:pPr>
    </w:p>
    <w:p w14:paraId="4B290817">
      <w:pPr>
        <w:autoSpaceDE w:val="0"/>
        <w:autoSpaceDN w:val="0"/>
        <w:adjustRightInd w:val="0"/>
        <w:spacing w:after="0" w:line="240" w:lineRule="auto"/>
      </w:pPr>
    </w:p>
    <w:p w14:paraId="0C996DF2">
      <w:pPr>
        <w:pStyle w:val="6"/>
        <w:numPr>
          <w:ilvl w:val="0"/>
          <w:numId w:val="1"/>
        </w:numPr>
        <w:autoSpaceDE w:val="0"/>
        <w:autoSpaceDN w:val="0"/>
        <w:adjustRightInd w:val="0"/>
        <w:spacing w:after="0" w:line="240" w:lineRule="auto"/>
        <w:rPr>
          <w:rFonts w:asciiTheme="minorBidi" w:hAnsiTheme="minorBidi"/>
          <w:sz w:val="24"/>
          <w:szCs w:val="24"/>
        </w:rPr>
      </w:pPr>
      <w:r>
        <w:rPr>
          <w:rFonts w:asciiTheme="minorBidi" w:hAnsiTheme="minorBidi"/>
          <w:sz w:val="24"/>
          <w:szCs w:val="24"/>
        </w:rPr>
        <w:t>The type of air sampling performed when an employee wears a sampling device that draws air across a filter media for sample collection, which is sent to a laboratory is:</w:t>
      </w:r>
    </w:p>
    <w:p w14:paraId="396B96CD">
      <w:pPr>
        <w:pStyle w:val="6"/>
        <w:numPr>
          <w:numId w:val="0"/>
        </w:numPr>
        <w:autoSpaceDE w:val="0"/>
        <w:autoSpaceDN w:val="0"/>
        <w:adjustRightInd w:val="0"/>
        <w:spacing w:after="0" w:line="240" w:lineRule="auto"/>
        <w:ind w:leftChars="0"/>
        <w:rPr>
          <w:rFonts w:asciiTheme="minorBidi" w:hAnsiTheme="minorBidi"/>
          <w:sz w:val="24"/>
          <w:szCs w:val="24"/>
        </w:rPr>
      </w:pPr>
    </w:p>
    <w:p w14:paraId="751B8D3D">
      <w:pPr>
        <w:autoSpaceDE w:val="0"/>
        <w:autoSpaceDN w:val="0"/>
        <w:adjustRightInd w:val="0"/>
        <w:spacing w:after="0" w:line="240" w:lineRule="auto"/>
        <w:rPr>
          <w:rFonts w:asciiTheme="minorBidi" w:hAnsiTheme="minorBidi"/>
          <w:sz w:val="24"/>
          <w:szCs w:val="24"/>
        </w:rPr>
      </w:pPr>
    </w:p>
    <w:p w14:paraId="3D06636F">
      <w:pPr>
        <w:pStyle w:val="6"/>
        <w:numPr>
          <w:ilvl w:val="1"/>
          <w:numId w:val="2"/>
        </w:numPr>
        <w:autoSpaceDE w:val="0"/>
        <w:autoSpaceDN w:val="0"/>
        <w:adjustRightInd w:val="0"/>
        <w:spacing w:after="0" w:line="240" w:lineRule="auto"/>
        <w:rPr>
          <w:rFonts w:ascii="ArialMT" w:hAnsi="ArialMT" w:cs="ArialMT"/>
          <w:sz w:val="24"/>
          <w:szCs w:val="24"/>
        </w:rPr>
      </w:pPr>
      <w:r>
        <w:rPr>
          <w:rFonts w:ascii="ArialMT" w:hAnsi="ArialMT" w:cs="ArialMT"/>
          <w:sz w:val="24"/>
          <w:szCs w:val="24"/>
        </w:rPr>
        <w:t>Grab Sample</w:t>
      </w:r>
    </w:p>
    <w:p w14:paraId="39215FFB">
      <w:pPr>
        <w:pStyle w:val="6"/>
        <w:numPr>
          <w:ilvl w:val="1"/>
          <w:numId w:val="2"/>
        </w:numPr>
        <w:autoSpaceDE w:val="0"/>
        <w:autoSpaceDN w:val="0"/>
        <w:adjustRightInd w:val="0"/>
        <w:spacing w:after="0" w:line="240" w:lineRule="auto"/>
        <w:rPr>
          <w:rFonts w:ascii="ArialMT" w:hAnsi="ArialMT" w:cs="ArialMT"/>
          <w:sz w:val="24"/>
          <w:szCs w:val="24"/>
        </w:rPr>
      </w:pPr>
      <w:r>
        <w:rPr>
          <w:rFonts w:ascii="ArialMT" w:hAnsi="ArialMT" w:cs="ArialMT"/>
          <w:sz w:val="24"/>
          <w:szCs w:val="24"/>
        </w:rPr>
        <w:t>Area Sample</w:t>
      </w:r>
    </w:p>
    <w:p w14:paraId="506C0509">
      <w:pPr>
        <w:pStyle w:val="6"/>
        <w:numPr>
          <w:ilvl w:val="1"/>
          <w:numId w:val="2"/>
        </w:numPr>
        <w:autoSpaceDE w:val="0"/>
        <w:autoSpaceDN w:val="0"/>
        <w:adjustRightInd w:val="0"/>
        <w:spacing w:after="0" w:line="240" w:lineRule="auto"/>
        <w:rPr>
          <w:rFonts w:ascii="ArialMT" w:hAnsi="ArialMT" w:cs="ArialMT"/>
          <w:sz w:val="24"/>
          <w:szCs w:val="24"/>
        </w:rPr>
      </w:pPr>
      <w:r>
        <w:rPr>
          <w:rFonts w:ascii="ArialMT" w:hAnsi="ArialMT" w:cs="ArialMT"/>
          <w:sz w:val="24"/>
          <w:szCs w:val="24"/>
        </w:rPr>
        <w:t>Direct Reading Sample</w:t>
      </w:r>
    </w:p>
    <w:p w14:paraId="5B0A16D7">
      <w:pPr>
        <w:pStyle w:val="6"/>
        <w:numPr>
          <w:ilvl w:val="1"/>
          <w:numId w:val="2"/>
        </w:numPr>
        <w:autoSpaceDE w:val="0"/>
        <w:autoSpaceDN w:val="0"/>
        <w:adjustRightInd w:val="0"/>
        <w:spacing w:after="0" w:line="240" w:lineRule="auto"/>
        <w:rPr>
          <w:rFonts w:asciiTheme="minorBidi" w:hAnsiTheme="minorBidi"/>
          <w:sz w:val="24"/>
          <w:szCs w:val="24"/>
        </w:rPr>
      </w:pPr>
      <w:r>
        <w:rPr>
          <w:rFonts w:ascii="ArialMT" w:hAnsi="ArialMT" w:cs="ArialMT"/>
          <w:sz w:val="24"/>
          <w:szCs w:val="24"/>
        </w:rPr>
        <w:t>Personal Sample</w:t>
      </w:r>
    </w:p>
    <w:p w14:paraId="2D1B1784">
      <w:pPr>
        <w:autoSpaceDE w:val="0"/>
        <w:autoSpaceDN w:val="0"/>
        <w:adjustRightInd w:val="0"/>
        <w:spacing w:after="0" w:line="240" w:lineRule="auto"/>
        <w:rPr>
          <w:rFonts w:asciiTheme="minorBidi" w:hAnsiTheme="minorBidi"/>
          <w:sz w:val="24"/>
          <w:szCs w:val="24"/>
        </w:rPr>
      </w:pPr>
    </w:p>
    <w:p w14:paraId="5C2F82D6">
      <w:pPr>
        <w:autoSpaceDE w:val="0"/>
        <w:autoSpaceDN w:val="0"/>
        <w:adjustRightInd w:val="0"/>
        <w:spacing w:after="0" w:line="240" w:lineRule="auto"/>
        <w:rPr>
          <w:rFonts w:asciiTheme="minorBidi" w:hAnsiTheme="minorBidi"/>
          <w:sz w:val="24"/>
          <w:szCs w:val="24"/>
        </w:rPr>
      </w:pPr>
    </w:p>
    <w:p w14:paraId="25BB3FCF">
      <w:pPr>
        <w:autoSpaceDE w:val="0"/>
        <w:autoSpaceDN w:val="0"/>
        <w:adjustRightInd w:val="0"/>
        <w:spacing w:after="0" w:line="240" w:lineRule="auto"/>
        <w:rPr>
          <w:rFonts w:asciiTheme="minorBidi" w:hAnsiTheme="minorBidi"/>
          <w:sz w:val="24"/>
          <w:szCs w:val="24"/>
        </w:rPr>
      </w:pPr>
    </w:p>
    <w:p w14:paraId="1B8BA98A">
      <w:pPr>
        <w:pStyle w:val="6"/>
        <w:numPr>
          <w:ilvl w:val="0"/>
          <w:numId w:val="1"/>
        </w:numPr>
        <w:autoSpaceDE w:val="0"/>
        <w:autoSpaceDN w:val="0"/>
        <w:adjustRightInd w:val="0"/>
        <w:spacing w:after="0" w:line="240" w:lineRule="auto"/>
        <w:rPr>
          <w:rFonts w:asciiTheme="minorBidi" w:hAnsiTheme="minorBidi"/>
          <w:sz w:val="24"/>
          <w:szCs w:val="24"/>
        </w:rPr>
      </w:pPr>
      <w:r>
        <w:rPr>
          <w:rFonts w:asciiTheme="minorBidi" w:hAnsiTheme="minorBidi"/>
          <w:sz w:val="24"/>
          <w:szCs w:val="24"/>
        </w:rPr>
        <w:t>Which airborne particle size (diameter) is most likely to cause employee long term health problems?</w:t>
      </w:r>
    </w:p>
    <w:p w14:paraId="57F3D598">
      <w:pPr>
        <w:pStyle w:val="6"/>
        <w:autoSpaceDE w:val="0"/>
        <w:autoSpaceDN w:val="0"/>
        <w:adjustRightInd w:val="0"/>
        <w:spacing w:after="0" w:line="240" w:lineRule="auto"/>
        <w:ind w:left="360"/>
        <w:rPr>
          <w:rFonts w:asciiTheme="minorBidi" w:hAnsiTheme="minorBidi"/>
          <w:sz w:val="24"/>
          <w:szCs w:val="24"/>
        </w:rPr>
      </w:pPr>
      <w:r>
        <w:rPr>
          <w:rFonts w:asciiTheme="minorBidi" w:hAnsiTheme="minorBidi"/>
          <w:sz w:val="24"/>
          <w:szCs w:val="24"/>
        </w:rPr>
        <w:t xml:space="preserve"> </w:t>
      </w:r>
    </w:p>
    <w:p w14:paraId="59A192A4">
      <w:pPr>
        <w:pStyle w:val="6"/>
        <w:autoSpaceDE w:val="0"/>
        <w:autoSpaceDN w:val="0"/>
        <w:adjustRightInd w:val="0"/>
        <w:spacing w:after="0" w:line="240" w:lineRule="auto"/>
        <w:ind w:left="360"/>
        <w:rPr>
          <w:rFonts w:asciiTheme="minorBidi" w:hAnsiTheme="minorBidi"/>
          <w:sz w:val="24"/>
          <w:szCs w:val="24"/>
        </w:rPr>
      </w:pPr>
    </w:p>
    <w:p w14:paraId="4056067B">
      <w:pPr>
        <w:pStyle w:val="6"/>
        <w:numPr>
          <w:ilvl w:val="1"/>
          <w:numId w:val="3"/>
        </w:numPr>
        <w:autoSpaceDE w:val="0"/>
        <w:autoSpaceDN w:val="0"/>
        <w:adjustRightInd w:val="0"/>
        <w:spacing w:after="0" w:line="240" w:lineRule="auto"/>
        <w:rPr>
          <w:rFonts w:ascii="Arial" w:hAnsi="Arial" w:cs="Arial"/>
          <w:color w:val="000000"/>
          <w:sz w:val="23"/>
          <w:szCs w:val="23"/>
        </w:rPr>
      </w:pPr>
      <w:r>
        <w:rPr>
          <w:rFonts w:ascii="Arial" w:hAnsi="Arial" w:cs="Arial"/>
          <w:color w:val="000000"/>
          <w:sz w:val="23"/>
          <w:szCs w:val="23"/>
        </w:rPr>
        <w:t xml:space="preserve">4 micrometers </w:t>
      </w:r>
    </w:p>
    <w:p w14:paraId="3F43637E">
      <w:pPr>
        <w:pStyle w:val="6"/>
        <w:numPr>
          <w:ilvl w:val="1"/>
          <w:numId w:val="3"/>
        </w:numPr>
        <w:autoSpaceDE w:val="0"/>
        <w:autoSpaceDN w:val="0"/>
        <w:adjustRightInd w:val="0"/>
        <w:spacing w:after="0" w:line="240" w:lineRule="auto"/>
        <w:rPr>
          <w:rFonts w:ascii="Arial" w:hAnsi="Arial" w:cs="Arial"/>
          <w:color w:val="000000"/>
          <w:sz w:val="23"/>
          <w:szCs w:val="23"/>
        </w:rPr>
      </w:pPr>
      <w:r>
        <w:rPr>
          <w:rFonts w:ascii="Arial" w:hAnsi="Arial" w:cs="Arial"/>
          <w:color w:val="000000"/>
          <w:sz w:val="23"/>
          <w:szCs w:val="23"/>
        </w:rPr>
        <w:t xml:space="preserve">40 micrometers </w:t>
      </w:r>
    </w:p>
    <w:p w14:paraId="174CA534">
      <w:pPr>
        <w:pStyle w:val="6"/>
        <w:numPr>
          <w:ilvl w:val="1"/>
          <w:numId w:val="3"/>
        </w:numPr>
        <w:autoSpaceDE w:val="0"/>
        <w:autoSpaceDN w:val="0"/>
        <w:adjustRightInd w:val="0"/>
        <w:spacing w:after="0" w:line="240" w:lineRule="auto"/>
        <w:rPr>
          <w:rFonts w:ascii="Arial" w:hAnsi="Arial" w:cs="Arial"/>
          <w:color w:val="000000"/>
          <w:sz w:val="23"/>
          <w:szCs w:val="23"/>
        </w:rPr>
      </w:pPr>
      <w:r>
        <w:rPr>
          <w:rFonts w:ascii="Arial" w:hAnsi="Arial" w:cs="Arial"/>
          <w:color w:val="000000"/>
          <w:sz w:val="23"/>
          <w:szCs w:val="23"/>
        </w:rPr>
        <w:t xml:space="preserve">400 micrometers </w:t>
      </w:r>
    </w:p>
    <w:p w14:paraId="726A79DB">
      <w:pPr>
        <w:pStyle w:val="6"/>
        <w:numPr>
          <w:ilvl w:val="1"/>
          <w:numId w:val="3"/>
        </w:numPr>
        <w:autoSpaceDE w:val="0"/>
        <w:autoSpaceDN w:val="0"/>
        <w:adjustRightInd w:val="0"/>
        <w:spacing w:after="0" w:line="240" w:lineRule="auto"/>
        <w:rPr>
          <w:rFonts w:asciiTheme="minorBidi" w:hAnsiTheme="minorBidi"/>
          <w:sz w:val="24"/>
          <w:szCs w:val="24"/>
        </w:rPr>
      </w:pPr>
      <w:r>
        <w:rPr>
          <w:rFonts w:ascii="Arial" w:hAnsi="Arial" w:cs="Arial"/>
          <w:color w:val="000000"/>
          <w:sz w:val="23"/>
          <w:szCs w:val="23"/>
        </w:rPr>
        <w:t>4 millimeters</w:t>
      </w:r>
    </w:p>
    <w:p w14:paraId="79D1A8B6">
      <w:pPr>
        <w:autoSpaceDE w:val="0"/>
        <w:autoSpaceDN w:val="0"/>
        <w:adjustRightInd w:val="0"/>
        <w:spacing w:after="0" w:line="240" w:lineRule="auto"/>
        <w:rPr>
          <w:rFonts w:asciiTheme="minorBidi" w:hAnsiTheme="minorBidi"/>
          <w:sz w:val="24"/>
          <w:szCs w:val="24"/>
        </w:rPr>
      </w:pPr>
    </w:p>
    <w:p w14:paraId="397E74A4">
      <w:pPr>
        <w:pStyle w:val="6"/>
        <w:autoSpaceDE w:val="0"/>
        <w:autoSpaceDN w:val="0"/>
        <w:adjustRightInd w:val="0"/>
        <w:spacing w:after="0" w:line="240" w:lineRule="auto"/>
        <w:ind w:left="360"/>
        <w:rPr>
          <w:rFonts w:asciiTheme="minorBidi" w:hAnsiTheme="minorBidi"/>
          <w:sz w:val="24"/>
          <w:szCs w:val="24"/>
        </w:rPr>
      </w:pPr>
    </w:p>
    <w:p w14:paraId="434D87D4">
      <w:pPr>
        <w:pStyle w:val="6"/>
        <w:autoSpaceDE w:val="0"/>
        <w:autoSpaceDN w:val="0"/>
        <w:adjustRightInd w:val="0"/>
        <w:spacing w:after="0" w:line="240" w:lineRule="auto"/>
        <w:ind w:left="360"/>
        <w:rPr>
          <w:rFonts w:asciiTheme="minorBidi" w:hAnsiTheme="minorBidi"/>
          <w:sz w:val="24"/>
          <w:szCs w:val="24"/>
        </w:rPr>
      </w:pPr>
    </w:p>
    <w:p w14:paraId="1060981A">
      <w:pPr>
        <w:pStyle w:val="6"/>
        <w:numPr>
          <w:ilvl w:val="0"/>
          <w:numId w:val="1"/>
        </w:numPr>
        <w:autoSpaceDE w:val="0"/>
        <w:autoSpaceDN w:val="0"/>
        <w:adjustRightInd w:val="0"/>
        <w:spacing w:after="0" w:line="240" w:lineRule="auto"/>
        <w:rPr>
          <w:rFonts w:asciiTheme="minorBidi" w:hAnsiTheme="minorBidi"/>
          <w:sz w:val="24"/>
          <w:szCs w:val="24"/>
        </w:rPr>
      </w:pPr>
      <w:r>
        <w:rPr>
          <w:rFonts w:asciiTheme="minorBidi" w:hAnsiTheme="minorBidi"/>
          <w:sz w:val="24"/>
          <w:szCs w:val="24"/>
        </w:rPr>
        <w:t>What is industrial hygiene?</w:t>
      </w:r>
    </w:p>
    <w:p w14:paraId="78AD3C38">
      <w:pPr>
        <w:pStyle w:val="6"/>
        <w:numPr>
          <w:numId w:val="0"/>
        </w:numPr>
        <w:autoSpaceDE w:val="0"/>
        <w:autoSpaceDN w:val="0"/>
        <w:adjustRightInd w:val="0"/>
        <w:spacing w:after="0" w:line="240" w:lineRule="auto"/>
        <w:ind w:leftChars="0"/>
        <w:rPr>
          <w:rFonts w:asciiTheme="minorBidi" w:hAnsiTheme="minorBidi"/>
          <w:sz w:val="24"/>
          <w:szCs w:val="24"/>
        </w:rPr>
      </w:pPr>
    </w:p>
    <w:p w14:paraId="64B7C6E1">
      <w:pPr>
        <w:autoSpaceDE w:val="0"/>
        <w:autoSpaceDN w:val="0"/>
        <w:adjustRightInd w:val="0"/>
        <w:spacing w:after="0" w:line="240" w:lineRule="auto"/>
        <w:rPr>
          <w:rFonts w:asciiTheme="minorBidi" w:hAnsiTheme="minorBidi"/>
          <w:sz w:val="24"/>
          <w:szCs w:val="24"/>
        </w:rPr>
      </w:pPr>
    </w:p>
    <w:p w14:paraId="795590BC">
      <w:pPr>
        <w:pStyle w:val="6"/>
        <w:numPr>
          <w:ilvl w:val="1"/>
          <w:numId w:val="4"/>
        </w:numPr>
        <w:autoSpaceDE w:val="0"/>
        <w:autoSpaceDN w:val="0"/>
        <w:adjustRightInd w:val="0"/>
        <w:spacing w:after="0" w:line="240" w:lineRule="auto"/>
        <w:rPr>
          <w:rFonts w:ascii="Arial" w:hAnsi="Arial" w:cs="Arial"/>
          <w:sz w:val="24"/>
          <w:szCs w:val="24"/>
        </w:rPr>
      </w:pPr>
      <w:r>
        <w:rPr>
          <w:rFonts w:ascii="Arial" w:hAnsi="Arial" w:cs="Arial"/>
          <w:sz w:val="24"/>
          <w:szCs w:val="24"/>
        </w:rPr>
        <w:t>Control of health hazards arising in or from the workplace</w:t>
      </w:r>
    </w:p>
    <w:p w14:paraId="629E64D2">
      <w:pPr>
        <w:pStyle w:val="6"/>
        <w:numPr>
          <w:ilvl w:val="1"/>
          <w:numId w:val="4"/>
        </w:numPr>
        <w:autoSpaceDE w:val="0"/>
        <w:autoSpaceDN w:val="0"/>
        <w:adjustRightInd w:val="0"/>
        <w:spacing w:after="0" w:line="240" w:lineRule="auto"/>
        <w:rPr>
          <w:rFonts w:ascii="Arial" w:hAnsi="Arial" w:cs="Arial"/>
          <w:sz w:val="24"/>
          <w:szCs w:val="24"/>
        </w:rPr>
      </w:pPr>
      <w:r>
        <w:rPr>
          <w:rFonts w:ascii="Arial" w:hAnsi="Arial" w:cs="Arial"/>
          <w:sz w:val="24"/>
          <w:szCs w:val="24"/>
        </w:rPr>
        <w:t>Recognition and evaluation of health hazards arising from the workplace</w:t>
      </w:r>
    </w:p>
    <w:p w14:paraId="718EB51C">
      <w:pPr>
        <w:pStyle w:val="6"/>
        <w:numPr>
          <w:ilvl w:val="1"/>
          <w:numId w:val="4"/>
        </w:numPr>
        <w:autoSpaceDE w:val="0"/>
        <w:autoSpaceDN w:val="0"/>
        <w:adjustRightInd w:val="0"/>
        <w:spacing w:after="0" w:line="240" w:lineRule="auto"/>
        <w:rPr>
          <w:rFonts w:ascii="Arial" w:hAnsi="Arial" w:cs="Arial"/>
          <w:sz w:val="24"/>
          <w:szCs w:val="24"/>
        </w:rPr>
      </w:pPr>
      <w:r>
        <w:rPr>
          <w:rFonts w:ascii="Arial" w:hAnsi="Arial" w:cs="Arial"/>
          <w:sz w:val="24"/>
          <w:szCs w:val="24"/>
        </w:rPr>
        <w:t>Recognition and evaluation of health hazards arising in or from the workplace</w:t>
      </w:r>
    </w:p>
    <w:p w14:paraId="0AC6F7CC">
      <w:pPr>
        <w:pStyle w:val="6"/>
        <w:numPr>
          <w:ilvl w:val="1"/>
          <w:numId w:val="4"/>
        </w:numPr>
        <w:autoSpaceDE w:val="0"/>
        <w:autoSpaceDN w:val="0"/>
        <w:adjustRightInd w:val="0"/>
        <w:spacing w:after="0" w:line="240" w:lineRule="auto"/>
        <w:rPr>
          <w:rFonts w:ascii="Arial" w:hAnsi="Arial" w:cs="Arial"/>
          <w:sz w:val="24"/>
          <w:szCs w:val="24"/>
        </w:rPr>
      </w:pPr>
      <w:r>
        <w:rPr>
          <w:rFonts w:ascii="Arial" w:hAnsi="Arial" w:cs="Arial"/>
          <w:sz w:val="24"/>
          <w:szCs w:val="24"/>
        </w:rPr>
        <w:t>Anticipation, recognition, evaluation, and control of health hazards arising in or from the workplace.</w:t>
      </w:r>
    </w:p>
    <w:p w14:paraId="0E1D1412">
      <w:pPr>
        <w:autoSpaceDE w:val="0"/>
        <w:autoSpaceDN w:val="0"/>
        <w:adjustRightInd w:val="0"/>
        <w:spacing w:after="0" w:line="240" w:lineRule="auto"/>
        <w:rPr>
          <w:rFonts w:asciiTheme="minorBidi" w:hAnsiTheme="minorBidi"/>
          <w:sz w:val="24"/>
          <w:szCs w:val="24"/>
        </w:rPr>
      </w:pPr>
    </w:p>
    <w:p w14:paraId="31764C39">
      <w:pPr>
        <w:autoSpaceDE w:val="0"/>
        <w:autoSpaceDN w:val="0"/>
        <w:adjustRightInd w:val="0"/>
        <w:spacing w:after="0" w:line="240" w:lineRule="auto"/>
        <w:rPr>
          <w:rFonts w:asciiTheme="minorBidi" w:hAnsiTheme="minorBidi"/>
          <w:sz w:val="24"/>
          <w:szCs w:val="24"/>
        </w:rPr>
      </w:pPr>
    </w:p>
    <w:p w14:paraId="2256E340">
      <w:pPr>
        <w:autoSpaceDE w:val="0"/>
        <w:autoSpaceDN w:val="0"/>
        <w:adjustRightInd w:val="0"/>
        <w:spacing w:after="0" w:line="240" w:lineRule="auto"/>
        <w:rPr>
          <w:rFonts w:asciiTheme="minorBidi" w:hAnsiTheme="minorBidi"/>
          <w:sz w:val="24"/>
          <w:szCs w:val="24"/>
        </w:rPr>
      </w:pPr>
    </w:p>
    <w:p w14:paraId="7A58DF18">
      <w:pPr>
        <w:pStyle w:val="6"/>
        <w:numPr>
          <w:ilvl w:val="0"/>
          <w:numId w:val="1"/>
        </w:numPr>
        <w:autoSpaceDE w:val="0"/>
        <w:autoSpaceDN w:val="0"/>
        <w:adjustRightInd w:val="0"/>
        <w:spacing w:after="0" w:line="240" w:lineRule="auto"/>
        <w:rPr>
          <w:rFonts w:asciiTheme="minorBidi" w:hAnsiTheme="minorBidi"/>
          <w:sz w:val="24"/>
          <w:szCs w:val="24"/>
        </w:rPr>
      </w:pPr>
      <w:r>
        <w:rPr>
          <w:rFonts w:asciiTheme="minorBidi" w:hAnsiTheme="minorBidi"/>
          <w:sz w:val="24"/>
          <w:szCs w:val="24"/>
        </w:rPr>
        <w:t>In performing personal air sampling for welding fumes, where should the filter cassette be placed?</w:t>
      </w:r>
    </w:p>
    <w:p w14:paraId="413D4AA3">
      <w:pPr>
        <w:pStyle w:val="6"/>
        <w:numPr>
          <w:numId w:val="0"/>
        </w:numPr>
        <w:autoSpaceDE w:val="0"/>
        <w:autoSpaceDN w:val="0"/>
        <w:adjustRightInd w:val="0"/>
        <w:spacing w:after="0" w:line="240" w:lineRule="auto"/>
        <w:ind w:leftChars="0"/>
        <w:rPr>
          <w:rFonts w:asciiTheme="minorBidi" w:hAnsiTheme="minorBidi"/>
          <w:sz w:val="24"/>
          <w:szCs w:val="24"/>
        </w:rPr>
      </w:pPr>
    </w:p>
    <w:p w14:paraId="3E739B8C">
      <w:pPr>
        <w:autoSpaceDE w:val="0"/>
        <w:autoSpaceDN w:val="0"/>
        <w:adjustRightInd w:val="0"/>
        <w:spacing w:after="0" w:line="240" w:lineRule="auto"/>
        <w:rPr>
          <w:rFonts w:asciiTheme="minorBidi" w:hAnsiTheme="minorBidi"/>
          <w:sz w:val="24"/>
          <w:szCs w:val="24"/>
        </w:rPr>
      </w:pPr>
    </w:p>
    <w:p w14:paraId="74231F33">
      <w:pPr>
        <w:pStyle w:val="6"/>
        <w:numPr>
          <w:ilvl w:val="1"/>
          <w:numId w:val="5"/>
        </w:numPr>
        <w:autoSpaceDE w:val="0"/>
        <w:autoSpaceDN w:val="0"/>
        <w:adjustRightInd w:val="0"/>
        <w:spacing w:after="0" w:line="240" w:lineRule="auto"/>
        <w:rPr>
          <w:rFonts w:ascii="Arial" w:hAnsi="Arial" w:cs="Arial"/>
          <w:sz w:val="24"/>
          <w:szCs w:val="24"/>
        </w:rPr>
      </w:pPr>
      <w:r>
        <w:rPr>
          <w:rFonts w:ascii="Arial" w:hAnsi="Arial" w:cs="Arial"/>
          <w:sz w:val="24"/>
          <w:szCs w:val="24"/>
        </w:rPr>
        <w:t>Attached to lapel</w:t>
      </w:r>
    </w:p>
    <w:p w14:paraId="0270E376">
      <w:pPr>
        <w:pStyle w:val="6"/>
        <w:numPr>
          <w:ilvl w:val="1"/>
          <w:numId w:val="5"/>
        </w:numPr>
        <w:autoSpaceDE w:val="0"/>
        <w:autoSpaceDN w:val="0"/>
        <w:adjustRightInd w:val="0"/>
        <w:spacing w:after="0" w:line="240" w:lineRule="auto"/>
        <w:rPr>
          <w:rFonts w:ascii="Arial" w:hAnsi="Arial" w:cs="Arial"/>
          <w:sz w:val="24"/>
          <w:szCs w:val="24"/>
        </w:rPr>
      </w:pPr>
      <w:r>
        <w:rPr>
          <w:rFonts w:ascii="Arial" w:hAnsi="Arial" w:cs="Arial"/>
          <w:sz w:val="24"/>
          <w:szCs w:val="24"/>
        </w:rPr>
        <w:t>Inside welding helmet</w:t>
      </w:r>
    </w:p>
    <w:p w14:paraId="3FD2EA21">
      <w:pPr>
        <w:pStyle w:val="6"/>
        <w:numPr>
          <w:ilvl w:val="1"/>
          <w:numId w:val="5"/>
        </w:numPr>
        <w:autoSpaceDE w:val="0"/>
        <w:autoSpaceDN w:val="0"/>
        <w:adjustRightInd w:val="0"/>
        <w:spacing w:after="0" w:line="240" w:lineRule="auto"/>
        <w:rPr>
          <w:rFonts w:ascii="Arial" w:hAnsi="Arial" w:cs="Arial"/>
          <w:sz w:val="24"/>
          <w:szCs w:val="24"/>
        </w:rPr>
      </w:pPr>
      <w:r>
        <w:rPr>
          <w:rFonts w:ascii="Arial" w:hAnsi="Arial" w:cs="Arial"/>
          <w:sz w:val="24"/>
          <w:szCs w:val="24"/>
        </w:rPr>
        <w:t>On shoulder</w:t>
      </w:r>
    </w:p>
    <w:p w14:paraId="196CB9AD">
      <w:pPr>
        <w:pStyle w:val="6"/>
        <w:numPr>
          <w:ilvl w:val="1"/>
          <w:numId w:val="5"/>
        </w:numPr>
        <w:autoSpaceDE w:val="0"/>
        <w:autoSpaceDN w:val="0"/>
        <w:adjustRightInd w:val="0"/>
        <w:spacing w:after="0" w:line="240" w:lineRule="auto"/>
        <w:rPr>
          <w:rFonts w:ascii="Arial" w:hAnsi="Arial" w:cs="Arial"/>
          <w:sz w:val="24"/>
          <w:szCs w:val="24"/>
        </w:rPr>
      </w:pPr>
      <w:r>
        <w:rPr>
          <w:rFonts w:ascii="Arial" w:hAnsi="Arial" w:cs="Arial"/>
          <w:sz w:val="24"/>
          <w:szCs w:val="24"/>
        </w:rPr>
        <w:t>At waist</w:t>
      </w:r>
    </w:p>
    <w:p w14:paraId="7B1BE97A">
      <w:pPr>
        <w:autoSpaceDE w:val="0"/>
        <w:autoSpaceDN w:val="0"/>
        <w:adjustRightInd w:val="0"/>
        <w:spacing w:after="0" w:line="240" w:lineRule="auto"/>
        <w:rPr>
          <w:rFonts w:asciiTheme="minorBidi" w:hAnsiTheme="minorBidi"/>
          <w:sz w:val="24"/>
          <w:szCs w:val="24"/>
        </w:rPr>
      </w:pPr>
    </w:p>
    <w:p w14:paraId="78D8E008">
      <w:pPr>
        <w:autoSpaceDE w:val="0"/>
        <w:autoSpaceDN w:val="0"/>
        <w:adjustRightInd w:val="0"/>
        <w:spacing w:after="0" w:line="240" w:lineRule="auto"/>
        <w:rPr>
          <w:rFonts w:asciiTheme="minorBidi" w:hAnsiTheme="minorBidi"/>
          <w:sz w:val="24"/>
          <w:szCs w:val="24"/>
        </w:rPr>
      </w:pPr>
    </w:p>
    <w:p w14:paraId="331796B5">
      <w:pPr>
        <w:autoSpaceDE w:val="0"/>
        <w:autoSpaceDN w:val="0"/>
        <w:adjustRightInd w:val="0"/>
        <w:spacing w:after="0" w:line="240" w:lineRule="auto"/>
        <w:rPr>
          <w:rFonts w:asciiTheme="minorBidi" w:hAnsiTheme="minorBidi"/>
          <w:sz w:val="24"/>
          <w:szCs w:val="24"/>
        </w:rPr>
      </w:pPr>
    </w:p>
    <w:p w14:paraId="2AFD64B6">
      <w:pPr>
        <w:autoSpaceDE w:val="0"/>
        <w:autoSpaceDN w:val="0"/>
        <w:adjustRightInd w:val="0"/>
        <w:spacing w:after="0" w:line="240" w:lineRule="auto"/>
        <w:rPr>
          <w:rFonts w:asciiTheme="minorBidi" w:hAnsiTheme="minorBidi"/>
          <w:sz w:val="24"/>
          <w:szCs w:val="24"/>
        </w:rPr>
      </w:pPr>
      <w:r>
        <w:rPr>
          <w:rFonts w:asciiTheme="minorBidi" w:hAnsiTheme="minorBidi"/>
          <w:sz w:val="24"/>
          <w:szCs w:val="24"/>
        </w:rPr>
        <mc:AlternateContent>
          <mc:Choice Requires="wps">
            <w:drawing>
              <wp:anchor distT="0" distB="0" distL="114300" distR="114300" simplePos="0" relativeHeight="251659264" behindDoc="0" locked="0" layoutInCell="1" allowOverlap="1">
                <wp:simplePos x="0" y="0"/>
                <wp:positionH relativeFrom="column">
                  <wp:posOffset>-857250</wp:posOffset>
                </wp:positionH>
                <wp:positionV relativeFrom="paragraph">
                  <wp:posOffset>551815</wp:posOffset>
                </wp:positionV>
                <wp:extent cx="1047750" cy="247650"/>
                <wp:effectExtent l="0" t="0" r="0" b="0"/>
                <wp:wrapNone/>
                <wp:docPr id="1" name="Rectangle 1"/>
                <wp:cNvGraphicFramePr/>
                <a:graphic xmlns:a="http://schemas.openxmlformats.org/drawingml/2006/main">
                  <a:graphicData uri="http://schemas.microsoft.com/office/word/2010/wordprocessingShape">
                    <wps:wsp>
                      <wps:cNvSpPr/>
                      <wps:spPr>
                        <a:xfrm>
                          <a:off x="0" y="0"/>
                          <a:ext cx="1047750" cy="247650"/>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 o:spid="_x0000_s1026" o:spt="1" style="position:absolute;left:0pt;margin-left:-67.5pt;margin-top:43.45pt;height:19.5pt;width:82.5pt;z-index:251659264;v-text-anchor:middle;mso-width-relative:page;mso-height-relative:page;" fillcolor="#FFFFFF [3201]" filled="t" stroked="f" coordsize="21600,21600" o:gfxdata="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JuneWzaAAAACgEAAA8AAAAAAAAAAQAgAAAAIgAAAGRycy9kb3ducmV2LnhtbFBLAQIUABQAAAAI&#10;AIdO4kBsXeGgXQIAAM4EAAAOAAAAAAAAAAEAIAAAACkBAABkcnMvZTJvRG9jLnhtbFBLBQYAAAAA&#10;BgAGAFkBAAD4BQAAAAA=&#10;">
                <v:fill on="t" focussize="0,0"/>
                <v:stroke on="f" weight="1pt" miterlimit="8" joinstyle="miter"/>
                <v:imagedata o:title=""/>
                <o:lock v:ext="edit" aspectratio="f"/>
              </v:rect>
            </w:pict>
          </mc:Fallback>
        </mc:AlternateContent>
      </w:r>
    </w:p>
    <w:p w14:paraId="560D747B">
      <w:pPr>
        <w:pStyle w:val="6"/>
        <w:numPr>
          <w:ilvl w:val="0"/>
          <w:numId w:val="1"/>
        </w:numPr>
        <w:autoSpaceDE w:val="0"/>
        <w:autoSpaceDN w:val="0"/>
        <w:adjustRightInd w:val="0"/>
        <w:spacing w:after="0" w:line="240" w:lineRule="auto"/>
        <w:rPr>
          <w:rFonts w:asciiTheme="minorBidi" w:hAnsiTheme="minorBidi"/>
          <w:sz w:val="24"/>
          <w:szCs w:val="24"/>
        </w:rPr>
      </w:pPr>
      <w:r>
        <w:rPr>
          <w:rFonts w:asciiTheme="minorBidi" w:hAnsiTheme="minorBidi"/>
          <w:sz w:val="24"/>
          <w:szCs w:val="24"/>
        </w:rPr>
        <w:t>When investigating an indoor air quality issue, the first step is to:</w:t>
      </w:r>
    </w:p>
    <w:p w14:paraId="6E7A43CD">
      <w:pPr>
        <w:pStyle w:val="6"/>
        <w:numPr>
          <w:numId w:val="0"/>
        </w:numPr>
        <w:autoSpaceDE w:val="0"/>
        <w:autoSpaceDN w:val="0"/>
        <w:adjustRightInd w:val="0"/>
        <w:spacing w:after="0" w:line="240" w:lineRule="auto"/>
        <w:ind w:leftChars="0"/>
        <w:rPr>
          <w:rFonts w:asciiTheme="minorBidi" w:hAnsiTheme="minorBidi"/>
          <w:sz w:val="24"/>
          <w:szCs w:val="24"/>
        </w:rPr>
      </w:pPr>
    </w:p>
    <w:p w14:paraId="5D3A6EC5">
      <w:pPr>
        <w:pStyle w:val="6"/>
        <w:autoSpaceDE w:val="0"/>
        <w:autoSpaceDN w:val="0"/>
        <w:adjustRightInd w:val="0"/>
        <w:spacing w:after="0" w:line="240" w:lineRule="auto"/>
        <w:ind w:left="360"/>
        <w:rPr>
          <w:rFonts w:asciiTheme="minorBidi" w:hAnsiTheme="minorBidi"/>
          <w:sz w:val="24"/>
          <w:szCs w:val="24"/>
        </w:rPr>
      </w:pPr>
    </w:p>
    <w:p w14:paraId="25B85E79">
      <w:pPr>
        <w:pStyle w:val="6"/>
        <w:numPr>
          <w:ilvl w:val="1"/>
          <w:numId w:val="6"/>
        </w:numPr>
        <w:autoSpaceDE w:val="0"/>
        <w:autoSpaceDN w:val="0"/>
        <w:adjustRightInd w:val="0"/>
        <w:spacing w:after="0" w:line="240" w:lineRule="auto"/>
        <w:rPr>
          <w:rFonts w:ascii="Arial" w:hAnsi="Arial" w:cs="Arial"/>
          <w:sz w:val="24"/>
          <w:szCs w:val="24"/>
        </w:rPr>
      </w:pPr>
      <w:r>
        <w:rPr>
          <w:rFonts w:ascii="Arial" w:hAnsi="Arial" w:cs="Arial"/>
          <w:sz w:val="24"/>
          <w:szCs w:val="24"/>
        </w:rPr>
        <w:t>Take quantitative air samples</w:t>
      </w:r>
    </w:p>
    <w:p w14:paraId="2D0D18CE">
      <w:pPr>
        <w:pStyle w:val="6"/>
        <w:numPr>
          <w:ilvl w:val="1"/>
          <w:numId w:val="6"/>
        </w:numPr>
        <w:autoSpaceDE w:val="0"/>
        <w:autoSpaceDN w:val="0"/>
        <w:adjustRightInd w:val="0"/>
        <w:spacing w:after="0" w:line="240" w:lineRule="auto"/>
        <w:rPr>
          <w:rFonts w:ascii="Arial" w:hAnsi="Arial" w:cs="Arial"/>
          <w:sz w:val="24"/>
          <w:szCs w:val="24"/>
        </w:rPr>
      </w:pPr>
      <w:r>
        <w:rPr>
          <w:rFonts w:ascii="Arial" w:hAnsi="Arial" w:cs="Arial"/>
          <w:sz w:val="24"/>
          <w:szCs w:val="24"/>
        </w:rPr>
        <w:t>Inspect the building HVAC system</w:t>
      </w:r>
    </w:p>
    <w:p w14:paraId="6A7D704C">
      <w:pPr>
        <w:pStyle w:val="6"/>
        <w:numPr>
          <w:ilvl w:val="1"/>
          <w:numId w:val="6"/>
        </w:numPr>
        <w:autoSpaceDE w:val="0"/>
        <w:autoSpaceDN w:val="0"/>
        <w:adjustRightInd w:val="0"/>
        <w:spacing w:after="0" w:line="240" w:lineRule="auto"/>
        <w:rPr>
          <w:rFonts w:ascii="Arial" w:hAnsi="Arial" w:cs="Arial"/>
          <w:sz w:val="24"/>
          <w:szCs w:val="24"/>
        </w:rPr>
      </w:pPr>
      <w:r>
        <w:rPr>
          <w:rFonts w:ascii="Arial" w:hAnsi="Arial" w:cs="Arial"/>
          <w:sz w:val="24"/>
          <w:szCs w:val="24"/>
        </w:rPr>
        <w:t>Meet with affected employees and management</w:t>
      </w:r>
    </w:p>
    <w:p w14:paraId="694A0F2A">
      <w:pPr>
        <w:pStyle w:val="6"/>
        <w:numPr>
          <w:ilvl w:val="1"/>
          <w:numId w:val="6"/>
        </w:numPr>
        <w:autoSpaceDE w:val="0"/>
        <w:autoSpaceDN w:val="0"/>
        <w:adjustRightInd w:val="0"/>
        <w:spacing w:after="0" w:line="240" w:lineRule="auto"/>
        <w:rPr>
          <w:rFonts w:ascii="Arial" w:hAnsi="Arial" w:cs="Arial"/>
          <w:sz w:val="24"/>
          <w:szCs w:val="24"/>
        </w:rPr>
      </w:pPr>
      <w:r>
        <w:rPr>
          <w:rFonts w:ascii="Arial" w:hAnsi="Arial" w:cs="Arial"/>
          <w:sz w:val="24"/>
          <w:szCs w:val="24"/>
        </w:rPr>
        <w:t>Survey the area for sources of air contaminants</w:t>
      </w:r>
    </w:p>
    <w:p w14:paraId="5934AC40">
      <w:pPr>
        <w:autoSpaceDE w:val="0"/>
        <w:autoSpaceDN w:val="0"/>
        <w:adjustRightInd w:val="0"/>
        <w:spacing w:after="0" w:line="240" w:lineRule="auto"/>
        <w:rPr>
          <w:rFonts w:asciiTheme="minorBidi" w:hAnsiTheme="minorBidi"/>
          <w:sz w:val="24"/>
          <w:szCs w:val="24"/>
        </w:rPr>
      </w:pPr>
    </w:p>
    <w:p w14:paraId="54C105F7">
      <w:pPr>
        <w:autoSpaceDE w:val="0"/>
        <w:autoSpaceDN w:val="0"/>
        <w:adjustRightInd w:val="0"/>
        <w:spacing w:after="0" w:line="240" w:lineRule="auto"/>
        <w:rPr>
          <w:rFonts w:asciiTheme="minorBidi" w:hAnsiTheme="minorBidi"/>
          <w:sz w:val="24"/>
          <w:szCs w:val="24"/>
        </w:rPr>
      </w:pPr>
    </w:p>
    <w:p w14:paraId="0C0EB218">
      <w:pPr>
        <w:autoSpaceDE w:val="0"/>
        <w:autoSpaceDN w:val="0"/>
        <w:adjustRightInd w:val="0"/>
        <w:spacing w:after="0" w:line="240" w:lineRule="auto"/>
        <w:rPr>
          <w:rFonts w:asciiTheme="minorBidi" w:hAnsiTheme="minorBidi"/>
          <w:sz w:val="24"/>
          <w:szCs w:val="24"/>
        </w:rPr>
      </w:pPr>
    </w:p>
    <w:p w14:paraId="2AD302A2">
      <w:pPr>
        <w:pStyle w:val="6"/>
        <w:numPr>
          <w:ilvl w:val="0"/>
          <w:numId w:val="1"/>
        </w:numPr>
        <w:autoSpaceDE w:val="0"/>
        <w:autoSpaceDN w:val="0"/>
        <w:adjustRightInd w:val="0"/>
        <w:spacing w:after="0" w:line="240" w:lineRule="auto"/>
        <w:rPr>
          <w:rFonts w:asciiTheme="minorBidi" w:hAnsiTheme="minorBidi"/>
          <w:sz w:val="24"/>
          <w:szCs w:val="24"/>
        </w:rPr>
      </w:pPr>
      <w:r>
        <w:rPr>
          <w:rFonts w:asciiTheme="minorBidi" w:hAnsiTheme="minorBidi"/>
          <w:sz w:val="24"/>
          <w:szCs w:val="24"/>
        </w:rPr>
        <w:t>A charcoal tube sample was taken by drawing 40 L of air through the tube which was then analyzed for benzene. If 0.5 mg of benzene was found on the tube, what was the concentration of benzene in the air sample assuming STP? (MW of benzene is 78)</w:t>
      </w:r>
    </w:p>
    <w:p w14:paraId="49407155">
      <w:pPr>
        <w:pStyle w:val="6"/>
        <w:numPr>
          <w:numId w:val="0"/>
        </w:numPr>
        <w:autoSpaceDE w:val="0"/>
        <w:autoSpaceDN w:val="0"/>
        <w:adjustRightInd w:val="0"/>
        <w:spacing w:after="0" w:line="240" w:lineRule="auto"/>
        <w:ind w:leftChars="0"/>
        <w:rPr>
          <w:rFonts w:asciiTheme="minorBidi" w:hAnsiTheme="minorBidi"/>
          <w:sz w:val="24"/>
          <w:szCs w:val="24"/>
        </w:rPr>
      </w:pPr>
    </w:p>
    <w:p w14:paraId="7C18D85D">
      <w:pPr>
        <w:autoSpaceDE w:val="0"/>
        <w:autoSpaceDN w:val="0"/>
        <w:adjustRightInd w:val="0"/>
        <w:spacing w:after="0" w:line="240" w:lineRule="auto"/>
        <w:rPr>
          <w:rFonts w:ascii="Times New Roman" w:hAnsi="Times New Roman" w:cs="Times New Roman"/>
          <w:sz w:val="23"/>
          <w:szCs w:val="23"/>
        </w:rPr>
      </w:pPr>
    </w:p>
    <w:p w14:paraId="60316DFB">
      <w:pPr>
        <w:pStyle w:val="6"/>
        <w:numPr>
          <w:ilvl w:val="1"/>
          <w:numId w:val="7"/>
        </w:numPr>
        <w:autoSpaceDE w:val="0"/>
        <w:autoSpaceDN w:val="0"/>
        <w:adjustRightInd w:val="0"/>
        <w:spacing w:after="0" w:line="240" w:lineRule="auto"/>
        <w:rPr>
          <w:rFonts w:ascii="Arial" w:hAnsi="Arial" w:cs="Arial"/>
          <w:sz w:val="24"/>
          <w:szCs w:val="24"/>
        </w:rPr>
      </w:pPr>
      <w:r>
        <w:rPr>
          <w:rFonts w:ascii="Arial" w:hAnsi="Arial" w:cs="Arial"/>
          <w:sz w:val="24"/>
          <w:szCs w:val="24"/>
        </w:rPr>
        <w:t>3.92 ppm</w:t>
      </w:r>
    </w:p>
    <w:p w14:paraId="63551C4F">
      <w:pPr>
        <w:pStyle w:val="6"/>
        <w:numPr>
          <w:ilvl w:val="1"/>
          <w:numId w:val="7"/>
        </w:numPr>
        <w:autoSpaceDE w:val="0"/>
        <w:autoSpaceDN w:val="0"/>
        <w:adjustRightInd w:val="0"/>
        <w:spacing w:after="0" w:line="240" w:lineRule="auto"/>
        <w:rPr>
          <w:rFonts w:ascii="Arial" w:hAnsi="Arial" w:cs="Arial"/>
          <w:sz w:val="24"/>
          <w:szCs w:val="24"/>
        </w:rPr>
      </w:pPr>
      <w:r>
        <w:rPr>
          <w:rFonts w:ascii="Arial" w:hAnsi="Arial" w:cs="Arial"/>
          <w:sz w:val="24"/>
          <w:szCs w:val="24"/>
        </w:rPr>
        <w:t>4.10 ppm</w:t>
      </w:r>
    </w:p>
    <w:p w14:paraId="532BF2A4">
      <w:pPr>
        <w:pStyle w:val="6"/>
        <w:numPr>
          <w:ilvl w:val="1"/>
          <w:numId w:val="7"/>
        </w:numPr>
        <w:autoSpaceDE w:val="0"/>
        <w:autoSpaceDN w:val="0"/>
        <w:adjustRightInd w:val="0"/>
        <w:spacing w:after="0" w:line="240" w:lineRule="auto"/>
        <w:rPr>
          <w:rFonts w:ascii="Arial" w:hAnsi="Arial" w:cs="Arial"/>
          <w:sz w:val="24"/>
          <w:szCs w:val="24"/>
        </w:rPr>
      </w:pPr>
      <w:r>
        <w:rPr>
          <w:rFonts w:ascii="Arial" w:hAnsi="Arial" w:cs="Arial"/>
          <w:sz w:val="24"/>
          <w:szCs w:val="24"/>
        </w:rPr>
        <w:t>3.50 ppm</w:t>
      </w:r>
    </w:p>
    <w:p w14:paraId="580865A7">
      <w:pPr>
        <w:pStyle w:val="6"/>
        <w:numPr>
          <w:ilvl w:val="1"/>
          <w:numId w:val="7"/>
        </w:numPr>
        <w:autoSpaceDE w:val="0"/>
        <w:autoSpaceDN w:val="0"/>
        <w:adjustRightInd w:val="0"/>
        <w:spacing w:after="0" w:line="240" w:lineRule="auto"/>
        <w:rPr>
          <w:rFonts w:ascii="Arial" w:hAnsi="Arial" w:cs="Arial"/>
          <w:sz w:val="24"/>
          <w:szCs w:val="24"/>
        </w:rPr>
      </w:pPr>
      <w:r>
        <w:rPr>
          <w:rFonts w:ascii="Arial" w:hAnsi="Arial" w:cs="Arial"/>
          <w:sz w:val="24"/>
          <w:szCs w:val="24"/>
        </w:rPr>
        <w:t>4.05 ppm</w:t>
      </w:r>
    </w:p>
    <w:p w14:paraId="55309CF8">
      <w:pPr>
        <w:autoSpaceDE w:val="0"/>
        <w:autoSpaceDN w:val="0"/>
        <w:adjustRightInd w:val="0"/>
        <w:spacing w:after="0" w:line="240" w:lineRule="auto"/>
        <w:rPr>
          <w:rFonts w:asciiTheme="minorBidi" w:hAnsiTheme="minorBidi"/>
          <w:sz w:val="24"/>
          <w:szCs w:val="24"/>
        </w:rPr>
      </w:pPr>
    </w:p>
    <w:p w14:paraId="4502C61D">
      <w:pPr>
        <w:autoSpaceDE w:val="0"/>
        <w:autoSpaceDN w:val="0"/>
        <w:adjustRightInd w:val="0"/>
        <w:spacing w:after="0" w:line="240" w:lineRule="auto"/>
        <w:rPr>
          <w:rFonts w:asciiTheme="minorBidi" w:hAnsiTheme="minorBidi"/>
          <w:sz w:val="24"/>
          <w:szCs w:val="24"/>
        </w:rPr>
      </w:pPr>
    </w:p>
    <w:p w14:paraId="16770F38">
      <w:pPr>
        <w:pStyle w:val="6"/>
        <w:numPr>
          <w:ilvl w:val="0"/>
          <w:numId w:val="1"/>
        </w:numPr>
        <w:autoSpaceDE w:val="0"/>
        <w:autoSpaceDN w:val="0"/>
        <w:adjustRightInd w:val="0"/>
        <w:spacing w:after="0" w:line="240" w:lineRule="auto"/>
        <w:rPr>
          <w:rFonts w:asciiTheme="minorBidi" w:hAnsiTheme="minorBidi"/>
          <w:sz w:val="24"/>
          <w:szCs w:val="24"/>
        </w:rPr>
      </w:pPr>
      <w:r>
        <w:rPr>
          <w:rFonts w:asciiTheme="minorBidi" w:hAnsiTheme="minorBidi"/>
          <w:sz w:val="24"/>
          <w:szCs w:val="24"/>
        </w:rPr>
        <w:t>Instantaneous or grab air samples are used to determine:</w:t>
      </w:r>
    </w:p>
    <w:p w14:paraId="0312A4F3">
      <w:pPr>
        <w:pStyle w:val="6"/>
        <w:numPr>
          <w:numId w:val="0"/>
        </w:numPr>
        <w:autoSpaceDE w:val="0"/>
        <w:autoSpaceDN w:val="0"/>
        <w:adjustRightInd w:val="0"/>
        <w:spacing w:after="0" w:line="240" w:lineRule="auto"/>
        <w:ind w:leftChars="0"/>
        <w:rPr>
          <w:rFonts w:asciiTheme="minorBidi" w:hAnsiTheme="minorBidi"/>
          <w:sz w:val="24"/>
          <w:szCs w:val="24"/>
        </w:rPr>
      </w:pPr>
    </w:p>
    <w:p w14:paraId="708F9229">
      <w:pPr>
        <w:pStyle w:val="6"/>
        <w:autoSpaceDE w:val="0"/>
        <w:autoSpaceDN w:val="0"/>
        <w:adjustRightInd w:val="0"/>
        <w:spacing w:after="0" w:line="240" w:lineRule="auto"/>
        <w:ind w:left="1440"/>
        <w:rPr>
          <w:rFonts w:ascii="Arial" w:hAnsi="Arial" w:cs="Arial"/>
          <w:sz w:val="24"/>
          <w:szCs w:val="24"/>
        </w:rPr>
      </w:pPr>
    </w:p>
    <w:p w14:paraId="4EE71F49">
      <w:pPr>
        <w:pStyle w:val="6"/>
        <w:numPr>
          <w:ilvl w:val="1"/>
          <w:numId w:val="8"/>
        </w:numPr>
        <w:autoSpaceDE w:val="0"/>
        <w:autoSpaceDN w:val="0"/>
        <w:adjustRightInd w:val="0"/>
        <w:spacing w:after="0" w:line="240" w:lineRule="auto"/>
        <w:rPr>
          <w:rFonts w:ascii="Arial" w:hAnsi="Arial" w:cs="Arial"/>
          <w:sz w:val="24"/>
          <w:szCs w:val="24"/>
        </w:rPr>
      </w:pPr>
      <w:r>
        <w:rPr>
          <w:rFonts w:ascii="Arial" w:hAnsi="Arial" w:cs="Arial"/>
          <w:sz w:val="24"/>
          <w:szCs w:val="24"/>
        </w:rPr>
        <w:t>Composition of the air at a specific point in time and location</w:t>
      </w:r>
    </w:p>
    <w:p w14:paraId="13A81F0B">
      <w:pPr>
        <w:pStyle w:val="6"/>
        <w:numPr>
          <w:ilvl w:val="1"/>
          <w:numId w:val="8"/>
        </w:numPr>
        <w:autoSpaceDE w:val="0"/>
        <w:autoSpaceDN w:val="0"/>
        <w:adjustRightInd w:val="0"/>
        <w:spacing w:after="0" w:line="240" w:lineRule="auto"/>
        <w:rPr>
          <w:rFonts w:ascii="Arial" w:hAnsi="Arial" w:cs="Arial"/>
          <w:sz w:val="24"/>
          <w:szCs w:val="24"/>
        </w:rPr>
      </w:pPr>
      <w:r>
        <w:rPr>
          <w:rFonts w:ascii="Arial" w:hAnsi="Arial" w:cs="Arial"/>
          <w:sz w:val="24"/>
          <w:szCs w:val="24"/>
        </w:rPr>
        <w:t>Average composition of the air during a given time period</w:t>
      </w:r>
    </w:p>
    <w:p w14:paraId="33BBB593">
      <w:pPr>
        <w:pStyle w:val="6"/>
        <w:numPr>
          <w:ilvl w:val="1"/>
          <w:numId w:val="8"/>
        </w:numPr>
        <w:autoSpaceDE w:val="0"/>
        <w:autoSpaceDN w:val="0"/>
        <w:adjustRightInd w:val="0"/>
        <w:spacing w:after="0" w:line="240" w:lineRule="auto"/>
        <w:rPr>
          <w:rFonts w:ascii="Arial" w:hAnsi="Arial" w:cs="Arial"/>
          <w:sz w:val="24"/>
          <w:szCs w:val="24"/>
        </w:rPr>
      </w:pPr>
      <w:r>
        <w:rPr>
          <w:rFonts w:ascii="Arial" w:hAnsi="Arial" w:cs="Arial"/>
          <w:sz w:val="24"/>
          <w:szCs w:val="24"/>
        </w:rPr>
        <w:t>Number of samples to be taken over an 8 hour shift</w:t>
      </w:r>
    </w:p>
    <w:p w14:paraId="4331944E">
      <w:pPr>
        <w:pStyle w:val="6"/>
        <w:numPr>
          <w:ilvl w:val="1"/>
          <w:numId w:val="8"/>
        </w:numPr>
        <w:autoSpaceDE w:val="0"/>
        <w:autoSpaceDN w:val="0"/>
        <w:adjustRightInd w:val="0"/>
        <w:spacing w:after="0" w:line="240" w:lineRule="auto"/>
        <w:rPr>
          <w:rFonts w:ascii="Arial" w:hAnsi="Arial" w:cs="Arial"/>
          <w:sz w:val="24"/>
          <w:szCs w:val="24"/>
        </w:rPr>
      </w:pPr>
      <w:r>
        <w:rPr>
          <w:rFonts w:ascii="Arial" w:hAnsi="Arial" w:cs="Arial"/>
          <w:sz w:val="24"/>
          <w:szCs w:val="24"/>
        </w:rPr>
        <w:t>Compliance with a PEL</w:t>
      </w:r>
    </w:p>
    <w:p w14:paraId="60134E40">
      <w:pPr>
        <w:autoSpaceDE w:val="0"/>
        <w:autoSpaceDN w:val="0"/>
        <w:adjustRightInd w:val="0"/>
        <w:spacing w:after="0" w:line="240" w:lineRule="auto"/>
        <w:rPr>
          <w:rFonts w:asciiTheme="minorBidi" w:hAnsiTheme="minorBidi"/>
          <w:sz w:val="24"/>
          <w:szCs w:val="24"/>
        </w:rPr>
      </w:pPr>
    </w:p>
    <w:p w14:paraId="5FADC5E3">
      <w:pPr>
        <w:autoSpaceDE w:val="0"/>
        <w:autoSpaceDN w:val="0"/>
        <w:adjustRightInd w:val="0"/>
        <w:spacing w:after="0" w:line="240" w:lineRule="auto"/>
        <w:rPr>
          <w:rFonts w:asciiTheme="minorBidi" w:hAnsiTheme="minorBidi"/>
          <w:sz w:val="24"/>
          <w:szCs w:val="24"/>
        </w:rPr>
      </w:pPr>
    </w:p>
    <w:p w14:paraId="288D9119">
      <w:pPr>
        <w:autoSpaceDE w:val="0"/>
        <w:autoSpaceDN w:val="0"/>
        <w:adjustRightInd w:val="0"/>
        <w:spacing w:after="0" w:line="240" w:lineRule="auto"/>
        <w:rPr>
          <w:rFonts w:asciiTheme="minorBidi" w:hAnsiTheme="minorBidi"/>
          <w:sz w:val="24"/>
          <w:szCs w:val="24"/>
        </w:rPr>
      </w:pPr>
    </w:p>
    <w:p w14:paraId="5A043AAE">
      <w:pPr>
        <w:pStyle w:val="6"/>
        <w:numPr>
          <w:ilvl w:val="0"/>
          <w:numId w:val="1"/>
        </w:numPr>
        <w:autoSpaceDE w:val="0"/>
        <w:autoSpaceDN w:val="0"/>
        <w:adjustRightInd w:val="0"/>
        <w:spacing w:after="0" w:line="240" w:lineRule="auto"/>
        <w:rPr>
          <w:rFonts w:asciiTheme="minorBidi" w:hAnsiTheme="minorBidi"/>
          <w:sz w:val="24"/>
          <w:szCs w:val="24"/>
        </w:rPr>
      </w:pPr>
      <w:r>
        <w:rPr>
          <w:rFonts w:asciiTheme="minorBidi" w:hAnsiTheme="minorBidi"/>
          <w:sz w:val="24"/>
          <w:szCs w:val="24"/>
        </w:rPr>
        <w:t>In conducting a safety and health audit at a plant owned by your company, you find a solvent of potential hazard with a high probability of injury being used. What is your first course of action?</w:t>
      </w:r>
    </w:p>
    <w:p w14:paraId="6F469468">
      <w:pPr>
        <w:pStyle w:val="6"/>
        <w:numPr>
          <w:numId w:val="0"/>
        </w:numPr>
        <w:autoSpaceDE w:val="0"/>
        <w:autoSpaceDN w:val="0"/>
        <w:adjustRightInd w:val="0"/>
        <w:spacing w:after="0" w:line="240" w:lineRule="auto"/>
        <w:ind w:leftChars="0"/>
        <w:rPr>
          <w:rFonts w:asciiTheme="minorBidi" w:hAnsiTheme="minorBidi"/>
          <w:sz w:val="24"/>
          <w:szCs w:val="24"/>
        </w:rPr>
      </w:pPr>
    </w:p>
    <w:p w14:paraId="6F4C13CD">
      <w:pPr>
        <w:autoSpaceDE w:val="0"/>
        <w:autoSpaceDN w:val="0"/>
        <w:adjustRightInd w:val="0"/>
        <w:spacing w:after="0" w:line="240" w:lineRule="auto"/>
        <w:rPr>
          <w:rFonts w:ascii="Times New Roman" w:hAnsi="Times New Roman" w:cs="Times New Roman"/>
          <w:sz w:val="23"/>
          <w:szCs w:val="23"/>
        </w:rPr>
      </w:pPr>
    </w:p>
    <w:p w14:paraId="54A0A392">
      <w:pPr>
        <w:pStyle w:val="6"/>
        <w:numPr>
          <w:ilvl w:val="1"/>
          <w:numId w:val="9"/>
        </w:numPr>
        <w:autoSpaceDE w:val="0"/>
        <w:autoSpaceDN w:val="0"/>
        <w:adjustRightInd w:val="0"/>
        <w:spacing w:after="0" w:line="240" w:lineRule="auto"/>
        <w:rPr>
          <w:rFonts w:ascii="Arial" w:hAnsi="Arial" w:cs="Arial"/>
          <w:sz w:val="24"/>
          <w:szCs w:val="24"/>
        </w:rPr>
      </w:pPr>
      <w:r>
        <w:rPr>
          <w:rFonts w:ascii="Arial" w:hAnsi="Arial" w:cs="Arial"/>
          <w:sz w:val="24"/>
          <w:szCs w:val="24"/>
        </w:rPr>
        <w:t>Stop the operation</w:t>
      </w:r>
    </w:p>
    <w:p w14:paraId="31AFFADF">
      <w:pPr>
        <w:pStyle w:val="6"/>
        <w:numPr>
          <w:ilvl w:val="1"/>
          <w:numId w:val="9"/>
        </w:numPr>
        <w:autoSpaceDE w:val="0"/>
        <w:autoSpaceDN w:val="0"/>
        <w:adjustRightInd w:val="0"/>
        <w:spacing w:after="0" w:line="240" w:lineRule="auto"/>
        <w:rPr>
          <w:rFonts w:ascii="Arial" w:hAnsi="Arial" w:cs="Arial"/>
          <w:sz w:val="24"/>
          <w:szCs w:val="24"/>
        </w:rPr>
      </w:pPr>
      <w:r>
        <w:rPr>
          <w:rFonts w:ascii="Arial" w:hAnsi="Arial" w:cs="Arial"/>
          <w:sz w:val="24"/>
          <w:szCs w:val="24"/>
        </w:rPr>
        <w:t>Recommend the solvent be changed</w:t>
      </w:r>
    </w:p>
    <w:p w14:paraId="473806E4">
      <w:pPr>
        <w:pStyle w:val="6"/>
        <w:numPr>
          <w:ilvl w:val="1"/>
          <w:numId w:val="9"/>
        </w:numPr>
        <w:autoSpaceDE w:val="0"/>
        <w:autoSpaceDN w:val="0"/>
        <w:adjustRightInd w:val="0"/>
        <w:spacing w:after="0" w:line="240" w:lineRule="auto"/>
        <w:rPr>
          <w:rFonts w:ascii="Arial" w:hAnsi="Arial" w:cs="Arial"/>
          <w:sz w:val="24"/>
          <w:szCs w:val="24"/>
        </w:rPr>
      </w:pPr>
      <w:r>
        <w:rPr>
          <w:rFonts w:ascii="Arial" w:hAnsi="Arial" w:cs="Arial"/>
          <w:sz w:val="24"/>
          <w:szCs w:val="24"/>
        </w:rPr>
        <w:t>Take air samples for analysis</w:t>
      </w:r>
    </w:p>
    <w:p w14:paraId="4B6D366A">
      <w:pPr>
        <w:pStyle w:val="6"/>
        <w:numPr>
          <w:ilvl w:val="1"/>
          <w:numId w:val="9"/>
        </w:numPr>
        <w:autoSpaceDE w:val="0"/>
        <w:autoSpaceDN w:val="0"/>
        <w:adjustRightInd w:val="0"/>
        <w:spacing w:after="0" w:line="240" w:lineRule="auto"/>
        <w:rPr>
          <w:rFonts w:ascii="Arial" w:hAnsi="Arial" w:cs="Arial"/>
          <w:sz w:val="24"/>
          <w:szCs w:val="24"/>
        </w:rPr>
      </w:pPr>
      <w:r>
        <w:rPr>
          <w:rFonts w:ascii="Arial" w:hAnsi="Arial" w:cs="Arial"/>
          <w:sz w:val="24"/>
          <w:szCs w:val="24"/>
        </w:rPr>
        <w:t>Initiate actions to effect engineering controls</w:t>
      </w:r>
    </w:p>
    <w:p w14:paraId="37CD5554">
      <w:pPr>
        <w:autoSpaceDE w:val="0"/>
        <w:autoSpaceDN w:val="0"/>
        <w:adjustRightInd w:val="0"/>
        <w:spacing w:after="0" w:line="240" w:lineRule="auto"/>
        <w:rPr>
          <w:rFonts w:asciiTheme="minorBidi" w:hAnsiTheme="minorBidi"/>
          <w:sz w:val="24"/>
          <w:szCs w:val="24"/>
        </w:rPr>
      </w:pPr>
    </w:p>
    <w:p w14:paraId="5B4F42AB">
      <w:pPr>
        <w:autoSpaceDE w:val="0"/>
        <w:autoSpaceDN w:val="0"/>
        <w:adjustRightInd w:val="0"/>
        <w:spacing w:after="0" w:line="240" w:lineRule="auto"/>
        <w:rPr>
          <w:rFonts w:asciiTheme="minorBidi" w:hAnsiTheme="minorBidi"/>
          <w:sz w:val="24"/>
          <w:szCs w:val="24"/>
        </w:rPr>
      </w:pPr>
      <w:r>
        <w:rPr>
          <w:rFonts w:asciiTheme="minorBidi" w:hAnsiTheme="minorBidi"/>
          <w:sz w:val="24"/>
          <w:szCs w:val="24"/>
        </w:rPr>
        <mc:AlternateContent>
          <mc:Choice Requires="wps">
            <w:drawing>
              <wp:anchor distT="0" distB="0" distL="114300" distR="114300" simplePos="0" relativeHeight="251661312" behindDoc="0" locked="0" layoutInCell="1" allowOverlap="1">
                <wp:simplePos x="0" y="0"/>
                <wp:positionH relativeFrom="column">
                  <wp:posOffset>-876300</wp:posOffset>
                </wp:positionH>
                <wp:positionV relativeFrom="paragraph">
                  <wp:posOffset>1969770</wp:posOffset>
                </wp:positionV>
                <wp:extent cx="1047750" cy="247650"/>
                <wp:effectExtent l="0" t="0" r="0" b="0"/>
                <wp:wrapNone/>
                <wp:docPr id="2" name="Rectangle 2"/>
                <wp:cNvGraphicFramePr/>
                <a:graphic xmlns:a="http://schemas.openxmlformats.org/drawingml/2006/main">
                  <a:graphicData uri="http://schemas.microsoft.com/office/word/2010/wordprocessingShape">
                    <wps:wsp>
                      <wps:cNvSpPr/>
                      <wps:spPr>
                        <a:xfrm>
                          <a:off x="0" y="0"/>
                          <a:ext cx="1047750" cy="247650"/>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 o:spid="_x0000_s1026" o:spt="1" style="position:absolute;left:0pt;margin-left:-69pt;margin-top:155.1pt;height:19.5pt;width:82.5pt;z-index:251661312;v-text-anchor:middle;mso-width-relative:page;mso-height-relative:page;" fillcolor="#FFFFFF [3201]" filled="t" stroked="f" coordsize="21600,21600" o:gfxdata="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AWI5Sg2wAAAAsBAAAPAAAAAAAAAAEAIAAAACIAAABkcnMvZG93bnJldi54bWxQSwECFAAUAAAA&#10;CACHTuJA6i3Eal0CAADOBAAADgAAAAAAAAABACAAAAAqAQAAZHJzL2Uyb0RvYy54bWxQSwUGAAAA&#10;AAYABgBZAQAA+QUAAAAA&#10;">
                <v:fill on="t" focussize="0,0"/>
                <v:stroke on="f" weight="1pt" miterlimit="8" joinstyle="miter"/>
                <v:imagedata o:title=""/>
                <o:lock v:ext="edit" aspectratio="f"/>
              </v:rect>
            </w:pict>
          </mc:Fallback>
        </mc:AlternateContent>
      </w:r>
    </w:p>
    <w:sectPr>
      <w:headerReference r:id="rId7" w:type="first"/>
      <w:footerReference r:id="rId10" w:type="first"/>
      <w:headerReference r:id="rId5" w:type="default"/>
      <w:footerReference r:id="rId8" w:type="default"/>
      <w:headerReference r:id="rId6" w:type="even"/>
      <w:footerReference r:id="rId9" w:type="even"/>
      <w:pgSz w:w="12240" w:h="15840"/>
      <w:pgMar w:top="1440" w:right="99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rialMT">
    <w:altName w:val="Arial"/>
    <w:panose1 w:val="00000000000000000000"/>
    <w:charset w:val="00"/>
    <w:family w:val="swiss"/>
    <w:pitch w:val="default"/>
    <w:sig w:usb0="00000000"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40CDAD">
    <w:pPr>
      <w:pStyle w:val="4"/>
    </w:pPr>
    <w:r>
      <mc:AlternateContent>
        <mc:Choice Requires="wps">
          <w:drawing>
            <wp:anchor distT="0" distB="0" distL="0" distR="0" simplePos="0" relativeHeight="251661312" behindDoc="0" locked="0" layoutInCell="1" allowOverlap="1">
              <wp:simplePos x="0" y="0"/>
              <wp:positionH relativeFrom="leftMargin">
                <wp:align>left</wp:align>
              </wp:positionH>
              <wp:positionV relativeFrom="paragraph">
                <wp:posOffset>635</wp:posOffset>
              </wp:positionV>
              <wp:extent cx="443865" cy="443865"/>
              <wp:effectExtent l="0" t="0" r="2540" b="14605"/>
              <wp:wrapSquare wrapText="bothSides"/>
              <wp:docPr id="5" name="Text Box 5" descr="Classification: Public"/>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55511EB">
                          <w:pPr>
                            <w:rPr>
                              <w:rFonts w:ascii="Calibri" w:hAnsi="Calibri" w:eastAsia="Calibri" w:cs="Calibri"/>
                              <w:color w:val="000000"/>
                              <w:sz w:val="18"/>
                              <w:szCs w:val="18"/>
                            </w:rPr>
                          </w:pPr>
                          <w:r>
                            <w:rPr>
                              <w:rFonts w:ascii="Calibri" w:hAnsi="Calibri" w:eastAsia="Calibri" w:cs="Calibri"/>
                              <w:color w:val="000000"/>
                              <w:sz w:val="18"/>
                              <w:szCs w:val="18"/>
                            </w:rPr>
                            <w:t>Classification: Public</w:t>
                          </w:r>
                        </w:p>
                      </w:txbxContent>
                    </wps:txbx>
                    <wps:bodyPr rot="0" spcFirstLastPara="0" vertOverflow="overflow" horzOverflow="overflow" vert="horz" wrap="none" lIns="63500" tIns="0" rIns="0" bIns="0" numCol="1" spcCol="0" rtlCol="0" fromWordArt="0" anchor="t" anchorCtr="0" forceAA="0" compatLnSpc="1">
                      <a:spAutoFit/>
                    </wps:bodyPr>
                  </wps:wsp>
                </a:graphicData>
              </a:graphic>
            </wp:anchor>
          </w:drawing>
        </mc:Choice>
        <mc:Fallback>
          <w:pict>
            <v:shape id="_x0000_s1026" o:spid="_x0000_s1026" o:spt="202" alt="Classification: Public" type="#_x0000_t202" style="position:absolute;left:0pt;margin-left:0pt;margin-top:742.6pt;height:34.95pt;width:34.95pt;mso-position-horizontal-relative:page;mso-position-vertical-relative:page;mso-wrap-distance-bottom:0pt;mso-wrap-distance-left:0pt;mso-wrap-distance-right:0pt;mso-wrap-distance-top:0pt;mso-wrap-style:none;z-index:251661312;mso-width-relative:page;mso-height-relative:page;" filled="f" stroked="f" coordsize="21600,21600" o:gfxdata="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f+1FTtMAAAADAQAADwAAAAAAAAABACAAAAAiAAAAZHJzL2Rvd25yZXYueG1sUEsBAhQAFAAAAAgA&#10;h07iQIFNBlAqAgAAbAQAAA4AAAAAAAAAAQAgAAAAIgEAAGRycy9lMm9Eb2MueG1sUEsFBgAAAAAG&#10;AAYAWQEAAL4FAAAAAA==&#10;">
              <v:fill on="f" focussize="0,0"/>
              <v:stroke on="f"/>
              <v:imagedata o:title=""/>
              <o:lock v:ext="edit" aspectratio="f"/>
              <v:textbox inset="5pt,0mm,0mm,0mm" style="mso-fit-shape-to-text:t;">
                <w:txbxContent>
                  <w:p w14:paraId="655511EB">
                    <w:pPr>
                      <w:rPr>
                        <w:rFonts w:ascii="Calibri" w:hAnsi="Calibri" w:eastAsia="Calibri" w:cs="Calibri"/>
                        <w:color w:val="000000"/>
                        <w:sz w:val="18"/>
                        <w:szCs w:val="18"/>
                      </w:rPr>
                    </w:pPr>
                    <w:r>
                      <w:rPr>
                        <w:rFonts w:ascii="Calibri" w:hAnsi="Calibri" w:eastAsia="Calibri" w:cs="Calibri"/>
                        <w:color w:val="000000"/>
                        <w:sz w:val="18"/>
                        <w:szCs w:val="18"/>
                      </w:rPr>
                      <w:t>Classification: Public</w:t>
                    </w:r>
                  </w:p>
                </w:txbxContent>
              </v:textbox>
              <w10:wrap type="squar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38AD61">
    <w:pPr>
      <w:pStyle w:val="4"/>
    </w:pPr>
    <w:r>
      <mc:AlternateContent>
        <mc:Choice Requires="wps">
          <w:drawing>
            <wp:anchor distT="0" distB="0" distL="0" distR="0" simplePos="0" relativeHeight="251660288" behindDoc="0" locked="0" layoutInCell="1" allowOverlap="1">
              <wp:simplePos x="0" y="0"/>
              <wp:positionH relativeFrom="leftMargin">
                <wp:align>left</wp:align>
              </wp:positionH>
              <wp:positionV relativeFrom="paragraph">
                <wp:posOffset>635</wp:posOffset>
              </wp:positionV>
              <wp:extent cx="443865" cy="443865"/>
              <wp:effectExtent l="0" t="0" r="2540" b="14605"/>
              <wp:wrapSquare wrapText="bothSides"/>
              <wp:docPr id="4" name="Text Box 4" descr="Classification: Public"/>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C3FDA15">
                          <w:pPr>
                            <w:rPr>
                              <w:rFonts w:ascii="Calibri" w:hAnsi="Calibri" w:eastAsia="Calibri" w:cs="Calibri"/>
                              <w:color w:val="000000"/>
                              <w:sz w:val="18"/>
                              <w:szCs w:val="18"/>
                            </w:rPr>
                          </w:pPr>
                          <w:r>
                            <w:rPr>
                              <w:rFonts w:ascii="Calibri" w:hAnsi="Calibri" w:eastAsia="Calibri" w:cs="Calibri"/>
                              <w:color w:val="000000"/>
                              <w:sz w:val="18"/>
                              <w:szCs w:val="18"/>
                            </w:rPr>
                            <w:t>Classification: Public</w:t>
                          </w:r>
                        </w:p>
                      </w:txbxContent>
                    </wps:txbx>
                    <wps:bodyPr rot="0" spcFirstLastPara="0" vertOverflow="overflow" horzOverflow="overflow" vert="horz" wrap="none" lIns="63500" tIns="0" rIns="0" bIns="0" numCol="1" spcCol="0" rtlCol="0" fromWordArt="0" anchor="t" anchorCtr="0" forceAA="0" compatLnSpc="1">
                      <a:spAutoFit/>
                    </wps:bodyPr>
                  </wps:wsp>
                </a:graphicData>
              </a:graphic>
            </wp:anchor>
          </w:drawing>
        </mc:Choice>
        <mc:Fallback>
          <w:pict>
            <v:shape id="_x0000_s1026" o:spid="_x0000_s1026" o:spt="202" alt="Classification: Public" type="#_x0000_t202" style="position:absolute;left:0pt;margin-left:0pt;margin-top:0pt;height:34.95pt;width:34.95pt;mso-position-horizontal-relative:page;mso-position-vertical-relative:page;mso-wrap-distance-bottom:0pt;mso-wrap-distance-left:0pt;mso-wrap-distance-right:0pt;mso-wrap-distance-top:0pt;mso-wrap-style:none;z-index:251660288;mso-width-relative:page;mso-height-relative:page;" filled="f" stroked="f" coordsize="21600,21600" o:gfxdata="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H/tRU7TAAAAAwEAAA8AAAAAAAAAAQAgAAAAIgAAAGRycy9kb3ducmV2LnhtbFBLAQIUABQAAAAI&#10;AIdO4kBbuFvcKwIAAGwEAAAOAAAAAAAAAAEAIAAAACIBAABkcnMvZTJvRG9jLnhtbFBLBQYAAAAA&#10;BgAGAFkBAAC/BQAAAAA=&#10;">
              <v:fill on="f" focussize="0,0"/>
              <v:stroke on="f"/>
              <v:imagedata o:title=""/>
              <o:lock v:ext="edit" aspectratio="f"/>
              <v:textbox inset="5pt,0mm,0mm,0mm" style="mso-fit-shape-to-text:t;">
                <w:txbxContent>
                  <w:p w14:paraId="2C3FDA15">
                    <w:pPr>
                      <w:rPr>
                        <w:rFonts w:ascii="Calibri" w:hAnsi="Calibri" w:eastAsia="Calibri" w:cs="Calibri"/>
                        <w:color w:val="000000"/>
                        <w:sz w:val="18"/>
                        <w:szCs w:val="18"/>
                      </w:rPr>
                    </w:pPr>
                    <w:r>
                      <w:rPr>
                        <w:rFonts w:ascii="Calibri" w:hAnsi="Calibri" w:eastAsia="Calibri" w:cs="Calibri"/>
                        <w:color w:val="000000"/>
                        <w:sz w:val="18"/>
                        <w:szCs w:val="18"/>
                      </w:rPr>
                      <w:t>Classification: Public</w:t>
                    </w:r>
                  </w:p>
                </w:txbxContent>
              </v:textbox>
              <w10:wrap type="squar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4D1A7B">
    <w:pPr>
      <w:pStyle w:val="4"/>
    </w:pPr>
    <w:r>
      <mc:AlternateContent>
        <mc:Choice Requires="wps">
          <w:drawing>
            <wp:anchor distT="0" distB="0" distL="0" distR="0" simplePos="0" relativeHeight="251659264" behindDoc="0" locked="0" layoutInCell="1" allowOverlap="1">
              <wp:simplePos x="0" y="0"/>
              <wp:positionH relativeFrom="leftMargin">
                <wp:align>left</wp:align>
              </wp:positionH>
              <wp:positionV relativeFrom="paragraph">
                <wp:posOffset>635</wp:posOffset>
              </wp:positionV>
              <wp:extent cx="443865" cy="443865"/>
              <wp:effectExtent l="0" t="0" r="2540" b="14605"/>
              <wp:wrapSquare wrapText="bothSides"/>
              <wp:docPr id="3" name="Text Box 3" descr="Classification: Public"/>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1C9319D">
                          <w:pPr>
                            <w:rPr>
                              <w:rFonts w:ascii="Calibri" w:hAnsi="Calibri" w:eastAsia="Calibri" w:cs="Calibri"/>
                              <w:color w:val="000000"/>
                              <w:sz w:val="18"/>
                              <w:szCs w:val="18"/>
                            </w:rPr>
                          </w:pPr>
                          <w:r>
                            <w:rPr>
                              <w:rFonts w:ascii="Calibri" w:hAnsi="Calibri" w:eastAsia="Calibri" w:cs="Calibri"/>
                              <w:color w:val="000000"/>
                              <w:sz w:val="18"/>
                              <w:szCs w:val="18"/>
                            </w:rPr>
                            <w:t>Classification: Public</w:t>
                          </w:r>
                        </w:p>
                      </w:txbxContent>
                    </wps:txbx>
                    <wps:bodyPr rot="0" spcFirstLastPara="0" vertOverflow="overflow" horzOverflow="overflow" vert="horz" wrap="none" lIns="63500" tIns="0" rIns="0" bIns="0" numCol="1" spcCol="0" rtlCol="0" fromWordArt="0" anchor="t" anchorCtr="0" forceAA="0" compatLnSpc="1">
                      <a:spAutoFit/>
                    </wps:bodyPr>
                  </wps:wsp>
                </a:graphicData>
              </a:graphic>
            </wp:anchor>
          </w:drawing>
        </mc:Choice>
        <mc:Fallback>
          <w:pict>
            <v:shape id="_x0000_s1026" o:spid="_x0000_s1026" o:spt="202" alt="Classification: Public" type="#_x0000_t202" style="position:absolute;left:0pt;margin-left:0pt;margin-top:0pt;height:34.95pt;width:34.95pt;mso-position-horizontal-relative:page;mso-position-vertical-relative:page;mso-wrap-distance-bottom:0pt;mso-wrap-distance-left:0pt;mso-wrap-distance-right:0pt;mso-wrap-distance-top:0pt;mso-wrap-style:none;z-index:251659264;mso-width-relative:page;mso-height-relative:page;" filled="f" stroked="f" coordsize="21600,21600" o:gfxdata="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H/tRU7TAAAAAwEAAA8AAAAAAAAAAQAgAAAAIgAAAGRycy9kb3ducmV2LnhtbFBLAQIUABQAAAAI&#10;AIdO4kDffSjPKwIAAGwEAAAOAAAAAAAAAAEAIAAAACIBAABkcnMvZTJvRG9jLnhtbFBLBQYAAAAA&#10;BgAGAFkBAAC/BQAAAAA=&#10;">
              <v:fill on="f" focussize="0,0"/>
              <v:stroke on="f"/>
              <v:imagedata o:title=""/>
              <o:lock v:ext="edit" aspectratio="f"/>
              <v:textbox inset="5pt,0mm,0mm,0mm" style="mso-fit-shape-to-text:t;">
                <w:txbxContent>
                  <w:p w14:paraId="11C9319D">
                    <w:pPr>
                      <w:rPr>
                        <w:rFonts w:ascii="Calibri" w:hAnsi="Calibri" w:eastAsia="Calibri" w:cs="Calibri"/>
                        <w:color w:val="000000"/>
                        <w:sz w:val="18"/>
                        <w:szCs w:val="18"/>
                      </w:rPr>
                    </w:pPr>
                    <w:r>
                      <w:rPr>
                        <w:rFonts w:ascii="Calibri" w:hAnsi="Calibri" w:eastAsia="Calibri" w:cs="Calibri"/>
                        <w:color w:val="000000"/>
                        <w:sz w:val="18"/>
                        <w:szCs w:val="18"/>
                      </w:rPr>
                      <w:t>Classification: Public</w:t>
                    </w:r>
                  </w:p>
                </w:txbxContent>
              </v:textbox>
              <w10:wrap type="squar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8E240F">
    <w:pPr>
      <w:pStyle w:val="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0788EE">
    <w:pPr>
      <w:pStyle w:val="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A6FFEC">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093640"/>
    <w:multiLevelType w:val="multilevel"/>
    <w:tmpl w:val="02093640"/>
    <w:lvl w:ilvl="0" w:tentative="0">
      <w:start w:val="1"/>
      <w:numFmt w:val="upperLetter"/>
      <w:lvlText w:val="%1."/>
      <w:lvlJc w:val="left"/>
      <w:pPr>
        <w:ind w:left="720" w:hanging="360"/>
      </w:pPr>
    </w:lvl>
    <w:lvl w:ilvl="1" w:tentative="0">
      <w:start w:val="1"/>
      <w:numFmt w:val="upp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127F3B3C"/>
    <w:multiLevelType w:val="multilevel"/>
    <w:tmpl w:val="127F3B3C"/>
    <w:lvl w:ilvl="0" w:tentative="0">
      <w:start w:val="1"/>
      <w:numFmt w:val="upperLetter"/>
      <w:lvlText w:val="%1."/>
      <w:lvlJc w:val="left"/>
      <w:pPr>
        <w:ind w:left="720" w:hanging="360"/>
      </w:pPr>
    </w:lvl>
    <w:lvl w:ilvl="1" w:tentative="0">
      <w:start w:val="1"/>
      <w:numFmt w:val="upp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166851B6"/>
    <w:multiLevelType w:val="multilevel"/>
    <w:tmpl w:val="166851B6"/>
    <w:lvl w:ilvl="0" w:tentative="0">
      <w:start w:val="1"/>
      <w:numFmt w:val="upperLetter"/>
      <w:lvlText w:val="%1."/>
      <w:lvlJc w:val="left"/>
      <w:pPr>
        <w:ind w:left="720" w:hanging="360"/>
      </w:pPr>
    </w:lvl>
    <w:lvl w:ilvl="1" w:tentative="0">
      <w:start w:val="1"/>
      <w:numFmt w:val="upp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21463E87"/>
    <w:multiLevelType w:val="multilevel"/>
    <w:tmpl w:val="21463E87"/>
    <w:lvl w:ilvl="0" w:tentative="0">
      <w:start w:val="1"/>
      <w:numFmt w:val="upperLetter"/>
      <w:lvlText w:val="%1."/>
      <w:lvlJc w:val="left"/>
      <w:pPr>
        <w:ind w:left="720" w:hanging="360"/>
      </w:pPr>
    </w:lvl>
    <w:lvl w:ilvl="1" w:tentative="0">
      <w:start w:val="1"/>
      <w:numFmt w:val="upp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277F5CAA"/>
    <w:multiLevelType w:val="multilevel"/>
    <w:tmpl w:val="277F5CAA"/>
    <w:lvl w:ilvl="0" w:tentative="0">
      <w:start w:val="1"/>
      <w:numFmt w:val="upperLetter"/>
      <w:lvlText w:val="%1."/>
      <w:lvlJc w:val="left"/>
      <w:pPr>
        <w:ind w:left="720" w:hanging="360"/>
      </w:pPr>
    </w:lvl>
    <w:lvl w:ilvl="1" w:tentative="0">
      <w:start w:val="1"/>
      <w:numFmt w:val="upp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4CD84140"/>
    <w:multiLevelType w:val="multilevel"/>
    <w:tmpl w:val="4CD84140"/>
    <w:lvl w:ilvl="0" w:tentative="0">
      <w:start w:val="1"/>
      <w:numFmt w:val="upperLetter"/>
      <w:lvlText w:val="%1."/>
      <w:lvlJc w:val="left"/>
      <w:pPr>
        <w:ind w:left="720" w:hanging="360"/>
      </w:pPr>
    </w:lvl>
    <w:lvl w:ilvl="1" w:tentative="0">
      <w:start w:val="1"/>
      <w:numFmt w:val="upp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6166491D"/>
    <w:multiLevelType w:val="multilevel"/>
    <w:tmpl w:val="6166491D"/>
    <w:lvl w:ilvl="0" w:tentative="0">
      <w:start w:val="1"/>
      <w:numFmt w:val="decimal"/>
      <w:lvlText w:val="%1-"/>
      <w:lvlJc w:val="left"/>
      <w:pPr>
        <w:ind w:left="360" w:hanging="360"/>
      </w:pPr>
      <w:rPr>
        <w:rFonts w:hint="default"/>
      </w:rPr>
    </w:lvl>
    <w:lvl w:ilvl="1" w:tentative="0">
      <w:start w:val="1"/>
      <w:numFmt w:val="upperLetter"/>
      <w:lvlText w:val="%2."/>
      <w:lvlJc w:val="left"/>
      <w:pPr>
        <w:ind w:left="1080" w:hanging="360"/>
      </w:pPr>
      <w:rPr>
        <w:rFonts w:hint="default"/>
      </w:r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7">
    <w:nsid w:val="69831BE6"/>
    <w:multiLevelType w:val="multilevel"/>
    <w:tmpl w:val="69831BE6"/>
    <w:lvl w:ilvl="0" w:tentative="0">
      <w:start w:val="1"/>
      <w:numFmt w:val="upperLetter"/>
      <w:lvlText w:val="%1."/>
      <w:lvlJc w:val="left"/>
      <w:pPr>
        <w:ind w:left="720" w:hanging="360"/>
      </w:pPr>
    </w:lvl>
    <w:lvl w:ilvl="1" w:tentative="0">
      <w:start w:val="1"/>
      <w:numFmt w:val="upp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7D8C2B4C"/>
    <w:multiLevelType w:val="multilevel"/>
    <w:tmpl w:val="7D8C2B4C"/>
    <w:lvl w:ilvl="0" w:tentative="0">
      <w:start w:val="1"/>
      <w:numFmt w:val="upperLetter"/>
      <w:lvlText w:val="%1."/>
      <w:lvlJc w:val="left"/>
      <w:pPr>
        <w:ind w:left="720" w:hanging="360"/>
      </w:pPr>
    </w:lvl>
    <w:lvl w:ilvl="1" w:tentative="0">
      <w:start w:val="1"/>
      <w:numFmt w:val="upp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6"/>
  </w:num>
  <w:num w:numId="2">
    <w:abstractNumId w:val="7"/>
  </w:num>
  <w:num w:numId="3">
    <w:abstractNumId w:val="0"/>
  </w:num>
  <w:num w:numId="4">
    <w:abstractNumId w:val="3"/>
  </w:num>
  <w:num w:numId="5">
    <w:abstractNumId w:val="8"/>
  </w:num>
  <w:num w:numId="6">
    <w:abstractNumId w:val="4"/>
  </w:num>
  <w:num w:numId="7">
    <w:abstractNumId w:val="1"/>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10F0"/>
    <w:rsid w:val="00093560"/>
    <w:rsid w:val="00122E67"/>
    <w:rsid w:val="00127150"/>
    <w:rsid w:val="00152B8E"/>
    <w:rsid w:val="001A48BE"/>
    <w:rsid w:val="001C4E6D"/>
    <w:rsid w:val="00266133"/>
    <w:rsid w:val="00282A9E"/>
    <w:rsid w:val="002F4048"/>
    <w:rsid w:val="002F5082"/>
    <w:rsid w:val="003A56A0"/>
    <w:rsid w:val="003B4686"/>
    <w:rsid w:val="003F2799"/>
    <w:rsid w:val="003F4CD4"/>
    <w:rsid w:val="00467E41"/>
    <w:rsid w:val="00475D13"/>
    <w:rsid w:val="004C745A"/>
    <w:rsid w:val="005310F0"/>
    <w:rsid w:val="007B1F87"/>
    <w:rsid w:val="00801730"/>
    <w:rsid w:val="00816B8F"/>
    <w:rsid w:val="00854601"/>
    <w:rsid w:val="008A6F4B"/>
    <w:rsid w:val="00920BEF"/>
    <w:rsid w:val="00942EA5"/>
    <w:rsid w:val="009F4526"/>
    <w:rsid w:val="00A71BC2"/>
    <w:rsid w:val="00AD3A42"/>
    <w:rsid w:val="00AF5F8E"/>
    <w:rsid w:val="00C72AB9"/>
    <w:rsid w:val="00C95266"/>
    <w:rsid w:val="00CB3FF1"/>
    <w:rsid w:val="00CF63DF"/>
    <w:rsid w:val="00D070F1"/>
    <w:rsid w:val="00D36DDD"/>
    <w:rsid w:val="00D476E4"/>
    <w:rsid w:val="00D65217"/>
    <w:rsid w:val="00D934AF"/>
    <w:rsid w:val="00DC50A0"/>
    <w:rsid w:val="00DF4CCC"/>
    <w:rsid w:val="00E64DC8"/>
    <w:rsid w:val="00ED6179"/>
    <w:rsid w:val="00F30B92"/>
    <w:rsid w:val="1E47604B"/>
    <w:rsid w:val="3456366A"/>
    <w:rsid w:val="796268A9"/>
    <w:rsid w:val="7A9F4C5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footer"/>
    <w:basedOn w:val="1"/>
    <w:link w:val="9"/>
    <w:unhideWhenUsed/>
    <w:uiPriority w:val="99"/>
    <w:pPr>
      <w:tabs>
        <w:tab w:val="center" w:pos="4680"/>
        <w:tab w:val="right" w:pos="9360"/>
      </w:tabs>
      <w:spacing w:after="0" w:line="240" w:lineRule="auto"/>
    </w:pPr>
  </w:style>
  <w:style w:type="paragraph" w:styleId="5">
    <w:name w:val="header"/>
    <w:basedOn w:val="1"/>
    <w:link w:val="8"/>
    <w:unhideWhenUsed/>
    <w:uiPriority w:val="99"/>
    <w:pPr>
      <w:tabs>
        <w:tab w:val="center" w:pos="4680"/>
        <w:tab w:val="right" w:pos="9360"/>
      </w:tabs>
      <w:spacing w:after="0" w:line="240" w:lineRule="auto"/>
    </w:pPr>
  </w:style>
  <w:style w:type="paragraph" w:styleId="6">
    <w:name w:val="List Paragraph"/>
    <w:basedOn w:val="1"/>
    <w:qFormat/>
    <w:uiPriority w:val="34"/>
    <w:pPr>
      <w:ind w:left="720"/>
      <w:contextualSpacing/>
    </w:pPr>
  </w:style>
  <w:style w:type="paragraph" w:customStyle="1" w:styleId="7">
    <w:name w:val="Default"/>
    <w:uiPriority w:val="0"/>
    <w:pPr>
      <w:autoSpaceDE w:val="0"/>
      <w:autoSpaceDN w:val="0"/>
      <w:adjustRightInd w:val="0"/>
    </w:pPr>
    <w:rPr>
      <w:rFonts w:ascii="Arial" w:hAnsi="Arial" w:cs="Arial" w:eastAsiaTheme="minorHAnsi"/>
      <w:color w:val="000000"/>
      <w:sz w:val="24"/>
      <w:szCs w:val="24"/>
      <w:lang w:val="en-US" w:eastAsia="en-US" w:bidi="ar-SA"/>
    </w:rPr>
  </w:style>
  <w:style w:type="character" w:customStyle="1" w:styleId="8">
    <w:name w:val="Header Char"/>
    <w:basedOn w:val="2"/>
    <w:link w:val="5"/>
    <w:uiPriority w:val="99"/>
  </w:style>
  <w:style w:type="character" w:customStyle="1" w:styleId="9">
    <w:name w:val="Footer Char"/>
    <w:basedOn w:val="2"/>
    <w:link w:val="4"/>
    <w:uiPriority w:val="99"/>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304</Words>
  <Characters>1737</Characters>
  <Lines>14</Lines>
  <Paragraphs>4</Paragraphs>
  <TotalTime>42</TotalTime>
  <ScaleCrop>false</ScaleCrop>
  <LinksUpToDate>false</LinksUpToDate>
  <CharactersWithSpaces>2037</CharactersWithSpaces>
  <Application>WPS Office_12.2.0.21936_F1E327BC-269C-435d-A152-05C5408002CA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2023-03-26T19:49:00Z</dcterms:created>
  <dc:creator>Mahmoud Nouh</dc:creator>
  <cp:lastModifiedBy>mnouh2</cp:lastModifiedBy>
  <dcterms:modified xsi:type="dcterms:W3CDTF">2025-07-25T18:47:20Z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3,4,5</vt:lpwstr>
  </property>
  <property fmtid="{D5CDD505-2E9C-101B-9397-08002B2CF9AE}" pid="3" name="ClassificationContentMarkingFooterFontProps">
    <vt:lpwstr>#000000,9,Calibri</vt:lpwstr>
  </property>
  <property fmtid="{D5CDD505-2E9C-101B-9397-08002B2CF9AE}" pid="4" name="ClassificationContentMarkingFooterText">
    <vt:lpwstr>Classification: Public</vt:lpwstr>
  </property>
  <property fmtid="{D5CDD505-2E9C-101B-9397-08002B2CF9AE}" pid="5" name="MSIP_Label_bdb29b57-c15e-4132-b231-022f03ce080b_Enabled">
    <vt:lpwstr>true</vt:lpwstr>
  </property>
  <property fmtid="{D5CDD505-2E9C-101B-9397-08002B2CF9AE}" pid="6" name="MSIP_Label_bdb29b57-c15e-4132-b231-022f03ce080b_SetDate">
    <vt:lpwstr>2023-03-26T11:14:37Z</vt:lpwstr>
  </property>
  <property fmtid="{D5CDD505-2E9C-101B-9397-08002B2CF9AE}" pid="7" name="MSIP_Label_bdb29b57-c15e-4132-b231-022f03ce080b_Method">
    <vt:lpwstr>Privileged</vt:lpwstr>
  </property>
  <property fmtid="{D5CDD505-2E9C-101B-9397-08002B2CF9AE}" pid="8" name="MSIP_Label_bdb29b57-c15e-4132-b231-022f03ce080b_Name">
    <vt:lpwstr>Public</vt:lpwstr>
  </property>
  <property fmtid="{D5CDD505-2E9C-101B-9397-08002B2CF9AE}" pid="9" name="MSIP_Label_bdb29b57-c15e-4132-b231-022f03ce080b_SiteId">
    <vt:lpwstr>374b9f4e-5abb-49e2-aaf4-a849a8d074a6</vt:lpwstr>
  </property>
  <property fmtid="{D5CDD505-2E9C-101B-9397-08002B2CF9AE}" pid="10" name="MSIP_Label_bdb29b57-c15e-4132-b231-022f03ce080b_ActionId">
    <vt:lpwstr>e3706b1d-26bf-4a2a-9a14-b3a0dea0baab</vt:lpwstr>
  </property>
  <property fmtid="{D5CDD505-2E9C-101B-9397-08002B2CF9AE}" pid="11" name="MSIP_Label_bdb29b57-c15e-4132-b231-022f03ce080b_ContentBits">
    <vt:lpwstr>2</vt:lpwstr>
  </property>
  <property fmtid="{D5CDD505-2E9C-101B-9397-08002B2CF9AE}" pid="12" name="KSOProductBuildVer">
    <vt:lpwstr>2057-12.2.0.21936</vt:lpwstr>
  </property>
  <property fmtid="{D5CDD505-2E9C-101B-9397-08002B2CF9AE}" pid="13" name="ICV">
    <vt:lpwstr>65C6C53D1DDB445AAA0829B241259998_13</vt:lpwstr>
  </property>
</Properties>
</file>