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C669" w14:textId="77777777" w:rsidR="005561A6" w:rsidRDefault="005561A6" w:rsidP="00CB6DF6">
      <w:pPr>
        <w:pStyle w:val="Header"/>
        <w:jc w:val="center"/>
        <w:rPr>
          <w:sz w:val="20"/>
          <w:szCs w:val="20"/>
        </w:rPr>
      </w:pPr>
      <w:r>
        <w:rPr>
          <w:b/>
          <w:bCs/>
          <w:caps/>
          <w:sz w:val="22"/>
          <w:szCs w:val="22"/>
        </w:rPr>
        <w:tab/>
        <w:t xml:space="preserve">                                                                                                                                              </w:t>
      </w:r>
      <w:r w:rsidRPr="007179E6">
        <w:rPr>
          <w:rFonts w:eastAsia="PMingLiU"/>
          <w:b/>
          <w:sz w:val="22"/>
          <w:szCs w:val="22"/>
          <w:lang w:eastAsia="zh-TW"/>
        </w:rPr>
        <w:t>Tarih:</w:t>
      </w:r>
      <w:r w:rsidR="00CB6DF6" w:rsidRPr="00CB6DF6">
        <w:rPr>
          <w:rFonts w:eastAsia="PMingLiU"/>
          <w:b/>
          <w:sz w:val="22"/>
          <w:szCs w:val="22"/>
          <w:lang w:eastAsia="zh-TW"/>
        </w:rPr>
        <w:t>16/06/2026</w:t>
      </w:r>
    </w:p>
    <w:p w14:paraId="4F7DB6C9" w14:textId="77777777" w:rsidR="00727C91" w:rsidRDefault="00727C91" w:rsidP="00727C91">
      <w:pPr>
        <w:pStyle w:val="Header"/>
        <w:rPr>
          <w:b/>
          <w:bCs/>
          <w:caps/>
          <w:sz w:val="22"/>
          <w:szCs w:val="22"/>
        </w:rPr>
      </w:pPr>
    </w:p>
    <w:p w14:paraId="24DA149D" w14:textId="77777777" w:rsidR="009228C0" w:rsidRPr="007179E6" w:rsidRDefault="008B0915" w:rsidP="008B0915">
      <w:pPr>
        <w:pStyle w:val="Header"/>
        <w:jc w:val="center"/>
        <w:rPr>
          <w:b/>
          <w:bCs/>
          <w:caps/>
          <w:sz w:val="22"/>
          <w:szCs w:val="22"/>
        </w:rPr>
      </w:pPr>
      <w:r w:rsidRPr="007179E6">
        <w:rPr>
          <w:b/>
          <w:bCs/>
          <w:caps/>
          <w:sz w:val="22"/>
          <w:szCs w:val="22"/>
        </w:rPr>
        <w:t xml:space="preserve">İnsan </w:t>
      </w:r>
      <w:r w:rsidR="00B518D7" w:rsidRPr="007179E6">
        <w:rPr>
          <w:b/>
          <w:bCs/>
          <w:caps/>
          <w:sz w:val="22"/>
          <w:szCs w:val="22"/>
        </w:rPr>
        <w:t>ARASTIRMALARI ETİK</w:t>
      </w:r>
      <w:r w:rsidR="00EA4F86" w:rsidRPr="007179E6">
        <w:rPr>
          <w:b/>
          <w:bCs/>
          <w:caps/>
          <w:sz w:val="22"/>
          <w:szCs w:val="22"/>
        </w:rPr>
        <w:t xml:space="preserve"> Kurulu </w:t>
      </w:r>
      <w:r w:rsidRPr="007179E6">
        <w:rPr>
          <w:b/>
          <w:bCs/>
          <w:caps/>
          <w:sz w:val="22"/>
          <w:szCs w:val="22"/>
        </w:rPr>
        <w:t>Basvuru Formu</w:t>
      </w:r>
    </w:p>
    <w:p w14:paraId="5D558B79" w14:textId="77777777" w:rsidR="008B0915" w:rsidRPr="007179E6" w:rsidRDefault="008B0915" w:rsidP="004A4B32">
      <w:pPr>
        <w:pStyle w:val="Header"/>
        <w:ind w:left="-709" w:right="-852" w:firstLine="426"/>
        <w:jc w:val="center"/>
        <w:rPr>
          <w:b/>
          <w:bCs/>
          <w:caps/>
          <w:color w:val="156082"/>
          <w:sz w:val="22"/>
          <w:szCs w:val="22"/>
        </w:rPr>
      </w:pPr>
    </w:p>
    <w:p w14:paraId="35D482E4" w14:textId="77777777" w:rsidR="00CB6DF6" w:rsidRPr="00CB6DF6" w:rsidRDefault="003903B8" w:rsidP="00CB6DF6">
      <w:pPr>
        <w:rPr>
          <w:b/>
          <w:noProof/>
          <w:color w:val="FF0000"/>
          <w:sz w:val="22"/>
          <w:szCs w:val="22"/>
        </w:rPr>
      </w:pPr>
      <w:r w:rsidRPr="007179E6">
        <w:rPr>
          <w:b/>
          <w:noProof/>
          <w:sz w:val="22"/>
          <w:szCs w:val="22"/>
        </w:rPr>
        <w:t>PROJENİN ADI:</w:t>
      </w:r>
    </w:p>
    <w:p w14:paraId="34AE27D1" w14:textId="77777777" w:rsidR="00051E2B" w:rsidRPr="007179E6" w:rsidRDefault="00CB6DF6" w:rsidP="00CB6DF6">
      <w:pPr>
        <w:rPr>
          <w:b/>
          <w:noProof/>
          <w:sz w:val="22"/>
          <w:szCs w:val="22"/>
        </w:rPr>
      </w:pPr>
      <w:r w:rsidRPr="00CB6DF6">
        <w:rPr>
          <w:b/>
          <w:noProof/>
          <w:color w:val="FF0000"/>
          <w:sz w:val="22"/>
          <w:szCs w:val="22"/>
        </w:rPr>
        <w:t>İnme Sonrası Tek Seans PETTLEP Temelli Eylem Gözlemi ve Motor İmgeleme (AOMI) Uygulamasının Üst Ekstremite Kinematiği Üzerindeki Anlık Etkileri: Randomize Kontrollü Çalışma</w:t>
      </w:r>
      <w:r w:rsidR="003903B8" w:rsidRPr="007179E6">
        <w:rPr>
          <w:b/>
          <w:noProof/>
          <w:sz w:val="22"/>
          <w:szCs w:val="22"/>
        </w:rPr>
        <w:t xml:space="preserve"> </w:t>
      </w:r>
    </w:p>
    <w:p w14:paraId="183A3F3D" w14:textId="77777777" w:rsidR="00A758F2" w:rsidRPr="007179E6" w:rsidRDefault="00A758F2" w:rsidP="00A758F2">
      <w:pPr>
        <w:ind w:left="502"/>
        <w:rPr>
          <w:b/>
          <w:noProof/>
          <w:sz w:val="22"/>
          <w:szCs w:val="22"/>
        </w:rPr>
      </w:pPr>
    </w:p>
    <w:p w14:paraId="0D98D77D" w14:textId="77777777" w:rsidR="00051E2B" w:rsidRPr="00CF7D6D" w:rsidRDefault="00051E2B" w:rsidP="0087564C">
      <w:pPr>
        <w:rPr>
          <w:b/>
          <w:noProof/>
          <w:sz w:val="22"/>
          <w:szCs w:val="22"/>
        </w:rPr>
      </w:pPr>
    </w:p>
    <w:p w14:paraId="3B8F7F19" w14:textId="77777777" w:rsidR="00051E2B" w:rsidRPr="007179E6" w:rsidRDefault="00051E2B" w:rsidP="00446601">
      <w:pPr>
        <w:numPr>
          <w:ilvl w:val="0"/>
          <w:numId w:val="2"/>
        </w:numPr>
        <w:rPr>
          <w:b/>
          <w:noProof/>
          <w:sz w:val="22"/>
          <w:szCs w:val="22"/>
        </w:rPr>
      </w:pPr>
      <w:r w:rsidRPr="007179E6">
        <w:rPr>
          <w:b/>
          <w:noProof/>
          <w:sz w:val="22"/>
          <w:szCs w:val="22"/>
        </w:rPr>
        <w:t>BAŞVURU BİLGİLERİ</w:t>
      </w:r>
    </w:p>
    <w:p w14:paraId="0B0BADC3" w14:textId="77777777" w:rsidR="00051E2B" w:rsidRPr="007179E6" w:rsidRDefault="00051E2B" w:rsidP="00C264E0">
      <w:pPr>
        <w:ind w:left="785"/>
        <w:rPr>
          <w:b/>
          <w:noProof/>
          <w:sz w:val="22"/>
          <w:szCs w:val="22"/>
        </w:rPr>
      </w:pPr>
      <w:r w:rsidRPr="007179E6">
        <w:rPr>
          <w:b/>
          <w:noProof/>
          <w:sz w:val="22"/>
          <w:szCs w:val="22"/>
        </w:rPr>
        <w:t>Başvurunun Şekli</w:t>
      </w:r>
    </w:p>
    <w:p w14:paraId="5A15D6D9"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ed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İlk Başvuru  </w:t>
      </w:r>
    </w:p>
    <w:p w14:paraId="12E027D7" w14:textId="73AF6F67" w:rsidR="00272837" w:rsidRPr="007179E6" w:rsidRDefault="00FB340C" w:rsidP="00272837">
      <w:pPr>
        <w:ind w:firstLine="567"/>
        <w:rPr>
          <w:sz w:val="22"/>
          <w:szCs w:val="22"/>
        </w:rPr>
      </w:pPr>
      <w:r>
        <w:rPr>
          <w:sz w:val="22"/>
          <w:szCs w:val="22"/>
        </w:rPr>
        <w:fldChar w:fldCharType="begin">
          <w:ffData>
            <w:name w:val="Onay10"/>
            <w:enabled/>
            <w:calcOnExit w:val="0"/>
            <w:checkBox>
              <w:sizeAuto/>
              <w:default w:val="1"/>
            </w:checkBox>
          </w:ffData>
        </w:fldChar>
      </w:r>
      <w:bookmarkStart w:id="0" w:name="Onay10"/>
      <w:r>
        <w:rPr>
          <w:sz w:val="22"/>
          <w:szCs w:val="22"/>
        </w:rPr>
        <w:instrText xml:space="preserve"> FORMCHECKBOX </w:instrText>
      </w:r>
      <w:r>
        <w:rPr>
          <w:sz w:val="22"/>
          <w:szCs w:val="22"/>
        </w:rPr>
      </w:r>
      <w:r>
        <w:rPr>
          <w:sz w:val="22"/>
          <w:szCs w:val="22"/>
        </w:rPr>
        <w:fldChar w:fldCharType="separate"/>
      </w:r>
      <w:r>
        <w:rPr>
          <w:sz w:val="22"/>
          <w:szCs w:val="22"/>
        </w:rPr>
        <w:fldChar w:fldCharType="end"/>
      </w:r>
      <w:bookmarkEnd w:id="0"/>
      <w:r w:rsidR="00051E2B" w:rsidRPr="007179E6">
        <w:rPr>
          <w:sz w:val="22"/>
          <w:szCs w:val="22"/>
        </w:rPr>
        <w:t xml:space="preserve"> Düzeltme</w:t>
      </w:r>
    </w:p>
    <w:p w14:paraId="3C6510E3" w14:textId="77777777" w:rsidR="00272837" w:rsidRPr="007179E6" w:rsidRDefault="00272837" w:rsidP="00272837">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w:t>
      </w:r>
      <w:r w:rsidR="008B567B">
        <w:rPr>
          <w:sz w:val="22"/>
          <w:szCs w:val="22"/>
        </w:rPr>
        <w:t>O</w:t>
      </w:r>
      <w:r w:rsidRPr="007179E6">
        <w:rPr>
          <w:sz w:val="22"/>
          <w:szCs w:val="22"/>
        </w:rPr>
        <w:t>naylanmış</w:t>
      </w:r>
      <w:r w:rsidR="008B567B">
        <w:rPr>
          <w:sz w:val="22"/>
          <w:szCs w:val="22"/>
        </w:rPr>
        <w:t xml:space="preserve"> P</w:t>
      </w:r>
      <w:r w:rsidRPr="007179E6">
        <w:rPr>
          <w:sz w:val="22"/>
          <w:szCs w:val="22"/>
        </w:rPr>
        <w:t xml:space="preserve">rojenin </w:t>
      </w:r>
      <w:r w:rsidR="008B567B">
        <w:rPr>
          <w:sz w:val="22"/>
          <w:szCs w:val="22"/>
        </w:rPr>
        <w:t>D</w:t>
      </w:r>
      <w:r w:rsidRPr="007179E6">
        <w:rPr>
          <w:sz w:val="22"/>
          <w:szCs w:val="22"/>
        </w:rPr>
        <w:t>evamı</w:t>
      </w:r>
    </w:p>
    <w:p w14:paraId="0C45ADA2" w14:textId="77777777" w:rsidR="00051E2B" w:rsidRPr="007179E6" w:rsidRDefault="00763E01" w:rsidP="00B518D7">
      <w:pPr>
        <w:ind w:firstLine="567"/>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w:t>
      </w:r>
      <w:r w:rsidR="008B567B">
        <w:rPr>
          <w:sz w:val="22"/>
          <w:szCs w:val="22"/>
        </w:rPr>
        <w:t>Onaylanan Projede</w:t>
      </w:r>
      <w:r w:rsidRPr="007179E6">
        <w:rPr>
          <w:sz w:val="22"/>
          <w:szCs w:val="22"/>
        </w:rPr>
        <w:t xml:space="preserve"> Değişiklik Bildirimi</w:t>
      </w:r>
    </w:p>
    <w:p w14:paraId="6822D92B"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00206EAE" w:rsidRPr="007179E6">
        <w:rPr>
          <w:sz w:val="22"/>
          <w:szCs w:val="22"/>
        </w:rPr>
        <w:t xml:space="preserve"> </w:t>
      </w:r>
      <w:r w:rsidRPr="007179E6">
        <w:rPr>
          <w:sz w:val="22"/>
          <w:szCs w:val="22"/>
        </w:rPr>
        <w:t>Bu araştırmanın sonuçları bilimsel bir dergide yayınlanacaktır.</w:t>
      </w:r>
    </w:p>
    <w:p w14:paraId="1BF2451A" w14:textId="77777777" w:rsidR="00727C91" w:rsidRPr="007179E6" w:rsidRDefault="00727C91" w:rsidP="0087564C">
      <w:pPr>
        <w:autoSpaceDE w:val="0"/>
        <w:autoSpaceDN w:val="0"/>
        <w:adjustRightInd w:val="0"/>
        <w:rPr>
          <w:i/>
          <w:sz w:val="22"/>
          <w:szCs w:val="22"/>
        </w:rPr>
      </w:pPr>
    </w:p>
    <w:p w14:paraId="3851C14D" w14:textId="77777777" w:rsidR="0068690B" w:rsidRPr="007179E6" w:rsidRDefault="0068690B" w:rsidP="00C264E0">
      <w:pPr>
        <w:ind w:left="785"/>
        <w:rPr>
          <w:b/>
          <w:sz w:val="22"/>
          <w:szCs w:val="22"/>
        </w:rPr>
      </w:pPr>
      <w:r w:rsidRPr="007179E6">
        <w:rPr>
          <w:b/>
          <w:sz w:val="22"/>
          <w:szCs w:val="22"/>
        </w:rPr>
        <w:t>Araştırmanın Niteliği</w:t>
      </w:r>
    </w:p>
    <w:p w14:paraId="33716C0F" w14:textId="77777777" w:rsidR="0068690B" w:rsidRPr="007179E6" w:rsidRDefault="0068690B" w:rsidP="00B94AA5">
      <w:pPr>
        <w:ind w:left="426" w:firstLine="141"/>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Öğretim </w:t>
      </w:r>
      <w:r w:rsidR="008B567B">
        <w:rPr>
          <w:sz w:val="22"/>
          <w:szCs w:val="22"/>
        </w:rPr>
        <w:t>Ü</w:t>
      </w:r>
      <w:r w:rsidRPr="007179E6">
        <w:rPr>
          <w:sz w:val="22"/>
          <w:szCs w:val="22"/>
        </w:rPr>
        <w:t xml:space="preserve">yesi </w:t>
      </w:r>
      <w:r w:rsidR="008B567B">
        <w:rPr>
          <w:sz w:val="22"/>
          <w:szCs w:val="22"/>
        </w:rPr>
        <w:t>A</w:t>
      </w:r>
      <w:r w:rsidRPr="007179E6">
        <w:rPr>
          <w:sz w:val="22"/>
          <w:szCs w:val="22"/>
        </w:rPr>
        <w:t>raştırması</w:t>
      </w:r>
    </w:p>
    <w:p w14:paraId="214B410F" w14:textId="77777777" w:rsidR="00206EAE" w:rsidRDefault="007D5870" w:rsidP="007D5870">
      <w:pPr>
        <w:ind w:left="426" w:firstLine="141"/>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Yüksek </w:t>
      </w:r>
      <w:r w:rsidR="008B567B">
        <w:rPr>
          <w:sz w:val="22"/>
          <w:szCs w:val="22"/>
        </w:rPr>
        <w:t>L</w:t>
      </w:r>
      <w:r w:rsidRPr="007179E6">
        <w:rPr>
          <w:sz w:val="22"/>
          <w:szCs w:val="22"/>
        </w:rPr>
        <w:t>isans</w:t>
      </w:r>
      <w:r w:rsidR="008B567B">
        <w:rPr>
          <w:sz w:val="22"/>
          <w:szCs w:val="22"/>
        </w:rPr>
        <w:t xml:space="preserve"> </w:t>
      </w: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Doktora </w:t>
      </w:r>
      <w:r w:rsidR="008B567B">
        <w:rPr>
          <w:sz w:val="22"/>
          <w:szCs w:val="22"/>
        </w:rPr>
        <w:t>T</w:t>
      </w:r>
      <w:r w:rsidRPr="007179E6">
        <w:rPr>
          <w:sz w:val="22"/>
          <w:szCs w:val="22"/>
        </w:rPr>
        <w:t xml:space="preserve">ez </w:t>
      </w:r>
      <w:r w:rsidR="008B567B">
        <w:rPr>
          <w:sz w:val="22"/>
          <w:szCs w:val="22"/>
        </w:rPr>
        <w:t>Ç</w:t>
      </w:r>
      <w:r w:rsidRPr="007179E6">
        <w:rPr>
          <w:sz w:val="22"/>
          <w:szCs w:val="22"/>
        </w:rPr>
        <w:t>alışması</w:t>
      </w:r>
    </w:p>
    <w:p w14:paraId="5F0BAC79" w14:textId="77777777" w:rsidR="008B567B" w:rsidRPr="007179E6" w:rsidRDefault="008B567B" w:rsidP="007D5870">
      <w:pPr>
        <w:ind w:left="426" w:firstLine="141"/>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Bu </w:t>
      </w:r>
      <w:r>
        <w:rPr>
          <w:sz w:val="22"/>
          <w:szCs w:val="22"/>
        </w:rPr>
        <w:t>A</w:t>
      </w:r>
      <w:r w:rsidRPr="007179E6">
        <w:rPr>
          <w:sz w:val="22"/>
          <w:szCs w:val="22"/>
        </w:rPr>
        <w:t>raştırmanın Sonuçları Bilimsel Bir Dergide Yayınlanacaktır</w:t>
      </w:r>
    </w:p>
    <w:p w14:paraId="5DE4777F" w14:textId="77777777" w:rsidR="003E4000" w:rsidRPr="00727C91" w:rsidRDefault="008B567B" w:rsidP="00727C91">
      <w:pPr>
        <w:autoSpaceDE w:val="0"/>
        <w:autoSpaceDN w:val="0"/>
        <w:adjustRightInd w:val="0"/>
        <w:ind w:firstLine="567"/>
        <w:rPr>
          <w:i/>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Diğer </w:t>
      </w:r>
      <w:r w:rsidRPr="007179E6">
        <w:rPr>
          <w:i/>
          <w:sz w:val="22"/>
          <w:szCs w:val="22"/>
        </w:rPr>
        <w:t>(Lütfen açıklayınız)</w:t>
      </w:r>
    </w:p>
    <w:p w14:paraId="20C91F4D" w14:textId="77777777" w:rsidR="00727C91" w:rsidRPr="007179E6" w:rsidRDefault="00727C91" w:rsidP="00A758F2">
      <w:pPr>
        <w:rPr>
          <w:sz w:val="22"/>
          <w:szCs w:val="22"/>
        </w:rPr>
      </w:pPr>
    </w:p>
    <w:p w14:paraId="5EC2907B" w14:textId="77777777" w:rsidR="0068690B" w:rsidRPr="007179E6" w:rsidRDefault="00E42334" w:rsidP="00A03A69">
      <w:pPr>
        <w:ind w:left="426" w:hanging="426"/>
        <w:rPr>
          <w:b/>
          <w:noProof/>
          <w:sz w:val="22"/>
          <w:szCs w:val="22"/>
        </w:rPr>
      </w:pPr>
      <w:r w:rsidRPr="007179E6">
        <w:rPr>
          <w:b/>
          <w:noProof/>
          <w:sz w:val="22"/>
          <w:szCs w:val="22"/>
        </w:rPr>
        <w:t>P</w:t>
      </w:r>
      <w:r w:rsidR="003903B8" w:rsidRPr="007179E6">
        <w:rPr>
          <w:b/>
          <w:noProof/>
          <w:sz w:val="22"/>
          <w:szCs w:val="22"/>
        </w:rPr>
        <w:t>ROJE DANIŞMANI ÖĞRETİM ÜYESİ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3"/>
        <w:gridCol w:w="4122"/>
        <w:gridCol w:w="2539"/>
        <w:gridCol w:w="1888"/>
      </w:tblGrid>
      <w:tr w:rsidR="006052EB" w:rsidRPr="007179E6" w14:paraId="74674172" w14:textId="77777777" w:rsidTr="00A03A69">
        <w:trPr>
          <w:trHeight w:val="322"/>
        </w:trPr>
        <w:tc>
          <w:tcPr>
            <w:tcW w:w="2086" w:type="dxa"/>
          </w:tcPr>
          <w:p w14:paraId="692DB1C5" w14:textId="77777777" w:rsidR="00213874" w:rsidRPr="007179E6" w:rsidRDefault="00213874" w:rsidP="00741CDF">
            <w:pPr>
              <w:rPr>
                <w:sz w:val="22"/>
                <w:szCs w:val="22"/>
              </w:rPr>
            </w:pPr>
            <w:r w:rsidRPr="007179E6">
              <w:rPr>
                <w:sz w:val="22"/>
                <w:szCs w:val="22"/>
              </w:rPr>
              <w:t>Unvanı,/Adı Soyadı</w:t>
            </w:r>
          </w:p>
        </w:tc>
        <w:tc>
          <w:tcPr>
            <w:tcW w:w="4133" w:type="dxa"/>
          </w:tcPr>
          <w:p w14:paraId="1909D2C5" w14:textId="77777777" w:rsidR="00213874" w:rsidRPr="007179E6" w:rsidRDefault="006052EB" w:rsidP="00741CDF">
            <w:pPr>
              <w:rPr>
                <w:sz w:val="22"/>
                <w:szCs w:val="22"/>
              </w:rPr>
            </w:pPr>
            <w:r w:rsidRPr="006052EB">
              <w:rPr>
                <w:bCs/>
                <w:sz w:val="22"/>
                <w:szCs w:val="22"/>
              </w:rPr>
              <w:t>Kurum / Fakülte / Bölüm / Uzmanlık Alanı</w:t>
            </w:r>
          </w:p>
        </w:tc>
        <w:tc>
          <w:tcPr>
            <w:tcW w:w="2520" w:type="dxa"/>
          </w:tcPr>
          <w:p w14:paraId="28E7A13D" w14:textId="77777777" w:rsidR="00213874" w:rsidRPr="007179E6" w:rsidRDefault="00213874" w:rsidP="00741CDF">
            <w:pPr>
              <w:rPr>
                <w:sz w:val="22"/>
                <w:szCs w:val="22"/>
              </w:rPr>
            </w:pPr>
            <w:r w:rsidRPr="007179E6">
              <w:rPr>
                <w:sz w:val="22"/>
                <w:szCs w:val="22"/>
              </w:rPr>
              <w:t>Cep Telefonu ve E-posta</w:t>
            </w:r>
          </w:p>
        </w:tc>
        <w:tc>
          <w:tcPr>
            <w:tcW w:w="1893" w:type="dxa"/>
          </w:tcPr>
          <w:p w14:paraId="59217A8C" w14:textId="77777777" w:rsidR="00213874" w:rsidRPr="007179E6" w:rsidRDefault="00213874" w:rsidP="00741CDF">
            <w:pPr>
              <w:rPr>
                <w:sz w:val="22"/>
                <w:szCs w:val="22"/>
              </w:rPr>
            </w:pPr>
            <w:r w:rsidRPr="007179E6">
              <w:rPr>
                <w:sz w:val="22"/>
                <w:szCs w:val="22"/>
              </w:rPr>
              <w:t>İmza</w:t>
            </w:r>
          </w:p>
        </w:tc>
      </w:tr>
      <w:tr w:rsidR="006052EB" w:rsidRPr="007179E6" w14:paraId="1BD7DA86" w14:textId="77777777" w:rsidTr="00A03A69">
        <w:trPr>
          <w:trHeight w:val="603"/>
        </w:trPr>
        <w:tc>
          <w:tcPr>
            <w:tcW w:w="2086" w:type="dxa"/>
          </w:tcPr>
          <w:p w14:paraId="3846A488" w14:textId="77777777" w:rsidR="00213874" w:rsidRPr="00CB6DF6" w:rsidRDefault="00CB6DF6" w:rsidP="00741CDF">
            <w:pPr>
              <w:rPr>
                <w:sz w:val="22"/>
                <w:szCs w:val="22"/>
              </w:rPr>
            </w:pPr>
            <w:r w:rsidRPr="00CB6DF6">
              <w:rPr>
                <w:sz w:val="22"/>
                <w:szCs w:val="22"/>
              </w:rPr>
              <w:t>Dr. Öğr. Üyesi Begüm Kara Kaya</w:t>
            </w:r>
          </w:p>
        </w:tc>
        <w:tc>
          <w:tcPr>
            <w:tcW w:w="4133" w:type="dxa"/>
          </w:tcPr>
          <w:p w14:paraId="0922C176" w14:textId="77777777" w:rsidR="00213874" w:rsidRPr="00CB6DF6" w:rsidRDefault="00CB6DF6" w:rsidP="00741CDF">
            <w:pPr>
              <w:rPr>
                <w:sz w:val="22"/>
                <w:szCs w:val="22"/>
              </w:rPr>
            </w:pPr>
            <w:r w:rsidRPr="00CB6DF6">
              <w:rPr>
                <w:sz w:val="22"/>
                <w:szCs w:val="22"/>
              </w:rPr>
              <w:t>Biruni Üniversitesi, Sağlık Bilimleri Fakültesi, Fizyoterapi ve Rehabilitasyon Bölümü</w:t>
            </w:r>
          </w:p>
        </w:tc>
        <w:tc>
          <w:tcPr>
            <w:tcW w:w="2520" w:type="dxa"/>
          </w:tcPr>
          <w:p w14:paraId="15648D5C" w14:textId="77777777" w:rsidR="00213874" w:rsidRPr="00CB6DF6" w:rsidRDefault="00CB6DF6" w:rsidP="00741CDF">
            <w:pPr>
              <w:rPr>
                <w:sz w:val="22"/>
                <w:szCs w:val="22"/>
              </w:rPr>
            </w:pPr>
            <w:r w:rsidRPr="00CB6DF6">
              <w:rPr>
                <w:sz w:val="22"/>
                <w:szCs w:val="22"/>
              </w:rPr>
              <w:t>0535 572 00 21 / begum.kara@biruni.edu.tr</w:t>
            </w:r>
          </w:p>
        </w:tc>
        <w:tc>
          <w:tcPr>
            <w:tcW w:w="1893" w:type="dxa"/>
          </w:tcPr>
          <w:p w14:paraId="4D8FAC75" w14:textId="77777777" w:rsidR="00213874" w:rsidRPr="007179E6" w:rsidRDefault="00213874" w:rsidP="00741CDF">
            <w:pPr>
              <w:rPr>
                <w:sz w:val="22"/>
                <w:szCs w:val="22"/>
              </w:rPr>
            </w:pPr>
          </w:p>
        </w:tc>
      </w:tr>
    </w:tbl>
    <w:p w14:paraId="42E70E3D" w14:textId="77777777" w:rsidR="00727C91" w:rsidRDefault="00727C91" w:rsidP="00E42334">
      <w:pPr>
        <w:rPr>
          <w:b/>
          <w:noProof/>
          <w:sz w:val="22"/>
          <w:szCs w:val="22"/>
        </w:rPr>
      </w:pPr>
    </w:p>
    <w:p w14:paraId="3519FF8B" w14:textId="77777777" w:rsidR="006052EB" w:rsidRPr="007179E6" w:rsidRDefault="003903B8" w:rsidP="00E42334">
      <w:pPr>
        <w:rPr>
          <w:b/>
          <w:noProof/>
          <w:sz w:val="22"/>
          <w:szCs w:val="22"/>
        </w:rPr>
      </w:pPr>
      <w:r w:rsidRPr="007179E6">
        <w:rPr>
          <w:b/>
          <w:noProof/>
          <w:sz w:val="22"/>
          <w:szCs w:val="22"/>
        </w:rPr>
        <w:t>SORUMLU ARAŞTIRMACI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1"/>
        <w:gridCol w:w="3534"/>
        <w:gridCol w:w="3559"/>
        <w:gridCol w:w="1608"/>
      </w:tblGrid>
      <w:tr w:rsidR="00A03A69" w:rsidRPr="007179E6" w14:paraId="10231F8D" w14:textId="77777777" w:rsidTr="00980025">
        <w:trPr>
          <w:trHeight w:val="322"/>
        </w:trPr>
        <w:tc>
          <w:tcPr>
            <w:tcW w:w="2086" w:type="dxa"/>
          </w:tcPr>
          <w:p w14:paraId="416D58FA" w14:textId="77777777" w:rsidR="00A03A69" w:rsidRPr="007179E6" w:rsidRDefault="00A03A69" w:rsidP="00980025">
            <w:pPr>
              <w:rPr>
                <w:sz w:val="22"/>
                <w:szCs w:val="22"/>
              </w:rPr>
            </w:pPr>
            <w:r w:rsidRPr="007179E6">
              <w:rPr>
                <w:sz w:val="22"/>
                <w:szCs w:val="22"/>
              </w:rPr>
              <w:t>Unvanı,/Adı Soyadı</w:t>
            </w:r>
          </w:p>
        </w:tc>
        <w:tc>
          <w:tcPr>
            <w:tcW w:w="4133" w:type="dxa"/>
          </w:tcPr>
          <w:p w14:paraId="1AFB54BA"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36EE183F" w14:textId="77777777" w:rsidR="00A03A69" w:rsidRPr="007179E6" w:rsidRDefault="00A03A69" w:rsidP="00980025">
            <w:pPr>
              <w:rPr>
                <w:sz w:val="22"/>
                <w:szCs w:val="22"/>
              </w:rPr>
            </w:pPr>
            <w:r w:rsidRPr="007179E6">
              <w:rPr>
                <w:sz w:val="22"/>
                <w:szCs w:val="22"/>
              </w:rPr>
              <w:t>Cep Telefonu ve E-posta</w:t>
            </w:r>
          </w:p>
        </w:tc>
        <w:tc>
          <w:tcPr>
            <w:tcW w:w="1893" w:type="dxa"/>
          </w:tcPr>
          <w:p w14:paraId="6724F6F6" w14:textId="77777777" w:rsidR="00A03A69" w:rsidRPr="007179E6" w:rsidRDefault="00A03A69" w:rsidP="00980025">
            <w:pPr>
              <w:rPr>
                <w:sz w:val="22"/>
                <w:szCs w:val="22"/>
              </w:rPr>
            </w:pPr>
            <w:r w:rsidRPr="007179E6">
              <w:rPr>
                <w:sz w:val="22"/>
                <w:szCs w:val="22"/>
              </w:rPr>
              <w:t>İmza</w:t>
            </w:r>
          </w:p>
        </w:tc>
      </w:tr>
      <w:tr w:rsidR="00A03A69" w:rsidRPr="007179E6" w14:paraId="5A33BFBC" w14:textId="77777777" w:rsidTr="00A03A69">
        <w:trPr>
          <w:trHeight w:val="708"/>
        </w:trPr>
        <w:tc>
          <w:tcPr>
            <w:tcW w:w="2086" w:type="dxa"/>
          </w:tcPr>
          <w:p w14:paraId="2E7E1215" w14:textId="77777777" w:rsidR="00CB6DF6" w:rsidRPr="00CB6DF6" w:rsidRDefault="00CB6DF6" w:rsidP="00980025">
            <w:pPr>
              <w:rPr>
                <w:sz w:val="22"/>
                <w:szCs w:val="22"/>
              </w:rPr>
            </w:pPr>
            <w:r w:rsidRPr="00CB6DF6">
              <w:rPr>
                <w:sz w:val="22"/>
                <w:szCs w:val="22"/>
              </w:rPr>
              <w:t>Fzt. / Yüksek Lisans Öğrencisi</w:t>
            </w:r>
          </w:p>
          <w:p w14:paraId="35886966" w14:textId="77777777" w:rsidR="00A03A69" w:rsidRPr="00CB6DF6" w:rsidRDefault="00CB6DF6" w:rsidP="00980025">
            <w:pPr>
              <w:rPr>
                <w:sz w:val="22"/>
                <w:szCs w:val="22"/>
              </w:rPr>
            </w:pPr>
            <w:r w:rsidRPr="00CB6DF6">
              <w:rPr>
                <w:sz w:val="22"/>
                <w:szCs w:val="22"/>
              </w:rPr>
              <w:t>Abdelrahman Walid Hamza Mohamed Elsayed Sabee</w:t>
            </w:r>
          </w:p>
        </w:tc>
        <w:tc>
          <w:tcPr>
            <w:tcW w:w="4133" w:type="dxa"/>
          </w:tcPr>
          <w:p w14:paraId="4D40499E" w14:textId="77777777" w:rsidR="00A03A69" w:rsidRPr="00CB6DF6" w:rsidRDefault="00CB6DF6" w:rsidP="00980025">
            <w:pPr>
              <w:rPr>
                <w:sz w:val="22"/>
                <w:szCs w:val="22"/>
              </w:rPr>
            </w:pPr>
            <w:r w:rsidRPr="00CB6DF6">
              <w:rPr>
                <w:sz w:val="22"/>
                <w:szCs w:val="22"/>
              </w:rPr>
              <w:t>İstinye Üniversitesi, Lisansüstü Eğitim Enstitüsü, Fizyoterapi ve Rehabilitasyon Anabilim Dalı</w:t>
            </w:r>
          </w:p>
        </w:tc>
        <w:tc>
          <w:tcPr>
            <w:tcW w:w="2520" w:type="dxa"/>
          </w:tcPr>
          <w:p w14:paraId="36550AE4" w14:textId="77777777" w:rsidR="00A03A69" w:rsidRPr="00CB6DF6" w:rsidRDefault="00CB6DF6" w:rsidP="00980025">
            <w:pPr>
              <w:rPr>
                <w:sz w:val="22"/>
                <w:szCs w:val="22"/>
              </w:rPr>
            </w:pPr>
            <w:r w:rsidRPr="00CB6DF6">
              <w:rPr>
                <w:sz w:val="22"/>
                <w:szCs w:val="22"/>
              </w:rPr>
              <w:t>+90 537 960 05 20 / abdelrahman.sabee@stu.istinye.edu.tr</w:t>
            </w:r>
          </w:p>
        </w:tc>
        <w:tc>
          <w:tcPr>
            <w:tcW w:w="1893" w:type="dxa"/>
          </w:tcPr>
          <w:p w14:paraId="778F9428" w14:textId="77777777" w:rsidR="00A03A69" w:rsidRPr="007179E6" w:rsidRDefault="00A03A69" w:rsidP="00980025">
            <w:pPr>
              <w:rPr>
                <w:sz w:val="22"/>
                <w:szCs w:val="22"/>
              </w:rPr>
            </w:pPr>
          </w:p>
        </w:tc>
      </w:tr>
    </w:tbl>
    <w:p w14:paraId="0E4F7D38" w14:textId="77777777" w:rsidR="00727C91" w:rsidRPr="007179E6" w:rsidRDefault="00727C91" w:rsidP="00EC7FC6">
      <w:pPr>
        <w:rPr>
          <w:i/>
          <w:iCs/>
          <w:sz w:val="22"/>
          <w:szCs w:val="22"/>
        </w:rPr>
      </w:pPr>
    </w:p>
    <w:p w14:paraId="1A8392BB" w14:textId="77777777" w:rsidR="00EC7FC6" w:rsidRPr="007179E6" w:rsidRDefault="00EC7FC6" w:rsidP="00E42334">
      <w:pPr>
        <w:ind w:left="77"/>
        <w:rPr>
          <w:i/>
          <w:iCs/>
          <w:sz w:val="22"/>
          <w:szCs w:val="22"/>
        </w:rPr>
      </w:pPr>
      <w:bookmarkStart w:id="1" w:name="_Hlk205211829"/>
      <w:r w:rsidRPr="007179E6">
        <w:rPr>
          <w:b/>
          <w:bCs/>
          <w:sz w:val="22"/>
          <w:szCs w:val="22"/>
        </w:rPr>
        <w:t>YARDIMCI ARAŞTIRMACILAR</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6"/>
        <w:gridCol w:w="4133"/>
        <w:gridCol w:w="2520"/>
        <w:gridCol w:w="1893"/>
      </w:tblGrid>
      <w:tr w:rsidR="00A03A69" w:rsidRPr="007179E6" w14:paraId="73E8E60E" w14:textId="77777777" w:rsidTr="00980025">
        <w:trPr>
          <w:trHeight w:val="322"/>
        </w:trPr>
        <w:tc>
          <w:tcPr>
            <w:tcW w:w="2086" w:type="dxa"/>
          </w:tcPr>
          <w:bookmarkEnd w:id="1"/>
          <w:p w14:paraId="44A0CB0D" w14:textId="77777777" w:rsidR="00A03A69" w:rsidRPr="007179E6" w:rsidRDefault="00A03A69" w:rsidP="00980025">
            <w:pPr>
              <w:rPr>
                <w:sz w:val="22"/>
                <w:szCs w:val="22"/>
              </w:rPr>
            </w:pPr>
            <w:r w:rsidRPr="007179E6">
              <w:rPr>
                <w:sz w:val="22"/>
                <w:szCs w:val="22"/>
              </w:rPr>
              <w:t>Unvanı,/Adı Soyadı</w:t>
            </w:r>
          </w:p>
        </w:tc>
        <w:tc>
          <w:tcPr>
            <w:tcW w:w="4133" w:type="dxa"/>
          </w:tcPr>
          <w:p w14:paraId="679A979F"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30B7B02A" w14:textId="77777777" w:rsidR="00A03A69" w:rsidRPr="007179E6" w:rsidRDefault="00A03A69" w:rsidP="00980025">
            <w:pPr>
              <w:rPr>
                <w:sz w:val="22"/>
                <w:szCs w:val="22"/>
              </w:rPr>
            </w:pPr>
            <w:r w:rsidRPr="007179E6">
              <w:rPr>
                <w:sz w:val="22"/>
                <w:szCs w:val="22"/>
              </w:rPr>
              <w:t>Cep Telefonu ve E-posta</w:t>
            </w:r>
          </w:p>
        </w:tc>
        <w:tc>
          <w:tcPr>
            <w:tcW w:w="1893" w:type="dxa"/>
          </w:tcPr>
          <w:p w14:paraId="11EE0956" w14:textId="77777777" w:rsidR="00A03A69" w:rsidRPr="007179E6" w:rsidRDefault="00A03A69" w:rsidP="00980025">
            <w:pPr>
              <w:rPr>
                <w:sz w:val="22"/>
                <w:szCs w:val="22"/>
              </w:rPr>
            </w:pPr>
            <w:r w:rsidRPr="007179E6">
              <w:rPr>
                <w:sz w:val="22"/>
                <w:szCs w:val="22"/>
              </w:rPr>
              <w:t>İmza</w:t>
            </w:r>
          </w:p>
        </w:tc>
      </w:tr>
      <w:tr w:rsidR="00A03A69" w:rsidRPr="007179E6" w14:paraId="437A8F70" w14:textId="77777777" w:rsidTr="00A03A69">
        <w:trPr>
          <w:trHeight w:val="688"/>
        </w:trPr>
        <w:tc>
          <w:tcPr>
            <w:tcW w:w="2086" w:type="dxa"/>
          </w:tcPr>
          <w:p w14:paraId="48CEA1AB" w14:textId="77777777" w:rsidR="00A03A69" w:rsidRPr="00CB6DF6" w:rsidRDefault="00CB6DF6" w:rsidP="00980025">
            <w:pPr>
              <w:rPr>
                <w:sz w:val="22"/>
                <w:szCs w:val="22"/>
              </w:rPr>
            </w:pPr>
            <w:r w:rsidRPr="00CB6DF6">
              <w:rPr>
                <w:sz w:val="22"/>
                <w:szCs w:val="22"/>
              </w:rPr>
              <w:t>Prof. Dr. Yakup Krespi</w:t>
            </w:r>
          </w:p>
        </w:tc>
        <w:tc>
          <w:tcPr>
            <w:tcW w:w="4133" w:type="dxa"/>
          </w:tcPr>
          <w:p w14:paraId="3A1CFD41" w14:textId="77777777" w:rsidR="00A03A69" w:rsidRPr="00CB6DF6" w:rsidRDefault="00CB6DF6" w:rsidP="00980025">
            <w:pPr>
              <w:rPr>
                <w:sz w:val="22"/>
                <w:szCs w:val="22"/>
              </w:rPr>
            </w:pPr>
            <w:r w:rsidRPr="00CB6DF6">
              <w:rPr>
                <w:sz w:val="22"/>
                <w:szCs w:val="22"/>
              </w:rPr>
              <w:t>İstinye Üniversitesi Tıp Fakültesi, Nöroloji Anabilim Dalı</w:t>
            </w:r>
          </w:p>
        </w:tc>
        <w:tc>
          <w:tcPr>
            <w:tcW w:w="2520" w:type="dxa"/>
          </w:tcPr>
          <w:p w14:paraId="052C822E" w14:textId="77777777" w:rsidR="00A03A69" w:rsidRPr="00CB6DF6" w:rsidRDefault="00CB6DF6" w:rsidP="00980025">
            <w:pPr>
              <w:rPr>
                <w:sz w:val="22"/>
                <w:szCs w:val="22"/>
              </w:rPr>
            </w:pPr>
            <w:r w:rsidRPr="00CB6DF6">
              <w:rPr>
                <w:sz w:val="22"/>
                <w:szCs w:val="22"/>
              </w:rPr>
              <w:t>+90 530 469 81 18 / ykrespi@gmail.com</w:t>
            </w:r>
          </w:p>
        </w:tc>
        <w:tc>
          <w:tcPr>
            <w:tcW w:w="1893" w:type="dxa"/>
          </w:tcPr>
          <w:p w14:paraId="178AD0D7" w14:textId="77777777" w:rsidR="00A03A69" w:rsidRPr="007179E6" w:rsidRDefault="00A03A69" w:rsidP="00980025">
            <w:pPr>
              <w:rPr>
                <w:sz w:val="22"/>
                <w:szCs w:val="22"/>
              </w:rPr>
            </w:pPr>
          </w:p>
        </w:tc>
      </w:tr>
      <w:tr w:rsidR="00CB6DF6" w:rsidRPr="007179E6" w14:paraId="0EA32329" w14:textId="77777777" w:rsidTr="00A03A69">
        <w:trPr>
          <w:trHeight w:val="688"/>
        </w:trPr>
        <w:tc>
          <w:tcPr>
            <w:tcW w:w="2086" w:type="dxa"/>
          </w:tcPr>
          <w:p w14:paraId="4FDD9287" w14:textId="77777777" w:rsidR="00CB6DF6" w:rsidRPr="00CB6DF6" w:rsidRDefault="00CB6DF6" w:rsidP="00980025">
            <w:pPr>
              <w:rPr>
                <w:color w:val="FF0000"/>
                <w:sz w:val="22"/>
                <w:szCs w:val="22"/>
              </w:rPr>
            </w:pPr>
            <w:r w:rsidRPr="00CB6DF6">
              <w:rPr>
                <w:color w:val="FF0000"/>
                <w:sz w:val="22"/>
                <w:szCs w:val="22"/>
              </w:rPr>
              <w:t>Doç. Dr. Çiğdem Çınar</w:t>
            </w:r>
          </w:p>
        </w:tc>
        <w:tc>
          <w:tcPr>
            <w:tcW w:w="4133" w:type="dxa"/>
          </w:tcPr>
          <w:p w14:paraId="024B32E4" w14:textId="77777777" w:rsidR="00CB6DF6" w:rsidRPr="00CB6DF6" w:rsidRDefault="00CB6DF6" w:rsidP="00980025">
            <w:pPr>
              <w:rPr>
                <w:color w:val="FF0000"/>
                <w:sz w:val="22"/>
                <w:szCs w:val="22"/>
              </w:rPr>
            </w:pPr>
            <w:r w:rsidRPr="00CB6DF6">
              <w:rPr>
                <w:color w:val="FF0000"/>
                <w:sz w:val="22"/>
                <w:szCs w:val="22"/>
              </w:rPr>
              <w:t>Biruni Üniversitesi Hastanesi, Fiziksel Tıp ve Rehabilitasyon Anabilim Dalı</w:t>
            </w:r>
          </w:p>
        </w:tc>
        <w:tc>
          <w:tcPr>
            <w:tcW w:w="2520" w:type="dxa"/>
          </w:tcPr>
          <w:p w14:paraId="19EC133F" w14:textId="77777777" w:rsidR="00CB6DF6" w:rsidRPr="00CB6DF6" w:rsidRDefault="00CB6DF6" w:rsidP="00980025">
            <w:pPr>
              <w:rPr>
                <w:color w:val="FF0000"/>
                <w:sz w:val="22"/>
                <w:szCs w:val="22"/>
              </w:rPr>
            </w:pPr>
            <w:r w:rsidRPr="00CB6DF6">
              <w:rPr>
                <w:color w:val="FF0000"/>
                <w:sz w:val="22"/>
                <w:szCs w:val="22"/>
              </w:rPr>
              <w:t>0507 783464 / ccinar@biruni.edu.tr</w:t>
            </w:r>
          </w:p>
        </w:tc>
        <w:tc>
          <w:tcPr>
            <w:tcW w:w="1893" w:type="dxa"/>
          </w:tcPr>
          <w:p w14:paraId="10AB1722" w14:textId="77777777" w:rsidR="00CB6DF6" w:rsidRPr="007179E6" w:rsidRDefault="00CB6DF6" w:rsidP="00980025">
            <w:pPr>
              <w:rPr>
                <w:sz w:val="22"/>
                <w:szCs w:val="22"/>
              </w:rPr>
            </w:pPr>
          </w:p>
        </w:tc>
      </w:tr>
    </w:tbl>
    <w:p w14:paraId="484A48AF" w14:textId="2C51BB21" w:rsidR="00727C91" w:rsidRPr="00FB340C" w:rsidRDefault="00A03A69" w:rsidP="00FB340C">
      <w:pPr>
        <w:rPr>
          <w:sz w:val="22"/>
          <w:szCs w:val="22"/>
        </w:rPr>
      </w:pPr>
      <w:r>
        <w:rPr>
          <w:sz w:val="22"/>
          <w:szCs w:val="22"/>
        </w:rPr>
        <w:t>(</w:t>
      </w:r>
      <w:r w:rsidR="00EC7FC6" w:rsidRPr="007179E6">
        <w:rPr>
          <w:sz w:val="22"/>
          <w:szCs w:val="22"/>
        </w:rPr>
        <w:t>Sayısına göre satır ekleyiniz</w:t>
      </w:r>
      <w:r>
        <w:rPr>
          <w:sz w:val="22"/>
          <w:szCs w:val="22"/>
        </w:rPr>
        <w:t>)</w:t>
      </w:r>
    </w:p>
    <w:p w14:paraId="64D343CE" w14:textId="77777777" w:rsidR="00A03A69" w:rsidRDefault="00A03A69" w:rsidP="00A03A69">
      <w:pPr>
        <w:pStyle w:val="BodyText21"/>
        <w:rPr>
          <w:bCs/>
          <w:sz w:val="22"/>
          <w:szCs w:val="22"/>
        </w:rPr>
      </w:pPr>
    </w:p>
    <w:p w14:paraId="17DD14B3" w14:textId="77777777" w:rsidR="00CB6DF6" w:rsidRPr="00CB6DF6" w:rsidRDefault="00316626" w:rsidP="00CB6DF6">
      <w:pPr>
        <w:pStyle w:val="BodyText21"/>
        <w:tabs>
          <w:tab w:val="left" w:pos="993"/>
          <w:tab w:val="left" w:pos="1276"/>
        </w:tabs>
        <w:rPr>
          <w:bCs/>
          <w:sz w:val="22"/>
          <w:szCs w:val="22"/>
        </w:rPr>
      </w:pPr>
      <w:r w:rsidRPr="007179E6">
        <w:rPr>
          <w:bCs/>
          <w:sz w:val="22"/>
          <w:szCs w:val="22"/>
        </w:rPr>
        <w:t>ARAŞTIRMANIN</w:t>
      </w:r>
      <w:r w:rsidR="003903B8" w:rsidRPr="007179E6">
        <w:rPr>
          <w:bCs/>
          <w:sz w:val="22"/>
          <w:szCs w:val="22"/>
        </w:rPr>
        <w:t xml:space="preserve"> GEREKÇESİ</w:t>
      </w:r>
      <w:r w:rsidR="00752FD5" w:rsidRPr="007179E6">
        <w:rPr>
          <w:bCs/>
          <w:sz w:val="22"/>
          <w:szCs w:val="22"/>
        </w:rPr>
        <w:t xml:space="preserve">, </w:t>
      </w:r>
      <w:r w:rsidR="003903B8" w:rsidRPr="007179E6">
        <w:rPr>
          <w:bCs/>
          <w:sz w:val="22"/>
          <w:szCs w:val="22"/>
        </w:rPr>
        <w:t>AMAC</w:t>
      </w:r>
      <w:r w:rsidR="0095492D">
        <w:rPr>
          <w:bCs/>
          <w:sz w:val="22"/>
          <w:szCs w:val="22"/>
        </w:rPr>
        <w:t xml:space="preserve">I </w:t>
      </w:r>
      <w:r w:rsidR="00752FD5" w:rsidRPr="007179E6">
        <w:rPr>
          <w:bCs/>
          <w:sz w:val="22"/>
          <w:szCs w:val="22"/>
        </w:rPr>
        <w:t>VE KAYNAKLARI</w:t>
      </w:r>
    </w:p>
    <w:p w14:paraId="176FC8DC" w14:textId="77777777" w:rsidR="00CB6DF6" w:rsidRPr="00CB6DF6" w:rsidRDefault="00CB6DF6" w:rsidP="00CB6DF6">
      <w:pPr>
        <w:pStyle w:val="BodyText21"/>
        <w:tabs>
          <w:tab w:val="left" w:pos="993"/>
          <w:tab w:val="left" w:pos="1276"/>
        </w:tabs>
        <w:rPr>
          <w:bCs/>
          <w:sz w:val="22"/>
          <w:szCs w:val="22"/>
        </w:rPr>
      </w:pPr>
      <w:r w:rsidRPr="00CB6DF6">
        <w:rPr>
          <w:bCs/>
          <w:sz w:val="22"/>
          <w:szCs w:val="22"/>
        </w:rPr>
        <w:t>İnme, dünya genelinde yetişkin engelliliğinin üçüncü önde gelen nedenidir ve hastaların büyük bir kısmında uzun vadeli motor, kas tonusu ve üst ekstremite fonksiyon kontrolü ve koordinasyon bozukluğu görülmektedir (1). Bu eksiklikler, kortikal ve subkortikal motor sistemlerdeki hasara bağlı olarak etkili motor komutların üretimindeki bozulmadan kaynaklanmaktadır. Sonuç olarak, sarsıntılı yörüngelerle (hareket pürüzsüzlüğünün kaybı) karakterize patolojik hareket modelleri inme sonrasında oldukça tipiktir; hastalar zayıflığın üstesinden gelmek için gövdeyi hareket ettirme veya omzu yukarı kaldırma (omuz kuşağı elevasyonu) gibi uyumsuz stratejilerle telafi ederler (2,3).</w:t>
      </w:r>
    </w:p>
    <w:p w14:paraId="36794B62" w14:textId="77777777" w:rsidR="00CB6DF6" w:rsidRPr="00CB6DF6" w:rsidRDefault="00CB6DF6" w:rsidP="00CB6DF6">
      <w:pPr>
        <w:pStyle w:val="BodyText21"/>
        <w:tabs>
          <w:tab w:val="left" w:pos="993"/>
          <w:tab w:val="left" w:pos="1276"/>
        </w:tabs>
        <w:rPr>
          <w:bCs/>
          <w:sz w:val="22"/>
          <w:szCs w:val="22"/>
        </w:rPr>
      </w:pPr>
    </w:p>
    <w:p w14:paraId="664DAF90" w14:textId="77777777" w:rsidR="00CB6DF6" w:rsidRPr="00CB6DF6" w:rsidRDefault="00CB6DF6" w:rsidP="00CB6DF6">
      <w:pPr>
        <w:pStyle w:val="BodyText21"/>
        <w:tabs>
          <w:tab w:val="left" w:pos="993"/>
          <w:tab w:val="left" w:pos="1276"/>
        </w:tabs>
        <w:rPr>
          <w:bCs/>
          <w:sz w:val="22"/>
          <w:szCs w:val="22"/>
        </w:rPr>
      </w:pPr>
      <w:r w:rsidRPr="00CB6DF6">
        <w:rPr>
          <w:bCs/>
          <w:sz w:val="22"/>
          <w:szCs w:val="22"/>
        </w:rPr>
        <w:t xml:space="preserve">Geleneksel tedavilerde vurgu görev pratiği üzerinedir; ancak inme geçirenlerin büyük bir kısmı, özellikle şiddetli hemiplejisi olanlar, bu tür eğitimlere katılmak için gereken istemli motor çıktıyı üretemezler (4). Bu </w:t>
      </w:r>
      <w:r w:rsidRPr="00CB6DF6">
        <w:rPr>
          <w:bCs/>
          <w:sz w:val="22"/>
          <w:szCs w:val="22"/>
        </w:rPr>
        <w:lastRenderedPageBreak/>
        <w:t>grupta, fiziksel çıktı olmaksızın motor komutların bilişsel simülasyonu olan Motor İmgeleme (Mİ) önemli bir alternatif sunar. Mİ, fiziksel icra için kullandığımızla aynı nöral substratı kullanır (4,5). Yeni kanıtlar, Mİ'nin Eylem Gözlemi (AO) ile birleştirilmesinin (AOMI protokolü) motor plan için tek başına Mİ'den daha fazla destek sağladığını öne sürmektedir (6).</w:t>
      </w:r>
    </w:p>
    <w:p w14:paraId="4D5513A9" w14:textId="77777777" w:rsidR="00CB6DF6" w:rsidRPr="00CB6DF6" w:rsidRDefault="00CB6DF6" w:rsidP="00CB6DF6">
      <w:pPr>
        <w:pStyle w:val="BodyText21"/>
        <w:tabs>
          <w:tab w:val="left" w:pos="993"/>
          <w:tab w:val="left" w:pos="1276"/>
        </w:tabs>
        <w:rPr>
          <w:bCs/>
          <w:sz w:val="22"/>
          <w:szCs w:val="22"/>
        </w:rPr>
      </w:pPr>
    </w:p>
    <w:p w14:paraId="53E006E5" w14:textId="77777777" w:rsidR="00CB6DF6" w:rsidRPr="00CB6DF6" w:rsidRDefault="00CB6DF6" w:rsidP="00CB6DF6">
      <w:pPr>
        <w:pStyle w:val="BodyText21"/>
        <w:tabs>
          <w:tab w:val="left" w:pos="993"/>
          <w:tab w:val="left" w:pos="1276"/>
        </w:tabs>
        <w:rPr>
          <w:bCs/>
          <w:sz w:val="22"/>
          <w:szCs w:val="22"/>
        </w:rPr>
      </w:pPr>
      <w:r w:rsidRPr="00CB6DF6">
        <w:rPr>
          <w:bCs/>
          <w:sz w:val="22"/>
          <w:szCs w:val="22"/>
        </w:rPr>
        <w:t>Ancak Mİ'deki zihinsel simülasyonun kalitesi ve titizliği, onun ne kadar güçlü olacağını belirleyecektir. İcra edilen ve hayal edilen eylemler arasındaki nöral substrat benzerliğini artırmak için PETTLEP modeli tanıtılmıştır (7). AOMI'nin PETTLEP ilkeleriyle sunulması, protokolün katılımcı odaklı olmasını ve motor yolları aktive edecek pragmatik bir destek olmasını sağlayacaktır.</w:t>
      </w:r>
    </w:p>
    <w:p w14:paraId="54756A7D" w14:textId="77777777" w:rsidR="00CB6DF6" w:rsidRPr="00CB6DF6" w:rsidRDefault="00CB6DF6" w:rsidP="00CB6DF6">
      <w:pPr>
        <w:pStyle w:val="BodyText21"/>
        <w:tabs>
          <w:tab w:val="left" w:pos="993"/>
          <w:tab w:val="left" w:pos="1276"/>
        </w:tabs>
        <w:rPr>
          <w:bCs/>
          <w:sz w:val="22"/>
          <w:szCs w:val="22"/>
        </w:rPr>
      </w:pPr>
    </w:p>
    <w:p w14:paraId="37831B72"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Bu amaçla, MediaPipe Pose Landmarker tabanlı işaretsiz hareket yakalama sistemi ve ZoeDepth monoküler derinlik ağı ile metrik ölçekleme önerilmektedir. MediaPipe'nin inme sonrası üst ekstremite ulaşma hareketlerinde el, omuz ve gövde kinematiğini tek kamera ile izlemede kullanılabilirliği önceki çalışmalarda gösterilmiştir (8). Hareket pürüzsüzlüğü (smoothness_pause_pct), gövde-kompanzasyon oranı (total_trunk_palm_ratio) ve omuz dikey yer değiştirmesi (shoulder_vert_norm) gibi parametreler objektif olarak ölçülecektir. WMFT-4 ile kombinasyon, hareket kalitesinin fonksiyonel üst ekstremite performansı ile ilişkilendirilmesine olanak tanır (9).</w:t>
      </w:r>
    </w:p>
    <w:p w14:paraId="3BC0BCAE" w14:textId="77777777" w:rsidR="00CB6DF6" w:rsidRPr="00CB6DF6" w:rsidRDefault="00CB6DF6" w:rsidP="00CB6DF6">
      <w:pPr>
        <w:pStyle w:val="BodyText21"/>
        <w:tabs>
          <w:tab w:val="left" w:pos="993"/>
          <w:tab w:val="left" w:pos="1276"/>
        </w:tabs>
        <w:rPr>
          <w:bCs/>
          <w:color w:val="FF0000"/>
          <w:sz w:val="22"/>
          <w:szCs w:val="22"/>
        </w:rPr>
      </w:pPr>
    </w:p>
    <w:p w14:paraId="6C133800"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Dolayısıyla, bu çalışmanın beklentisi nöro-rehabilitasyon literatüründeki kritik bir boşluğu doldurmaktır. Özelleştirilmiş PETTLEP tabanlı AOMI protokolü ile birlikte, spesifik zihinsel pratiğin inme sonrası bireylerde hareket pürüzsüzlüğü, telafi edici stratejiler ve fonksiyonel el becerisinde ölçülebilir kısa vadeli değişikliklere yol açıp açmadığı araştırılacaktır.</w:t>
      </w:r>
    </w:p>
    <w:p w14:paraId="38583B35" w14:textId="77777777" w:rsidR="00CB6DF6" w:rsidRPr="00CB6DF6" w:rsidRDefault="00CB6DF6" w:rsidP="00CB6DF6">
      <w:pPr>
        <w:pStyle w:val="BodyText21"/>
        <w:tabs>
          <w:tab w:val="left" w:pos="993"/>
          <w:tab w:val="left" w:pos="1276"/>
        </w:tabs>
        <w:rPr>
          <w:bCs/>
          <w:color w:val="FF0000"/>
          <w:sz w:val="22"/>
          <w:szCs w:val="22"/>
        </w:rPr>
      </w:pPr>
    </w:p>
    <w:p w14:paraId="2BE4269D"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Anahtar Kelimeler: Motor imgeleme, eylem gözlemi, AOMI, PETTLEP, inme, MediaPipe, kinematik, üst ekstremite rehabilitasyonu.</w:t>
      </w:r>
    </w:p>
    <w:p w14:paraId="6AAA1E03" w14:textId="77777777" w:rsidR="00CB6DF6" w:rsidRPr="00CB6DF6" w:rsidRDefault="00CB6DF6" w:rsidP="00CB6DF6">
      <w:pPr>
        <w:pStyle w:val="BodyText21"/>
        <w:tabs>
          <w:tab w:val="left" w:pos="993"/>
          <w:tab w:val="left" w:pos="1276"/>
        </w:tabs>
        <w:rPr>
          <w:bCs/>
          <w:color w:val="FF0000"/>
          <w:sz w:val="22"/>
          <w:szCs w:val="22"/>
        </w:rPr>
      </w:pPr>
    </w:p>
    <w:p w14:paraId="1B4E5626"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Araştırma Sorusu:</w:t>
      </w:r>
    </w:p>
    <w:p w14:paraId="274BA95A"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Tek seanslık PETTLEP tabanlı AOMI; imgeleme ve zihinsel arınma kontrol grubuna kıyasla, inme geçiren bireylerde etkilenen üst ekstremitenin hareket pürüzsüzlüğü (smoothness_pause_pct), gövde kompanzasyonu, omuz kuşağı elevasyonu ve üst ekstremite fonksiyonunda (WMFT-4) anlık iyileşmelere yol açar mı?</w:t>
      </w:r>
    </w:p>
    <w:p w14:paraId="1CACA85B" w14:textId="77777777" w:rsidR="00CB6DF6" w:rsidRPr="00CB6DF6" w:rsidRDefault="00CB6DF6" w:rsidP="00CB6DF6">
      <w:pPr>
        <w:pStyle w:val="BodyText21"/>
        <w:tabs>
          <w:tab w:val="left" w:pos="993"/>
          <w:tab w:val="left" w:pos="1276"/>
        </w:tabs>
        <w:rPr>
          <w:bCs/>
          <w:color w:val="FF0000"/>
          <w:sz w:val="22"/>
          <w:szCs w:val="22"/>
        </w:rPr>
      </w:pPr>
    </w:p>
    <w:p w14:paraId="26C3698D" w14:textId="77777777" w:rsidR="00CB6DF6" w:rsidRDefault="00CB6DF6" w:rsidP="00CB6DF6">
      <w:pPr>
        <w:pStyle w:val="BodyText21"/>
        <w:tabs>
          <w:tab w:val="left" w:pos="993"/>
          <w:tab w:val="left" w:pos="1276"/>
        </w:tabs>
        <w:rPr>
          <w:bCs/>
          <w:color w:val="FF0000"/>
          <w:sz w:val="22"/>
          <w:szCs w:val="22"/>
          <w:rtl/>
        </w:rPr>
      </w:pPr>
      <w:r w:rsidRPr="00CB6DF6">
        <w:rPr>
          <w:bCs/>
          <w:color w:val="FF0000"/>
          <w:sz w:val="22"/>
          <w:szCs w:val="22"/>
        </w:rPr>
        <w:t>Hipotezler:</w:t>
      </w:r>
    </w:p>
    <w:p w14:paraId="5B812867" w14:textId="77777777" w:rsidR="00CF7D6D" w:rsidRPr="00CB6DF6" w:rsidRDefault="00CF7D6D" w:rsidP="00CB6DF6">
      <w:pPr>
        <w:pStyle w:val="BodyText21"/>
        <w:tabs>
          <w:tab w:val="left" w:pos="993"/>
          <w:tab w:val="left" w:pos="1276"/>
        </w:tabs>
        <w:rPr>
          <w:bCs/>
          <w:color w:val="FF0000"/>
          <w:sz w:val="22"/>
          <w:szCs w:val="22"/>
        </w:rPr>
      </w:pPr>
    </w:p>
    <w:p w14:paraId="09AAB95F" w14:textId="2A5FCB80" w:rsidR="00CB6DF6" w:rsidRDefault="00CB6DF6" w:rsidP="00CF7D6D">
      <w:pPr>
        <w:pStyle w:val="BodyText21"/>
        <w:tabs>
          <w:tab w:val="left" w:pos="993"/>
          <w:tab w:val="left" w:pos="1276"/>
        </w:tabs>
        <w:rPr>
          <w:bCs/>
          <w:color w:val="FF0000"/>
          <w:sz w:val="22"/>
          <w:szCs w:val="22"/>
          <w:rtl/>
        </w:rPr>
      </w:pPr>
      <w:r w:rsidRPr="00CB6DF6">
        <w:rPr>
          <w:bCs/>
          <w:color w:val="FF0000"/>
          <w:sz w:val="22"/>
          <w:szCs w:val="22"/>
        </w:rPr>
        <w:t xml:space="preserve">H₀: </w:t>
      </w:r>
      <w:r w:rsidR="00CF7D6D" w:rsidRPr="00CF7D6D">
        <w:rPr>
          <w:bCs/>
          <w:color w:val="FF0000"/>
          <w:sz w:val="22"/>
          <w:szCs w:val="22"/>
        </w:rPr>
        <w:t>PETTLEP tabanlı bir AOMI seansı, inme sonrası bireylerde kontrol grubuna kıyasla paretik üst ekstremitede kinematik parametrelerde (hareket düzgünlüğü, gövde yer değiştirme, omuz kuşağı yükseltilme) veya kaba manuel çeviklikte (WMFT-4) önemli değişikliklere yol açmaz.</w:t>
      </w:r>
    </w:p>
    <w:p w14:paraId="75488A3E" w14:textId="77777777" w:rsidR="00CF7D6D" w:rsidRPr="00CB6DF6" w:rsidRDefault="00CF7D6D" w:rsidP="00CF7D6D">
      <w:pPr>
        <w:pStyle w:val="BodyText21"/>
        <w:tabs>
          <w:tab w:val="left" w:pos="993"/>
          <w:tab w:val="left" w:pos="1276"/>
        </w:tabs>
        <w:rPr>
          <w:bCs/>
          <w:color w:val="FF0000"/>
          <w:sz w:val="22"/>
          <w:szCs w:val="22"/>
        </w:rPr>
      </w:pPr>
    </w:p>
    <w:p w14:paraId="1CD946CA" w14:textId="4D932F24" w:rsidR="00CB6DF6" w:rsidRDefault="00CB6DF6" w:rsidP="00CF7D6D">
      <w:pPr>
        <w:pStyle w:val="BodyText21"/>
        <w:tabs>
          <w:tab w:val="left" w:pos="993"/>
          <w:tab w:val="left" w:pos="1276"/>
        </w:tabs>
        <w:rPr>
          <w:bCs/>
          <w:color w:val="FF0000"/>
          <w:sz w:val="22"/>
          <w:szCs w:val="22"/>
          <w:rtl/>
        </w:rPr>
      </w:pPr>
      <w:r w:rsidRPr="00CB6DF6">
        <w:rPr>
          <w:bCs/>
          <w:color w:val="FF0000"/>
          <w:sz w:val="22"/>
          <w:szCs w:val="22"/>
        </w:rPr>
        <w:t xml:space="preserve">H₁: </w:t>
      </w:r>
      <w:r w:rsidR="00CF7D6D" w:rsidRPr="00CF7D6D">
        <w:rPr>
          <w:bCs/>
          <w:color w:val="FF0000"/>
          <w:sz w:val="22"/>
          <w:szCs w:val="22"/>
        </w:rPr>
        <w:t>PETTLEP tabanlı bir AOMI seansı, inme sonrası bireylerde kontrol grubuna kıyasla paretik üst ekstremitte kinematik parametrelerde (hareket düzgünlüğü, gövde yer değiştirme, omuz kuşağı yükseltilmesi) veya genel manuel çeviklik (WMFT-4) önemli değişikliklere yol açar.</w:t>
      </w:r>
    </w:p>
    <w:p w14:paraId="3AD84185" w14:textId="77777777" w:rsidR="00FB340C" w:rsidRPr="00CB6DF6" w:rsidRDefault="00FB340C" w:rsidP="00CF7D6D">
      <w:pPr>
        <w:pStyle w:val="BodyText21"/>
        <w:tabs>
          <w:tab w:val="left" w:pos="993"/>
          <w:tab w:val="left" w:pos="1276"/>
        </w:tabs>
        <w:rPr>
          <w:bCs/>
          <w:sz w:val="22"/>
          <w:szCs w:val="22"/>
        </w:rPr>
      </w:pPr>
    </w:p>
    <w:p w14:paraId="567D813B" w14:textId="77777777" w:rsidR="00CB6DF6" w:rsidRPr="00CB6DF6" w:rsidRDefault="00CB6DF6" w:rsidP="00CB6DF6">
      <w:pPr>
        <w:pStyle w:val="BodyText21"/>
        <w:tabs>
          <w:tab w:val="left" w:pos="993"/>
          <w:tab w:val="left" w:pos="1276"/>
        </w:tabs>
        <w:rPr>
          <w:bCs/>
          <w:sz w:val="22"/>
          <w:szCs w:val="22"/>
        </w:rPr>
      </w:pPr>
      <w:r w:rsidRPr="00CB6DF6">
        <w:rPr>
          <w:bCs/>
          <w:sz w:val="22"/>
          <w:szCs w:val="22"/>
        </w:rPr>
        <w:t>KAYNAKLAR:</w:t>
      </w:r>
    </w:p>
    <w:p w14:paraId="27D3AA13" w14:textId="77777777" w:rsidR="00CB6DF6" w:rsidRPr="00CB6DF6" w:rsidRDefault="00CB6DF6" w:rsidP="00CB6DF6">
      <w:pPr>
        <w:pStyle w:val="BodyText21"/>
        <w:tabs>
          <w:tab w:val="left" w:pos="993"/>
          <w:tab w:val="left" w:pos="1276"/>
        </w:tabs>
        <w:rPr>
          <w:bCs/>
          <w:sz w:val="22"/>
          <w:szCs w:val="22"/>
        </w:rPr>
      </w:pPr>
      <w:r w:rsidRPr="00CB6DF6">
        <w:rPr>
          <w:bCs/>
          <w:sz w:val="22"/>
          <w:szCs w:val="22"/>
        </w:rPr>
        <w:t>1. World Stroke Organization (WSO). Global Stroke Fact Sheet 2022. Geneva: World Stroke Organization; 2022.</w:t>
      </w:r>
    </w:p>
    <w:p w14:paraId="7E30551E" w14:textId="77777777" w:rsidR="00CB6DF6" w:rsidRPr="00CB6DF6" w:rsidRDefault="00CB6DF6" w:rsidP="00CB6DF6">
      <w:pPr>
        <w:pStyle w:val="BodyText21"/>
        <w:tabs>
          <w:tab w:val="left" w:pos="993"/>
          <w:tab w:val="left" w:pos="1276"/>
        </w:tabs>
        <w:rPr>
          <w:bCs/>
          <w:sz w:val="22"/>
          <w:szCs w:val="22"/>
        </w:rPr>
      </w:pPr>
      <w:r w:rsidRPr="00CB6DF6">
        <w:rPr>
          <w:bCs/>
          <w:sz w:val="22"/>
          <w:szCs w:val="22"/>
        </w:rPr>
        <w:t>2. Facciorusso S, Guanziroli E, Brambilla C, Spina S, Giraud M, Molinari Tosatti L, et al. Muscle synergies in upper limb stroke rehabilitation: a scoping review. Eur J Phys Rehabil Med. 2024 Oct;60(5):767-792.</w:t>
      </w:r>
    </w:p>
    <w:p w14:paraId="1F3E6546" w14:textId="77777777" w:rsidR="00CB6DF6" w:rsidRPr="00CB6DF6" w:rsidRDefault="00CB6DF6" w:rsidP="00CB6DF6">
      <w:pPr>
        <w:pStyle w:val="BodyText21"/>
        <w:tabs>
          <w:tab w:val="left" w:pos="993"/>
          <w:tab w:val="left" w:pos="1276"/>
        </w:tabs>
        <w:rPr>
          <w:bCs/>
          <w:sz w:val="22"/>
          <w:szCs w:val="22"/>
        </w:rPr>
      </w:pPr>
      <w:r w:rsidRPr="00CB6DF6">
        <w:rPr>
          <w:bCs/>
          <w:sz w:val="22"/>
          <w:szCs w:val="22"/>
        </w:rPr>
        <w:t>3. Schwarz A, Bhagubai MMC, Nies SHG, Held JPO, Veltink PH, Buurke JH, Luft AR. Characterization of stroke-related upper limb motor impairments across various upper limb activities by use of kinematic core set measures. J Neuroeng Rehabil. 2022 Jan 12;19(1):2.</w:t>
      </w:r>
    </w:p>
    <w:p w14:paraId="37BFEE32" w14:textId="77777777" w:rsidR="00CB6DF6" w:rsidRPr="00CB6DF6" w:rsidRDefault="00CB6DF6" w:rsidP="00CB6DF6">
      <w:pPr>
        <w:pStyle w:val="BodyText21"/>
        <w:tabs>
          <w:tab w:val="left" w:pos="993"/>
          <w:tab w:val="left" w:pos="1276"/>
        </w:tabs>
        <w:rPr>
          <w:bCs/>
          <w:sz w:val="22"/>
          <w:szCs w:val="22"/>
        </w:rPr>
      </w:pPr>
      <w:r w:rsidRPr="00CB6DF6">
        <w:rPr>
          <w:bCs/>
          <w:sz w:val="22"/>
          <w:szCs w:val="22"/>
        </w:rPr>
        <w:t>4. Guerra ZF, Lucchetti AL, Lucchetti G. Motor Imagery Training After Stroke: A Systematic Review. J Neurol Phys Ther. 2017;41(4):205-214.</w:t>
      </w:r>
    </w:p>
    <w:p w14:paraId="5921BDBE" w14:textId="77777777" w:rsidR="00CB6DF6" w:rsidRPr="00CB6DF6" w:rsidRDefault="00CB6DF6" w:rsidP="00CB6DF6">
      <w:pPr>
        <w:pStyle w:val="BodyText21"/>
        <w:tabs>
          <w:tab w:val="left" w:pos="993"/>
          <w:tab w:val="left" w:pos="1276"/>
        </w:tabs>
        <w:rPr>
          <w:bCs/>
          <w:sz w:val="22"/>
          <w:szCs w:val="22"/>
        </w:rPr>
      </w:pPr>
      <w:r w:rsidRPr="00CB6DF6">
        <w:rPr>
          <w:bCs/>
          <w:sz w:val="22"/>
          <w:szCs w:val="22"/>
        </w:rPr>
        <w:t>5. Lakshminarayanan K, Shahbazi M, Janouch C, Ladda AM. Editorial: Recent advancements in motor imagery. Front Neurol. 2023;14:1248023.</w:t>
      </w:r>
    </w:p>
    <w:p w14:paraId="7E790A18" w14:textId="77777777" w:rsidR="00CB6DF6" w:rsidRPr="00CB6DF6" w:rsidRDefault="00CB6DF6" w:rsidP="00CB6DF6">
      <w:pPr>
        <w:pStyle w:val="BodyText21"/>
        <w:tabs>
          <w:tab w:val="left" w:pos="993"/>
          <w:tab w:val="left" w:pos="1276"/>
        </w:tabs>
        <w:rPr>
          <w:bCs/>
          <w:sz w:val="22"/>
          <w:szCs w:val="22"/>
        </w:rPr>
      </w:pPr>
      <w:r w:rsidRPr="00CB6DF6">
        <w:rPr>
          <w:bCs/>
          <w:sz w:val="22"/>
          <w:szCs w:val="22"/>
        </w:rPr>
        <w:t>6. Kim JH, Lee BH. The Effect of Action Observation Combined with Motor Imagery Training on Upper Extremity Function and Corticospinal Excitability in Stroke Patients: A Randomized Controlled Trial. Int J Environ Res Public Health. 2022;19(19):12048.</w:t>
      </w:r>
    </w:p>
    <w:p w14:paraId="04854664" w14:textId="77777777" w:rsidR="00CB6DF6" w:rsidRPr="00CB6DF6" w:rsidRDefault="00CB6DF6" w:rsidP="00CB6DF6">
      <w:pPr>
        <w:pStyle w:val="BodyText21"/>
        <w:tabs>
          <w:tab w:val="left" w:pos="993"/>
          <w:tab w:val="left" w:pos="1276"/>
        </w:tabs>
        <w:rPr>
          <w:bCs/>
          <w:sz w:val="22"/>
          <w:szCs w:val="22"/>
        </w:rPr>
      </w:pPr>
      <w:r w:rsidRPr="00CB6DF6">
        <w:rPr>
          <w:bCs/>
          <w:sz w:val="22"/>
          <w:szCs w:val="22"/>
        </w:rPr>
        <w:t>7. Holmes PS, Collins DJ. The PETTLEP Approach to Motor Imagery: A Functional Equivalence Model for Sport Psychologists. J Appl Sport Psychol. 2001;13(1):60–83.</w:t>
      </w:r>
    </w:p>
    <w:p w14:paraId="07EA0DA0"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lastRenderedPageBreak/>
        <w:t>8. Wagh V, Scott MW, Andrushko JW, Jones CB, Larssen BC, Boyd LA, Kraeutner SN. Using MediaPipe to track upper-limb reaching movements after stroke: a proof-of-principle study. J Neuroeng Rehabil. 2025 Nov 25;22(1):268.</w:t>
      </w:r>
    </w:p>
    <w:p w14:paraId="39195571"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9. Wolf SL, Catlin PA, Ellis M, et al. Assessing Wolf Motor Function Test scores against normative values. Arch Phys Med Rehabil. 2001;82(5):609-614.</w:t>
      </w:r>
    </w:p>
    <w:p w14:paraId="1BEFB13C"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10. Caires TA, Fernandes LFRM, Patrizzi LJ, de Almeida Oliveira R, de Souza LAPS. Immediate effect of mental practice with and without mirror therapy on muscle activation in hemiparetic stroke patients. J Bodyw Mov Ther. 2017;21(4):1024-1027.</w:t>
      </w:r>
    </w:p>
    <w:p w14:paraId="556F14D3"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11. Bijur PE, Silver W, Gallagher EJ. Reliability of the visual analog scale for measurement of acute pain. Acad Emerg Med. 2001;8(12):1153–1157.</w:t>
      </w:r>
    </w:p>
    <w:p w14:paraId="217ECE2D"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12. Malouin F, Richards CL, Jackson PL, et al. The Kinesthetic and Visual Imagery Questionnaire (KVIQ) for assessing motor imagery in persons with physical disabilities: a reliability and construct validity study. J Neurol Phys Ther. 2007;31(1):20-29.</w:t>
      </w:r>
    </w:p>
    <w:p w14:paraId="18B860ED"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13. Schuster C, Hilfiker R, Amft O, Scheidhauer A, Andrews B, Butler J, et al. Best practice for motor imagery: a systematic literature review on motor imagery training elements in five different disciplines. BMC Med. 2011;9:75.</w:t>
      </w:r>
    </w:p>
    <w:p>
      <w:r>
        <w:rPr>
          <w:color w:val="FF0000"/>
        </w:rPr>
        <w:t>14. Di Rienzo F, et al. Motor imagery training in stroke: a systematic review. Front Hum Neurosci. 2016.</w:t>
      </w:r>
    </w:p>
    <w:p w14:paraId="746B2FFF" w14:textId="77777777" w:rsidR="00CB6DF6" w:rsidRPr="00CB6DF6" w:rsidRDefault="00CB6DF6" w:rsidP="00CB6DF6">
      <w:pPr>
        <w:pStyle w:val="BodyText21"/>
        <w:tabs>
          <w:tab w:val="left" w:pos="993"/>
          <w:tab w:val="left" w:pos="1276"/>
        </w:tabs>
        <w:rPr>
          <w:bCs/>
          <w:color w:val="FF0000"/>
          <w:sz w:val="22"/>
          <w:szCs w:val="22"/>
        </w:rPr>
      </w:pPr>
    </w:p>
    <w:p w14:paraId="4F1D49EA"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REVİZYON (onaylanmış protokolde değişiklik): Çalışma çok merkezli hale getirilmiş; Biruni Üniversitesi Hastanesi ikinci veri toplama merkezi olarak eklenmiş ve Doç. Dr. Çiğdem Çınar yardımcı araştırmacı olarak ekibe dahil edilmiştir. Bilimsel tasarım, örneklem (n=28) ve birincil sonuç (smoothness_pause_pct) değiştirilmemiştir. Ek revizyon: motor görev Reach &amp; Return (ulaşma–dönüş); deneysel müdahale 4 blok × 3 dk (~13 dk); kontrol koşulu imgeleme + zihinsel arınma.</w:t>
      </w:r>
    </w:p>
    <w:p w14:paraId="31A96EA6" w14:textId="77777777" w:rsidR="00CB6DF6" w:rsidRPr="00CB6DF6" w:rsidRDefault="00CB6DF6" w:rsidP="00CB6DF6">
      <w:pPr>
        <w:pStyle w:val="BodyText21"/>
        <w:tabs>
          <w:tab w:val="left" w:pos="993"/>
          <w:tab w:val="left" w:pos="1276"/>
        </w:tabs>
        <w:rPr>
          <w:bCs/>
          <w:color w:val="FF0000"/>
          <w:sz w:val="22"/>
          <w:szCs w:val="22"/>
        </w:rPr>
      </w:pPr>
    </w:p>
    <w:p w14:paraId="4C06AB93" w14:textId="77777777" w:rsidR="00CB6DF6" w:rsidRPr="00CB6DF6" w:rsidRDefault="00CB6DF6" w:rsidP="00CB6DF6">
      <w:pPr>
        <w:pStyle w:val="BodyText21"/>
        <w:tabs>
          <w:tab w:val="left" w:pos="993"/>
          <w:tab w:val="left" w:pos="1276"/>
        </w:tabs>
        <w:rPr>
          <w:bCs/>
          <w:color w:val="FF0000"/>
          <w:sz w:val="22"/>
          <w:szCs w:val="22"/>
        </w:rPr>
      </w:pPr>
    </w:p>
    <w:p w14:paraId="36F0F501" w14:textId="77777777" w:rsidR="00752FD5" w:rsidRPr="007179E6" w:rsidRDefault="003903B8" w:rsidP="00446601">
      <w:pPr>
        <w:pStyle w:val="BodyText21"/>
        <w:numPr>
          <w:ilvl w:val="0"/>
          <w:numId w:val="2"/>
        </w:numPr>
        <w:tabs>
          <w:tab w:val="left" w:pos="993"/>
          <w:tab w:val="left" w:pos="1276"/>
        </w:tabs>
        <w:ind w:left="1276" w:hanging="567"/>
        <w:rPr>
          <w:bCs/>
          <w:sz w:val="22"/>
          <w:szCs w:val="22"/>
        </w:rPr>
      </w:pPr>
      <w:r w:rsidRPr="007179E6">
        <w:rPr>
          <w:bCs/>
          <w:sz w:val="22"/>
          <w:szCs w:val="22"/>
        </w:rPr>
        <w:t xml:space="preserve"> </w:t>
      </w:r>
      <w:r w:rsidR="007179E6">
        <w:rPr>
          <w:bCs/>
          <w:sz w:val="22"/>
          <w:szCs w:val="22"/>
        </w:rPr>
        <w:t xml:space="preserve"> </w:t>
      </w:r>
      <w:r w:rsidR="00752FD5" w:rsidRPr="007179E6">
        <w:rPr>
          <w:bCs/>
          <w:sz w:val="22"/>
          <w:szCs w:val="22"/>
        </w:rPr>
        <w:t>(Ayrıntılı olarak yazılmalıdır.)</w:t>
      </w:r>
    </w:p>
    <w:p w14:paraId="54F3EF98" w14:textId="77777777" w:rsidR="00213874" w:rsidRPr="007179E6" w:rsidRDefault="00752FD5" w:rsidP="00E42334">
      <w:pPr>
        <w:pStyle w:val="BodyText21"/>
        <w:rPr>
          <w:b w:val="0"/>
          <w:bCs/>
          <w:i/>
          <w:iCs/>
          <w:sz w:val="22"/>
          <w:szCs w:val="22"/>
        </w:rPr>
      </w:pPr>
      <w:r w:rsidRPr="007179E6">
        <w:rPr>
          <w:bCs/>
          <w:i/>
          <w:iCs/>
          <w:sz w:val="22"/>
          <w:szCs w:val="22"/>
        </w:rPr>
        <w:t xml:space="preserve">Çalışma ile ilgili gördüğünüz literatür </w:t>
      </w:r>
      <w:r w:rsidR="0095492D">
        <w:rPr>
          <w:bCs/>
          <w:i/>
          <w:iCs/>
          <w:sz w:val="22"/>
          <w:szCs w:val="22"/>
        </w:rPr>
        <w:t>başlıkları</w:t>
      </w:r>
      <w:r w:rsidR="00974046">
        <w:rPr>
          <w:bCs/>
          <w:i/>
          <w:iCs/>
          <w:sz w:val="22"/>
          <w:szCs w:val="22"/>
        </w:rPr>
        <w:t xml:space="preserve"> yazılmalıdır</w:t>
      </w:r>
      <w:r w:rsidR="00A03A69">
        <w:rPr>
          <w:bCs/>
          <w:i/>
          <w:iCs/>
          <w:sz w:val="22"/>
          <w:szCs w:val="22"/>
        </w:rPr>
        <w:t>.</w:t>
      </w:r>
      <w:r w:rsidR="00B94AA5" w:rsidRPr="007179E6">
        <w:rPr>
          <w:b w:val="0"/>
          <w:bCs/>
          <w:i/>
          <w:iCs/>
          <w:sz w:val="22"/>
          <w:szCs w:val="22"/>
        </w:rPr>
        <w:t xml:space="preserve">           </w:t>
      </w:r>
      <w:r w:rsidR="00C97ABB" w:rsidRPr="007179E6">
        <w:rPr>
          <w:b w:val="0"/>
          <w:bCs/>
          <w:i/>
          <w:iCs/>
          <w:sz w:val="22"/>
          <w:szCs w:val="22"/>
        </w:rPr>
        <w:t xml:space="preserve">    </w:t>
      </w:r>
    </w:p>
    <w:p w14:paraId="2D3B77F5" w14:textId="77777777" w:rsidR="006B4533" w:rsidRDefault="006B4533" w:rsidP="00B518D7">
      <w:pPr>
        <w:pStyle w:val="BodyText21"/>
        <w:rPr>
          <w:b w:val="0"/>
          <w:bCs/>
          <w:i/>
          <w:iCs/>
          <w:sz w:val="22"/>
          <w:szCs w:val="22"/>
        </w:rPr>
      </w:pPr>
    </w:p>
    <w:p w14:paraId="5D75AE65" w14:textId="77777777" w:rsidR="007179E6" w:rsidRPr="007179E6" w:rsidRDefault="007179E6" w:rsidP="00F23A82">
      <w:pPr>
        <w:pStyle w:val="BodyText21"/>
        <w:ind w:left="426"/>
        <w:rPr>
          <w:b w:val="0"/>
          <w:bCs/>
          <w:i/>
          <w:iCs/>
          <w:sz w:val="22"/>
          <w:szCs w:val="22"/>
        </w:rPr>
      </w:pPr>
    </w:p>
    <w:p w14:paraId="06B041F8" w14:textId="77777777" w:rsidR="003903B8" w:rsidRDefault="001B5212" w:rsidP="00446601">
      <w:pPr>
        <w:numPr>
          <w:ilvl w:val="0"/>
          <w:numId w:val="2"/>
        </w:numPr>
        <w:ind w:left="993" w:hanging="284"/>
        <w:rPr>
          <w:b/>
          <w:sz w:val="22"/>
          <w:szCs w:val="22"/>
        </w:rPr>
      </w:pPr>
      <w:bookmarkStart w:id="2" w:name="_Hlk205212199"/>
      <w:r w:rsidRPr="006B4533">
        <w:rPr>
          <w:b/>
          <w:sz w:val="22"/>
          <w:szCs w:val="22"/>
        </w:rPr>
        <w:t>GÖNÜLLÜLERİN NİTELİĞİ</w:t>
      </w:r>
      <w:r w:rsidR="007179E6" w:rsidRPr="006B4533">
        <w:rPr>
          <w:b/>
          <w:sz w:val="22"/>
          <w:szCs w:val="22"/>
        </w:rPr>
        <w:t xml:space="preserve"> </w:t>
      </w:r>
    </w:p>
    <w:p w14:paraId="32DF8270" w14:textId="77777777" w:rsidR="00B518D7" w:rsidRPr="00B518D7" w:rsidRDefault="00B518D7" w:rsidP="00B518D7">
      <w:pPr>
        <w:rPr>
          <w:b/>
          <w:sz w:val="22"/>
          <w:szCs w:val="22"/>
        </w:rPr>
      </w:pPr>
    </w:p>
    <w:tbl>
      <w:tblPr>
        <w:tblW w:w="10174"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4962"/>
        <w:gridCol w:w="1276"/>
        <w:gridCol w:w="1842"/>
        <w:gridCol w:w="2094"/>
      </w:tblGrid>
      <w:tr w:rsidR="006754C6" w:rsidRPr="007179E6" w14:paraId="27711759" w14:textId="77777777" w:rsidTr="006754C6">
        <w:tblPrEx>
          <w:tblCellMar>
            <w:top w:w="0" w:type="dxa"/>
            <w:bottom w:w="0" w:type="dxa"/>
          </w:tblCellMar>
        </w:tblPrEx>
        <w:tc>
          <w:tcPr>
            <w:tcW w:w="4962" w:type="dxa"/>
            <w:vAlign w:val="center"/>
          </w:tcPr>
          <w:p w14:paraId="439BD722" w14:textId="77777777" w:rsidR="006754C6" w:rsidRPr="007179E6" w:rsidRDefault="006754C6" w:rsidP="0087564C">
            <w:pPr>
              <w:rPr>
                <w:b/>
                <w:sz w:val="22"/>
                <w:szCs w:val="22"/>
              </w:rPr>
            </w:pPr>
            <w:r w:rsidRPr="007179E6">
              <w:rPr>
                <w:b/>
                <w:sz w:val="22"/>
                <w:szCs w:val="22"/>
              </w:rPr>
              <w:t>Çalışmaya Alınacak Minimum Gönüllü Sayısı</w:t>
            </w:r>
          </w:p>
        </w:tc>
        <w:tc>
          <w:tcPr>
            <w:tcW w:w="1276" w:type="dxa"/>
            <w:vAlign w:val="center"/>
          </w:tcPr>
          <w:p w14:paraId="4C990207" w14:textId="77777777" w:rsidR="006754C6" w:rsidRPr="007179E6" w:rsidRDefault="00B518D7" w:rsidP="0087564C">
            <w:pPr>
              <w:rPr>
                <w:b/>
                <w:sz w:val="22"/>
                <w:szCs w:val="22"/>
              </w:rPr>
            </w:pPr>
            <w:r>
              <w:rPr>
                <w:b/>
                <w:sz w:val="22"/>
                <w:szCs w:val="22"/>
              </w:rPr>
              <w:t>Gönüllü Sayısı</w:t>
            </w:r>
          </w:p>
        </w:tc>
        <w:tc>
          <w:tcPr>
            <w:tcW w:w="1842" w:type="dxa"/>
            <w:vAlign w:val="center"/>
          </w:tcPr>
          <w:p w14:paraId="24EF95BF" w14:textId="77777777" w:rsidR="006754C6" w:rsidRPr="007179E6" w:rsidRDefault="006754C6" w:rsidP="0087564C">
            <w:pPr>
              <w:rPr>
                <w:b/>
                <w:sz w:val="22"/>
                <w:szCs w:val="22"/>
              </w:rPr>
            </w:pPr>
            <w:r w:rsidRPr="007179E6">
              <w:rPr>
                <w:b/>
                <w:sz w:val="22"/>
                <w:szCs w:val="22"/>
              </w:rPr>
              <w:t>Yaş Aralığı</w:t>
            </w:r>
          </w:p>
        </w:tc>
        <w:tc>
          <w:tcPr>
            <w:tcW w:w="2094" w:type="dxa"/>
          </w:tcPr>
          <w:p w14:paraId="165073A4" w14:textId="77777777" w:rsidR="006754C6" w:rsidRPr="005561A6" w:rsidRDefault="00A03A69" w:rsidP="0087564C">
            <w:pPr>
              <w:rPr>
                <w:b/>
                <w:sz w:val="22"/>
                <w:szCs w:val="22"/>
              </w:rPr>
            </w:pPr>
            <w:r w:rsidRPr="005561A6">
              <w:rPr>
                <w:b/>
                <w:sz w:val="22"/>
                <w:szCs w:val="22"/>
              </w:rPr>
              <w:t>Etik Kurul Onayı Sonrası</w:t>
            </w:r>
          </w:p>
        </w:tc>
      </w:tr>
      <w:tr w:rsidR="00B518D7" w:rsidRPr="007179E6" w14:paraId="1464A85E" w14:textId="77777777" w:rsidTr="006754C6">
        <w:tblPrEx>
          <w:tblCellMar>
            <w:top w:w="0" w:type="dxa"/>
            <w:bottom w:w="0" w:type="dxa"/>
          </w:tblCellMar>
        </w:tblPrEx>
        <w:tc>
          <w:tcPr>
            <w:tcW w:w="4962" w:type="dxa"/>
          </w:tcPr>
          <w:p w14:paraId="389970B9" w14:textId="77777777" w:rsidR="00B518D7" w:rsidRPr="005561A6" w:rsidRDefault="00B518D7" w:rsidP="0087564C">
            <w:pPr>
              <w:rPr>
                <w:b/>
                <w:sz w:val="22"/>
                <w:szCs w:val="22"/>
              </w:rPr>
            </w:pPr>
            <w:r w:rsidRPr="005561A6">
              <w:rPr>
                <w:b/>
                <w:sz w:val="22"/>
                <w:szCs w:val="22"/>
              </w:rPr>
              <w:t>Sağlıklı</w:t>
            </w:r>
          </w:p>
        </w:tc>
        <w:tc>
          <w:tcPr>
            <w:tcW w:w="1276" w:type="dxa"/>
          </w:tcPr>
          <w:p w14:paraId="7186364E" w14:textId="77777777" w:rsidR="00B518D7" w:rsidRPr="007179E6" w:rsidRDefault="00B518D7" w:rsidP="0087564C">
            <w:pPr>
              <w:rPr>
                <w:bCs/>
                <w:sz w:val="22"/>
                <w:szCs w:val="22"/>
              </w:rPr>
            </w:pPr>
          </w:p>
        </w:tc>
        <w:tc>
          <w:tcPr>
            <w:tcW w:w="1842" w:type="dxa"/>
          </w:tcPr>
          <w:p w14:paraId="44DE4B04" w14:textId="77777777" w:rsidR="00B518D7" w:rsidRPr="007179E6" w:rsidRDefault="00B518D7" w:rsidP="0087564C">
            <w:pPr>
              <w:rPr>
                <w:bCs/>
                <w:sz w:val="22"/>
                <w:szCs w:val="22"/>
              </w:rPr>
            </w:pPr>
          </w:p>
        </w:tc>
        <w:tc>
          <w:tcPr>
            <w:tcW w:w="2094" w:type="dxa"/>
            <w:vMerge w:val="restart"/>
          </w:tcPr>
          <w:p w14:paraId="1EF0BBE3" w14:textId="77777777" w:rsidR="00B518D7" w:rsidRPr="00980025" w:rsidRDefault="00CB6DF6" w:rsidP="0087564C">
            <w:pPr>
              <w:rPr>
                <w:bCs/>
                <w:color w:val="808080"/>
                <w:sz w:val="22"/>
                <w:szCs w:val="22"/>
              </w:rPr>
            </w:pPr>
            <w:r>
              <w:rPr>
                <w:bCs/>
                <w:color w:val="808080"/>
                <w:sz w:val="22"/>
                <w:szCs w:val="22"/>
              </w:rPr>
              <w:t>12 ay (Şubat 2026 – Şubat 2027)</w:t>
            </w:r>
          </w:p>
        </w:tc>
      </w:tr>
      <w:tr w:rsidR="00B518D7" w:rsidRPr="007179E6" w14:paraId="5B0A7FB8" w14:textId="77777777" w:rsidTr="006754C6">
        <w:tblPrEx>
          <w:tblCellMar>
            <w:top w:w="0" w:type="dxa"/>
            <w:bottom w:w="0" w:type="dxa"/>
          </w:tblCellMar>
        </w:tblPrEx>
        <w:tc>
          <w:tcPr>
            <w:tcW w:w="4962" w:type="dxa"/>
          </w:tcPr>
          <w:p w14:paraId="749BDAC3" w14:textId="77777777" w:rsidR="00CB6DF6" w:rsidRDefault="00CB6DF6" w:rsidP="0087564C">
            <w:pPr>
              <w:rPr>
                <w:b/>
                <w:sz w:val="22"/>
                <w:szCs w:val="22"/>
              </w:rPr>
            </w:pPr>
            <w:r>
              <w:rPr>
                <w:b/>
                <w:sz w:val="22"/>
                <w:szCs w:val="22"/>
              </w:rPr>
              <w:t>Hasta (İnme / Stroke)</w:t>
            </w:r>
          </w:p>
          <w:p w14:paraId="1A246906" w14:textId="77777777" w:rsidR="00B518D7" w:rsidRPr="007179E6" w:rsidRDefault="00B518D7" w:rsidP="0087564C">
            <w:pPr>
              <w:rPr>
                <w:bCs/>
                <w:sz w:val="22"/>
                <w:szCs w:val="22"/>
              </w:rPr>
            </w:pPr>
          </w:p>
        </w:tc>
        <w:tc>
          <w:tcPr>
            <w:tcW w:w="1276" w:type="dxa"/>
          </w:tcPr>
          <w:p w14:paraId="01DDBA2A" w14:textId="77777777" w:rsidR="00B518D7" w:rsidRPr="007179E6" w:rsidRDefault="00CB6DF6" w:rsidP="0087564C">
            <w:pPr>
              <w:rPr>
                <w:bCs/>
                <w:sz w:val="22"/>
                <w:szCs w:val="22"/>
              </w:rPr>
            </w:pPr>
            <w:r>
              <w:rPr>
                <w:bCs/>
                <w:sz w:val="22"/>
                <w:szCs w:val="22"/>
              </w:rPr>
              <w:t>28</w:t>
            </w:r>
          </w:p>
        </w:tc>
        <w:tc>
          <w:tcPr>
            <w:tcW w:w="1842" w:type="dxa"/>
          </w:tcPr>
          <w:p w14:paraId="323B8C77" w14:textId="77777777" w:rsidR="00B518D7" w:rsidRPr="007179E6" w:rsidRDefault="00CB6DF6" w:rsidP="0087564C">
            <w:pPr>
              <w:rPr>
                <w:bCs/>
                <w:sz w:val="22"/>
                <w:szCs w:val="22"/>
              </w:rPr>
            </w:pPr>
            <w:r>
              <w:rPr>
                <w:bCs/>
                <w:sz w:val="22"/>
                <w:szCs w:val="22"/>
              </w:rPr>
              <w:t>40–80</w:t>
            </w:r>
          </w:p>
        </w:tc>
        <w:tc>
          <w:tcPr>
            <w:tcW w:w="2094" w:type="dxa"/>
            <w:vMerge/>
          </w:tcPr>
          <w:p w14:paraId="31887558" w14:textId="77777777" w:rsidR="00B518D7" w:rsidRPr="007179E6" w:rsidRDefault="00B518D7" w:rsidP="0087564C">
            <w:pPr>
              <w:rPr>
                <w:bCs/>
                <w:sz w:val="22"/>
                <w:szCs w:val="22"/>
              </w:rPr>
            </w:pPr>
          </w:p>
        </w:tc>
      </w:tr>
      <w:tr w:rsidR="00B518D7" w:rsidRPr="007179E6" w14:paraId="70A1CC7C" w14:textId="77777777" w:rsidTr="006754C6">
        <w:tblPrEx>
          <w:tblCellMar>
            <w:top w:w="0" w:type="dxa"/>
            <w:bottom w:w="0" w:type="dxa"/>
          </w:tblCellMar>
        </w:tblPrEx>
        <w:tc>
          <w:tcPr>
            <w:tcW w:w="4962" w:type="dxa"/>
          </w:tcPr>
          <w:p w14:paraId="3CD28C03" w14:textId="77777777" w:rsidR="00B518D7" w:rsidRPr="005561A6" w:rsidRDefault="00B518D7" w:rsidP="0087564C">
            <w:pPr>
              <w:rPr>
                <w:b/>
                <w:sz w:val="22"/>
                <w:szCs w:val="22"/>
              </w:rPr>
            </w:pPr>
            <w:r w:rsidRPr="005561A6">
              <w:rPr>
                <w:b/>
                <w:sz w:val="22"/>
                <w:szCs w:val="22"/>
              </w:rPr>
              <w:t xml:space="preserve">Çocuk </w:t>
            </w:r>
          </w:p>
        </w:tc>
        <w:tc>
          <w:tcPr>
            <w:tcW w:w="1276" w:type="dxa"/>
          </w:tcPr>
          <w:p w14:paraId="74522495" w14:textId="77777777" w:rsidR="00B518D7" w:rsidRPr="007179E6" w:rsidRDefault="00B518D7" w:rsidP="0087564C">
            <w:pPr>
              <w:rPr>
                <w:bCs/>
                <w:sz w:val="22"/>
                <w:szCs w:val="22"/>
              </w:rPr>
            </w:pPr>
          </w:p>
        </w:tc>
        <w:tc>
          <w:tcPr>
            <w:tcW w:w="1842" w:type="dxa"/>
          </w:tcPr>
          <w:p w14:paraId="0E524BA3" w14:textId="77777777" w:rsidR="00B518D7" w:rsidRPr="007179E6" w:rsidRDefault="00B518D7" w:rsidP="0087564C">
            <w:pPr>
              <w:rPr>
                <w:bCs/>
                <w:sz w:val="22"/>
                <w:szCs w:val="22"/>
              </w:rPr>
            </w:pPr>
          </w:p>
        </w:tc>
        <w:tc>
          <w:tcPr>
            <w:tcW w:w="2094" w:type="dxa"/>
            <w:vMerge/>
          </w:tcPr>
          <w:p w14:paraId="062C6816" w14:textId="77777777" w:rsidR="00B518D7" w:rsidRPr="007179E6" w:rsidRDefault="00B518D7" w:rsidP="0087564C">
            <w:pPr>
              <w:rPr>
                <w:bCs/>
                <w:sz w:val="22"/>
                <w:szCs w:val="22"/>
              </w:rPr>
            </w:pPr>
          </w:p>
        </w:tc>
      </w:tr>
      <w:tr w:rsidR="00B518D7" w:rsidRPr="007179E6" w14:paraId="41083748" w14:textId="77777777" w:rsidTr="00980025">
        <w:tblPrEx>
          <w:tblCellMar>
            <w:top w:w="0" w:type="dxa"/>
            <w:bottom w:w="0" w:type="dxa"/>
          </w:tblCellMar>
        </w:tblPrEx>
        <w:tc>
          <w:tcPr>
            <w:tcW w:w="4962" w:type="dxa"/>
          </w:tcPr>
          <w:p w14:paraId="0A2EAF9B" w14:textId="77777777" w:rsidR="00B518D7" w:rsidRPr="005561A6" w:rsidRDefault="00B518D7" w:rsidP="0087564C">
            <w:pPr>
              <w:rPr>
                <w:b/>
                <w:sz w:val="22"/>
                <w:szCs w:val="22"/>
              </w:rPr>
            </w:pPr>
            <w:r w:rsidRPr="005561A6">
              <w:rPr>
                <w:b/>
                <w:sz w:val="22"/>
                <w:szCs w:val="22"/>
              </w:rPr>
              <w:t>Toplam</w:t>
            </w:r>
          </w:p>
        </w:tc>
        <w:tc>
          <w:tcPr>
            <w:tcW w:w="3118" w:type="dxa"/>
            <w:gridSpan w:val="2"/>
          </w:tcPr>
          <w:p w14:paraId="3C1378D8" w14:textId="77777777" w:rsidR="00B518D7" w:rsidRPr="007179E6" w:rsidRDefault="00CB6DF6" w:rsidP="0087564C">
            <w:pPr>
              <w:rPr>
                <w:bCs/>
                <w:sz w:val="22"/>
                <w:szCs w:val="22"/>
              </w:rPr>
            </w:pPr>
            <w:r>
              <w:rPr>
                <w:bCs/>
                <w:sz w:val="22"/>
                <w:szCs w:val="22"/>
              </w:rPr>
              <w:t>28</w:t>
            </w:r>
          </w:p>
        </w:tc>
        <w:tc>
          <w:tcPr>
            <w:tcW w:w="2094" w:type="dxa"/>
            <w:vMerge/>
          </w:tcPr>
          <w:p w14:paraId="520FBE66" w14:textId="77777777" w:rsidR="00B518D7" w:rsidRPr="007179E6" w:rsidRDefault="00B518D7" w:rsidP="0087564C">
            <w:pPr>
              <w:rPr>
                <w:bCs/>
                <w:sz w:val="22"/>
                <w:szCs w:val="22"/>
              </w:rPr>
            </w:pPr>
          </w:p>
        </w:tc>
      </w:tr>
      <w:bookmarkEnd w:id="2"/>
    </w:tbl>
    <w:p w14:paraId="3B9094F0" w14:textId="77777777" w:rsidR="00727C91" w:rsidRPr="007179E6" w:rsidRDefault="00727C91" w:rsidP="00206EAE">
      <w:pPr>
        <w:rPr>
          <w:b/>
          <w:sz w:val="22"/>
          <w:szCs w:val="22"/>
        </w:rPr>
      </w:pPr>
    </w:p>
    <w:p w14:paraId="34AE8478" w14:textId="77777777" w:rsidR="006754C6" w:rsidRPr="007179E6" w:rsidRDefault="006754C6" w:rsidP="00206EAE">
      <w:pPr>
        <w:rPr>
          <w:b/>
          <w:sz w:val="22"/>
          <w:szCs w:val="22"/>
        </w:rPr>
      </w:pPr>
      <w:r w:rsidRPr="007179E6">
        <w:rPr>
          <w:b/>
          <w:sz w:val="22"/>
          <w:szCs w:val="22"/>
        </w:rPr>
        <w:tab/>
      </w:r>
    </w:p>
    <w:p w14:paraId="261CCA2F" w14:textId="77777777" w:rsidR="005561A6" w:rsidRPr="005561A6" w:rsidRDefault="002E6947" w:rsidP="00446601">
      <w:pPr>
        <w:numPr>
          <w:ilvl w:val="0"/>
          <w:numId w:val="2"/>
        </w:numPr>
        <w:rPr>
          <w:b/>
          <w:i/>
          <w:iCs/>
          <w:sz w:val="22"/>
          <w:szCs w:val="22"/>
        </w:rPr>
      </w:pPr>
      <w:bookmarkStart w:id="3" w:name="_Hlk205212406"/>
      <w:r w:rsidRPr="007179E6">
        <w:rPr>
          <w:b/>
          <w:sz w:val="22"/>
          <w:szCs w:val="22"/>
        </w:rPr>
        <w:t>ARAŞTIRMANIN YAPILACAĞI YER</w:t>
      </w:r>
    </w:p>
    <w:p w14:paraId="398537B4" w14:textId="77777777" w:rsidR="00CB6DF6" w:rsidRPr="00CB6DF6" w:rsidRDefault="00A03A69" w:rsidP="00CB6DF6">
      <w:pPr>
        <w:spacing w:line="0" w:lineRule="atLeast"/>
        <w:rPr>
          <w:b/>
          <w:i/>
          <w:iCs/>
          <w:sz w:val="22"/>
          <w:szCs w:val="22"/>
        </w:rPr>
      </w:pPr>
      <w:r w:rsidRPr="00A03A69">
        <w:rPr>
          <w:b/>
          <w:i/>
          <w:iCs/>
          <w:sz w:val="22"/>
          <w:szCs w:val="22"/>
        </w:rPr>
        <w:t>Kurum/Kuruluş Adı</w:t>
      </w:r>
      <w:r w:rsidR="00260480">
        <w:rPr>
          <w:b/>
          <w:i/>
          <w:iCs/>
          <w:sz w:val="22"/>
          <w:szCs w:val="22"/>
        </w:rPr>
        <w:t xml:space="preserve"> ve Adresi:</w:t>
      </w:r>
    </w:p>
    <w:p w14:paraId="46B6CAEF" w14:textId="77777777" w:rsidR="00CB6DF6" w:rsidRPr="00CB6DF6" w:rsidRDefault="00CB6DF6" w:rsidP="00CB6DF6">
      <w:pPr>
        <w:spacing w:line="0" w:lineRule="atLeast"/>
        <w:rPr>
          <w:b/>
          <w:i/>
          <w:iCs/>
          <w:color w:val="FF0000"/>
          <w:sz w:val="22"/>
          <w:szCs w:val="22"/>
        </w:rPr>
      </w:pPr>
      <w:r w:rsidRPr="00CB6DF6">
        <w:rPr>
          <w:b/>
          <w:i/>
          <w:iCs/>
          <w:sz w:val="22"/>
          <w:szCs w:val="22"/>
        </w:rPr>
        <w:t>İstinye Üniversitesi Liv Bahçeşehir Hastanesi, Nörorehabilitasyon Kliniği, İstanbul</w:t>
      </w:r>
    </w:p>
    <w:p w14:paraId="6288D502" w14:textId="6D30322A" w:rsidR="00CB6DF6" w:rsidRPr="00FB340C" w:rsidRDefault="00CB6DF6" w:rsidP="00FB340C">
      <w:pPr>
        <w:spacing w:line="0" w:lineRule="atLeast"/>
        <w:rPr>
          <w:b/>
          <w:i/>
          <w:iCs/>
          <w:color w:val="FF0000"/>
          <w:sz w:val="22"/>
          <w:szCs w:val="22"/>
        </w:rPr>
      </w:pPr>
      <w:r w:rsidRPr="00CB6DF6">
        <w:rPr>
          <w:b/>
          <w:i/>
          <w:iCs/>
          <w:color w:val="FF0000"/>
          <w:sz w:val="22"/>
          <w:szCs w:val="22"/>
        </w:rPr>
        <w:t>Biruni Üniversitesi Hastanesi, Fiziksel Tıp ve Rehabilitasyon Polikliniği, İstanbul (çok merkezli veri toplama merkezi — revizyon kapsamında eklenmiştir)</w:t>
      </w:r>
    </w:p>
    <w:p w14:paraId="366091E8" w14:textId="77777777" w:rsidR="00260480" w:rsidRDefault="00260480" w:rsidP="00A03A69">
      <w:pPr>
        <w:spacing w:line="0" w:lineRule="atLeast"/>
        <w:rPr>
          <w:b/>
          <w:i/>
          <w:iCs/>
          <w:sz w:val="22"/>
          <w:szCs w:val="22"/>
        </w:rPr>
      </w:pPr>
    </w:p>
    <w:p w14:paraId="31CA4580" w14:textId="77777777" w:rsidR="00A03A69" w:rsidRPr="00A03A69" w:rsidRDefault="00A03A69" w:rsidP="00A03A69">
      <w:pPr>
        <w:spacing w:line="0" w:lineRule="atLeast"/>
        <w:rPr>
          <w:b/>
          <w:i/>
          <w:iCs/>
          <w:sz w:val="22"/>
          <w:szCs w:val="22"/>
        </w:rPr>
      </w:pPr>
      <w:r w:rsidRPr="00A03A69">
        <w:rPr>
          <w:b/>
          <w:i/>
          <w:iCs/>
          <w:sz w:val="22"/>
          <w:szCs w:val="22"/>
        </w:rPr>
        <w:t>(Varsa birden fazla belirtiniz):</w:t>
      </w:r>
    </w:p>
    <w:p w14:paraId="37D91FA2" w14:textId="77777777" w:rsidR="00A03A69" w:rsidRPr="007179E6" w:rsidRDefault="00A03A69" w:rsidP="00A03A69">
      <w:pPr>
        <w:spacing w:line="0" w:lineRule="atLeast"/>
        <w:rPr>
          <w:b/>
          <w:sz w:val="22"/>
          <w:szCs w:val="22"/>
        </w:rPr>
      </w:pPr>
    </w:p>
    <w:p w14:paraId="1F9F656B" w14:textId="77777777" w:rsidR="002E6947" w:rsidRPr="007179E6" w:rsidRDefault="002E6947" w:rsidP="002E6947">
      <w:pPr>
        <w:spacing w:line="0" w:lineRule="atLeast"/>
        <w:ind w:left="120" w:firstLine="306"/>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Hastane</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008B567B">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Saha </w:t>
      </w:r>
    </w:p>
    <w:p w14:paraId="41026C00" w14:textId="77777777" w:rsidR="002E6947" w:rsidRPr="007179E6" w:rsidRDefault="002E6947" w:rsidP="002E6947">
      <w:pPr>
        <w:spacing w:line="0" w:lineRule="atLeast"/>
        <w:ind w:firstLine="306"/>
        <w:rPr>
          <w:sz w:val="22"/>
          <w:szCs w:val="22"/>
        </w:rPr>
      </w:pP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Poliklinik</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Pr="007179E6">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Diğer (lütfen belirtiniz)</w:t>
      </w:r>
    </w:p>
    <w:p w14:paraId="14F60356" w14:textId="77777777" w:rsidR="008B567B" w:rsidRPr="00980025" w:rsidRDefault="002E6947" w:rsidP="008B567B">
      <w:pPr>
        <w:spacing w:line="0" w:lineRule="atLeast"/>
        <w:ind w:left="120" w:firstLine="306"/>
        <w:rPr>
          <w:i/>
          <w:iCs/>
          <w:color w:val="808080"/>
          <w:sz w:val="22"/>
          <w:szCs w:val="22"/>
          <w:u w:val="single"/>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Sağlık Ocağı</w:t>
      </w:r>
      <w:bookmarkEnd w:id="3"/>
      <w:r w:rsidR="008B567B">
        <w:rPr>
          <w:sz w:val="22"/>
          <w:szCs w:val="22"/>
        </w:rPr>
        <w:t xml:space="preserve"> </w:t>
      </w:r>
      <w:r w:rsidR="008B567B" w:rsidRPr="00980025">
        <w:rPr>
          <w:i/>
          <w:iCs/>
          <w:color w:val="808080"/>
          <w:sz w:val="22"/>
          <w:szCs w:val="22"/>
          <w:u w:val="single"/>
        </w:rPr>
        <w:t>(İzin Yazısı Alınmalıdır)</w:t>
      </w:r>
    </w:p>
    <w:p w14:paraId="11A442B1" w14:textId="77777777" w:rsidR="00727C91" w:rsidRDefault="00727C91" w:rsidP="008B567B">
      <w:pPr>
        <w:spacing w:line="0" w:lineRule="atLeast"/>
        <w:rPr>
          <w:sz w:val="22"/>
          <w:szCs w:val="22"/>
        </w:rPr>
      </w:pPr>
    </w:p>
    <w:p w14:paraId="659F3EB7" w14:textId="77777777" w:rsidR="00CB6DF6" w:rsidRPr="00CB6DF6" w:rsidRDefault="0087564C" w:rsidP="00CB6DF6">
      <w:pPr>
        <w:spacing w:line="0" w:lineRule="atLeast"/>
        <w:rPr>
          <w:b/>
          <w:sz w:val="22"/>
          <w:szCs w:val="22"/>
        </w:rPr>
      </w:pPr>
      <w:r w:rsidRPr="007179E6">
        <w:rPr>
          <w:b/>
          <w:sz w:val="22"/>
          <w:szCs w:val="22"/>
        </w:rPr>
        <w:t>VERİ TOPLAMA YÖNTEMİ</w:t>
      </w:r>
    </w:p>
    <w:p w14:paraId="2935D816" w14:textId="77777777" w:rsidR="00CB6DF6" w:rsidRPr="00CB6DF6" w:rsidRDefault="00CB6DF6" w:rsidP="00CB6DF6">
      <w:pPr>
        <w:spacing w:line="0" w:lineRule="atLeast"/>
        <w:rPr>
          <w:b/>
          <w:sz w:val="22"/>
          <w:szCs w:val="22"/>
        </w:rPr>
      </w:pPr>
      <w:r w:rsidRPr="00CB6DF6">
        <w:rPr>
          <w:b/>
          <w:sz w:val="22"/>
          <w:szCs w:val="22"/>
        </w:rPr>
        <w:t>Yöntem ve Değerlendirme Araçları</w:t>
      </w:r>
    </w:p>
    <w:p w14:paraId="11AF8329" w14:textId="77777777" w:rsidR="00CB6DF6" w:rsidRPr="00CB6DF6" w:rsidRDefault="00CB6DF6" w:rsidP="00CB6DF6">
      <w:pPr>
        <w:spacing w:line="0" w:lineRule="atLeast"/>
        <w:rPr>
          <w:b/>
          <w:sz w:val="22"/>
          <w:szCs w:val="22"/>
        </w:rPr>
      </w:pPr>
      <w:r w:rsidRPr="00CB6DF6">
        <w:rPr>
          <w:b/>
          <w:sz w:val="22"/>
          <w:szCs w:val="22"/>
        </w:rPr>
        <w:t>Materyal ve Metot:</w:t>
      </w:r>
    </w:p>
    <w:p w14:paraId="15477418" w14:textId="77777777" w:rsidR="00CB6DF6" w:rsidRPr="00CB6DF6" w:rsidRDefault="00CB6DF6" w:rsidP="00CB6DF6">
      <w:pPr>
        <w:spacing w:line="0" w:lineRule="atLeast"/>
        <w:rPr>
          <w:b/>
          <w:sz w:val="22"/>
          <w:szCs w:val="22"/>
        </w:rPr>
      </w:pPr>
    </w:p>
    <w:p w14:paraId="713D7909" w14:textId="77777777" w:rsidR="00CB6DF6" w:rsidRPr="00CB6DF6" w:rsidRDefault="00CB6DF6" w:rsidP="00CB6DF6">
      <w:pPr>
        <w:spacing w:line="0" w:lineRule="atLeast"/>
        <w:rPr>
          <w:b/>
          <w:sz w:val="22"/>
          <w:szCs w:val="22"/>
        </w:rPr>
      </w:pPr>
      <w:r w:rsidRPr="00CB6DF6">
        <w:rPr>
          <w:b/>
          <w:sz w:val="22"/>
          <w:szCs w:val="22"/>
        </w:rPr>
        <w:t>Çalışma Tasarımı:</w:t>
      </w:r>
    </w:p>
    <w:p w14:paraId="5E593093" w14:textId="77777777" w:rsidR="00CB6DF6" w:rsidRPr="00CB6DF6" w:rsidRDefault="00CB6DF6" w:rsidP="00CB6DF6">
      <w:pPr>
        <w:spacing w:line="0" w:lineRule="atLeast"/>
        <w:rPr>
          <w:b/>
          <w:sz w:val="22"/>
          <w:szCs w:val="22"/>
        </w:rPr>
      </w:pPr>
      <w:r w:rsidRPr="00CB6DF6">
        <w:rPr>
          <w:b/>
          <w:sz w:val="22"/>
          <w:szCs w:val="22"/>
        </w:rPr>
        <w:t xml:space="preserve">Bu çalışmada, iki koşulun (deneysel koşul: PETTLEP modeli tabanlı AOMI ve kontrol koşulu: bilişsel ve somatik kontrol) yürütüleceği tek kör, ön test-son test müdahaleli prospektif randomize kontrollü bir çalışma (RCT) tasarımı kullanılacaktır. Denemenin tasarımı, iki kollu (deneysel grup: PETTLEP tabanlı AOMI; kontrol grubu: bilişsel ve somatik kontrol) tek kör, ön test-son test müdahaleli prospektif RCT'dir. Bu çalışmada, işaretsiz hareket yakalama kullanılarak tek seanslık PETTLEP tabanlı bir AOMI görevinin </w:t>
      </w:r>
      <w:r w:rsidRPr="00CB6DF6">
        <w:rPr>
          <w:b/>
          <w:sz w:val="22"/>
          <w:szCs w:val="22"/>
        </w:rPr>
        <w:lastRenderedPageBreak/>
        <w:t>inme bireylerinde etkilenen üst ekstremitenin kinematiği ve fonksiyonel performansı üzerindeki etkisini öncül olarak araştırmaktayız. Etik kurul onayından sonra bilgilendirilmiş onam alınacaktır. Toplam süre: Şubat 2026 – Şubat 2027 (12 ay).</w:t>
      </w:r>
    </w:p>
    <w:p w14:paraId="1EA95D3B" w14:textId="77777777" w:rsidR="00CB6DF6" w:rsidRPr="00CB6DF6" w:rsidRDefault="00CB6DF6" w:rsidP="00CB6DF6">
      <w:pPr>
        <w:spacing w:line="0" w:lineRule="atLeast"/>
        <w:rPr>
          <w:b/>
          <w:sz w:val="22"/>
          <w:szCs w:val="22"/>
        </w:rPr>
      </w:pPr>
    </w:p>
    <w:p w14:paraId="626A7480" w14:textId="77777777" w:rsidR="00CB6DF6" w:rsidRPr="00CB6DF6" w:rsidRDefault="00CB6DF6" w:rsidP="00CB6DF6">
      <w:pPr>
        <w:spacing w:line="0" w:lineRule="atLeast"/>
        <w:rPr>
          <w:b/>
          <w:color w:val="FF0000"/>
          <w:sz w:val="22"/>
          <w:szCs w:val="22"/>
        </w:rPr>
      </w:pPr>
      <w:r w:rsidRPr="00CB6DF6">
        <w:rPr>
          <w:b/>
          <w:color w:val="FF0000"/>
          <w:sz w:val="22"/>
          <w:szCs w:val="22"/>
        </w:rPr>
        <w:t>Çalışma çok merkezlidir: İstinye Üniversitesi Liv Bahçeşehir Hastanesi Nörorehabilitasyon Kliniği ve Biruni Üniversitesi Hastanesi Fiziksel Tıp ve Rehabilitasyon Polikliniği.</w:t>
      </w:r>
    </w:p>
    <w:p w14:paraId="29044B10" w14:textId="77777777" w:rsidR="00CB6DF6" w:rsidRPr="00CB6DF6" w:rsidRDefault="00CB6DF6" w:rsidP="00CB6DF6">
      <w:pPr>
        <w:spacing w:line="0" w:lineRule="atLeast"/>
        <w:rPr>
          <w:b/>
          <w:color w:val="FF0000"/>
          <w:sz w:val="22"/>
          <w:szCs w:val="22"/>
        </w:rPr>
      </w:pPr>
    </w:p>
    <w:p w14:paraId="24C06241" w14:textId="77777777" w:rsidR="00CB6DF6" w:rsidRPr="00CB6DF6" w:rsidRDefault="00CB6DF6" w:rsidP="00CB6DF6">
      <w:pPr>
        <w:spacing w:line="0" w:lineRule="atLeast"/>
        <w:rPr>
          <w:b/>
          <w:sz w:val="22"/>
          <w:szCs w:val="22"/>
        </w:rPr>
      </w:pPr>
      <w:r w:rsidRPr="00CB6DF6">
        <w:rPr>
          <w:b/>
          <w:sz w:val="22"/>
          <w:szCs w:val="22"/>
        </w:rPr>
        <w:t>Örneklem Büyüklüğü ve Randomizasyon:</w:t>
      </w:r>
    </w:p>
    <w:p w14:paraId="03862F5C" w14:textId="77777777" w:rsidR="00CB6DF6" w:rsidRPr="00CB6DF6" w:rsidRDefault="00CB6DF6" w:rsidP="00CB6DF6">
      <w:pPr>
        <w:spacing w:line="0" w:lineRule="atLeast"/>
        <w:rPr>
          <w:b/>
          <w:sz w:val="22"/>
          <w:szCs w:val="22"/>
        </w:rPr>
      </w:pPr>
      <w:r w:rsidRPr="00CB6DF6">
        <w:rPr>
          <w:b/>
          <w:sz w:val="22"/>
          <w:szCs w:val="22"/>
        </w:rPr>
        <w:t>2 (Grup: Motor İmgeleme vs. Kontrol) × 2 (Zaman: Ön vs. Son) tekrarlı ölçümler ANOVA için G*Power 3.1.9.2 kullanılarak a priori güç analizi yapılmıştır. Benzer bir akut motor imgeleme çalışmasının sonuçlarına göre f = 0.40 (Cohen's d ≈ 1.2) etki büyüklüğü referans olarak kullanılmıştır. Ancak, mevcut çalışmanın akut, tek seanslık tasarımı göz önüne alındığında, etki büyüklüğü üzerindeki bu varsayım oldukça iyimserdir. Yeterli gücü (1 − β = 0.95) α = 0.05 düzeyinde korumak için, çalışma başlamadan önce anlamlı bir grup × zaman etkileşim etkisi elde etmek üzere toplam N = 24 (grup başına 12 denek) örneklem büyüklüğü gerekmektedir. Olası terk ve/veya normal olmayan veri dağılımını telafi etmek için, istenen örneklem büyüklüğü %15 oranında artırılarak 28 katılımcılık (grup başına 14) bir alım hedefi belirlenmiştir (10).</w:t>
      </w:r>
    </w:p>
    <w:p w14:paraId="4DD3846F" w14:textId="77777777" w:rsidR="00CB6DF6" w:rsidRPr="00CB6DF6" w:rsidRDefault="00CB6DF6" w:rsidP="00CB6DF6">
      <w:pPr>
        <w:spacing w:line="0" w:lineRule="atLeast"/>
        <w:rPr>
          <w:b/>
          <w:sz w:val="22"/>
          <w:szCs w:val="22"/>
        </w:rPr>
      </w:pPr>
    </w:p>
    <w:p w14:paraId="468C7003" w14:textId="77777777" w:rsidR="00CB6DF6" w:rsidRPr="00CB6DF6" w:rsidRDefault="00CB6DF6" w:rsidP="00CB6DF6">
      <w:pPr>
        <w:spacing w:line="0" w:lineRule="atLeast"/>
        <w:rPr>
          <w:b/>
          <w:sz w:val="22"/>
          <w:szCs w:val="22"/>
        </w:rPr>
      </w:pPr>
      <w:r w:rsidRPr="00CB6DF6">
        <w:rPr>
          <w:b/>
          <w:sz w:val="22"/>
          <w:szCs w:val="22"/>
        </w:rPr>
        <w:t>Katılımcılar, gizlilikle tabakalandırılmış permütasyonlu blok randomizasyonu kullanılarak 1:1 temelinde motor imgeleme veya kontrol grubuna randomize edilecektir. Tabakalandırma kriterleri: (i) cinsiyet = erkek veya kadın; (ii) Modifiye Ashworth Skalası (MAS) ile değerlendirildiği üzere etkilenen üst ekstremite spastisite şiddeti — hafif (MAS 0–1+) ve orta (MAS 2). Bağımsız bir araştırmacı, dengeyi ve öngörülemezliği korumak için bilgisayarlı bir randomizasyon aracı kullanarak her tabaka için 4 ila 6 değişken blok büyüklüğünde bir randomizasyon listesi oluşturacaktır. Tahsisat, alıma doğrudan dahil olmayan biri tarafından hazırlanan sıralı numaralandırılmış, opak, kapalı zarflarda gizlenecektir. Bir tabaka içinde bir bloğu tamamlamak için yeterli katılımcı yoksa, o tabakadaki son katılımcı(lar), uygulanabilirliği sürdürmek için bloğu tamamlamak üzere rastgele tahsis edilecektir.</w:t>
      </w:r>
    </w:p>
    <w:p w14:paraId="14B20D31" w14:textId="77777777" w:rsidR="00CB6DF6" w:rsidRPr="00CB6DF6" w:rsidRDefault="00CB6DF6" w:rsidP="00CB6DF6">
      <w:pPr>
        <w:spacing w:line="0" w:lineRule="atLeast"/>
        <w:rPr>
          <w:b/>
          <w:sz w:val="22"/>
          <w:szCs w:val="22"/>
        </w:rPr>
      </w:pPr>
    </w:p>
    <w:p w14:paraId="0DB0CC13" w14:textId="77777777" w:rsidR="00CB6DF6" w:rsidRPr="00CB6DF6" w:rsidRDefault="00CB6DF6" w:rsidP="00CB6DF6">
      <w:pPr>
        <w:spacing w:line="0" w:lineRule="atLeast"/>
        <w:rPr>
          <w:b/>
          <w:sz w:val="22"/>
          <w:szCs w:val="22"/>
        </w:rPr>
      </w:pPr>
      <w:r w:rsidRPr="00CB6DF6">
        <w:rPr>
          <w:b/>
          <w:sz w:val="22"/>
          <w:szCs w:val="22"/>
        </w:rPr>
        <w:t>Değerlendirmeler:</w:t>
      </w:r>
    </w:p>
    <w:p w14:paraId="52919C04" w14:textId="77777777" w:rsidR="00CB6DF6" w:rsidRPr="00CB6DF6" w:rsidRDefault="00CB6DF6" w:rsidP="00CB6DF6">
      <w:pPr>
        <w:spacing w:line="0" w:lineRule="atLeast"/>
        <w:rPr>
          <w:b/>
          <w:sz w:val="22"/>
          <w:szCs w:val="22"/>
        </w:rPr>
      </w:pPr>
      <w:r w:rsidRPr="00CB6DF6">
        <w:rPr>
          <w:b/>
          <w:sz w:val="22"/>
          <w:szCs w:val="22"/>
        </w:rPr>
        <w:t>Güvenilirlik ve tutarlılığı sağlamak amacıyla, çevresel koşullar tüm değerlendirmeler için standardize edilecektir. Her katılımcı, müdahale seansının hemen öncesinde ve hemen sonrasında olmak üzere iki kez değerlendirilecektir. Bu ön test–son test protokolü, motor imgeleme veya kontrol görevi sonrası (hareket pürüzsüzlüğü, Gövde Yer Değiştirmesi, Omuz Kuşağı Elevasyonu) parametrelerindeki geçici değişikliklerin tespit edilmesini sağlar. Değerlendiriciler arası değişkenliği önlemek amacıyla testler her merkezde tek bir eğitimli fizyoterapist tarafından yürütülecektir.</w:t>
      </w:r>
    </w:p>
    <w:p w14:paraId="371B1840" w14:textId="77777777" w:rsidR="00CB6DF6" w:rsidRPr="00CB6DF6" w:rsidRDefault="00CB6DF6" w:rsidP="00CB6DF6">
      <w:pPr>
        <w:spacing w:line="0" w:lineRule="atLeast"/>
        <w:rPr>
          <w:b/>
          <w:sz w:val="22"/>
          <w:szCs w:val="22"/>
        </w:rPr>
      </w:pPr>
    </w:p>
    <w:p w14:paraId="257E1E14" w14:textId="77777777" w:rsidR="00CB6DF6" w:rsidRPr="00CB6DF6" w:rsidRDefault="00CB6DF6" w:rsidP="00CB6DF6">
      <w:pPr>
        <w:spacing w:line="0" w:lineRule="atLeast"/>
        <w:rPr>
          <w:b/>
          <w:color w:val="FF0000"/>
          <w:sz w:val="22"/>
          <w:szCs w:val="22"/>
        </w:rPr>
      </w:pPr>
      <w:r w:rsidRPr="00CB6DF6">
        <w:rPr>
          <w:b/>
          <w:color w:val="FF0000"/>
          <w:sz w:val="22"/>
          <w:szCs w:val="22"/>
        </w:rPr>
        <w:t>Kinematik parametreler, MediaPipe Pose Landmarker (33 landmark) kullanılarak video kayıtlarından otomatik olarak çıkarılacaktır. MediaPipe tabanlı işaretsiz hareket analizinin inme sonrası bireylerde üst ekstremite ulaşma kinematiğini izlemede geçerliliği daha önce gösterilmiştir (8).</w:t>
      </w:r>
    </w:p>
    <w:p w14:paraId="72549C09" w14:textId="77777777" w:rsidR="00CB6DF6" w:rsidRPr="00CB6DF6" w:rsidRDefault="00CB6DF6" w:rsidP="00CB6DF6">
      <w:pPr>
        <w:spacing w:line="0" w:lineRule="atLeast"/>
        <w:rPr>
          <w:b/>
          <w:color w:val="FF0000"/>
          <w:sz w:val="22"/>
          <w:szCs w:val="22"/>
        </w:rPr>
      </w:pPr>
    </w:p>
    <w:p w14:paraId="32F2FD02" w14:textId="77777777" w:rsidR="00CB6DF6" w:rsidRPr="00CB6DF6" w:rsidRDefault="00CB6DF6" w:rsidP="00CB6DF6">
      <w:pPr>
        <w:spacing w:line="0" w:lineRule="atLeast"/>
        <w:rPr>
          <w:b/>
          <w:sz w:val="22"/>
          <w:szCs w:val="22"/>
        </w:rPr>
      </w:pPr>
      <w:r w:rsidRPr="00CB6DF6">
        <w:rPr>
          <w:b/>
          <w:sz w:val="22"/>
          <w:szCs w:val="22"/>
        </w:rPr>
        <w:t>Deneysel Koşulların Standardizasyonu:</w:t>
      </w:r>
    </w:p>
    <w:p w14:paraId="2EE0F365" w14:textId="77777777" w:rsidR="00CB6DF6" w:rsidRPr="00CB6DF6" w:rsidRDefault="00CB6DF6" w:rsidP="00CB6DF6">
      <w:pPr>
        <w:spacing w:line="0" w:lineRule="atLeast"/>
        <w:rPr>
          <w:b/>
          <w:sz w:val="22"/>
          <w:szCs w:val="22"/>
        </w:rPr>
      </w:pPr>
      <w:r w:rsidRPr="00CB6DF6">
        <w:rPr>
          <w:b/>
          <w:sz w:val="22"/>
          <w:szCs w:val="22"/>
        </w:rPr>
        <w:t>Bu çalışmadaki katılımcılara, düzenli eğitim kıyafetlerinin bir parçası olan uzun kollu, koyu mor bir tişört giydirilecektir. Örgüler/at kuyrukları, boyun ve omuz işaretleyicilerinin kamera tarafından engellenmeden görülmesini sağlayacak şekilde sabitlenmelidir. Deneysel koşullar (sandalye ve masa yüksekliği ile katılımcı ve hedef arasındaki mesafe) tek tip olacak ve her bir katılımcı için ön ve son test prosedürleri arasında değişmeden kalacaktır. Eğitimin diğer anlık etkilerini önlemek amacıyla, katılımcılardan test seansının yapıldığı gün başka bir üst ekstremite rehabilitasyon tedavisine katılmamaları istenecektir.</w:t>
      </w:r>
    </w:p>
    <w:p w14:paraId="06E62FFA" w14:textId="77777777" w:rsidR="00CB6DF6" w:rsidRPr="00CB6DF6" w:rsidRDefault="00CB6DF6" w:rsidP="00CB6DF6">
      <w:pPr>
        <w:spacing w:line="0" w:lineRule="atLeast"/>
        <w:rPr>
          <w:b/>
          <w:sz w:val="22"/>
          <w:szCs w:val="22"/>
        </w:rPr>
      </w:pPr>
    </w:p>
    <w:p w14:paraId="47CB4BD5" w14:textId="77777777" w:rsidR="00CB6DF6" w:rsidRPr="00CB6DF6" w:rsidRDefault="00CB6DF6" w:rsidP="00CB6DF6">
      <w:pPr>
        <w:spacing w:line="0" w:lineRule="atLeast"/>
        <w:rPr>
          <w:b/>
          <w:color w:val="FF0000"/>
          <w:sz w:val="22"/>
          <w:szCs w:val="22"/>
        </w:rPr>
      </w:pPr>
      <w:r w:rsidRPr="00CB6DF6">
        <w:rPr>
          <w:b/>
          <w:color w:val="FF0000"/>
          <w:sz w:val="22"/>
          <w:szCs w:val="22"/>
        </w:rPr>
        <w:t>Görevin Yürütülmesi (Reach &amp; Return — Ulaşma–Dönüş):</w:t>
      </w:r>
    </w:p>
    <w:p w14:paraId="5D290531" w14:textId="77777777" w:rsidR="00CB6DF6" w:rsidRPr="00CB6DF6" w:rsidRDefault="00CB6DF6" w:rsidP="00CB6DF6">
      <w:pPr>
        <w:spacing w:line="0" w:lineRule="atLeast"/>
        <w:rPr>
          <w:b/>
          <w:color w:val="FF0000"/>
          <w:sz w:val="22"/>
          <w:szCs w:val="22"/>
        </w:rPr>
      </w:pPr>
      <w:r w:rsidRPr="00CB6DF6">
        <w:rPr>
          <w:b/>
          <w:color w:val="FF0000"/>
          <w:sz w:val="22"/>
          <w:szCs w:val="22"/>
        </w:rPr>
        <w:t>Ulaşma–Dönüş görevi için sözlü talimat, dikkatte yanlılığı önlemek amacıyla aynı standart metinden verilecektir. Katılımcıların her değerlendirme zaman noktasında (önce ve sonra) kaydedilmek üzere üç deneme tamamlamaları gerekmektedir; analiz için üç denemenin ortalaması kullanılacaktır. Yerleşik hareket davranışlarını yakalamak için "hızlı" veya "yavaş" gitmeleri yönünde açık bir talimat verilmeksizin, görevi kendileri için doğal olan bir hızda (rahat hareket hızı) tamamlamaları söylenecektir.</w:t>
      </w:r>
    </w:p>
    <w:p w14:paraId="09B90857" w14:textId="77777777" w:rsidR="00CB6DF6" w:rsidRPr="00CB6DF6" w:rsidRDefault="00CB6DF6" w:rsidP="00CB6DF6">
      <w:pPr>
        <w:spacing w:line="0" w:lineRule="atLeast"/>
        <w:rPr>
          <w:b/>
          <w:color w:val="FF0000"/>
          <w:sz w:val="22"/>
          <w:szCs w:val="22"/>
        </w:rPr>
      </w:pPr>
    </w:p>
    <w:p w14:paraId="1A81956C" w14:textId="77777777" w:rsidR="00CB6DF6" w:rsidRPr="00CB6DF6" w:rsidRDefault="00CB6DF6" w:rsidP="00CB6DF6">
      <w:pPr>
        <w:spacing w:line="0" w:lineRule="atLeast"/>
        <w:rPr>
          <w:b/>
          <w:color w:val="FF0000"/>
          <w:sz w:val="22"/>
          <w:szCs w:val="22"/>
        </w:rPr>
      </w:pPr>
      <w:r w:rsidRPr="00CB6DF6">
        <w:rPr>
          <w:b/>
          <w:color w:val="FF0000"/>
          <w:sz w:val="22"/>
          <w:szCs w:val="22"/>
        </w:rPr>
        <w:t>Veri Toplama Kurulumu:</w:t>
      </w:r>
    </w:p>
    <w:p w14:paraId="784E2354" w14:textId="77777777" w:rsidR="00CB6DF6" w:rsidRPr="00CB6DF6" w:rsidRDefault="00CB6DF6" w:rsidP="00CB6DF6">
      <w:pPr>
        <w:spacing w:line="0" w:lineRule="atLeast"/>
        <w:rPr>
          <w:b/>
          <w:color w:val="FF0000"/>
          <w:sz w:val="22"/>
          <w:szCs w:val="22"/>
        </w:rPr>
      </w:pPr>
      <w:r w:rsidRPr="00CB6DF6">
        <w:rPr>
          <w:b/>
          <w:color w:val="FF0000"/>
          <w:sz w:val="22"/>
          <w:szCs w:val="22"/>
        </w:rPr>
        <w:t xml:space="preserve">Anlık kinematik değişiklikleri değerlendirmek amacıyla, tek eğitim seansının öncesinde ve hemen sonrasında kayıtlar alınacaktır. Sensör tutarlılığını sağlamak için tüm katılımcılarda aynı akıllı telefon veya web kamerası modeli kullanılacaktır. Kamera, sabit bir yüksekliğe monte edilen tripod üzerine yerleştirilecek ve katılımcıya göre frontal açıda yaklaşık 1.5–2.0 m standart mesafede konumlandırılacaktır. </w:t>
      </w:r>
      <w:r w:rsidRPr="00CB6DF6">
        <w:rPr>
          <w:b/>
          <w:color w:val="FF0000"/>
          <w:sz w:val="22"/>
          <w:szCs w:val="22"/>
        </w:rPr>
        <w:lastRenderedPageBreak/>
        <w:t>Kayıtlar 1080p çözünürlükte ve saniyede 30 kare (fps) yapılacaktır. Yapay zeka takibini engelleyebilecek arkadan aydınlatma veya gölgeleri önlemek için kayıtlar tutarlı, dağınık aydınlatmaya sahip bir odada gerçekleştirilecektir. Veri karşılaştırılabilirliğini sağlamak için tüm katılımcı analizlerinde aynı MediaPipe işleme parametreleri kullanılacaktır. Video verileri, MediaPipe Pose Landmarker (33 landmark, 2D) ile işlenecek; ZoeDepth monoküler derinlik ağı ile metrik ölçekleme uygulanacaktır. İsteğe bağlı olarak OpenSim ters kinematik (14 DOF) analizi yapılabilir.</w:t>
      </w:r>
    </w:p>
    <w:p w14:paraId="68AE3836" w14:textId="77777777" w:rsidR="00CB6DF6" w:rsidRPr="00CB6DF6" w:rsidRDefault="00CB6DF6" w:rsidP="00CB6DF6">
      <w:pPr>
        <w:spacing w:line="0" w:lineRule="atLeast"/>
        <w:rPr>
          <w:b/>
          <w:color w:val="FF0000"/>
          <w:sz w:val="22"/>
          <w:szCs w:val="22"/>
        </w:rPr>
      </w:pPr>
    </w:p>
    <w:p w14:paraId="7EAF62A1" w14:textId="77777777" w:rsidR="00CB6DF6" w:rsidRPr="00CB6DF6" w:rsidRDefault="00CB6DF6" w:rsidP="00CB6DF6">
      <w:pPr>
        <w:spacing w:line="0" w:lineRule="atLeast"/>
        <w:rPr>
          <w:b/>
          <w:color w:val="FF0000"/>
          <w:sz w:val="22"/>
          <w:szCs w:val="22"/>
        </w:rPr>
      </w:pPr>
      <w:r w:rsidRPr="00CB6DF6">
        <w:rPr>
          <w:b/>
          <w:color w:val="FF0000"/>
          <w:sz w:val="22"/>
          <w:szCs w:val="22"/>
        </w:rPr>
        <w:t>Birincil Sonuç:</w:t>
      </w:r>
    </w:p>
    <w:p w14:paraId="2967B3B9" w14:textId="77777777" w:rsidR="00CB6DF6" w:rsidRPr="00CB6DF6" w:rsidRDefault="00CB6DF6" w:rsidP="00CB6DF6">
      <w:pPr>
        <w:spacing w:line="0" w:lineRule="atLeast"/>
        <w:rPr>
          <w:b/>
          <w:color w:val="FF0000"/>
          <w:sz w:val="22"/>
          <w:szCs w:val="22"/>
        </w:rPr>
      </w:pPr>
      <w:r w:rsidRPr="00CB6DF6">
        <w:rPr>
          <w:b/>
          <w:color w:val="FF0000"/>
          <w:sz w:val="22"/>
          <w:szCs w:val="22"/>
        </w:rPr>
        <w:t>Çalışmanın birincil sonucu, etkilenen üst ekstremitenin hareket pürüzsüzlüğündeki değişimdir (smoothness_pause_pct). Klasik işaretleyici tabanlı hareket yakalama sistemlerinin aksine, MediaPipe tabanlı pipeline akıllı telefon veya web kamerası videosundan kinematik türetir (8). Hareket Pürüzsüzlüğü (Pause Time %): Aktif hareket penceresinde el hızının normalize eşik (0.03 SW/s) altında kaldığı sürenin yüzdesi olarak hesaplanır. Düşük değerler daha pürüzsüz, kesintisiz hareketi ifade eder; yüksek değerler stop-and-go davranışını ve motor kontrol kaybını yansıtır.</w:t>
      </w:r>
    </w:p>
    <w:p w14:paraId="0A669627" w14:textId="77777777" w:rsidR="00CB6DF6" w:rsidRPr="00CB6DF6" w:rsidRDefault="00CB6DF6" w:rsidP="00CB6DF6">
      <w:pPr>
        <w:spacing w:line="0" w:lineRule="atLeast"/>
        <w:rPr>
          <w:b/>
          <w:color w:val="FF0000"/>
          <w:sz w:val="22"/>
          <w:szCs w:val="22"/>
        </w:rPr>
      </w:pPr>
    </w:p>
    <w:p w14:paraId="1C9B16C2" w14:textId="77777777" w:rsidR="00CB6DF6" w:rsidRPr="00CB6DF6" w:rsidRDefault="00CB6DF6" w:rsidP="00CB6DF6">
      <w:pPr>
        <w:spacing w:line="0" w:lineRule="atLeast"/>
        <w:rPr>
          <w:b/>
          <w:color w:val="FF0000"/>
          <w:sz w:val="22"/>
          <w:szCs w:val="22"/>
        </w:rPr>
      </w:pPr>
      <w:r w:rsidRPr="00CB6DF6">
        <w:rPr>
          <w:b/>
          <w:color w:val="FF0000"/>
          <w:sz w:val="22"/>
          <w:szCs w:val="22"/>
        </w:rPr>
        <w:t>İkincil Kinematik Sonuçlar:</w:t>
      </w:r>
    </w:p>
    <w:p w14:paraId="04C4D9FC" w14:textId="77777777" w:rsidR="00CB6DF6" w:rsidRPr="00CB6DF6" w:rsidRDefault="00CB6DF6" w:rsidP="00CB6DF6">
      <w:pPr>
        <w:spacing w:line="0" w:lineRule="atLeast"/>
        <w:rPr>
          <w:b/>
          <w:color w:val="FF0000"/>
          <w:sz w:val="22"/>
          <w:szCs w:val="22"/>
        </w:rPr>
      </w:pPr>
      <w:r w:rsidRPr="00CB6DF6">
        <w:rPr>
          <w:b/>
          <w:color w:val="FF0000"/>
          <w:sz w:val="22"/>
          <w:szCs w:val="22"/>
        </w:rPr>
        <w:t>Omuz Kuşağı Elevasyonu (Telafi Edici Strateji):</w:t>
      </w:r>
    </w:p>
    <w:p w14:paraId="0EEB534B" w14:textId="77777777" w:rsidR="00CB6DF6" w:rsidRPr="00CB6DF6" w:rsidRDefault="00CB6DF6" w:rsidP="00CB6DF6">
      <w:pPr>
        <w:spacing w:line="0" w:lineRule="atLeast"/>
        <w:rPr>
          <w:b/>
          <w:color w:val="FF0000"/>
          <w:sz w:val="22"/>
          <w:szCs w:val="22"/>
        </w:rPr>
      </w:pPr>
      <w:r w:rsidRPr="00CB6DF6">
        <w:rPr>
          <w:b/>
          <w:color w:val="FF0000"/>
          <w:sz w:val="22"/>
          <w:szCs w:val="22"/>
        </w:rPr>
        <w:t>Amaç: Bir telafi stratejisi olarak ölçmek; işaretsiz yakalama sistemi yüzey landmark'larını takip eder.</w:t>
      </w:r>
    </w:p>
    <w:p w14:paraId="74E7274E"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Hareket sırasında omuz landmark'ının dikey (Y ekseni) yer değiştirmesinin omuz genişliğine normalize edilmesiyle hesaplanır (shoulder_vert_norm).</w:t>
      </w:r>
    </w:p>
    <w:p w14:paraId="62DBCAFA" w14:textId="77777777" w:rsidR="00CB6DF6" w:rsidRPr="00CB6DF6" w:rsidRDefault="00CB6DF6" w:rsidP="00CB6DF6">
      <w:pPr>
        <w:spacing w:line="0" w:lineRule="atLeast"/>
        <w:rPr>
          <w:b/>
          <w:color w:val="FF0000"/>
          <w:sz w:val="22"/>
          <w:szCs w:val="22"/>
        </w:rPr>
      </w:pPr>
    </w:p>
    <w:p w14:paraId="2506CB8A" w14:textId="77777777" w:rsidR="00CB6DF6" w:rsidRPr="00CB6DF6" w:rsidRDefault="00CB6DF6" w:rsidP="00CB6DF6">
      <w:pPr>
        <w:spacing w:line="0" w:lineRule="atLeast"/>
        <w:rPr>
          <w:b/>
          <w:color w:val="FF0000"/>
          <w:sz w:val="22"/>
          <w:szCs w:val="22"/>
        </w:rPr>
      </w:pPr>
      <w:r w:rsidRPr="00CB6DF6">
        <w:rPr>
          <w:b/>
          <w:color w:val="FF0000"/>
          <w:sz w:val="22"/>
          <w:szCs w:val="22"/>
        </w:rPr>
        <w:t>Gövde Yer Değiştirmesi (Telafi Edici Strateji):</w:t>
      </w:r>
    </w:p>
    <w:p w14:paraId="10BB2422" w14:textId="77777777" w:rsidR="00CB6DF6" w:rsidRPr="00CB6DF6" w:rsidRDefault="00CB6DF6" w:rsidP="00CB6DF6">
      <w:pPr>
        <w:spacing w:line="0" w:lineRule="atLeast"/>
        <w:rPr>
          <w:b/>
          <w:color w:val="FF0000"/>
          <w:sz w:val="22"/>
          <w:szCs w:val="22"/>
        </w:rPr>
      </w:pPr>
      <w:r w:rsidRPr="00CB6DF6">
        <w:rPr>
          <w:b/>
          <w:color w:val="FF0000"/>
          <w:sz w:val="22"/>
          <w:szCs w:val="22"/>
        </w:rPr>
        <w:t>Amaç: Hastanın azalmış kol uzunluğunu telafi etmek için gövde eğilmesine ne derece başvurduğunu nicelleştirmek. Amaç, hastanın gerçekten üst ekstremiteyi mi hareket ettirdiğini yoksa gövdeyi kullanarak mı telafi ettiğini belirlemektir. Bu, biyomekanik fonksiyonun mutlak bir değeri olarak değil, telafi edici strateji kullanım kalitesinin bir göstergesi olarak ifade edilir.</w:t>
      </w:r>
    </w:p>
    <w:p w14:paraId="7665EC43"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Gövde-kompanzasyon oranı (total_trunk_palm_ratio) — gövde yer değiştirmesinin el/palm hareketine oranı.</w:t>
      </w:r>
    </w:p>
    <w:p w14:paraId="3F25C438" w14:textId="77777777" w:rsidR="00CB6DF6" w:rsidRPr="00CB6DF6" w:rsidRDefault="00CB6DF6" w:rsidP="00CB6DF6">
      <w:pPr>
        <w:spacing w:line="0" w:lineRule="atLeast"/>
        <w:rPr>
          <w:b/>
          <w:color w:val="FF0000"/>
          <w:sz w:val="22"/>
          <w:szCs w:val="22"/>
        </w:rPr>
      </w:pPr>
    </w:p>
    <w:p w14:paraId="26E5782E" w14:textId="77777777" w:rsidR="00CB6DF6" w:rsidRPr="00CB6DF6" w:rsidRDefault="00CB6DF6" w:rsidP="00CB6DF6">
      <w:pPr>
        <w:spacing w:line="0" w:lineRule="atLeast"/>
        <w:rPr>
          <w:b/>
          <w:color w:val="FF0000"/>
          <w:sz w:val="22"/>
          <w:szCs w:val="22"/>
        </w:rPr>
      </w:pPr>
      <w:r w:rsidRPr="00CB6DF6">
        <w:rPr>
          <w:b/>
          <w:color w:val="FF0000"/>
          <w:sz w:val="22"/>
          <w:szCs w:val="22"/>
        </w:rPr>
        <w:t>Ek ikincil kinematik değişkenler: total_duration_s, total_peak_velocity, total_path_length, lateral_hand_range, maksimum dirsek açısı (elbow_max), faz-spesifik metrikler (forward, pause, return).</w:t>
      </w:r>
    </w:p>
    <w:p w14:paraId="4C403C66" w14:textId="77777777" w:rsidR="00CB6DF6" w:rsidRPr="00CB6DF6" w:rsidRDefault="00CB6DF6" w:rsidP="00CB6DF6">
      <w:pPr>
        <w:spacing w:line="0" w:lineRule="atLeast"/>
        <w:rPr>
          <w:b/>
          <w:color w:val="FF0000"/>
          <w:sz w:val="22"/>
          <w:szCs w:val="22"/>
        </w:rPr>
      </w:pPr>
    </w:p>
    <w:p w14:paraId="5759FE07" w14:textId="77777777" w:rsidR="00CB6DF6" w:rsidRPr="00CB6DF6" w:rsidRDefault="00CB6DF6" w:rsidP="00CB6DF6">
      <w:pPr>
        <w:spacing w:line="0" w:lineRule="atLeast"/>
        <w:rPr>
          <w:b/>
          <w:color w:val="FF0000"/>
          <w:sz w:val="22"/>
          <w:szCs w:val="22"/>
        </w:rPr>
      </w:pPr>
      <w:r w:rsidRPr="00CB6DF6">
        <w:rPr>
          <w:b/>
          <w:color w:val="FF0000"/>
          <w:sz w:val="22"/>
          <w:szCs w:val="22"/>
        </w:rPr>
        <w:t>Üst Ekstremite Fonksiyonu — Wolf Motor Function Test – 4 Maddelik Kısa Form (WMFT-4):</w:t>
      </w:r>
    </w:p>
    <w:p w14:paraId="32733EBE" w14:textId="77777777" w:rsidR="00CB6DF6" w:rsidRPr="00CB6DF6" w:rsidRDefault="00CB6DF6" w:rsidP="00CB6DF6">
      <w:pPr>
        <w:spacing w:line="0" w:lineRule="atLeast"/>
        <w:rPr>
          <w:b/>
          <w:color w:val="FF0000"/>
          <w:sz w:val="22"/>
          <w:szCs w:val="22"/>
        </w:rPr>
      </w:pPr>
      <w:r w:rsidRPr="00CB6DF6">
        <w:rPr>
          <w:b/>
          <w:color w:val="FF0000"/>
          <w:sz w:val="22"/>
          <w:szCs w:val="22"/>
        </w:rPr>
        <w:t>Amaç: Kinematikteki iyileşmelerin günlük yaşam aktivitelerinde gerçek fonksiyonel faydalara yol açıp açmadığını değerlendirmek.</w:t>
      </w:r>
    </w:p>
    <w:p w14:paraId="0A3ABD98"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Etkilenen üst ekstremite performansını değerlendiren 4 maddelik kısa form; her madde için fonksiyonel puanlama ve süre kaydı. Rehabilitasyon literatüründe üst ekstremite fonksiyonunu değerlendirmek için evrensel olarak kullanılan standart bir klinik araçtır (9).</w:t>
      </w:r>
    </w:p>
    <w:p w14:paraId="0A881709" w14:textId="77777777" w:rsidR="00CB6DF6" w:rsidRPr="00CB6DF6" w:rsidRDefault="00CB6DF6" w:rsidP="00CB6DF6">
      <w:pPr>
        <w:spacing w:line="0" w:lineRule="atLeast"/>
        <w:rPr>
          <w:b/>
          <w:color w:val="FF0000"/>
          <w:sz w:val="22"/>
          <w:szCs w:val="22"/>
        </w:rPr>
      </w:pPr>
    </w:p>
    <w:p w14:paraId="21E86B32" w14:textId="77777777" w:rsidR="00CB6DF6" w:rsidRPr="00CB6DF6" w:rsidRDefault="00CB6DF6" w:rsidP="00CB6DF6">
      <w:pPr>
        <w:spacing w:line="0" w:lineRule="atLeast"/>
        <w:rPr>
          <w:b/>
          <w:sz w:val="22"/>
          <w:szCs w:val="22"/>
        </w:rPr>
      </w:pPr>
      <w:r w:rsidRPr="00CB6DF6">
        <w:rPr>
          <w:b/>
          <w:sz w:val="22"/>
          <w:szCs w:val="22"/>
        </w:rPr>
        <w:t>Ağrı — Görsel Analog Skalası (VAS):</w:t>
      </w:r>
    </w:p>
    <w:p w14:paraId="6C65161B" w14:textId="77777777" w:rsidR="00CB6DF6" w:rsidRPr="00CB6DF6" w:rsidRDefault="00CB6DF6" w:rsidP="00CB6DF6">
      <w:pPr>
        <w:spacing w:line="0" w:lineRule="atLeast"/>
        <w:rPr>
          <w:b/>
          <w:sz w:val="22"/>
          <w:szCs w:val="22"/>
        </w:rPr>
      </w:pPr>
      <w:r w:rsidRPr="00CB6DF6">
        <w:rPr>
          <w:b/>
          <w:sz w:val="22"/>
          <w:szCs w:val="22"/>
        </w:rPr>
        <w:t>Amaç: Etkilenen üst ekstremitedeki ağrı şiddetini değerlendirmek ve müdahalenin güvenliğini izlemek için kısa vadede ağrı algısındaki değişiklikleri değerlendirmek.</w:t>
      </w:r>
    </w:p>
    <w:p w14:paraId="7D0E0BCE" w14:textId="77777777" w:rsidR="00CB6DF6" w:rsidRPr="00CB6DF6" w:rsidRDefault="00CB6DF6" w:rsidP="00CB6DF6">
      <w:pPr>
        <w:spacing w:line="0" w:lineRule="atLeast"/>
        <w:rPr>
          <w:b/>
          <w:sz w:val="22"/>
          <w:szCs w:val="22"/>
        </w:rPr>
      </w:pPr>
      <w:r w:rsidRPr="00CB6DF6">
        <w:rPr>
          <w:b/>
          <w:sz w:val="22"/>
          <w:szCs w:val="22"/>
        </w:rPr>
        <w:t>Ölçüm Yöntemi: Katılımcılar ağrı şiddetini 10 cm'lik yatay bir çizgi üzerine işaret koyarak belirtirler. Sol taraf "ağrı yok" (0) ve sağ taraf "hayal edilebilecek en kötü ağrı" olarak etiketlenmiştir (11). Genel klinik pratiğin bir parçası (public domain) olarak kabul edildiğinden, kullanımı için herhangi bir yazar veya telif izni gerekmemektedir.</w:t>
      </w:r>
    </w:p>
    <w:p w14:paraId="1EE7E3BC" w14:textId="77777777" w:rsidR="00CB6DF6" w:rsidRPr="00CB6DF6" w:rsidRDefault="00CB6DF6" w:rsidP="00CB6DF6">
      <w:pPr>
        <w:spacing w:line="0" w:lineRule="atLeast"/>
        <w:rPr>
          <w:b/>
          <w:sz w:val="22"/>
          <w:szCs w:val="22"/>
        </w:rPr>
      </w:pPr>
    </w:p>
    <w:p w14:paraId="41186D8D" w14:textId="77777777" w:rsidR="00CB6DF6" w:rsidRPr="00CB6DF6" w:rsidRDefault="00CB6DF6" w:rsidP="00CB6DF6">
      <w:pPr>
        <w:spacing w:line="0" w:lineRule="atLeast"/>
        <w:rPr>
          <w:b/>
          <w:color w:val="FF0000"/>
          <w:sz w:val="22"/>
          <w:szCs w:val="22"/>
        </w:rPr>
      </w:pPr>
      <w:r w:rsidRPr="00CB6DF6">
        <w:rPr>
          <w:b/>
          <w:color w:val="FF0000"/>
          <w:sz w:val="22"/>
          <w:szCs w:val="22"/>
        </w:rPr>
        <w:t>Hareket İmgeleme Yeteneği — Kinestetik ve Görsel İmgeleme Anketi-10 (KVIQ-10):</w:t>
      </w:r>
    </w:p>
    <w:p w14:paraId="612F9449" w14:textId="77777777" w:rsidR="00CB6DF6" w:rsidRPr="00CB6DF6" w:rsidRDefault="00CB6DF6" w:rsidP="00CB6DF6">
      <w:pPr>
        <w:spacing w:line="0" w:lineRule="atLeast"/>
        <w:rPr>
          <w:b/>
          <w:color w:val="FF0000"/>
          <w:sz w:val="22"/>
          <w:szCs w:val="22"/>
        </w:rPr>
      </w:pPr>
      <w:r w:rsidRPr="00CB6DF6">
        <w:rPr>
          <w:b/>
          <w:color w:val="FF0000"/>
          <w:sz w:val="22"/>
          <w:szCs w:val="22"/>
        </w:rPr>
        <w:t>Amaç: Katılımcının hareket imgeleme kapasitesini kinestetik ve görsel alt ölçeklerde değerlendirmek.</w:t>
      </w:r>
    </w:p>
    <w:p w14:paraId="79589B18"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Hasta, bir dizi temel hareketi yapmaya veya izlemeye yönlendirilir ve ardından bunları zihinsel olarak canlandırması istenir. Daha sonra, bu imgelemenin canlılığını bir Likert ölçeğinde (daha yüksek puanlar daha fazla canlılığı ifade eder) değerlendirirler (12). Baseline'da uygulanır.</w:t>
      </w:r>
    </w:p>
    <w:p w14:paraId="5742DB1B" w14:textId="77777777" w:rsidR="00CB6DF6" w:rsidRPr="00CB6DF6" w:rsidRDefault="00CB6DF6" w:rsidP="00CB6DF6">
      <w:pPr>
        <w:spacing w:line="0" w:lineRule="atLeast"/>
        <w:rPr>
          <w:b/>
          <w:color w:val="FF0000"/>
          <w:sz w:val="22"/>
          <w:szCs w:val="22"/>
        </w:rPr>
      </w:pPr>
    </w:p>
    <w:p w14:paraId="3ADC9086" w14:textId="77777777" w:rsidR="00CB6DF6" w:rsidRPr="00CB6DF6" w:rsidRDefault="00CB6DF6" w:rsidP="00CB6DF6">
      <w:pPr>
        <w:spacing w:line="0" w:lineRule="atLeast"/>
        <w:rPr>
          <w:b/>
          <w:color w:val="FF0000"/>
          <w:sz w:val="22"/>
          <w:szCs w:val="22"/>
        </w:rPr>
      </w:pPr>
      <w:r w:rsidRPr="00CB6DF6">
        <w:rPr>
          <w:b/>
          <w:color w:val="FF0000"/>
          <w:sz w:val="22"/>
          <w:szCs w:val="22"/>
        </w:rPr>
        <w:t>Duygu Durumu — Görsel Analog Duygu Durumu Ölçeği-4 (VAMS-4):</w:t>
      </w:r>
    </w:p>
    <w:p w14:paraId="3AA125DE" w14:textId="77777777" w:rsidR="00CB6DF6" w:rsidRPr="00CB6DF6" w:rsidRDefault="00CB6DF6" w:rsidP="00CB6DF6">
      <w:pPr>
        <w:spacing w:line="0" w:lineRule="atLeast"/>
        <w:rPr>
          <w:b/>
          <w:color w:val="FF0000"/>
          <w:sz w:val="22"/>
          <w:szCs w:val="22"/>
        </w:rPr>
      </w:pPr>
      <w:r w:rsidRPr="00CB6DF6">
        <w:rPr>
          <w:b/>
          <w:color w:val="FF0000"/>
          <w:sz w:val="22"/>
          <w:szCs w:val="22"/>
        </w:rPr>
        <w:t>Amaç: Müdahalenin duygusal etkisini değerlendirmek.</w:t>
      </w:r>
    </w:p>
    <w:p w14:paraId="53369089"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Mutlu, sakin, üzgün ve gergin olmak üzere dört boyutta duygu durumu; pre/post uygulanır.</w:t>
      </w:r>
    </w:p>
    <w:p w14:paraId="6F53BE45" w14:textId="77777777" w:rsidR="00CB6DF6" w:rsidRPr="00CB6DF6" w:rsidRDefault="00CB6DF6" w:rsidP="00CB6DF6">
      <w:pPr>
        <w:spacing w:line="0" w:lineRule="atLeast"/>
        <w:rPr>
          <w:b/>
          <w:color w:val="FF0000"/>
          <w:sz w:val="22"/>
          <w:szCs w:val="22"/>
        </w:rPr>
      </w:pPr>
    </w:p>
    <w:p w14:paraId="7AB7497C" w14:textId="77777777" w:rsidR="00CB6DF6" w:rsidRPr="00CB6DF6" w:rsidRDefault="00CB6DF6" w:rsidP="00CB6DF6">
      <w:pPr>
        <w:spacing w:line="0" w:lineRule="atLeast"/>
        <w:rPr>
          <w:b/>
          <w:color w:val="FF0000"/>
          <w:sz w:val="22"/>
          <w:szCs w:val="22"/>
        </w:rPr>
      </w:pPr>
      <w:r w:rsidRPr="00CB6DF6">
        <w:rPr>
          <w:b/>
          <w:color w:val="FF0000"/>
          <w:sz w:val="22"/>
          <w:szCs w:val="22"/>
        </w:rPr>
        <w:t>Fiziksel Aktivite — Uluslararası Fiziksel Aktivite Anketi (IPAQ):</w:t>
      </w:r>
    </w:p>
    <w:p w14:paraId="648B13F4" w14:textId="77777777" w:rsidR="00CB6DF6" w:rsidRPr="00CB6DF6" w:rsidRDefault="00CB6DF6" w:rsidP="00CB6DF6">
      <w:pPr>
        <w:spacing w:line="0" w:lineRule="atLeast"/>
        <w:rPr>
          <w:b/>
          <w:color w:val="FF0000"/>
          <w:sz w:val="22"/>
          <w:szCs w:val="22"/>
        </w:rPr>
      </w:pPr>
      <w:r w:rsidRPr="00CB6DF6">
        <w:rPr>
          <w:b/>
          <w:color w:val="FF0000"/>
          <w:sz w:val="22"/>
          <w:szCs w:val="22"/>
        </w:rPr>
        <w:t>Baseline'da fiziksel aktivite düzeyini değerlendirmek için uygulanır.</w:t>
      </w:r>
    </w:p>
    <w:p w14:paraId="468965DC" w14:textId="77777777" w:rsidR="00CB6DF6" w:rsidRPr="00CB6DF6" w:rsidRDefault="00CB6DF6" w:rsidP="00CB6DF6">
      <w:pPr>
        <w:spacing w:line="0" w:lineRule="atLeast"/>
        <w:rPr>
          <w:b/>
          <w:color w:val="FF0000"/>
          <w:sz w:val="22"/>
          <w:szCs w:val="22"/>
        </w:rPr>
      </w:pPr>
    </w:p>
    <w:p w14:paraId="20158A2E" w14:textId="77777777" w:rsidR="00CB6DF6" w:rsidRPr="00CB6DF6" w:rsidRDefault="00CB6DF6" w:rsidP="00CB6DF6">
      <w:pPr>
        <w:spacing w:line="0" w:lineRule="atLeast"/>
        <w:rPr>
          <w:b/>
          <w:color w:val="FF0000"/>
          <w:sz w:val="22"/>
          <w:szCs w:val="22"/>
        </w:rPr>
      </w:pPr>
      <w:r w:rsidRPr="00CB6DF6">
        <w:rPr>
          <w:b/>
          <w:color w:val="FF0000"/>
          <w:sz w:val="22"/>
          <w:szCs w:val="22"/>
        </w:rPr>
        <w:t>Motor Fark Algısı — Motor Difference Rating Scale (MDRS):</w:t>
      </w:r>
    </w:p>
    <w:p w14:paraId="7562D7B5" w14:textId="77777777" w:rsidR="00CB6DF6" w:rsidRPr="00CB6DF6" w:rsidRDefault="00CB6DF6" w:rsidP="00CB6DF6">
      <w:pPr>
        <w:spacing w:line="0" w:lineRule="atLeast"/>
        <w:rPr>
          <w:b/>
          <w:color w:val="FF0000"/>
          <w:sz w:val="22"/>
          <w:szCs w:val="22"/>
        </w:rPr>
      </w:pPr>
      <w:r w:rsidRPr="00CB6DF6">
        <w:rPr>
          <w:b/>
          <w:color w:val="FF0000"/>
          <w:sz w:val="22"/>
          <w:szCs w:val="22"/>
        </w:rPr>
        <w:t>Müdahale sonrası katılımcının algıladığı motor değişikliği değerlendirmek için yalnızca post-intervention uygulanır.</w:t>
      </w:r>
    </w:p>
    <w:p w14:paraId="6BFA2227" w14:textId="77777777" w:rsidR="00CB6DF6" w:rsidRPr="00CB6DF6" w:rsidRDefault="00CB6DF6" w:rsidP="00CB6DF6">
      <w:pPr>
        <w:spacing w:line="0" w:lineRule="atLeast"/>
        <w:rPr>
          <w:b/>
          <w:color w:val="FF0000"/>
          <w:sz w:val="22"/>
          <w:szCs w:val="22"/>
        </w:rPr>
      </w:pPr>
    </w:p>
    <w:p w14:paraId="75FD257B" w14:textId="77777777" w:rsidR="00CB6DF6" w:rsidRPr="00CB6DF6" w:rsidRDefault="00CB6DF6" w:rsidP="00CB6DF6">
      <w:pPr>
        <w:spacing w:line="0" w:lineRule="atLeast"/>
        <w:rPr>
          <w:b/>
          <w:color w:val="FF0000"/>
          <w:sz w:val="22"/>
          <w:szCs w:val="22"/>
        </w:rPr>
      </w:pPr>
      <w:r w:rsidRPr="00CB6DF6">
        <w:rPr>
          <w:b/>
          <w:color w:val="FF0000"/>
          <w:sz w:val="22"/>
          <w:szCs w:val="22"/>
        </w:rPr>
        <w:t>Müdahale (Intervention):</w:t>
      </w:r>
    </w:p>
    <w:p w14:paraId="0B93CE82" w14:textId="77777777" w:rsidR="00CB6DF6" w:rsidRPr="00CB6DF6" w:rsidRDefault="00CB6DF6" w:rsidP="00CB6DF6">
      <w:pPr>
        <w:spacing w:line="0" w:lineRule="atLeast"/>
        <w:rPr>
          <w:b/>
          <w:color w:val="FF0000"/>
          <w:sz w:val="22"/>
          <w:szCs w:val="22"/>
        </w:rPr>
      </w:pPr>
      <w:r w:rsidRPr="00CB6DF6">
        <w:rPr>
          <w:b/>
          <w:color w:val="FF0000"/>
          <w:sz w:val="22"/>
          <w:szCs w:val="22"/>
        </w:rPr>
        <w:t>Müdahale protokolü, Eylem Gözlemi (AO) ile birlikte PETTLEP tabanlı Motor İmgeleme (Mİ) protokolüne dayalı olarak geliştirilmiştir. Çalışma prosedürü birbirini izleyen üç aşamayı içerir: ön değerlendirme, tedavi ve son değerlendirme. Müdahale aşaması yaklaşık 13 dakika sürer (önerilen 15–20 dakika aralığında). Müdahale sırasında kasıtlı olarak fiziksel uygulama (overt physical practice) hariç tutulmuştur; fiziksel Reach &amp; Return yalnızca pre/post değerlendirmede (üç deneme, ortalama analiz) gerçekleştirilir.</w:t>
      </w:r>
    </w:p>
    <w:p w14:paraId="4065F737" w14:textId="77777777" w:rsidR="00CB6DF6" w:rsidRPr="00CB6DF6" w:rsidRDefault="00CB6DF6" w:rsidP="00CB6DF6">
      <w:pPr>
        <w:spacing w:line="0" w:lineRule="atLeast"/>
        <w:rPr>
          <w:b/>
          <w:color w:val="FF0000"/>
          <w:sz w:val="22"/>
          <w:szCs w:val="22"/>
        </w:rPr>
      </w:pPr>
    </w:p>
    <w:p w14:paraId="22C9D658" w14:textId="77777777" w:rsidR="00CB6DF6" w:rsidRPr="00CB6DF6" w:rsidRDefault="00CB6DF6" w:rsidP="00CB6DF6">
      <w:pPr>
        <w:spacing w:line="0" w:lineRule="atLeast"/>
        <w:rPr>
          <w:b/>
          <w:color w:val="FF0000"/>
          <w:sz w:val="22"/>
          <w:szCs w:val="22"/>
        </w:rPr>
      </w:pPr>
      <w:r w:rsidRPr="00CB6DF6">
        <w:rPr>
          <w:b/>
          <w:color w:val="FF0000"/>
          <w:sz w:val="22"/>
          <w:szCs w:val="22"/>
        </w:rPr>
        <w:t>Temel Değerlendirme: Sistem kalibrasyonundan sonra, her denek tarafından Reach &amp; Return görevinin üç aktif tekrarı gerçekleştirilecektir. Hareket kinematikleri, MediaPipe tabanlı işaretsiz hareket yakalama sistemi ile kaydedilecektir (müdahale öncesi hareket kalitesi: Hareket Pürüzsüzlüğü ve Gövde Yer Değiştirmesi).</w:t>
      </w:r>
    </w:p>
    <w:p w14:paraId="3430ADE2" w14:textId="77777777" w:rsidR="00CB6DF6" w:rsidRPr="00CB6DF6" w:rsidRDefault="00CB6DF6" w:rsidP="00CB6DF6">
      <w:pPr>
        <w:spacing w:line="0" w:lineRule="atLeast"/>
        <w:rPr>
          <w:b/>
          <w:color w:val="FF0000"/>
          <w:sz w:val="22"/>
          <w:szCs w:val="22"/>
        </w:rPr>
      </w:pPr>
    </w:p>
    <w:p w14:paraId="4A8B8E9E" w14:textId="77777777" w:rsidR="00CB6DF6" w:rsidRPr="00CB6DF6" w:rsidRDefault="00CB6DF6" w:rsidP="00CB6DF6">
      <w:pPr>
        <w:spacing w:line="0" w:lineRule="atLeast"/>
        <w:rPr>
          <w:b/>
          <w:color w:val="FF0000"/>
          <w:sz w:val="22"/>
          <w:szCs w:val="22"/>
        </w:rPr>
      </w:pPr>
      <w:r w:rsidRPr="00CB6DF6">
        <w:rPr>
          <w:b/>
          <w:color w:val="FF0000"/>
          <w:sz w:val="22"/>
          <w:szCs w:val="22"/>
        </w:rPr>
        <w:t>Müdahale Aşaması: Katılımcılar rastgele Deneysel ve Kontrol kollarına ayrılır. Her iki grup da eşleştirilmiş sürede (~13 dk) müdahale alır.</w:t>
      </w:r>
    </w:p>
    <w:p w14:paraId="66EB233B" w14:textId="77777777" w:rsidR="00CB6DF6" w:rsidRPr="00CB6DF6" w:rsidRDefault="00CB6DF6" w:rsidP="00CB6DF6">
      <w:pPr>
        <w:spacing w:line="0" w:lineRule="atLeast"/>
        <w:rPr>
          <w:b/>
          <w:color w:val="FF0000"/>
          <w:sz w:val="22"/>
          <w:szCs w:val="22"/>
        </w:rPr>
      </w:pPr>
    </w:p>
    <w:p w14:paraId="65B3747C" w14:textId="77777777" w:rsidR="00CB6DF6" w:rsidRPr="00CB6DF6" w:rsidRDefault="00CB6DF6" w:rsidP="00CB6DF6">
      <w:pPr>
        <w:spacing w:line="0" w:lineRule="atLeast"/>
        <w:rPr>
          <w:b/>
          <w:color w:val="FF0000"/>
          <w:sz w:val="22"/>
          <w:szCs w:val="22"/>
        </w:rPr>
      </w:pPr>
      <w:r w:rsidRPr="00CB6DF6">
        <w:rPr>
          <w:b/>
          <w:color w:val="FF0000"/>
          <w:sz w:val="22"/>
          <w:szCs w:val="22"/>
        </w:rPr>
        <w:t>Deneysel Grup (PETTLEP-AOMI):</w:t>
      </w:r>
    </w:p>
    <w:p w14:paraId="3088A206" w14:textId="77777777" w:rsidR="00CB6DF6" w:rsidRPr="00CB6DF6" w:rsidRDefault="00CB6DF6" w:rsidP="00CB6DF6">
      <w:pPr>
        <w:spacing w:line="0" w:lineRule="atLeast"/>
        <w:rPr>
          <w:b/>
          <w:color w:val="FF0000"/>
          <w:sz w:val="22"/>
          <w:szCs w:val="22"/>
        </w:rPr>
      </w:pPr>
      <w:r w:rsidRPr="00CB6DF6">
        <w:rPr>
          <w:b/>
          <w:color w:val="FF0000"/>
          <w:sz w:val="22"/>
          <w:szCs w:val="22"/>
        </w:rPr>
        <w:t>Toplam doz: 60 sn kalibrasyon + 4 × 3 dk eğitim bloğu = ~13 dk. Her 3 dakikalık blok: Watch 45 sn + Imagine 90 sn + Rest 45 sn.</w:t>
      </w:r>
    </w:p>
    <w:p w14:paraId="04BC8604" w14:textId="77777777" w:rsidR="00CB6DF6" w:rsidRPr="00CB6DF6" w:rsidRDefault="00CB6DF6" w:rsidP="00CB6DF6">
      <w:pPr>
        <w:spacing w:line="0" w:lineRule="atLeast"/>
        <w:rPr>
          <w:b/>
          <w:color w:val="FF0000"/>
          <w:sz w:val="22"/>
          <w:szCs w:val="22"/>
        </w:rPr>
      </w:pPr>
      <w:r>
        <w:rPr>
          <w:color w:val="FF0000"/>
        </w:rPr>
      </w:r>
    </w:p>
    <w:p w14:paraId="4F6E0605" w14:textId="77777777" w:rsidR="00CB6DF6" w:rsidRPr="00CB6DF6" w:rsidRDefault="00CB6DF6" w:rsidP="00CB6DF6">
      <w:pPr>
        <w:spacing w:line="0" w:lineRule="atLeast"/>
        <w:rPr>
          <w:b/>
          <w:color w:val="FF0000"/>
          <w:sz w:val="22"/>
          <w:szCs w:val="22"/>
        </w:rPr>
      </w:pPr>
      <w:r w:rsidRPr="00CB6DF6">
        <w:rPr>
          <w:b/>
          <w:color w:val="FF0000"/>
          <w:sz w:val="22"/>
          <w:szCs w:val="22"/>
        </w:rPr>
        <w:t>Faz 1 — Kalibrasyon (60 sn):</w:t>
      </w:r>
    </w:p>
    <w:p w14:paraId="4AE9BAFE" w14:textId="77777777" w:rsidR="00CB6DF6" w:rsidRPr="00CB6DF6" w:rsidRDefault="00CB6DF6" w:rsidP="00CB6DF6">
      <w:pPr>
        <w:spacing w:line="0" w:lineRule="atLeast"/>
        <w:rPr>
          <w:b/>
          <w:color w:val="FF0000"/>
          <w:sz w:val="22"/>
          <w:szCs w:val="22"/>
        </w:rPr>
      </w:pPr>
      <w:r w:rsidRPr="00CB6DF6">
        <w:rPr>
          <w:b/>
          <w:color w:val="FF0000"/>
          <w:sz w:val="22"/>
          <w:szCs w:val="22"/>
        </w:rPr>
        <w:t>Amaç: Notice–name–transfer; etkilenmemiş kol ile bir kez yavaş ulaşma, hissi etkilenen tarafa aktarma.</w:t>
      </w:r>
    </w:p>
    <w:p w14:paraId="03B77F90" w14:textId="77777777" w:rsidR="00CB6DF6" w:rsidRPr="00CB6DF6" w:rsidRDefault="00CB6DF6" w:rsidP="00CB6DF6">
      <w:pPr>
        <w:spacing w:line="0" w:lineRule="atLeast"/>
        <w:rPr>
          <w:b/>
          <w:color w:val="FF0000"/>
          <w:sz w:val="22"/>
          <w:szCs w:val="22"/>
        </w:rPr>
      </w:pPr>
      <w:r w:rsidRPr="00CB6DF6">
        <w:rPr>
          <w:b/>
          <w:color w:val="FF0000"/>
          <w:sz w:val="22"/>
          <w:szCs w:val="22"/>
        </w:rPr>
        <w:t>Script (kulaklık, sakin ses): "Rahat oturun, sırtınızı sandalyeye yaslayın. İki ayağınız yere bassın. Etkilenen elinizi avucunuz açık şekilde uyluğunuzda dinlendirin. Şimdi etkilenmemiş kolunuzla bir kez yavaşça öne uzanın — bir bardağa uzanır gibi. Nasıl hissettiğinize dikkat edin. Bu his için tek bir kelime seçin — sabit, kolay veya yumuşak — ve sessizce söyleyin. Gözlerinizi kapatın. Aynı kelimeyi ve hissi etkilenen kolunuza gönderin."</w:t>
      </w:r>
    </w:p>
    <w:p w14:paraId="31A57042" w14:textId="77777777" w:rsidR="00CB6DF6" w:rsidRPr="00CB6DF6" w:rsidRDefault="00CB6DF6" w:rsidP="00CB6DF6">
      <w:pPr>
        <w:spacing w:line="0" w:lineRule="atLeast"/>
        <w:rPr>
          <w:b/>
          <w:color w:val="FF0000"/>
          <w:sz w:val="22"/>
          <w:szCs w:val="22"/>
        </w:rPr>
      </w:pPr>
      <w:r>
        <w:rPr>
          <w:color w:val="FF0000"/>
        </w:rPr>
      </w:r>
    </w:p>
    <w:p w14:paraId="32D06F9D" w14:textId="77777777" w:rsidR="00CB6DF6" w:rsidRPr="00CB6DF6" w:rsidRDefault="00CB6DF6" w:rsidP="00CB6DF6">
      <w:pPr>
        <w:spacing w:line="0" w:lineRule="atLeast"/>
        <w:rPr>
          <w:b/>
          <w:color w:val="FF0000"/>
          <w:sz w:val="22"/>
          <w:szCs w:val="22"/>
        </w:rPr>
      </w:pPr>
      <w:r w:rsidRPr="00CB6DF6">
        <w:rPr>
          <w:b/>
          <w:color w:val="FF0000"/>
          <w:sz w:val="22"/>
          <w:szCs w:val="22"/>
        </w:rPr>
        <w:t>Faz 2 — Eğitim Blokları (4 tekrar):</w:t>
      </w:r>
    </w:p>
    <w:p w14:paraId="0156B97F" w14:textId="77777777" w:rsidR="00CB6DF6" w:rsidRPr="00CB6DF6" w:rsidRDefault="00CB6DF6" w:rsidP="00CB6DF6">
      <w:pPr>
        <w:spacing w:line="0" w:lineRule="atLeast"/>
        <w:rPr>
          <w:b/>
          <w:color w:val="FF0000"/>
          <w:sz w:val="22"/>
          <w:szCs w:val="22"/>
        </w:rPr>
      </w:pPr>
      <w:r w:rsidRPr="00CB6DF6">
        <w:rPr>
          <w:b/>
          <w:color w:val="FF0000"/>
          <w:sz w:val="22"/>
          <w:szCs w:val="22"/>
        </w:rPr>
        <w:t>Her blok aynı Watch → Imagine → Rest sırasını izler. Blok 1: Başlatma + gövde | Blok 2: Omuz kontrolü | Blok 3: Dirsek + kronometri | Blok 4: Tam ulaşma–dönüş + kronometri.</w:t>
      </w:r>
    </w:p>
    <w:p w14:paraId="77170058" w14:textId="77777777" w:rsidR="00CB6DF6" w:rsidRPr="00CB6DF6" w:rsidRDefault="00CB6DF6" w:rsidP="00CB6DF6">
      <w:pPr>
        <w:spacing w:line="0" w:lineRule="atLeast"/>
        <w:rPr>
          <w:b/>
          <w:color w:val="FF0000"/>
          <w:sz w:val="22"/>
          <w:szCs w:val="22"/>
        </w:rPr>
      </w:pPr>
      <w:r>
        <w:rPr>
          <w:color w:val="FF0000"/>
        </w:rPr>
      </w:r>
    </w:p>
    <w:p w14:paraId="48752D8D" w14:textId="77777777" w:rsidR="00CB6DF6" w:rsidRPr="00CB6DF6" w:rsidRDefault="00CB6DF6" w:rsidP="00CB6DF6">
      <w:pPr>
        <w:spacing w:line="0" w:lineRule="atLeast"/>
        <w:rPr>
          <w:b/>
          <w:color w:val="FF0000"/>
          <w:sz w:val="22"/>
          <w:szCs w:val="22"/>
        </w:rPr>
      </w:pPr>
      <w:r w:rsidRPr="00CB6DF6">
        <w:rPr>
          <w:b/>
          <w:color w:val="FF0000"/>
          <w:sz w:val="22"/>
          <w:szCs w:val="22"/>
        </w:rPr>
        <w:t>Watch / Eylem Gözlemi (45 sn; Perspektif &amp; Görev):</w:t>
      </w:r>
    </w:p>
    <w:p w14:paraId="526149B9" w14:textId="77777777" w:rsidR="00CB6DF6" w:rsidRPr="00CB6DF6" w:rsidRDefault="00CB6DF6" w:rsidP="00CB6DF6">
      <w:pPr>
        <w:spacing w:line="0" w:lineRule="atLeast"/>
        <w:rPr>
          <w:b/>
          <w:color w:val="FF0000"/>
          <w:sz w:val="22"/>
          <w:szCs w:val="22"/>
        </w:rPr>
      </w:pPr>
      <w:r w:rsidRPr="00CB6DF6">
        <w:rPr>
          <w:b/>
          <w:color w:val="FF0000"/>
          <w:sz w:val="22"/>
          <w:szCs w:val="22"/>
        </w:rPr>
        <w:t>Katılımcı, etkilenen tarafın Reach &amp; Return (ulaşma–dönüş) hareketini gösteren ayna ters çevrilmiş birinci şahıs videosunu izler. Bloklara göre gövde sabitliği, omuz kontrolü, dirsek açılımı ve tam ulaş–duraklama–dönüş dizisi vurgulanır.</w:t>
      </w:r>
    </w:p>
    <w:p w14:paraId="79560D54" w14:textId="77777777" w:rsidR="00CB6DF6" w:rsidRPr="00CB6DF6" w:rsidRDefault="00CB6DF6" w:rsidP="00CB6DF6">
      <w:pPr>
        <w:spacing w:line="0" w:lineRule="atLeast"/>
        <w:rPr>
          <w:b/>
          <w:color w:val="FF0000"/>
          <w:sz w:val="22"/>
          <w:szCs w:val="22"/>
        </w:rPr>
      </w:pPr>
      <w:r w:rsidRPr="00CB6DF6">
        <w:rPr>
          <w:b/>
          <w:color w:val="FF0000"/>
          <w:sz w:val="22"/>
          <w:szCs w:val="22"/>
        </w:rPr>
        <w:t>Script (örnek, Blok 1): "Gözlerinizi açın ve videoyu izleyin. Elinizi uyluğunuzda bırakın. Gövde öne eğilmez; kol kendi başına uzanır — sakin ve net, hızlı değil. Doğal zamanlama: ulaş… bekle… dön."</w:t>
      </w:r>
    </w:p>
    <w:p w14:paraId="754A4886" w14:textId="77777777" w:rsidR="00CB6DF6" w:rsidRPr="00CB6DF6" w:rsidRDefault="00CB6DF6" w:rsidP="00CB6DF6">
      <w:pPr>
        <w:spacing w:line="0" w:lineRule="atLeast"/>
        <w:rPr>
          <w:b/>
          <w:color w:val="FF0000"/>
          <w:sz w:val="22"/>
          <w:szCs w:val="22"/>
        </w:rPr>
      </w:pPr>
      <w:r>
        <w:rPr>
          <w:color w:val="FF0000"/>
        </w:rPr>
      </w:r>
    </w:p>
    <w:p w14:paraId="3DCD2402" w14:textId="77777777" w:rsidR="00CB6DF6" w:rsidRPr="00CB6DF6" w:rsidRDefault="00CB6DF6" w:rsidP="00CB6DF6">
      <w:pPr>
        <w:spacing w:line="0" w:lineRule="atLeast"/>
        <w:rPr>
          <w:b/>
          <w:color w:val="FF0000"/>
          <w:sz w:val="22"/>
          <w:szCs w:val="22"/>
        </w:rPr>
      </w:pPr>
      <w:r w:rsidRPr="00CB6DF6">
        <w:rPr>
          <w:b/>
          <w:color w:val="FF0000"/>
          <w:sz w:val="22"/>
          <w:szCs w:val="22"/>
        </w:rPr>
        <w:t>Imagine / Motor İmgeleme (90 sn; Fiziksel, Zamanlama &amp; Duygu):</w:t>
      </w:r>
    </w:p>
    <w:p w14:paraId="01EB26CA" w14:textId="77777777" w:rsidR="00CB6DF6" w:rsidRPr="00CB6DF6" w:rsidRDefault="00CB6DF6" w:rsidP="00CB6DF6">
      <w:pPr>
        <w:spacing w:line="0" w:lineRule="atLeast"/>
        <w:rPr>
          <w:b/>
          <w:color w:val="FF0000"/>
          <w:sz w:val="22"/>
          <w:szCs w:val="22"/>
        </w:rPr>
      </w:pPr>
      <w:r w:rsidRPr="00CB6DF6">
        <w:rPr>
          <w:b/>
          <w:color w:val="FF0000"/>
          <w:sz w:val="22"/>
          <w:szCs w:val="22"/>
        </w:rPr>
        <w:t>Gözler kapalı; iç perspektif; gerçek zamanlı kinestetik imgeleme kritiktir. Blok 3–4'te frekans tonları ile ulaşma–duraklama–dönüş kronometrisi uygulanır (ulaşma: düşük ton; duraklama: orta ton; dönüş: farklı ton; 4 sn sessizlik).</w:t>
      </w:r>
    </w:p>
    <w:p w14:paraId="353BC07E" w14:textId="77777777" w:rsidR="00CB6DF6" w:rsidRPr="00CB6DF6" w:rsidRDefault="00CB6DF6" w:rsidP="00CB6DF6">
      <w:pPr>
        <w:spacing w:line="0" w:lineRule="atLeast"/>
        <w:rPr>
          <w:b/>
          <w:color w:val="FF0000"/>
          <w:sz w:val="22"/>
          <w:szCs w:val="22"/>
        </w:rPr>
      </w:pPr>
      <w:r w:rsidRPr="00CB6DF6">
        <w:rPr>
          <w:b/>
          <w:color w:val="FF0000"/>
          <w:sz w:val="22"/>
          <w:szCs w:val="22"/>
        </w:rPr>
        <w:t>Script (örnek, Blok 4): "Gözlerinizi kapatın. Vücudunuz hazır, gövde sabit, omuz aşağı. El önünüze uzanır, kısa durur, yumuşakça uyluğunuza döner. Frekans seslerini takip edin. Zihninizde bir kez daha aynı sakin hızda tekrarlayın."</w:t>
      </w:r>
    </w:p>
    <w:p w14:paraId="50546297" w14:textId="77777777" w:rsidR="00CB6DF6" w:rsidRPr="00CB6DF6" w:rsidRDefault="00CB6DF6" w:rsidP="00CB6DF6">
      <w:pPr>
        <w:spacing w:line="0" w:lineRule="atLeast"/>
        <w:rPr>
          <w:b/>
          <w:color w:val="FF0000"/>
          <w:sz w:val="22"/>
          <w:szCs w:val="22"/>
        </w:rPr>
      </w:pPr>
      <w:r>
        <w:rPr>
          <w:color w:val="FF0000"/>
        </w:rPr>
      </w:r>
    </w:p>
    <w:p w14:paraId="505709E7" w14:textId="77777777" w:rsidR="00CB6DF6" w:rsidRPr="00CB6DF6" w:rsidRDefault="00CB6DF6" w:rsidP="00CB6DF6">
      <w:pPr>
        <w:spacing w:line="0" w:lineRule="atLeast"/>
        <w:rPr>
          <w:b/>
          <w:color w:val="FF0000"/>
          <w:sz w:val="22"/>
          <w:szCs w:val="22"/>
        </w:rPr>
      </w:pPr>
      <w:r w:rsidRPr="00CB6DF6">
        <w:rPr>
          <w:b/>
          <w:color w:val="FF0000"/>
          <w:sz w:val="22"/>
          <w:szCs w:val="22"/>
        </w:rPr>
        <w:t>Rest / Nöral Dinlenme (45 sn):</w:t>
      </w:r>
    </w:p>
    <w:p w14:paraId="3623D4F6" w14:textId="77777777" w:rsidR="00CB6DF6" w:rsidRPr="00CB6DF6" w:rsidRDefault="00CB6DF6" w:rsidP="00CB6DF6">
      <w:pPr>
        <w:spacing w:line="0" w:lineRule="atLeast"/>
        <w:rPr>
          <w:b/>
          <w:color w:val="FF0000"/>
          <w:sz w:val="22"/>
          <w:szCs w:val="22"/>
        </w:rPr>
      </w:pPr>
      <w:r w:rsidRPr="00CB6DF6">
        <w:rPr>
          <w:b/>
          <w:color w:val="FF0000"/>
          <w:sz w:val="22"/>
          <w:szCs w:val="22"/>
        </w:rPr>
        <w:t>Script: "Gözlerinizi açın. Kolunuzu uyluğunuzda bırakın. Normal nefes alın. Şimdi bir şey çalışmayın — sadece dinlenin." Blok 3–4'te kronometri uyumu için kısa evet/hayır sorusu sorulabilir.</w:t>
      </w:r>
    </w:p>
    <w:p w14:paraId="17ADA661" w14:textId="77777777" w:rsidR="00CB6DF6" w:rsidRPr="00CB6DF6" w:rsidRDefault="00CB6DF6" w:rsidP="00CB6DF6">
      <w:pPr>
        <w:spacing w:line="0" w:lineRule="atLeast"/>
        <w:rPr>
          <w:b/>
          <w:color w:val="FF0000"/>
          <w:sz w:val="22"/>
          <w:szCs w:val="22"/>
        </w:rPr>
      </w:pPr>
      <w:r>
        <w:rPr>
          <w:color w:val="FF0000"/>
        </w:rPr>
      </w:r>
    </w:p>
    <w:p w14:paraId="7BD495E0" w14:textId="77777777" w:rsidR="00CB6DF6" w:rsidRPr="00CB6DF6" w:rsidRDefault="00CB6DF6" w:rsidP="00CB6DF6">
      <w:pPr>
        <w:spacing w:line="0" w:lineRule="atLeast"/>
        <w:rPr>
          <w:b/>
          <w:color w:val="FF0000"/>
          <w:sz w:val="22"/>
          <w:szCs w:val="22"/>
        </w:rPr>
      </w:pPr>
      <w:r w:rsidRPr="00CB6DF6">
        <w:rPr>
          <w:b/>
          <w:color w:val="FF0000"/>
          <w:sz w:val="22"/>
          <w:szCs w:val="22"/>
        </w:rPr>
        <w:t>Müdahale Uyumu:</w:t>
      </w:r>
    </w:p>
    <w:p w14:paraId="2586ACE2" w14:textId="77777777" w:rsidR="00CB6DF6" w:rsidRPr="00CB6DF6" w:rsidRDefault="00CB6DF6" w:rsidP="00CB6DF6">
      <w:pPr>
        <w:spacing w:line="0" w:lineRule="atLeast"/>
        <w:rPr>
          <w:b/>
          <w:color w:val="FF0000"/>
          <w:sz w:val="22"/>
          <w:szCs w:val="22"/>
        </w:rPr>
      </w:pPr>
      <w:r w:rsidRPr="00CB6DF6">
        <w:rPr>
          <w:b/>
          <w:color w:val="FF0000"/>
          <w:sz w:val="22"/>
          <w:szCs w:val="22"/>
        </w:rPr>
        <w:t xml:space="preserve">PETTLEP modeline bağlılığı sağlamak için tüm imgeleme ipuçları standart sözlü metinler (önceden kaydedilmiş dijital ses dosyaları, kulaklık) aracılığıyla sunulacaktır. Zihinsel Kronometri her Imagine fazından sonra izlenecektir: "Hayal ettiğiniz hareket normal hızınızda mıydı?" Hayal edilen hareket süresi </w:t>
      </w:r>
      <w:r w:rsidRPr="00CB6DF6">
        <w:rPr>
          <w:b/>
          <w:color w:val="FF0000"/>
          <w:sz w:val="22"/>
          <w:szCs w:val="22"/>
        </w:rPr>
        <w:lastRenderedPageBreak/>
        <w:t>fiziksel süreye ±%25 oranında karşılık gelmelidir. Gözetmen fizyoterapist, her blok sonrası yapılandırılmış fidelity checklist dolduracaktır (katılım, Imagine sırasında gözler kapalı, overt hareket yok, advers olay).</w:t>
      </w:r>
    </w:p>
    <w:p w14:paraId="3AA33358" w14:textId="77777777" w:rsidR="00CB6DF6" w:rsidRPr="00CB6DF6" w:rsidRDefault="00CB6DF6" w:rsidP="00CB6DF6">
      <w:pPr>
        <w:spacing w:line="0" w:lineRule="atLeast"/>
        <w:rPr>
          <w:b/>
          <w:color w:val="FF0000"/>
          <w:sz w:val="22"/>
          <w:szCs w:val="22"/>
        </w:rPr>
      </w:pPr>
    </w:p>
    <w:p w14:paraId="21F57742" w14:textId="77777777" w:rsidR="00CB6DF6" w:rsidRPr="00CB6DF6" w:rsidRDefault="00CB6DF6" w:rsidP="00CB6DF6">
      <w:pPr>
        <w:spacing w:line="0" w:lineRule="atLeast"/>
        <w:rPr>
          <w:b/>
          <w:color w:val="FF0000"/>
          <w:sz w:val="22"/>
          <w:szCs w:val="22"/>
        </w:rPr>
      </w:pPr>
      <w:r w:rsidRPr="00CB6DF6">
        <w:rPr>
          <w:b/>
          <w:color w:val="FF0000"/>
          <w:sz w:val="22"/>
          <w:szCs w:val="22"/>
        </w:rPr>
        <w:t>Kontrol Grubu (İmgeleme ve Zihinsel Arınma Kontrolü):</w:t>
      </w:r>
    </w:p>
    <w:p w14:paraId="60ECF2F8" w14:textId="77777777" w:rsidR="00CB6DF6" w:rsidRPr="00CB6DF6" w:rsidRDefault="00CB6DF6" w:rsidP="00CB6DF6">
      <w:pPr>
        <w:spacing w:line="0" w:lineRule="atLeast"/>
        <w:rPr>
          <w:b/>
          <w:color w:val="FF0000"/>
          <w:sz w:val="22"/>
          <w:szCs w:val="22"/>
        </w:rPr>
      </w:pPr>
      <w:r w:rsidRPr="00CB6DF6">
        <w:rPr>
          <w:b/>
          <w:color w:val="FF0000"/>
          <w:sz w:val="22"/>
          <w:szCs w:val="22"/>
        </w:rPr>
        <w:t>Katılımcılar, motor olmayan imgeleme ve zihinsel arınma protokolünü takip edeceklerdir. Süre ve dikkat yükü deneysel grupla eşleştirilmiştir (~13 dk): 60 sn giriş + 4 blok × 3 dk (Zihinsel Arınma 45 sn + İmgeleme 90 sn + Dinlenme 45 sn). Video izleme, frekans tonları ve motor imgeleme uygulanmaz.</w:t>
      </w:r>
    </w:p>
    <w:p w14:paraId="7D3205AE" w14:textId="77777777" w:rsidR="00CB6DF6" w:rsidRPr="00CB6DF6" w:rsidRDefault="00CB6DF6" w:rsidP="00CB6DF6">
      <w:pPr>
        <w:spacing w:line="0" w:lineRule="atLeast"/>
        <w:rPr>
          <w:b/>
          <w:color w:val="FF0000"/>
          <w:sz w:val="22"/>
          <w:szCs w:val="22"/>
        </w:rPr>
      </w:pPr>
      <w:r w:rsidRPr="00CB6DF6">
        <w:rPr>
          <w:b/>
          <w:color w:val="FF0000"/>
          <w:sz w:val="22"/>
          <w:szCs w:val="22"/>
        </w:rPr>
        <w:t>Giriş — Zihin Hazırlığı (60 sn): Rahat oturun; nefes al–ver; düşünceleri bırakın. Motor imgeler yok. Blok 1–2: Zihinsel arınma (nefes, düşünce bırakma) + imgeleme (açık gökyüzü/ışık veya sakin renk–ışık); vücut, kol veya ulaşma imgeleri yasaktır.</w:t>
      </w:r>
    </w:p>
    <w:p w14:paraId="0310F281" w14:textId="77777777" w:rsidR="00CB6DF6" w:rsidRPr="00CB6DF6" w:rsidRDefault="00CB6DF6" w:rsidP="00CB6DF6">
      <w:pPr>
        <w:spacing w:line="0" w:lineRule="atLeast"/>
        <w:rPr>
          <w:b/>
          <w:color w:val="FF0000"/>
          <w:sz w:val="22"/>
          <w:szCs w:val="22"/>
        </w:rPr>
      </w:pPr>
      <w:r w:rsidRPr="00CB6DF6">
        <w:rPr>
          <w:b/>
          <w:color w:val="FF0000"/>
          <w:sz w:val="22"/>
          <w:szCs w:val="22"/>
        </w:rPr>
        <w:t>Blok 3–4: Sakin doğa sahnesi (durgun göl, ağaçlar; donmuş sahne) ve kapanış. Dinlenme dönemlerinde soru sorulmaz — katılımcı yalnızca dinlenir. Aynı kulaklık, oda, sandalye ve seans süresi deneysel grupla eşleştirilir.</w:t>
      </w:r>
    </w:p>
    <w:p w14:paraId="3C33EFF1" w14:textId="77777777" w:rsidR="00CB6DF6" w:rsidRPr="00CB6DF6" w:rsidRDefault="00CB6DF6" w:rsidP="00CB6DF6">
      <w:pPr>
        <w:spacing w:line="0" w:lineRule="atLeast"/>
        <w:rPr>
          <w:b/>
          <w:color w:val="FF0000"/>
          <w:sz w:val="22"/>
          <w:szCs w:val="22"/>
        </w:rPr>
      </w:pPr>
      <w:r>
        <w:rPr>
          <w:color w:val="FF0000"/>
        </w:rPr>
      </w:r>
    </w:p>
    <w:p w14:paraId="2F88C96B" w14:textId="77777777" w:rsidR="00CB6DF6" w:rsidRPr="00CB6DF6" w:rsidRDefault="00CB6DF6" w:rsidP="00CB6DF6">
      <w:pPr>
        <w:spacing w:line="0" w:lineRule="atLeast"/>
        <w:rPr>
          <w:b/>
          <w:color w:val="FF0000"/>
          <w:sz w:val="22"/>
          <w:szCs w:val="22"/>
        </w:rPr>
      </w:pPr>
      <w:r w:rsidRPr="00CB6DF6">
        <w:rPr>
          <w:b/>
          <w:color w:val="FF0000"/>
          <w:sz w:val="22"/>
          <w:szCs w:val="22"/>
        </w:rPr>
        <w:t>PETTLEP Çerçevesinin Uygulanması:</w:t>
      </w:r>
    </w:p>
    <w:p w14:paraId="2DA3E8B0" w14:textId="77777777" w:rsidR="00CB6DF6" w:rsidRPr="00CB6DF6" w:rsidRDefault="00CB6DF6" w:rsidP="00CB6DF6">
      <w:pPr>
        <w:spacing w:line="0" w:lineRule="atLeast"/>
        <w:rPr>
          <w:b/>
          <w:color w:val="FF0000"/>
          <w:sz w:val="22"/>
          <w:szCs w:val="22"/>
        </w:rPr>
      </w:pPr>
      <w:r w:rsidRPr="00CB6DF6">
        <w:rPr>
          <w:b/>
          <w:color w:val="FF0000"/>
          <w:sz w:val="22"/>
          <w:szCs w:val="22"/>
        </w:rPr>
        <w:t>Mİ seansı, görselleştirilen aktivitelerin ekolojik geçerliliğini artıran PETTLEP modeline (Fiziksel, Çevre, Görev, Zamanlama, Öğrenme, Duygu ve Perspektif) dayanmaktadır:</w:t>
      </w:r>
    </w:p>
    <w:p w14:paraId="0422611D" w14:textId="77777777" w:rsidR="00CB6DF6" w:rsidRPr="00CB6DF6" w:rsidRDefault="00CB6DF6" w:rsidP="00CB6DF6">
      <w:pPr>
        <w:spacing w:line="0" w:lineRule="atLeast"/>
        <w:rPr>
          <w:b/>
          <w:color w:val="FF0000"/>
          <w:sz w:val="22"/>
          <w:szCs w:val="22"/>
        </w:rPr>
      </w:pPr>
      <w:r w:rsidRPr="00CB6DF6">
        <w:rPr>
          <w:b/>
          <w:color w:val="FF0000"/>
          <w:sz w:val="22"/>
          <w:szCs w:val="22"/>
        </w:rPr>
        <w:t>P – Fiziksel (Dinamik Hazırlama): Gerçek oturma pozisyonu, normal kıyafet, etkilenen el uylukta dinlenmiş; değerlendirme ile aynı konfigürasyon.</w:t>
      </w:r>
    </w:p>
    <w:p w14:paraId="35F4395A" w14:textId="77777777" w:rsidR="00CB6DF6" w:rsidRPr="00CB6DF6" w:rsidRDefault="00CB6DF6" w:rsidP="00CB6DF6">
      <w:pPr>
        <w:spacing w:line="0" w:lineRule="atLeast"/>
        <w:rPr>
          <w:b/>
          <w:color w:val="FF0000"/>
          <w:sz w:val="22"/>
          <w:szCs w:val="22"/>
        </w:rPr>
      </w:pPr>
      <w:r w:rsidRPr="00CB6DF6">
        <w:rPr>
          <w:b/>
          <w:color w:val="FF0000"/>
          <w:sz w:val="22"/>
          <w:szCs w:val="22"/>
        </w:rPr>
        <w:t>E – Çevre (Bağlamsal Sadakat): Tedavi, değerlendirmede kullanılan aynı masa, sandalye ve değerlendirme ortamını kullanarak gerçekleşir.</w:t>
      </w:r>
    </w:p>
    <w:p w14:paraId="754904CA" w14:textId="77777777" w:rsidR="00CB6DF6" w:rsidRPr="00CB6DF6" w:rsidRDefault="00CB6DF6" w:rsidP="00CB6DF6">
      <w:pPr>
        <w:spacing w:line="0" w:lineRule="atLeast"/>
        <w:rPr>
          <w:b/>
          <w:color w:val="FF0000"/>
          <w:sz w:val="22"/>
          <w:szCs w:val="22"/>
        </w:rPr>
      </w:pPr>
      <w:r w:rsidRPr="00CB6DF6">
        <w:rPr>
          <w:b/>
          <w:color w:val="FF0000"/>
          <w:sz w:val="22"/>
          <w:szCs w:val="22"/>
        </w:rPr>
        <w:t>T – Görev (Fonksiyonel): Reach &amp; Return, mevcut üst ekstremite kapasitesine ve günlük yaşam ihtiyaçlarına uygun.</w:t>
      </w:r>
    </w:p>
    <w:p w14:paraId="0D49A416" w14:textId="77777777" w:rsidR="00CB6DF6" w:rsidRPr="00CB6DF6" w:rsidRDefault="00CB6DF6" w:rsidP="00CB6DF6">
      <w:pPr>
        <w:spacing w:line="0" w:lineRule="atLeast"/>
        <w:rPr>
          <w:b/>
          <w:color w:val="FF0000"/>
          <w:sz w:val="22"/>
          <w:szCs w:val="22"/>
        </w:rPr>
      </w:pPr>
      <w:r w:rsidRPr="00CB6DF6">
        <w:rPr>
          <w:b/>
          <w:color w:val="FF0000"/>
          <w:sz w:val="22"/>
          <w:szCs w:val="22"/>
        </w:rPr>
        <w:t>T – Zaman (Zamansallık — kritik): Gerçek zamanlı kinestetik motor imgeleme; Blok 3–4'te frekans tonları ile ulaşma–duraklama–dönüş kronometrisi. Zihinsel Kronometri, hayal edilen sürenin fiziksel sürenin ±%25 içinde olup olmadığı kontrol edilir.</w:t>
      </w:r>
    </w:p>
    <w:p w14:paraId="5D288647" w14:textId="77777777" w:rsidR="00CB6DF6" w:rsidRPr="00CB6DF6" w:rsidRDefault="00CB6DF6" w:rsidP="00CB6DF6">
      <w:pPr>
        <w:spacing w:line="0" w:lineRule="atLeast"/>
        <w:rPr>
          <w:b/>
          <w:color w:val="FF0000"/>
          <w:sz w:val="22"/>
          <w:szCs w:val="22"/>
        </w:rPr>
      </w:pPr>
      <w:r w:rsidRPr="00CB6DF6">
        <w:rPr>
          <w:b/>
          <w:color w:val="FF0000"/>
          <w:sz w:val="22"/>
          <w:szCs w:val="22"/>
        </w:rPr>
        <w:t>L – Öğrenme (Hata Tabanlı Kalibrasyon): Protokol tekrarlayıcı değil, reaktiftir. Video gözlemi ile imgeleme arasında gidip gelerek, uygulayıcı "tahmini" "çıktı" ile tekrar tekrar test eder.</w:t>
      </w:r>
    </w:p>
    <w:p w14:paraId="76B44B06" w14:textId="77777777" w:rsidR="00CB6DF6" w:rsidRPr="00CB6DF6" w:rsidRDefault="00CB6DF6" w:rsidP="00CB6DF6">
      <w:pPr>
        <w:spacing w:line="0" w:lineRule="atLeast"/>
        <w:rPr>
          <w:b/>
          <w:color w:val="FF0000"/>
          <w:sz w:val="22"/>
          <w:szCs w:val="22"/>
        </w:rPr>
      </w:pPr>
      <w:r w:rsidRPr="00CB6DF6">
        <w:rPr>
          <w:b/>
          <w:color w:val="FF0000"/>
          <w:sz w:val="22"/>
          <w:szCs w:val="22"/>
        </w:rPr>
        <w:t>E – Duygu (Güven ve Rahatlama): Sözlü talimatlar, "rahatlık", "akış" ve "hafiflik" vurgusu yapar; performans kaygısını hafifletir.</w:t>
      </w:r>
    </w:p>
    <w:p w14:paraId="7DAF2155" w14:textId="77777777" w:rsidR="00CB6DF6" w:rsidRPr="00CB6DF6" w:rsidRDefault="00CB6DF6" w:rsidP="00CB6DF6">
      <w:pPr>
        <w:spacing w:line="0" w:lineRule="atLeast"/>
        <w:rPr>
          <w:b/>
          <w:color w:val="FF0000"/>
          <w:sz w:val="22"/>
          <w:szCs w:val="22"/>
        </w:rPr>
      </w:pPr>
      <w:r w:rsidRPr="00CB6DF6">
        <w:rPr>
          <w:b/>
          <w:color w:val="FF0000"/>
          <w:sz w:val="22"/>
          <w:szCs w:val="22"/>
        </w:rPr>
        <w:t>P – Perspektif: Watch'ta dış perspektif (üçüncü şahıs gözlem); Imagine'da iç perspektif (birinci şahıs, kinestetik).</w:t>
      </w:r>
    </w:p>
    <w:p w14:paraId="429EB955" w14:textId="77777777" w:rsidR="00CB6DF6" w:rsidRPr="00CB6DF6" w:rsidRDefault="00CB6DF6" w:rsidP="00CB6DF6">
      <w:pPr>
        <w:spacing w:line="0" w:lineRule="atLeast"/>
        <w:rPr>
          <w:b/>
          <w:color w:val="FF0000"/>
          <w:sz w:val="22"/>
          <w:szCs w:val="22"/>
        </w:rPr>
      </w:pPr>
    </w:p>
    <w:p w14:paraId="5E38CAAB" w14:textId="77777777" w:rsidR="00CB6DF6" w:rsidRPr="00CB6DF6" w:rsidRDefault="00CB6DF6" w:rsidP="00CB6DF6">
      <w:pPr>
        <w:spacing w:line="0" w:lineRule="atLeast"/>
        <w:rPr>
          <w:b/>
          <w:color w:val="FF0000"/>
          <w:sz w:val="22"/>
          <w:szCs w:val="22"/>
        </w:rPr>
      </w:pPr>
      <w:r w:rsidRPr="00CB6DF6">
        <w:rPr>
          <w:b/>
          <w:color w:val="FF0000"/>
          <w:sz w:val="22"/>
          <w:szCs w:val="22"/>
        </w:rPr>
        <w:t>Hedeflenen Görevin Fonksiyonel Uygunluğu: Reach &amp; Return</w:t>
      </w:r>
    </w:p>
    <w:p w14:paraId="43C3E554" w14:textId="77777777" w:rsidR="00CB6DF6" w:rsidRPr="00CB6DF6" w:rsidRDefault="00CB6DF6" w:rsidP="00CB6DF6">
      <w:pPr>
        <w:spacing w:line="0" w:lineRule="atLeast"/>
        <w:rPr>
          <w:b/>
          <w:color w:val="FF0000"/>
          <w:sz w:val="22"/>
          <w:szCs w:val="22"/>
        </w:rPr>
      </w:pPr>
      <w:r w:rsidRPr="00CB6DF6">
        <w:rPr>
          <w:b/>
          <w:color w:val="FF0000"/>
          <w:sz w:val="22"/>
          <w:szCs w:val="22"/>
        </w:rPr>
        <w:t>Bu çalışma, tekil kas kasılmalarına odaklanmak yerine, uyluktan öne ulaşma ve uyluğa dönüş hareketi ile ilgilidir. Aşağıdaki nedenler, bu hareketin temel görev olarak seçilmesini haklı çıkarmaktadır:</w:t>
      </w:r>
    </w:p>
    <w:p w14:paraId="4D418DDF" w14:textId="77777777" w:rsidR="00CB6DF6" w:rsidRPr="00CB6DF6" w:rsidRDefault="00CB6DF6" w:rsidP="00CB6DF6">
      <w:pPr>
        <w:spacing w:line="0" w:lineRule="atLeast"/>
        <w:rPr>
          <w:b/>
          <w:color w:val="FF0000"/>
          <w:sz w:val="22"/>
          <w:szCs w:val="22"/>
        </w:rPr>
      </w:pPr>
      <w:r w:rsidRPr="00CB6DF6">
        <w:rPr>
          <w:b/>
          <w:color w:val="FF0000"/>
          <w:sz w:val="22"/>
          <w:szCs w:val="22"/>
        </w:rPr>
        <w:t>Ekolojik Geçerlilik: Reach &amp; Return, günlük yaşam aktivitelerinde (GYA) bağımsızlığın temel hareket ettiricilerinden biridir. Uyluktan hedefe ulaşıp kontrollü dönüş yeteneği, izole kas gücünden çok daha fazlasını ifade eder.</w:t>
      </w:r>
    </w:p>
    <w:p w14:paraId="66EC935A" w14:textId="77777777" w:rsidR="00CB6DF6" w:rsidRPr="00CB6DF6" w:rsidRDefault="00CB6DF6" w:rsidP="00CB6DF6">
      <w:pPr>
        <w:spacing w:line="0" w:lineRule="atLeast"/>
        <w:rPr>
          <w:b/>
          <w:color w:val="FF0000"/>
          <w:sz w:val="22"/>
          <w:szCs w:val="22"/>
        </w:rPr>
      </w:pPr>
      <w:r w:rsidRPr="00CB6DF6">
        <w:rPr>
          <w:b/>
          <w:color w:val="FF0000"/>
          <w:sz w:val="22"/>
          <w:szCs w:val="22"/>
        </w:rPr>
        <w:t>Uzanma ve Gövde Fazı: Omuz fleksiyonu ve dirsek ekstansiyonu mesafe bileşenine katkıda bulunur. Gövde Kompanzasyonu ve Omuz Kuşağı Elevasyonu, inme sonrası hastaların bu aşamasında gerçekten çok sık görülen telafi edici davranışlardır. İmgeleme scriptleri, gövdeyi sabit tutmayı ve omuzları rahat bırakmayı vurgular; bu, total_trunk_palm_ratio ve shoulder_vert_norm ile nicel olarak ölçülür.</w:t>
      </w:r>
    </w:p>
    <w:p w14:paraId="1CDDE0C1" w14:textId="77777777" w:rsidR="00CB6DF6" w:rsidRPr="00CB6DF6" w:rsidRDefault="00CB6DF6" w:rsidP="00CB6DF6">
      <w:pPr>
        <w:spacing w:line="0" w:lineRule="atLeast"/>
        <w:rPr>
          <w:b/>
          <w:color w:val="FF0000"/>
          <w:sz w:val="22"/>
          <w:szCs w:val="22"/>
        </w:rPr>
      </w:pPr>
      <w:r w:rsidRPr="00CB6DF6">
        <w:rPr>
          <w:b/>
          <w:color w:val="FF0000"/>
          <w:sz w:val="22"/>
          <w:szCs w:val="22"/>
        </w:rPr>
        <w:t>Dönüş Fazı (Pürüzsüzlük): Ulaşma sonrası yumuşak dönüş, koordineli dirsek fleksiyonu gerektirir. Gerçek zamanlı imgeleme ve "rahatlık" vurgusu, hareket pürüzsüzlüğü ve doğruluğu üzerinde hassas motor kontrolü eğitmeyi hedefler; smoothness_pause_pct ile ölçülür.</w:t>
      </w:r>
    </w:p>
    <w:p w14:paraId="070405A9" w14:textId="77777777" w:rsidR="00CB6DF6" w:rsidRPr="00CB6DF6" w:rsidRDefault="00CB6DF6" w:rsidP="00CB6DF6">
      <w:pPr>
        <w:spacing w:line="0" w:lineRule="atLeast"/>
        <w:rPr>
          <w:b/>
          <w:color w:val="FF0000"/>
          <w:sz w:val="22"/>
          <w:szCs w:val="22"/>
        </w:rPr>
      </w:pPr>
    </w:p>
    <w:p w14:paraId="4059EB0D" w14:textId="77777777" w:rsidR="00CB6DF6" w:rsidRPr="00CB6DF6" w:rsidRDefault="00CB6DF6" w:rsidP="00CB6DF6">
      <w:pPr>
        <w:spacing w:line="0" w:lineRule="atLeast"/>
        <w:rPr>
          <w:b/>
          <w:color w:val="FF0000"/>
          <w:sz w:val="22"/>
          <w:szCs w:val="22"/>
        </w:rPr>
      </w:pPr>
      <w:r w:rsidRPr="00CB6DF6">
        <w:rPr>
          <w:b/>
          <w:color w:val="FF0000"/>
          <w:sz w:val="22"/>
          <w:szCs w:val="22"/>
        </w:rPr>
        <w:t>Diğer veri toplama yöntemleri: Görüntü kaydı, Ölçek, Test, Bilgisayar ortamında uygulama (Yapay Zeka Tabanlı Hareket Analizi — MediaPipe). Uygulanacak anket ve ölçekler anonim değildir; katılımcılara araştırma kodu atanır.</w:t>
      </w:r>
    </w:p>
    <w:p w14:paraId="549B3693" w14:textId="77777777" w:rsidR="00CB6DF6" w:rsidRPr="00CB6DF6" w:rsidRDefault="00CB6DF6" w:rsidP="00CB6DF6">
      <w:pPr>
        <w:spacing w:line="0" w:lineRule="atLeast"/>
        <w:rPr>
          <w:b/>
          <w:color w:val="FF0000"/>
          <w:sz w:val="22"/>
          <w:szCs w:val="22"/>
        </w:rPr>
      </w:pPr>
    </w:p>
    <w:p w14:paraId="618991F9" w14:textId="77777777" w:rsidR="00CB6DF6" w:rsidRPr="00CB6DF6" w:rsidRDefault="00CB6DF6" w:rsidP="00CB6DF6">
      <w:pPr>
        <w:spacing w:line="0" w:lineRule="atLeast"/>
        <w:rPr>
          <w:b/>
          <w:sz w:val="22"/>
          <w:szCs w:val="22"/>
        </w:rPr>
      </w:pPr>
      <w:r w:rsidRPr="00CB6DF6">
        <w:rPr>
          <w:b/>
          <w:sz w:val="22"/>
          <w:szCs w:val="22"/>
        </w:rPr>
        <w:t>BAP Destek Talebi: Yok</w:t>
      </w:r>
    </w:p>
    <w:p w14:paraId="75B1DEDC" w14:textId="77777777" w:rsidR="00974046" w:rsidRPr="00A03A69" w:rsidRDefault="0087564C" w:rsidP="00446601">
      <w:pPr>
        <w:numPr>
          <w:ilvl w:val="0"/>
          <w:numId w:val="2"/>
        </w:numPr>
        <w:spacing w:line="0" w:lineRule="atLeast"/>
        <w:rPr>
          <w:sz w:val="22"/>
          <w:szCs w:val="22"/>
        </w:rPr>
      </w:pPr>
      <w:r w:rsidRPr="007179E6">
        <w:rPr>
          <w:b/>
          <w:sz w:val="22"/>
          <w:szCs w:val="22"/>
        </w:rPr>
        <w:t xml:space="preserve"> </w:t>
      </w:r>
    </w:p>
    <w:p w14:paraId="43BFA338" w14:textId="77777777" w:rsidR="00A03A69" w:rsidRPr="00A03A69" w:rsidRDefault="00A03A69" w:rsidP="000A4CB6">
      <w:pPr>
        <w:spacing w:line="0" w:lineRule="atLeast"/>
        <w:rPr>
          <w:sz w:val="22"/>
          <w:szCs w:val="22"/>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2552"/>
        <w:gridCol w:w="4111"/>
      </w:tblGrid>
      <w:tr w:rsidR="0087564C" w:rsidRPr="007179E6" w14:paraId="2268CC1F" w14:textId="77777777" w:rsidTr="004A4B32">
        <w:tc>
          <w:tcPr>
            <w:tcW w:w="3402" w:type="dxa"/>
          </w:tcPr>
          <w:p w14:paraId="29E57A94"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Anket</w:t>
            </w:r>
            <w:r w:rsidR="000A4CB6" w:rsidRPr="007179E6">
              <w:rPr>
                <w:sz w:val="22"/>
                <w:szCs w:val="22"/>
              </w:rPr>
              <w:t>*</w:t>
            </w:r>
          </w:p>
        </w:tc>
        <w:tc>
          <w:tcPr>
            <w:tcW w:w="2552" w:type="dxa"/>
          </w:tcPr>
          <w:p w14:paraId="639C546F"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Ölçek</w:t>
            </w:r>
            <w:r w:rsidR="000A4CB6" w:rsidRPr="007179E6">
              <w:rPr>
                <w:sz w:val="22"/>
                <w:szCs w:val="22"/>
              </w:rPr>
              <w:t>*</w:t>
            </w:r>
          </w:p>
        </w:tc>
        <w:tc>
          <w:tcPr>
            <w:tcW w:w="4111" w:type="dxa"/>
          </w:tcPr>
          <w:p w14:paraId="7F6009E6"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Test</w:t>
            </w:r>
          </w:p>
        </w:tc>
      </w:tr>
      <w:tr w:rsidR="0087564C" w:rsidRPr="007179E6" w14:paraId="53D4EDB9" w14:textId="77777777" w:rsidTr="004A4B32">
        <w:tc>
          <w:tcPr>
            <w:tcW w:w="3402" w:type="dxa"/>
          </w:tcPr>
          <w:p w14:paraId="296B75A3" w14:textId="77777777" w:rsidR="0087564C" w:rsidRPr="007179E6" w:rsidRDefault="0087564C" w:rsidP="0087564C">
            <w:pPr>
              <w:rPr>
                <w:sz w:val="22"/>
                <w:szCs w:val="22"/>
              </w:rPr>
            </w:pPr>
            <w:r w:rsidRPr="007179E6">
              <w:rPr>
                <w:sz w:val="22"/>
                <w:szCs w:val="22"/>
              </w:rPr>
              <w:fldChar w:fldCharType="begin">
                <w:ffData>
                  <w:name w:val=""/>
                  <w:enabled/>
                  <w:calcOnExit w:val="0"/>
                  <w:checkBox>
                    <w:sizeAuto/>
                    <w:default w:val="0"/>
                  </w:checkBox>
                </w:ffData>
              </w:fldChar>
            </w:r>
            <w:r w:rsidRPr="007179E6">
              <w:rPr>
                <w:sz w:val="22"/>
                <w:szCs w:val="22"/>
              </w:rPr>
              <w:instrText xml:space="preserve"> FORMCHECKBOX </w:instrText>
            </w:r>
            <w:r w:rsidR="000A4CB6" w:rsidRPr="007179E6">
              <w:rPr>
                <w:sz w:val="22"/>
                <w:szCs w:val="22"/>
              </w:rPr>
            </w:r>
            <w:r w:rsidRPr="007179E6">
              <w:rPr>
                <w:sz w:val="22"/>
                <w:szCs w:val="22"/>
              </w:rPr>
              <w:fldChar w:fldCharType="end"/>
            </w:r>
            <w:r w:rsidRPr="007179E6">
              <w:rPr>
                <w:sz w:val="22"/>
                <w:szCs w:val="22"/>
              </w:rPr>
              <w:t>Mülakat</w:t>
            </w:r>
          </w:p>
        </w:tc>
        <w:tc>
          <w:tcPr>
            <w:tcW w:w="2552" w:type="dxa"/>
          </w:tcPr>
          <w:p w14:paraId="1A8CC6C8"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Gözlem</w:t>
            </w:r>
          </w:p>
        </w:tc>
        <w:tc>
          <w:tcPr>
            <w:tcW w:w="4111" w:type="dxa"/>
          </w:tcPr>
          <w:p w14:paraId="25B2B4F5"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Bilgisayar ortamında uygulamak</w:t>
            </w:r>
            <w:r w:rsidR="00ED0998" w:rsidRPr="007179E6">
              <w:rPr>
                <w:sz w:val="22"/>
                <w:szCs w:val="22"/>
              </w:rPr>
              <w:t>*</w:t>
            </w:r>
            <w:r w:rsidR="00ED0998">
              <w:rPr>
                <w:sz w:val="22"/>
                <w:szCs w:val="22"/>
              </w:rPr>
              <w:t>*</w:t>
            </w:r>
          </w:p>
        </w:tc>
      </w:tr>
      <w:tr w:rsidR="0087564C" w:rsidRPr="007179E6" w14:paraId="11032EFD" w14:textId="77777777" w:rsidTr="004A4B32">
        <w:tc>
          <w:tcPr>
            <w:tcW w:w="3402" w:type="dxa"/>
          </w:tcPr>
          <w:p w14:paraId="2AB0C06E"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lang w:val="sv-SE"/>
              </w:rPr>
              <w:t>Görüntü kaydı</w:t>
            </w:r>
          </w:p>
        </w:tc>
        <w:tc>
          <w:tcPr>
            <w:tcW w:w="2552" w:type="dxa"/>
          </w:tcPr>
          <w:p w14:paraId="59D2F6DA"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Ses kaydı</w:t>
            </w:r>
          </w:p>
        </w:tc>
        <w:tc>
          <w:tcPr>
            <w:tcW w:w="4111" w:type="dxa"/>
          </w:tcPr>
          <w:p w14:paraId="0D55008F" w14:textId="77777777" w:rsidR="0087564C" w:rsidRPr="007179E6" w:rsidRDefault="000A4CB6"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Diğer (Lütfen belirtiniz)</w:t>
            </w:r>
          </w:p>
        </w:tc>
      </w:tr>
      <w:tr w:rsidR="002E6947" w:rsidRPr="007179E6" w14:paraId="122DB97A" w14:textId="77777777" w:rsidTr="004A4B32">
        <w:tc>
          <w:tcPr>
            <w:tcW w:w="10065" w:type="dxa"/>
            <w:gridSpan w:val="3"/>
          </w:tcPr>
          <w:p w14:paraId="422E6CDD" w14:textId="77777777" w:rsidR="0095492D" w:rsidRPr="00ED0998" w:rsidRDefault="002E6947" w:rsidP="0087564C">
            <w:pPr>
              <w:rPr>
                <w:b/>
                <w:bCs/>
                <w:sz w:val="22"/>
                <w:szCs w:val="22"/>
              </w:rPr>
            </w:pPr>
            <w:r w:rsidRPr="007179E6">
              <w:rPr>
                <w:sz w:val="22"/>
                <w:szCs w:val="22"/>
              </w:rPr>
              <w:t>*</w:t>
            </w:r>
            <w:r w:rsidRPr="008B567B">
              <w:rPr>
                <w:b/>
                <w:bCs/>
                <w:sz w:val="22"/>
                <w:szCs w:val="22"/>
              </w:rPr>
              <w:t xml:space="preserve">Uygulanacak anket ve ölçekler anonim </w:t>
            </w:r>
            <w:r w:rsidR="0095492D" w:rsidRPr="008B567B">
              <w:rPr>
                <w:b/>
                <w:bCs/>
                <w:sz w:val="22"/>
                <w:szCs w:val="22"/>
              </w:rPr>
              <w:t>midir?</w:t>
            </w:r>
            <w:r w:rsidR="00ED0998">
              <w:rPr>
                <w:b/>
                <w:bCs/>
                <w:sz w:val="22"/>
                <w:szCs w:val="22"/>
              </w:rPr>
              <w:t xml:space="preserve"> </w:t>
            </w:r>
            <w:r w:rsidR="0095492D" w:rsidRPr="000A4CB6">
              <w:rPr>
                <w:b/>
                <w:bCs/>
                <w:sz w:val="22"/>
                <w:szCs w:val="22"/>
              </w:rPr>
              <w:t>Anonim değil ise izin belgesi eklenmelidir</w:t>
            </w:r>
          </w:p>
          <w:p w14:paraId="0A1322AB" w14:textId="77777777" w:rsidR="002E6947" w:rsidRDefault="0095492D" w:rsidP="0087564C">
            <w:pPr>
              <w:rPr>
                <w:sz w:val="22"/>
                <w:szCs w:val="22"/>
              </w:rPr>
            </w:pPr>
            <w:r>
              <w:rPr>
                <w:b/>
                <w:bCs/>
                <w:sz w:val="22"/>
                <w:szCs w:val="22"/>
              </w:rPr>
              <w:t xml:space="preserve">Anket Soruları </w:t>
            </w:r>
            <w:r w:rsidR="008B6BD0" w:rsidRPr="008B567B">
              <w:rPr>
                <w:b/>
                <w:bCs/>
                <w:sz w:val="22"/>
                <w:szCs w:val="22"/>
              </w:rPr>
              <w:t xml:space="preserve">tarafınızca hazırlandıysa </w:t>
            </w:r>
            <w:r w:rsidR="00B768DF" w:rsidRPr="008B567B">
              <w:rPr>
                <w:b/>
                <w:bCs/>
                <w:sz w:val="22"/>
                <w:szCs w:val="22"/>
              </w:rPr>
              <w:t>‘</w:t>
            </w:r>
            <w:r w:rsidR="008B6BD0" w:rsidRPr="008B567B">
              <w:rPr>
                <w:b/>
                <w:bCs/>
                <w:sz w:val="22"/>
                <w:szCs w:val="22"/>
              </w:rPr>
              <w:t>veri toplama aidiyet dilekçesi</w:t>
            </w:r>
            <w:r w:rsidR="00B768DF" w:rsidRPr="008B567B">
              <w:rPr>
                <w:b/>
                <w:bCs/>
                <w:sz w:val="22"/>
                <w:szCs w:val="22"/>
              </w:rPr>
              <w:t>’</w:t>
            </w:r>
            <w:r w:rsidR="008B6BD0" w:rsidRPr="008B567B">
              <w:rPr>
                <w:b/>
                <w:bCs/>
                <w:sz w:val="22"/>
                <w:szCs w:val="22"/>
              </w:rPr>
              <w:t xml:space="preserve"> </w:t>
            </w:r>
            <w:r>
              <w:rPr>
                <w:b/>
                <w:bCs/>
                <w:sz w:val="22"/>
                <w:szCs w:val="22"/>
              </w:rPr>
              <w:t>doldurulup</w:t>
            </w:r>
            <w:r w:rsidR="008B6BD0" w:rsidRPr="008B567B">
              <w:rPr>
                <w:b/>
                <w:bCs/>
                <w:sz w:val="22"/>
                <w:szCs w:val="22"/>
              </w:rPr>
              <w:t xml:space="preserve"> </w:t>
            </w:r>
            <w:r>
              <w:rPr>
                <w:b/>
                <w:bCs/>
                <w:sz w:val="22"/>
                <w:szCs w:val="22"/>
              </w:rPr>
              <w:t>dosyaya eklenmelidir</w:t>
            </w:r>
            <w:r w:rsidR="008B6BD0" w:rsidRPr="007179E6">
              <w:rPr>
                <w:sz w:val="22"/>
                <w:szCs w:val="22"/>
              </w:rPr>
              <w:t xml:space="preserve">. </w:t>
            </w:r>
          </w:p>
          <w:p w14:paraId="1B25BF6F" w14:textId="77777777" w:rsidR="00ED0998" w:rsidRPr="00980025" w:rsidRDefault="00ED0998" w:rsidP="0087564C">
            <w:pPr>
              <w:rPr>
                <w:i/>
                <w:iCs/>
                <w:color w:val="808080"/>
                <w:sz w:val="22"/>
                <w:szCs w:val="22"/>
                <w:u w:val="single"/>
              </w:rPr>
            </w:pPr>
            <w:r w:rsidRPr="007179E6">
              <w:rPr>
                <w:sz w:val="22"/>
                <w:szCs w:val="22"/>
              </w:rPr>
              <w:t>*</w:t>
            </w:r>
            <w:r>
              <w:rPr>
                <w:sz w:val="22"/>
                <w:szCs w:val="22"/>
              </w:rPr>
              <w:t>*</w:t>
            </w:r>
            <w:r w:rsidRPr="00ED0998">
              <w:rPr>
                <w:b/>
                <w:bCs/>
                <w:sz w:val="22"/>
                <w:szCs w:val="22"/>
              </w:rPr>
              <w:t xml:space="preserve">Online </w:t>
            </w:r>
            <w:r>
              <w:rPr>
                <w:b/>
                <w:bCs/>
                <w:sz w:val="22"/>
                <w:szCs w:val="22"/>
              </w:rPr>
              <w:t xml:space="preserve">veri toplama </w:t>
            </w:r>
            <w:r w:rsidRPr="00ED0998">
              <w:rPr>
                <w:b/>
                <w:bCs/>
                <w:sz w:val="22"/>
                <w:szCs w:val="22"/>
              </w:rPr>
              <w:t>form örne</w:t>
            </w:r>
            <w:r>
              <w:rPr>
                <w:b/>
                <w:bCs/>
                <w:sz w:val="22"/>
                <w:szCs w:val="22"/>
              </w:rPr>
              <w:t xml:space="preserve">ği </w:t>
            </w:r>
            <w:r w:rsidRPr="00ED0998">
              <w:rPr>
                <w:b/>
                <w:bCs/>
                <w:sz w:val="22"/>
                <w:szCs w:val="22"/>
              </w:rPr>
              <w:t>dosyaya eklenmelidir.</w:t>
            </w:r>
          </w:p>
        </w:tc>
      </w:tr>
    </w:tbl>
    <w:p w14:paraId="7F3140FA" w14:textId="77777777" w:rsidR="007A36E7" w:rsidRPr="007179E6" w:rsidRDefault="007A36E7" w:rsidP="0087564C">
      <w:pPr>
        <w:rPr>
          <w:b/>
          <w:sz w:val="22"/>
          <w:szCs w:val="22"/>
        </w:rPr>
      </w:pPr>
    </w:p>
    <w:p w14:paraId="1F96B7D9" w14:textId="77777777" w:rsidR="00CB6DF6" w:rsidRPr="00CB6DF6" w:rsidRDefault="00D62631" w:rsidP="00CB6DF6">
      <w:pPr>
        <w:rPr>
          <w:b/>
          <w:bCs/>
          <w:sz w:val="22"/>
          <w:szCs w:val="22"/>
        </w:rPr>
      </w:pPr>
      <w:r w:rsidRPr="00D62631">
        <w:rPr>
          <w:b/>
          <w:bCs/>
          <w:sz w:val="22"/>
          <w:szCs w:val="22"/>
        </w:rPr>
        <w:t>ARAŞTIRMAYA DAHİL EDİLME, HARİÇ TUTULMA VE ARAŞTIRMADAN ÇIKARILMA KRİTERLERİ</w:t>
      </w:r>
    </w:p>
    <w:p w14:paraId="7417D193" w14:textId="77777777" w:rsidR="00CB6DF6" w:rsidRPr="00CB6DF6" w:rsidRDefault="00CB6DF6" w:rsidP="00CB6DF6">
      <w:pPr>
        <w:rPr>
          <w:b/>
          <w:bCs/>
          <w:sz w:val="22"/>
          <w:szCs w:val="22"/>
        </w:rPr>
      </w:pPr>
      <w:r w:rsidRPr="00CB6DF6">
        <w:rPr>
          <w:b/>
          <w:bCs/>
          <w:sz w:val="22"/>
          <w:szCs w:val="22"/>
        </w:rPr>
        <w:t>Dahil edilme kriterlerini karşılayan toplam 28 inme hastası (her grupta 14 kişi) çalışmaya dahil edilecek ve randomize yöntemle iki gruba ayrılacaktır.</w:t>
      </w:r>
    </w:p>
    <w:p w14:paraId="50CFFB1F" w14:textId="77777777" w:rsidR="00CB6DF6" w:rsidRPr="00CB6DF6" w:rsidRDefault="00CB6DF6" w:rsidP="00CB6DF6">
      <w:pPr>
        <w:rPr>
          <w:b/>
          <w:bCs/>
          <w:sz w:val="22"/>
          <w:szCs w:val="22"/>
        </w:rPr>
      </w:pPr>
    </w:p>
    <w:p w14:paraId="55E1C4E1" w14:textId="77777777" w:rsidR="00D62631" w:rsidRDefault="00CB6DF6" w:rsidP="00CB6DF6">
      <w:pPr>
        <w:rPr>
          <w:b/>
          <w:sz w:val="22"/>
          <w:szCs w:val="22"/>
        </w:rPr>
      </w:pPr>
      <w:r w:rsidRPr="00CB6DF6">
        <w:rPr>
          <w:b/>
          <w:bCs/>
          <w:sz w:val="22"/>
          <w:szCs w:val="22"/>
        </w:rPr>
        <w:t>Çalışma popülasyonu, İstanbul, Türkiye'deki İstinye Üniversitesi Liv Bahçeşehir Hastanesi Nörorehabilitasyon Kliniği</w:t>
      </w:r>
      <w:r w:rsidR="002E6947" w:rsidRPr="007179E6">
        <w:rPr>
          <w:b/>
          <w:sz w:val="22"/>
          <w:szCs w:val="22"/>
        </w:rPr>
        <w:t xml:space="preserve"> </w:t>
      </w:r>
    </w:p>
    <w:p w14:paraId="514AC5CD" w14:textId="77777777" w:rsidR="00CB6DF6" w:rsidRPr="00CB6DF6" w:rsidRDefault="00CB6DF6" w:rsidP="00CB6DF6">
      <w:pPr>
        <w:rPr>
          <w:b/>
          <w:color w:val="FF0000"/>
          <w:sz w:val="22"/>
          <w:szCs w:val="22"/>
        </w:rPr>
      </w:pPr>
      <w:r w:rsidRPr="00CB6DF6">
        <w:rPr>
          <w:b/>
          <w:color w:val="FF0000"/>
          <w:sz w:val="22"/>
          <w:szCs w:val="22"/>
        </w:rPr>
        <w:t xml:space="preserve"> ve Biruni Üniversitesi Hastanesi Fiziksel Tıp ve Rehabilitasyon Polikliniği'ne başvuran veya takipli inme hastalarından oluşmaktadır (çok merkezli). Katılımcılar, uygunluğu belirlemek için bir nörolog (Prof. Dr. Yakup Krespi veya merkez nörologu) ve fizyoterapist tarafından yapılan taramanın ardından gönüllü katılım yoluyla çalışmaya alınacaktır. Çalışma deneklere tam olarak açıklanacak ve kayıttan önce bir onam formu imzalamaları istenecektir. Hasta alımı etik kurul onayından sonra başlayacak ve gerekli örneklem büyüklüğü elde edilene kadar devam edecektir.</w:t>
      </w:r>
    </w:p>
    <w:p w14:paraId="3C93300D" w14:textId="77777777" w:rsidR="005561A6" w:rsidRDefault="005561A6" w:rsidP="005561A6">
      <w:pPr>
        <w:ind w:left="851"/>
        <w:rPr>
          <w:b/>
          <w:sz w:val="22"/>
          <w:szCs w:val="22"/>
        </w:rPr>
      </w:pPr>
    </w:p>
    <w:p w14:paraId="75A72FBF" w14:textId="77777777" w:rsidR="00CB6DF6" w:rsidRPr="00CB6DF6" w:rsidRDefault="002E6947" w:rsidP="00CB6DF6">
      <w:pPr>
        <w:rPr>
          <w:b/>
          <w:sz w:val="22"/>
          <w:szCs w:val="22"/>
        </w:rPr>
      </w:pPr>
      <w:r w:rsidRPr="00D62631">
        <w:rPr>
          <w:b/>
          <w:sz w:val="22"/>
          <w:szCs w:val="22"/>
        </w:rPr>
        <w:t>Araştırmaya Dahil Olma Kriterleri:</w:t>
      </w:r>
    </w:p>
    <w:p w14:paraId="29DFA81A" w14:textId="77777777" w:rsidR="00CB6DF6" w:rsidRPr="00CB6DF6" w:rsidRDefault="00CB6DF6" w:rsidP="00CB6DF6">
      <w:pPr>
        <w:rPr>
          <w:b/>
          <w:sz w:val="22"/>
          <w:szCs w:val="22"/>
        </w:rPr>
      </w:pPr>
      <w:r w:rsidRPr="00CB6DF6">
        <w:rPr>
          <w:b/>
          <w:sz w:val="22"/>
          <w:szCs w:val="22"/>
        </w:rPr>
        <w:t>• 40–80 yaş arası kadın/erkek yetişkinler</w:t>
      </w:r>
    </w:p>
    <w:p w14:paraId="0440AEB6" w14:textId="77777777" w:rsidR="00CB6DF6" w:rsidRPr="00CB6DF6" w:rsidRDefault="00CB6DF6" w:rsidP="00CB6DF6">
      <w:pPr>
        <w:rPr>
          <w:b/>
          <w:sz w:val="22"/>
          <w:szCs w:val="22"/>
        </w:rPr>
      </w:pPr>
      <w:r w:rsidRPr="00CB6DF6">
        <w:rPr>
          <w:b/>
          <w:sz w:val="22"/>
          <w:szCs w:val="22"/>
        </w:rPr>
        <w:t>• Tek taraflı iskemik veya hemorajik inme tanısı</w:t>
      </w:r>
    </w:p>
    <w:p w14:paraId="407B379C" w14:textId="77777777" w:rsidR="00CB6DF6" w:rsidRPr="00CB6DF6" w:rsidRDefault="00CB6DF6" w:rsidP="00CB6DF6">
      <w:pPr>
        <w:rPr>
          <w:b/>
          <w:sz w:val="22"/>
          <w:szCs w:val="22"/>
        </w:rPr>
      </w:pPr>
      <w:r w:rsidRPr="00CB6DF6">
        <w:rPr>
          <w:b/>
          <w:sz w:val="22"/>
          <w:szCs w:val="22"/>
        </w:rPr>
        <w:t>• Etkilenen üst ekstremitede artık gönüllü hareket bulunması</w:t>
      </w:r>
    </w:p>
    <w:p w14:paraId="52113E0D" w14:textId="77777777" w:rsidR="00CB6DF6" w:rsidRPr="00CB6DF6" w:rsidRDefault="00CB6DF6" w:rsidP="00CB6DF6">
      <w:pPr>
        <w:rPr>
          <w:b/>
          <w:color w:val="FF0000"/>
          <w:sz w:val="22"/>
          <w:szCs w:val="22"/>
        </w:rPr>
      </w:pPr>
      <w:r w:rsidRPr="00CB6DF6">
        <w:rPr>
          <w:b/>
          <w:color w:val="FF0000"/>
          <w:sz w:val="22"/>
          <w:szCs w:val="22"/>
        </w:rPr>
        <w:t>• Hafif-orta spastisite (Modified Ashworth Skalası ≤ 2)</w:t>
      </w:r>
    </w:p>
    <w:p w14:paraId="7A866584" w14:textId="77777777" w:rsidR="00CB6DF6" w:rsidRPr="00CB6DF6" w:rsidRDefault="00CB6DF6" w:rsidP="00CB6DF6">
      <w:pPr>
        <w:rPr>
          <w:b/>
          <w:sz w:val="22"/>
          <w:szCs w:val="22"/>
        </w:rPr>
      </w:pPr>
      <w:r w:rsidRPr="00CB6DF6">
        <w:rPr>
          <w:b/>
          <w:sz w:val="22"/>
          <w:szCs w:val="22"/>
        </w:rPr>
        <w:t>• Sözlü talimatları anlayabilecek yeterli bilişsel fonksiyon (MMSE ≥ 21)</w:t>
      </w:r>
    </w:p>
    <w:p w14:paraId="10F16F45" w14:textId="77777777" w:rsidR="00CB6DF6" w:rsidRPr="00CB6DF6" w:rsidRDefault="00CB6DF6" w:rsidP="00CB6DF6">
      <w:pPr>
        <w:rPr>
          <w:b/>
          <w:sz w:val="22"/>
          <w:szCs w:val="22"/>
        </w:rPr>
      </w:pPr>
      <w:r w:rsidRPr="00CB6DF6">
        <w:rPr>
          <w:b/>
          <w:sz w:val="22"/>
          <w:szCs w:val="22"/>
        </w:rPr>
        <w:t>• Tıbbi olarak stabil olma</w:t>
      </w:r>
    </w:p>
    <w:p w14:paraId="1946565A" w14:textId="77777777" w:rsidR="00CB6DF6" w:rsidRPr="00CB6DF6" w:rsidRDefault="00CB6DF6" w:rsidP="00CB6DF6">
      <w:pPr>
        <w:rPr>
          <w:b/>
          <w:sz w:val="22"/>
          <w:szCs w:val="22"/>
        </w:rPr>
      </w:pPr>
      <w:r w:rsidRPr="00CB6DF6">
        <w:rPr>
          <w:b/>
          <w:sz w:val="22"/>
          <w:szCs w:val="22"/>
        </w:rPr>
        <w:t>• Desteksiz en az 30 dk oturabilme ve kısa bilişsel-motor egzersizleri tolere edebilme</w:t>
      </w:r>
    </w:p>
    <w:p w14:paraId="3A6B7B95" w14:textId="77777777" w:rsidR="00D62631" w:rsidRDefault="002E6947" w:rsidP="00446601">
      <w:pPr>
        <w:numPr>
          <w:ilvl w:val="0"/>
          <w:numId w:val="4"/>
        </w:numPr>
        <w:ind w:left="851" w:hanging="720"/>
        <w:rPr>
          <w:b/>
          <w:sz w:val="22"/>
          <w:szCs w:val="22"/>
        </w:rPr>
      </w:pPr>
      <w:r w:rsidRPr="00D62631">
        <w:rPr>
          <w:b/>
          <w:sz w:val="22"/>
          <w:szCs w:val="22"/>
        </w:rPr>
        <w:t xml:space="preserve">        </w:t>
      </w:r>
    </w:p>
    <w:p w14:paraId="4870E882" w14:textId="77777777" w:rsidR="00D62631" w:rsidRDefault="002E6947" w:rsidP="005561A6">
      <w:pPr>
        <w:ind w:left="851" w:hanging="720"/>
        <w:rPr>
          <w:b/>
          <w:sz w:val="22"/>
          <w:szCs w:val="22"/>
        </w:rPr>
      </w:pPr>
      <w:r w:rsidRPr="00D62631">
        <w:rPr>
          <w:b/>
          <w:sz w:val="22"/>
          <w:szCs w:val="22"/>
        </w:rPr>
        <w:t xml:space="preserve">               </w:t>
      </w:r>
    </w:p>
    <w:p w14:paraId="2E9493DA" w14:textId="77777777" w:rsidR="00CB6DF6" w:rsidRPr="00CB6DF6" w:rsidRDefault="002E6947" w:rsidP="00CB6DF6">
      <w:pPr>
        <w:rPr>
          <w:b/>
          <w:sz w:val="22"/>
          <w:szCs w:val="22"/>
        </w:rPr>
      </w:pPr>
      <w:r w:rsidRPr="00D62631">
        <w:rPr>
          <w:b/>
          <w:sz w:val="22"/>
          <w:szCs w:val="22"/>
        </w:rPr>
        <w:t>Araştırmaya Hariç Olma Kriterleri</w:t>
      </w:r>
      <w:r w:rsidR="00974046" w:rsidRPr="00D62631">
        <w:rPr>
          <w:b/>
          <w:sz w:val="22"/>
          <w:szCs w:val="22"/>
        </w:rPr>
        <w:t>:</w:t>
      </w:r>
    </w:p>
    <w:p w14:paraId="14F8D6C2" w14:textId="77777777" w:rsidR="00CB6DF6" w:rsidRPr="00CB6DF6" w:rsidRDefault="00CB6DF6" w:rsidP="00CB6DF6">
      <w:pPr>
        <w:rPr>
          <w:b/>
          <w:sz w:val="22"/>
          <w:szCs w:val="22"/>
        </w:rPr>
      </w:pPr>
      <w:r w:rsidRPr="00CB6DF6">
        <w:rPr>
          <w:b/>
          <w:sz w:val="22"/>
          <w:szCs w:val="22"/>
        </w:rPr>
        <w:t>• İnme dışı santral sinir sistemi patolojileri (Parkinson, MS, TBI vb.)</w:t>
      </w:r>
    </w:p>
    <w:p w14:paraId="29538BAC" w14:textId="77777777" w:rsidR="00CB6DF6" w:rsidRPr="00CB6DF6" w:rsidRDefault="00CB6DF6" w:rsidP="00CB6DF6">
      <w:pPr>
        <w:rPr>
          <w:b/>
          <w:sz w:val="22"/>
          <w:szCs w:val="22"/>
        </w:rPr>
      </w:pPr>
      <w:r w:rsidRPr="00CB6DF6">
        <w:rPr>
          <w:b/>
          <w:sz w:val="22"/>
          <w:szCs w:val="22"/>
        </w:rPr>
        <w:t>• Üst ekstremite hareketini kısıtlayan kas-iskelet sistemi veya ortopedik durumlar (sabit kontraktür, ciddi eklem deformitesi, omuz subluksasyonu)</w:t>
      </w:r>
    </w:p>
    <w:p w14:paraId="05220BFF" w14:textId="77777777" w:rsidR="00CB6DF6" w:rsidRPr="00CB6DF6" w:rsidRDefault="00CB6DF6" w:rsidP="00CB6DF6">
      <w:pPr>
        <w:rPr>
          <w:b/>
          <w:sz w:val="22"/>
          <w:szCs w:val="22"/>
        </w:rPr>
      </w:pPr>
      <w:r w:rsidRPr="00CB6DF6">
        <w:rPr>
          <w:b/>
          <w:sz w:val="22"/>
          <w:szCs w:val="22"/>
        </w:rPr>
        <w:t>• Görev uygulamasını veya motor imgeleme katılımını etkileyen ciddi duyu kaybı, görsel ihmal veya dikkat eksikliği</w:t>
      </w:r>
    </w:p>
    <w:p w14:paraId="0632E632" w14:textId="77777777" w:rsidR="00CB6DF6" w:rsidRPr="00CB6DF6" w:rsidRDefault="00CB6DF6" w:rsidP="00CB6DF6">
      <w:pPr>
        <w:rPr>
          <w:b/>
          <w:sz w:val="22"/>
          <w:szCs w:val="22"/>
        </w:rPr>
      </w:pPr>
      <w:r w:rsidRPr="00CB6DF6">
        <w:rPr>
          <w:b/>
          <w:sz w:val="22"/>
          <w:szCs w:val="22"/>
        </w:rPr>
        <w:t>• Kontrolsüz epilepsi, ciddi kardiyovasküler instabilite veya imgelemeye kontrendikasyon</w:t>
      </w:r>
    </w:p>
    <w:p w14:paraId="69B5B440" w14:textId="77777777" w:rsidR="00CB6DF6" w:rsidRPr="00CB6DF6" w:rsidRDefault="00CB6DF6" w:rsidP="00CB6DF6">
      <w:pPr>
        <w:rPr>
          <w:b/>
          <w:sz w:val="22"/>
          <w:szCs w:val="22"/>
        </w:rPr>
      </w:pPr>
      <w:r w:rsidRPr="00CB6DF6">
        <w:rPr>
          <w:b/>
          <w:sz w:val="22"/>
          <w:szCs w:val="22"/>
        </w:rPr>
        <w:t>• Araştırma protokolüne uyum sağlayamama veya gönüllü geri çekilme</w:t>
      </w:r>
    </w:p>
    <w:p w14:paraId="7AD0DBE7" w14:textId="77777777" w:rsidR="002E6947" w:rsidRDefault="002E6947" w:rsidP="00446601">
      <w:pPr>
        <w:numPr>
          <w:ilvl w:val="0"/>
          <w:numId w:val="3"/>
        </w:numPr>
        <w:ind w:left="851" w:hanging="720"/>
        <w:rPr>
          <w:b/>
          <w:sz w:val="22"/>
          <w:szCs w:val="22"/>
        </w:rPr>
      </w:pPr>
    </w:p>
    <w:p w14:paraId="39913942" w14:textId="77777777" w:rsidR="00D62631" w:rsidRPr="00D62631" w:rsidRDefault="00D62631" w:rsidP="00727C91">
      <w:pPr>
        <w:rPr>
          <w:b/>
          <w:sz w:val="22"/>
          <w:szCs w:val="22"/>
        </w:rPr>
      </w:pPr>
    </w:p>
    <w:p w14:paraId="134E7B10" w14:textId="77777777" w:rsidR="002E6947" w:rsidRPr="007179E6" w:rsidRDefault="002E6947" w:rsidP="002E6947">
      <w:pPr>
        <w:ind w:left="187"/>
        <w:rPr>
          <w:b/>
          <w:sz w:val="22"/>
          <w:szCs w:val="22"/>
        </w:rPr>
      </w:pPr>
    </w:p>
    <w:p w14:paraId="44D3BF5F" w14:textId="77777777" w:rsidR="00CB6DF6" w:rsidRPr="00CB6DF6" w:rsidRDefault="00D62631" w:rsidP="00CB6DF6">
      <w:pPr>
        <w:rPr>
          <w:b/>
          <w:sz w:val="22"/>
          <w:szCs w:val="22"/>
        </w:rPr>
      </w:pPr>
      <w:r w:rsidRPr="00D62631">
        <w:rPr>
          <w:b/>
          <w:sz w:val="22"/>
          <w:szCs w:val="22"/>
        </w:rPr>
        <w:t>UYGULANACAK YAKLAŞIM VE İSTATİSTİKSEL YÖNTEM</w:t>
      </w:r>
    </w:p>
    <w:p w14:paraId="0A617FF3" w14:textId="77777777" w:rsidR="00CB6DF6" w:rsidRPr="00CB6DF6" w:rsidRDefault="00CB6DF6" w:rsidP="00CB6DF6">
      <w:pPr>
        <w:rPr>
          <w:b/>
          <w:sz w:val="22"/>
          <w:szCs w:val="22"/>
        </w:rPr>
      </w:pPr>
      <w:r w:rsidRPr="00CB6DF6">
        <w:rPr>
          <w:b/>
          <w:sz w:val="22"/>
          <w:szCs w:val="22"/>
        </w:rPr>
        <w:t>Araştırmanın tasarımı, örnekleme yöntemi ve istatistiksel analiz yöntemleri:</w:t>
      </w:r>
    </w:p>
    <w:p w14:paraId="597637FC" w14:textId="77777777" w:rsidR="00CB6DF6" w:rsidRPr="00CB6DF6" w:rsidRDefault="00CB6DF6" w:rsidP="00CB6DF6">
      <w:pPr>
        <w:rPr>
          <w:b/>
          <w:sz w:val="22"/>
          <w:szCs w:val="22"/>
        </w:rPr>
      </w:pPr>
    </w:p>
    <w:p w14:paraId="274EACEB" w14:textId="77777777" w:rsidR="00CB6DF6" w:rsidRPr="00CB6DF6" w:rsidRDefault="00CB6DF6" w:rsidP="00CB6DF6">
      <w:pPr>
        <w:rPr>
          <w:b/>
          <w:sz w:val="22"/>
          <w:szCs w:val="22"/>
        </w:rPr>
      </w:pPr>
      <w:r w:rsidRPr="00CB6DF6">
        <w:rPr>
          <w:b/>
          <w:sz w:val="22"/>
          <w:szCs w:val="22"/>
        </w:rPr>
        <w:t>Tüm analizler IBM SPSS Statistics for Mac, sürüm 24.0 (IBM Corp., Armok, New York, ABD) ile yapılacaktır.</w:t>
      </w:r>
    </w:p>
    <w:p w14:paraId="104C7C34" w14:textId="77777777" w:rsidR="00CB6DF6" w:rsidRPr="00CB6DF6" w:rsidRDefault="00CB6DF6" w:rsidP="00CB6DF6">
      <w:pPr>
        <w:rPr>
          <w:b/>
          <w:sz w:val="22"/>
          <w:szCs w:val="22"/>
        </w:rPr>
      </w:pPr>
    </w:p>
    <w:p w14:paraId="61459FA5" w14:textId="77777777" w:rsidR="00CB6DF6" w:rsidRPr="00CB6DF6" w:rsidRDefault="00CB6DF6" w:rsidP="00CB6DF6">
      <w:pPr>
        <w:rPr>
          <w:b/>
          <w:sz w:val="22"/>
          <w:szCs w:val="22"/>
        </w:rPr>
      </w:pPr>
      <w:r w:rsidRPr="00CB6DF6">
        <w:rPr>
          <w:b/>
          <w:sz w:val="22"/>
          <w:szCs w:val="22"/>
        </w:rPr>
        <w:t>Tanımlayıcı istatistikler: Katılımcı örneklemini ve sonuç değişkenlerini tanımlamak için tanımlayıcı istatistikler raporlanacaktır: normal dağılım gösteren sürekli değişkenler için ortalamalar ve standart sapmalar (SS); normal dağılım göstermeyen veya ordinal değişkenler için medyanlar ve çeyrekler arası aralıklar (IQR). Her sürekli değişken için dağılımın normalliği Shapiro-Wilk testi ile değerlendirilecektir.</w:t>
      </w:r>
    </w:p>
    <w:p w14:paraId="470A6517" w14:textId="77777777" w:rsidR="00CB6DF6" w:rsidRPr="00CB6DF6" w:rsidRDefault="00CB6DF6" w:rsidP="00CB6DF6">
      <w:pPr>
        <w:rPr>
          <w:b/>
          <w:sz w:val="22"/>
          <w:szCs w:val="22"/>
        </w:rPr>
      </w:pPr>
    </w:p>
    <w:p w14:paraId="74D50FA0" w14:textId="77777777" w:rsidR="00CB6DF6" w:rsidRPr="00CB6DF6" w:rsidRDefault="00CB6DF6" w:rsidP="00CB6DF6">
      <w:pPr>
        <w:rPr>
          <w:b/>
          <w:sz w:val="22"/>
          <w:szCs w:val="22"/>
        </w:rPr>
      </w:pPr>
      <w:r w:rsidRPr="00CB6DF6">
        <w:rPr>
          <w:b/>
          <w:sz w:val="22"/>
          <w:szCs w:val="22"/>
        </w:rPr>
        <w:t>Birincil ve İkincil Sonuç Analizi:</w:t>
      </w:r>
    </w:p>
    <w:p w14:paraId="2CC55906" w14:textId="77777777" w:rsidR="00D62631" w:rsidRPr="00D62631" w:rsidRDefault="00CB6DF6" w:rsidP="00CB6DF6">
      <w:pPr>
        <w:rPr>
          <w:b/>
          <w:sz w:val="22"/>
          <w:szCs w:val="22"/>
        </w:rPr>
      </w:pPr>
      <w:r w:rsidRPr="00CB6DF6">
        <w:rPr>
          <w:b/>
          <w:sz w:val="22"/>
          <w:szCs w:val="22"/>
        </w:rPr>
        <w:t>Parametrik Analiz: Normallik varsayımını karşılayan sürekli değişkenler (kinematik parametreler</w:t>
      </w:r>
    </w:p>
    <w:p w14:paraId="29F5043D" w14:textId="77777777" w:rsidR="00CB6DF6" w:rsidRPr="00CB6DF6" w:rsidRDefault="00CB6DF6" w:rsidP="00CB6DF6">
      <w:pPr>
        <w:rPr>
          <w:b/>
          <w:color w:val="FF0000"/>
          <w:sz w:val="22"/>
          <w:szCs w:val="22"/>
        </w:rPr>
      </w:pPr>
      <w:r w:rsidRPr="00CB6DF6">
        <w:rPr>
          <w:b/>
          <w:color w:val="FF0000"/>
          <w:sz w:val="22"/>
          <w:szCs w:val="22"/>
        </w:rPr>
        <w:t xml:space="preserve"> ve WMFT-4 gibi) için tedavi etkilerinin araştırılması, 2 × 2 Karma Model Varyans Analizi (ANOVA) ile gerçekleştirilecektir. Model, "Zaman" (Müdahale Öncesi vs. Müdahale Sonrası) grup içi faktörünü ve "Grup" (Deneysel vs. Kontrol) gruplar arası faktörünü içerir. Birincil analizler, deneysel grupta kontrol grubuna kıyasla anlamlı derecede daha büyük bir iyileşme olup olmadığını belirlemek için Grup × Zaman etkileşim etkisine odaklanacaktır. Birincil sonuç smoothness_pause_pct için α = 0.05 korunacaktır.</w:t>
      </w:r>
    </w:p>
    <w:p w14:paraId="37B04F75" w14:textId="77777777" w:rsidR="00CB6DF6" w:rsidRPr="00CB6DF6" w:rsidRDefault="00CB6DF6" w:rsidP="00CB6DF6">
      <w:pPr>
        <w:rPr>
          <w:b/>
          <w:color w:val="FF0000"/>
          <w:sz w:val="22"/>
          <w:szCs w:val="22"/>
        </w:rPr>
      </w:pPr>
    </w:p>
    <w:p w14:paraId="01E5174C" w14:textId="77777777" w:rsidR="00CB6DF6" w:rsidRPr="00CB6DF6" w:rsidRDefault="00CB6DF6" w:rsidP="00CB6DF6">
      <w:pPr>
        <w:rPr>
          <w:b/>
          <w:color w:val="FF0000"/>
          <w:sz w:val="22"/>
          <w:szCs w:val="22"/>
        </w:rPr>
      </w:pPr>
      <w:r w:rsidRPr="00CB6DF6">
        <w:rPr>
          <w:b/>
          <w:color w:val="FF0000"/>
          <w:sz w:val="22"/>
          <w:szCs w:val="22"/>
        </w:rPr>
        <w:t>Parametrik Olmayan Analiz: Sürekli verilerin anlamlı derecede normal olmadığı ve dönüştürülemediği durumlarda veya ordinal veriler (örneğin, ağrı için VAS ve KVIQ-10 alt ölçekleri) için parametrik olmayan yöntemler uygulanacaktır. Gruplar arası farklar Mann-Whitney U Testi ile test edilirken, grup içi değişiklikler Wilcoxon İşaretli Sıralar Testi ile değerlendirilecektir.</w:t>
      </w:r>
    </w:p>
    <w:p w14:paraId="4CBB5F47" w14:textId="77777777" w:rsidR="00CB6DF6" w:rsidRPr="00CB6DF6" w:rsidRDefault="00CB6DF6" w:rsidP="00CB6DF6">
      <w:pPr>
        <w:rPr>
          <w:b/>
          <w:color w:val="FF0000"/>
          <w:sz w:val="22"/>
          <w:szCs w:val="22"/>
        </w:rPr>
      </w:pPr>
    </w:p>
    <w:p w14:paraId="4B430820" w14:textId="77777777" w:rsidR="00CB6DF6" w:rsidRPr="00CB6DF6" w:rsidRDefault="00CB6DF6" w:rsidP="00CB6DF6">
      <w:pPr>
        <w:rPr>
          <w:b/>
          <w:color w:val="FF0000"/>
          <w:sz w:val="22"/>
          <w:szCs w:val="22"/>
        </w:rPr>
      </w:pPr>
      <w:r w:rsidRPr="00CB6DF6">
        <w:rPr>
          <w:b/>
          <w:color w:val="FF0000"/>
          <w:sz w:val="22"/>
          <w:szCs w:val="22"/>
        </w:rPr>
        <w:lastRenderedPageBreak/>
        <w:t>Korelasyonlar: Daha yüksek imgeleme yeteneğinin daha iyi motor performans sonucunu öngörüp öngörmediğini doğrulamak için, denek tarafından derecelendirilen imgeleme canlılığı (KVIQ-10 skorları) ve kinematik iyileşmenin büyüklüğü (smoothness_pause_pct ve total_trunk_palm_ratio Δ skorları), normal dağılım için Pearson korelasyonu (r) veya normal olmayan dağılım için Spearman rho (ρ) kullanılarak araştırılacaktır.</w:t>
      </w:r>
    </w:p>
    <w:p w14:paraId="659BA298" w14:textId="77777777" w:rsidR="00CB6DF6" w:rsidRPr="00CB6DF6" w:rsidRDefault="00CB6DF6" w:rsidP="00CB6DF6">
      <w:pPr>
        <w:rPr>
          <w:b/>
          <w:color w:val="FF0000"/>
          <w:sz w:val="22"/>
          <w:szCs w:val="22"/>
        </w:rPr>
      </w:pPr>
    </w:p>
    <w:p w14:paraId="1EB97B6F" w14:textId="77777777" w:rsidR="00CB6DF6" w:rsidRPr="00CB6DF6" w:rsidRDefault="00CB6DF6" w:rsidP="00CB6DF6">
      <w:pPr>
        <w:rPr>
          <w:b/>
          <w:color w:val="FF0000"/>
          <w:sz w:val="22"/>
          <w:szCs w:val="22"/>
        </w:rPr>
      </w:pPr>
      <w:r w:rsidRPr="00CB6DF6">
        <w:rPr>
          <w:b/>
          <w:color w:val="FF0000"/>
          <w:sz w:val="22"/>
          <w:szCs w:val="22"/>
        </w:rPr>
        <w:t>Etki Büyüklüğü: Müdahalenin etkisinin büyüklüğünü nicelleştirmek için etki büyüklükleri hesaplanacaktır: ANOVA sonuçları için kısmi eta kare (ηp²) ve ikili karşılaştırmalar için Cohen's d veya rank-biserial korelasyon (r = Z / √N). Tüm analizler için istatistiksel anlamlılık düzeyi p &lt; 0.05 olarak belirlenecektir. İkincil kinematik değişken ailesi (k = 8) için Holm–Bonferroni düzeltmesi uygulanacaktır.</w:t>
      </w:r>
    </w:p>
    <w:p w14:paraId="4CC11F79" w14:textId="77777777" w:rsidR="00CB6DF6" w:rsidRPr="00CB6DF6" w:rsidRDefault="00CB6DF6" w:rsidP="00CB6DF6">
      <w:pPr>
        <w:rPr>
          <w:b/>
          <w:color w:val="FF0000"/>
          <w:sz w:val="22"/>
          <w:szCs w:val="22"/>
        </w:rPr>
      </w:pPr>
    </w:p>
    <w:p w14:paraId="27E1501B" w14:textId="77777777" w:rsidR="00CB6DF6" w:rsidRPr="00CB6DF6" w:rsidRDefault="00CB6DF6" w:rsidP="00CB6DF6">
      <w:pPr>
        <w:rPr>
          <w:b/>
          <w:color w:val="FF0000"/>
          <w:sz w:val="22"/>
          <w:szCs w:val="22"/>
        </w:rPr>
      </w:pPr>
      <w:r w:rsidRPr="00CB6DF6">
        <w:rPr>
          <w:b/>
          <w:color w:val="FF0000"/>
          <w:sz w:val="22"/>
          <w:szCs w:val="22"/>
        </w:rPr>
        <w:t>Eksik Verilerin Ele Alınması: Randomizasyonu korumak ve etki tahminindeki yanlılığı azaltmak için, titiz bir ITT (Intention-to-Treat) analizi yapılacaktır. Hiçbir veri silinmeyecek (ikili silme yok), bunun yerine randomize edilen tüm deneklerin nihai analizde yer alması için istatistiksel atama (imputation) (örneğin Son Gözlemin İleri Taşınması [LOCF] birincil imputation yöntemi olarak; Doğrusal Karma Modeller duyarlılık analizi olarak) ile işlenecektir.</w:t>
      </w:r>
    </w:p>
    <w:p w14:paraId="09CAEBE9" w14:textId="77777777" w:rsidR="007A36E7" w:rsidRPr="007179E6" w:rsidRDefault="00D62631" w:rsidP="00D62631">
      <w:pPr>
        <w:rPr>
          <w:b/>
          <w:sz w:val="22"/>
          <w:szCs w:val="22"/>
        </w:rPr>
      </w:pPr>
      <w:r w:rsidRPr="00D62631">
        <w:rPr>
          <w:b/>
          <w:sz w:val="22"/>
          <w:szCs w:val="22"/>
        </w:rPr>
        <w:t>Araştırmanın tasarımı, örnekleme yöntemi ve kullanılacak istatistiksel analiz yöntemleri açıkça belirtilmelidir.</w:t>
      </w:r>
    </w:p>
    <w:p w14:paraId="48C903CA" w14:textId="77777777" w:rsidR="00D62631" w:rsidRDefault="00D62631" w:rsidP="007A36E7">
      <w:pPr>
        <w:ind w:left="785"/>
        <w:rPr>
          <w:b/>
          <w:sz w:val="22"/>
          <w:szCs w:val="22"/>
        </w:rPr>
      </w:pPr>
    </w:p>
    <w:p w14:paraId="62A3346C" w14:textId="77777777" w:rsidR="005752B6" w:rsidRPr="007179E6" w:rsidRDefault="005752B6" w:rsidP="007A36E7">
      <w:pPr>
        <w:ind w:left="785"/>
        <w:rPr>
          <w:b/>
          <w:sz w:val="22"/>
          <w:szCs w:val="22"/>
        </w:rPr>
      </w:pPr>
    </w:p>
    <w:p w14:paraId="2A1EFD7C" w14:textId="77777777" w:rsidR="00CB6DF6" w:rsidRPr="00CB6DF6" w:rsidRDefault="00B706DA" w:rsidP="00CB6DF6">
      <w:pPr>
        <w:rPr>
          <w:b/>
          <w:bCs/>
          <w:sz w:val="22"/>
          <w:szCs w:val="22"/>
        </w:rPr>
      </w:pPr>
      <w:r w:rsidRPr="007179E6">
        <w:rPr>
          <w:b/>
          <w:bCs/>
          <w:sz w:val="22"/>
          <w:szCs w:val="22"/>
        </w:rPr>
        <w:t xml:space="preserve"> </w:t>
      </w:r>
      <w:r w:rsidR="00D62631" w:rsidRPr="00D62631">
        <w:rPr>
          <w:b/>
          <w:bCs/>
          <w:sz w:val="22"/>
          <w:szCs w:val="22"/>
        </w:rPr>
        <w:t xml:space="preserve">DESTEK </w:t>
      </w:r>
      <w:r w:rsidR="00ED0998">
        <w:rPr>
          <w:b/>
          <w:bCs/>
          <w:sz w:val="22"/>
          <w:szCs w:val="22"/>
        </w:rPr>
        <w:t>VE BÜTÇE BİLGİSİ</w:t>
      </w:r>
    </w:p>
    <w:p w14:paraId="01EF4742" w14:textId="77777777" w:rsidR="00CB6DF6" w:rsidRPr="00CB6DF6" w:rsidRDefault="00CB6DF6" w:rsidP="00CB6DF6">
      <w:pPr>
        <w:rPr>
          <w:b/>
          <w:bCs/>
          <w:sz w:val="22"/>
          <w:szCs w:val="22"/>
        </w:rPr>
      </w:pPr>
      <w:r w:rsidRPr="00CB6DF6">
        <w:rPr>
          <w:b/>
          <w:bCs/>
          <w:sz w:val="22"/>
          <w:szCs w:val="22"/>
        </w:rPr>
        <w:t>Bu araştırma herhangi bir kurum tarafından desteklenmemektedir (TÜBİTAK/BAP: Hayır).</w:t>
      </w:r>
    </w:p>
    <w:p w14:paraId="538D4DD9" w14:textId="77777777" w:rsidR="00CB6DF6" w:rsidRPr="00CB6DF6" w:rsidRDefault="00CB6DF6" w:rsidP="00CB6DF6">
      <w:pPr>
        <w:rPr>
          <w:b/>
          <w:bCs/>
          <w:sz w:val="22"/>
          <w:szCs w:val="22"/>
        </w:rPr>
      </w:pPr>
    </w:p>
    <w:p w14:paraId="6EF05160" w14:textId="77777777" w:rsidR="00CB6DF6" w:rsidRPr="00CB6DF6" w:rsidRDefault="00CB6DF6" w:rsidP="00CB6DF6">
      <w:pPr>
        <w:rPr>
          <w:b/>
          <w:bCs/>
          <w:sz w:val="22"/>
          <w:szCs w:val="22"/>
        </w:rPr>
      </w:pPr>
      <w:r w:rsidRPr="00CB6DF6">
        <w:rPr>
          <w:b/>
          <w:bCs/>
          <w:sz w:val="22"/>
          <w:szCs w:val="22"/>
        </w:rPr>
        <w:t>Gider Kalemleri:</w:t>
      </w:r>
    </w:p>
    <w:p w14:paraId="146ED507" w14:textId="77777777" w:rsidR="00CB6DF6" w:rsidRPr="00CB6DF6" w:rsidRDefault="00CB6DF6" w:rsidP="00CB6DF6">
      <w:pPr>
        <w:rPr>
          <w:b/>
          <w:bCs/>
          <w:sz w:val="22"/>
          <w:szCs w:val="22"/>
        </w:rPr>
      </w:pPr>
      <w:r w:rsidRPr="00CB6DF6">
        <w:rPr>
          <w:b/>
          <w:bCs/>
          <w:sz w:val="22"/>
          <w:szCs w:val="22"/>
        </w:rPr>
        <w:t>Baskı maliyeti (bilgilendirilmiş onam formları, veri formları): 1000 TL</w:t>
      </w:r>
    </w:p>
    <w:p w14:paraId="7AEF1879" w14:textId="77777777" w:rsidR="00CB6DF6" w:rsidRPr="00CB6DF6" w:rsidRDefault="00CB6DF6" w:rsidP="00CB6DF6">
      <w:pPr>
        <w:rPr>
          <w:b/>
          <w:bCs/>
          <w:sz w:val="22"/>
          <w:szCs w:val="22"/>
        </w:rPr>
      </w:pPr>
      <w:r w:rsidRPr="00CB6DF6">
        <w:rPr>
          <w:b/>
          <w:bCs/>
          <w:sz w:val="22"/>
          <w:szCs w:val="22"/>
        </w:rPr>
        <w:t>Genel Toplam: 1000 TL — Sorumlu araştırmacı tarafından karşılanacaktır.</w:t>
      </w:r>
    </w:p>
    <w:p w14:paraId="418ADD3B" w14:textId="77777777" w:rsidR="00D62631" w:rsidRPr="00D62631" w:rsidRDefault="00D62631" w:rsidP="00446601">
      <w:pPr>
        <w:numPr>
          <w:ilvl w:val="0"/>
          <w:numId w:val="2"/>
        </w:numPr>
        <w:rPr>
          <w:b/>
          <w:i/>
          <w:iCs/>
          <w:sz w:val="22"/>
          <w:szCs w:val="22"/>
        </w:rPr>
      </w:pPr>
    </w:p>
    <w:p w14:paraId="07560345" w14:textId="77777777" w:rsidR="00974046" w:rsidRDefault="00D62631" w:rsidP="00D62631">
      <w:pPr>
        <w:rPr>
          <w:b/>
          <w:sz w:val="22"/>
          <w:szCs w:val="22"/>
        </w:rPr>
      </w:pPr>
      <w:r w:rsidRPr="00D62631">
        <w:rPr>
          <w:b/>
          <w:sz w:val="22"/>
          <w:szCs w:val="22"/>
        </w:rPr>
        <w:t xml:space="preserve">Bu araştırma herhangi bir kurum veya kuruluş </w:t>
      </w:r>
      <w:r w:rsidR="00DC27E5" w:rsidRPr="00DC27E5">
        <w:rPr>
          <w:b/>
          <w:sz w:val="22"/>
          <w:szCs w:val="22"/>
        </w:rPr>
        <w:t xml:space="preserve">(TÜBİTAK, BAP vb.) </w:t>
      </w:r>
      <w:r w:rsidRPr="00D62631">
        <w:rPr>
          <w:b/>
          <w:sz w:val="22"/>
          <w:szCs w:val="22"/>
        </w:rPr>
        <w:t>tarafından destekleniyor mu</w:t>
      </w:r>
      <w:r w:rsidR="00DC27E5">
        <w:rPr>
          <w:b/>
          <w:sz w:val="22"/>
          <w:szCs w:val="22"/>
        </w:rPr>
        <w:t>?</w:t>
      </w:r>
      <w:r w:rsidR="00ED0998">
        <w:rPr>
          <w:b/>
          <w:sz w:val="22"/>
          <w:szCs w:val="22"/>
        </w:rPr>
        <w:t xml:space="preserve"> </w:t>
      </w:r>
      <w:r w:rsidR="00DC27E5">
        <w:rPr>
          <w:b/>
          <w:sz w:val="22"/>
          <w:szCs w:val="22"/>
        </w:rPr>
        <w:t>B</w:t>
      </w:r>
      <w:r w:rsidR="00ED0998">
        <w:rPr>
          <w:b/>
          <w:sz w:val="22"/>
          <w:szCs w:val="22"/>
        </w:rPr>
        <w:t>ütçe miktarı</w:t>
      </w:r>
      <w:r w:rsidR="00DC27E5">
        <w:rPr>
          <w:b/>
          <w:sz w:val="22"/>
          <w:szCs w:val="22"/>
        </w:rPr>
        <w:t xml:space="preserve"> ve kaynağı</w:t>
      </w:r>
      <w:r w:rsidR="00ED0998">
        <w:rPr>
          <w:b/>
          <w:sz w:val="22"/>
          <w:szCs w:val="22"/>
        </w:rPr>
        <w:t xml:space="preserve"> </w:t>
      </w:r>
      <w:r w:rsidR="00DC27E5">
        <w:rPr>
          <w:b/>
          <w:sz w:val="22"/>
          <w:szCs w:val="22"/>
        </w:rPr>
        <w:t>belirtilmelidir.</w:t>
      </w:r>
    </w:p>
    <w:p w14:paraId="09C81196" w14:textId="77777777" w:rsidR="005752B6" w:rsidRPr="00974046" w:rsidRDefault="005752B6" w:rsidP="00D62631">
      <w:pPr>
        <w:rPr>
          <w:b/>
          <w:i/>
          <w:iCs/>
          <w:sz w:val="22"/>
          <w:szCs w:val="22"/>
        </w:rPr>
      </w:pPr>
    </w:p>
    <w:tbl>
      <w:tblPr>
        <w:tblW w:w="103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2"/>
        <w:gridCol w:w="7152"/>
      </w:tblGrid>
      <w:tr w:rsidR="009228C0" w:rsidRPr="007179E6" w14:paraId="4C5CC020" w14:textId="77777777" w:rsidTr="005561A6">
        <w:trPr>
          <w:trHeight w:val="282"/>
        </w:trPr>
        <w:tc>
          <w:tcPr>
            <w:tcW w:w="3162" w:type="dxa"/>
          </w:tcPr>
          <w:p w14:paraId="5B575EB7" w14:textId="77777777" w:rsidR="009228C0" w:rsidRPr="007179E6" w:rsidRDefault="009228C0"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Evet</w:t>
            </w:r>
          </w:p>
        </w:tc>
        <w:tc>
          <w:tcPr>
            <w:tcW w:w="7152" w:type="dxa"/>
          </w:tcPr>
          <w:p w14:paraId="41D9674D" w14:textId="77777777" w:rsidR="009228C0" w:rsidRPr="00980025" w:rsidRDefault="005752B6" w:rsidP="0087564C">
            <w:pPr>
              <w:rPr>
                <w:bCs/>
                <w:i/>
                <w:iCs/>
                <w:color w:val="808080"/>
                <w:sz w:val="22"/>
                <w:szCs w:val="22"/>
              </w:rPr>
            </w:pPr>
            <w:r w:rsidRPr="00980025">
              <w:rPr>
                <w:bCs/>
                <w:i/>
                <w:iCs/>
                <w:color w:val="808080"/>
                <w:sz w:val="22"/>
                <w:szCs w:val="22"/>
              </w:rPr>
              <w:t>Kurum veya kuruluş bilgisi eklenmelidir.</w:t>
            </w:r>
          </w:p>
        </w:tc>
      </w:tr>
      <w:tr w:rsidR="009228C0" w:rsidRPr="007179E6" w14:paraId="04925DED" w14:textId="77777777" w:rsidTr="005561A6">
        <w:trPr>
          <w:trHeight w:val="305"/>
        </w:trPr>
        <w:tc>
          <w:tcPr>
            <w:tcW w:w="3162" w:type="dxa"/>
          </w:tcPr>
          <w:p w14:paraId="1D436C96" w14:textId="77777777" w:rsidR="009228C0" w:rsidRPr="007179E6" w:rsidRDefault="009228C0" w:rsidP="0087564C">
            <w:pPr>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Hayır</w:t>
            </w:r>
          </w:p>
        </w:tc>
        <w:tc>
          <w:tcPr>
            <w:tcW w:w="7152" w:type="dxa"/>
          </w:tcPr>
          <w:p w14:paraId="3EA96B9E" w14:textId="77777777" w:rsidR="009228C0" w:rsidRPr="007179E6" w:rsidRDefault="009228C0" w:rsidP="0087564C">
            <w:pPr>
              <w:rPr>
                <w:sz w:val="22"/>
                <w:szCs w:val="22"/>
              </w:rPr>
            </w:pPr>
          </w:p>
        </w:tc>
      </w:tr>
    </w:tbl>
    <w:p w14:paraId="7E29F22F" w14:textId="77777777" w:rsidR="00F23A82" w:rsidRPr="005561A6" w:rsidRDefault="00F23A82" w:rsidP="00206EAE">
      <w:pPr>
        <w:rPr>
          <w:b/>
          <w:noProof/>
          <w:sz w:val="22"/>
          <w:szCs w:val="22"/>
        </w:rPr>
      </w:pPr>
    </w:p>
    <w:p w14:paraId="2A3CF1E8" w14:textId="77777777" w:rsidR="00974046" w:rsidRPr="005561A6" w:rsidRDefault="00974046" w:rsidP="00974046">
      <w:pPr>
        <w:rPr>
          <w:b/>
          <w:noProof/>
          <w:sz w:val="22"/>
          <w:szCs w:val="22"/>
        </w:rPr>
      </w:pPr>
    </w:p>
    <w:p w14:paraId="7F191C6E" w14:textId="77777777" w:rsidR="00ED0998" w:rsidRDefault="005B362C" w:rsidP="005B362C">
      <w:pPr>
        <w:tabs>
          <w:tab w:val="left" w:pos="993"/>
        </w:tabs>
        <w:rPr>
          <w:noProof/>
          <w:sz w:val="22"/>
          <w:szCs w:val="22"/>
        </w:rPr>
      </w:pPr>
      <w:r>
        <w:rPr>
          <w:noProof/>
          <w:sz w:val="22"/>
          <w:szCs w:val="22"/>
        </w:rPr>
        <w:t>***</w:t>
      </w:r>
      <w:r w:rsidRPr="005B362C">
        <w:t xml:space="preserve"> </w:t>
      </w:r>
      <w:r w:rsidRPr="005B362C">
        <w:rPr>
          <w:noProof/>
          <w:sz w:val="22"/>
          <w:szCs w:val="22"/>
        </w:rPr>
        <w:t>Bu formda yer alan araştırma projesine ait veri toplama yöntemi</w:t>
      </w:r>
      <w:r>
        <w:rPr>
          <w:noProof/>
          <w:sz w:val="22"/>
          <w:szCs w:val="22"/>
        </w:rPr>
        <w:t xml:space="preserve"> ve </w:t>
      </w:r>
      <w:r w:rsidRPr="005B362C">
        <w:rPr>
          <w:noProof/>
          <w:sz w:val="22"/>
          <w:szCs w:val="22"/>
        </w:rPr>
        <w:t>çalışma dizaynına sadık kalınacağın</w:t>
      </w:r>
      <w:r>
        <w:rPr>
          <w:noProof/>
          <w:sz w:val="22"/>
          <w:szCs w:val="22"/>
        </w:rPr>
        <w:t xml:space="preserve">ı, </w:t>
      </w:r>
      <w:r w:rsidRPr="005B362C">
        <w:rPr>
          <w:noProof/>
          <w:sz w:val="22"/>
          <w:szCs w:val="22"/>
        </w:rPr>
        <w:t>bilgilerin doğruluğunu</w:t>
      </w:r>
      <w:r>
        <w:rPr>
          <w:noProof/>
          <w:sz w:val="22"/>
          <w:szCs w:val="22"/>
        </w:rPr>
        <w:t>,</w:t>
      </w:r>
      <w:r w:rsidRPr="005B362C">
        <w:rPr>
          <w:noProof/>
          <w:sz w:val="22"/>
          <w:szCs w:val="22"/>
        </w:rPr>
        <w:t xml:space="preserve"> başka amaçla kullanılmayacağını taahhüt ederim</w:t>
      </w:r>
      <w:r>
        <w:rPr>
          <w:noProof/>
          <w:sz w:val="22"/>
          <w:szCs w:val="22"/>
        </w:rPr>
        <w:t>.</w:t>
      </w:r>
    </w:p>
    <w:p w14:paraId="0164AF49" w14:textId="77777777" w:rsidR="00ED0998" w:rsidRDefault="00ED0998" w:rsidP="00727C91">
      <w:pPr>
        <w:tabs>
          <w:tab w:val="left" w:pos="993"/>
        </w:tabs>
        <w:rPr>
          <w:noProof/>
          <w:sz w:val="22"/>
          <w:szCs w:val="22"/>
        </w:rPr>
      </w:pPr>
    </w:p>
    <w:p w14:paraId="0EA538CC" w14:textId="77777777" w:rsidR="00ED0998" w:rsidRDefault="00ED0998" w:rsidP="00727C91">
      <w:pPr>
        <w:tabs>
          <w:tab w:val="left" w:pos="993"/>
        </w:tabs>
        <w:rPr>
          <w:noProof/>
          <w:sz w:val="22"/>
          <w:szCs w:val="22"/>
        </w:rPr>
      </w:pPr>
    </w:p>
    <w:p w14:paraId="7380A334" w14:textId="77777777" w:rsidR="00ED0998" w:rsidRPr="00727C91" w:rsidRDefault="00ED0998" w:rsidP="00727C91">
      <w:pPr>
        <w:tabs>
          <w:tab w:val="left" w:pos="993"/>
        </w:tabs>
        <w:rPr>
          <w:noProof/>
          <w:sz w:val="22"/>
          <w:szCs w:val="22"/>
        </w:rPr>
      </w:pPr>
    </w:p>
    <w:p w14:paraId="2901F6F8" w14:textId="77777777" w:rsidR="00206EAE" w:rsidRPr="005561A6" w:rsidRDefault="005561A6" w:rsidP="00DC27E5">
      <w:pPr>
        <w:ind w:left="5760" w:firstLine="720"/>
        <w:rPr>
          <w:sz w:val="22"/>
          <w:szCs w:val="22"/>
        </w:rPr>
      </w:pPr>
      <w:r>
        <w:rPr>
          <w:b/>
          <w:sz w:val="22"/>
          <w:szCs w:val="22"/>
        </w:rPr>
        <w:t>Sorumlu Araştırmacı</w:t>
      </w:r>
      <w:r w:rsidR="00466752" w:rsidRPr="007179E6">
        <w:rPr>
          <w:sz w:val="22"/>
          <w:szCs w:val="22"/>
        </w:rPr>
        <w:t xml:space="preserve"> </w:t>
      </w:r>
      <w:r w:rsidR="00206EAE" w:rsidRPr="007179E6">
        <w:rPr>
          <w:sz w:val="22"/>
          <w:szCs w:val="22"/>
        </w:rPr>
        <w:t xml:space="preserve">  </w:t>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p>
    <w:p w14:paraId="4B6C47B5" w14:textId="77777777" w:rsidR="00206EAE" w:rsidRPr="007179E6" w:rsidRDefault="00206EAE" w:rsidP="00CB6DF6">
      <w:pPr>
        <w:rPr>
          <w:i/>
          <w:sz w:val="22"/>
          <w:szCs w:val="22"/>
        </w:rPr>
      </w:pPr>
      <w:r w:rsidRPr="007179E6">
        <w:rPr>
          <w:sz w:val="22"/>
          <w:szCs w:val="22"/>
        </w:rPr>
        <w:t>El yazısıyla adı soyadı:</w:t>
      </w:r>
      <w:r w:rsidR="00CB6DF6" w:rsidRPr="00CB6DF6">
        <w:rPr>
          <w:sz w:val="22"/>
          <w:szCs w:val="22"/>
        </w:rPr>
        <w:t xml:space="preserve"> Abdelrahman Walid Hamza Mohamed Elsayed Sabee</w:t>
      </w:r>
      <w:r w:rsidRPr="007179E6">
        <w:rPr>
          <w:bCs/>
          <w:sz w:val="22"/>
          <w:szCs w:val="22"/>
        </w:rPr>
        <w:t xml:space="preserve"> </w:t>
      </w:r>
      <w:r w:rsidRPr="007179E6">
        <w:rPr>
          <w:bCs/>
          <w:sz w:val="22"/>
          <w:szCs w:val="22"/>
        </w:rPr>
        <w:tab/>
      </w:r>
      <w:r w:rsidRPr="007179E6">
        <w:rPr>
          <w:bCs/>
          <w:sz w:val="22"/>
          <w:szCs w:val="22"/>
        </w:rPr>
        <w:tab/>
      </w:r>
      <w:r w:rsidRPr="007179E6">
        <w:rPr>
          <w:bCs/>
          <w:sz w:val="22"/>
          <w:szCs w:val="22"/>
        </w:rPr>
        <w:tab/>
      </w:r>
      <w:r w:rsidRPr="007179E6">
        <w:rPr>
          <w:bCs/>
          <w:sz w:val="22"/>
          <w:szCs w:val="22"/>
        </w:rPr>
        <w:tab/>
      </w:r>
      <w:r w:rsidRPr="007179E6">
        <w:rPr>
          <w:bCs/>
          <w:sz w:val="22"/>
          <w:szCs w:val="22"/>
        </w:rPr>
        <w:tab/>
      </w:r>
    </w:p>
    <w:p w14:paraId="1407CCC3" w14:textId="77777777" w:rsidR="00206EAE" w:rsidRPr="007179E6" w:rsidRDefault="00206EAE" w:rsidP="00DC27E5">
      <w:pPr>
        <w:ind w:left="5760" w:firstLine="720"/>
        <w:rPr>
          <w:i/>
          <w:sz w:val="22"/>
          <w:szCs w:val="22"/>
        </w:rPr>
      </w:pPr>
      <w:r w:rsidRPr="007179E6">
        <w:rPr>
          <w:sz w:val="22"/>
          <w:szCs w:val="22"/>
        </w:rPr>
        <w:t xml:space="preserve">Tarih (gün/ay/yıl olarak): …/…/….                              </w:t>
      </w:r>
      <w:r w:rsidR="006052EB">
        <w:rPr>
          <w:sz w:val="22"/>
          <w:szCs w:val="22"/>
        </w:rPr>
        <w:tab/>
      </w:r>
    </w:p>
    <w:p w14:paraId="0A471ECC" w14:textId="77777777" w:rsidR="00ED38EB" w:rsidRPr="007179E6" w:rsidRDefault="00206EAE" w:rsidP="00DC27E5">
      <w:pPr>
        <w:ind w:left="5760" w:firstLine="720"/>
        <w:rPr>
          <w:sz w:val="22"/>
          <w:szCs w:val="22"/>
        </w:rPr>
      </w:pPr>
      <w:r w:rsidRPr="007179E6">
        <w:rPr>
          <w:sz w:val="22"/>
          <w:szCs w:val="22"/>
        </w:rPr>
        <w:t>İmza</w:t>
      </w:r>
      <w:r w:rsidR="008B0915" w:rsidRPr="007179E6">
        <w:rPr>
          <w:sz w:val="22"/>
          <w:szCs w:val="22"/>
        </w:rPr>
        <w:t>:</w:t>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p>
    <w:sectPr w:rsidR="00ED38EB" w:rsidRPr="007179E6" w:rsidSect="004A4B32">
      <w:headerReference w:type="default" r:id="rId11"/>
      <w:footerReference w:type="even" r:id="rId12"/>
      <w:footerReference w:type="default" r:id="rId13"/>
      <w:pgSz w:w="11906" w:h="16838" w:code="9"/>
      <w:pgMar w:top="851" w:right="707" w:bottom="568" w:left="993"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6AB3A" w14:textId="77777777" w:rsidR="00AF698D" w:rsidRDefault="00AF698D">
      <w:r>
        <w:separator/>
      </w:r>
    </w:p>
  </w:endnote>
  <w:endnote w:type="continuationSeparator" w:id="0">
    <w:p w14:paraId="48774DBF" w14:textId="77777777" w:rsidR="00AF698D" w:rsidRDefault="00AF6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0E65" w14:textId="77777777" w:rsidR="004811BD" w:rsidRDefault="004811BD" w:rsidP="006E50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1E45B5" w14:textId="77777777" w:rsidR="004811BD" w:rsidRDefault="004811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C4B8" w14:textId="77777777" w:rsidR="004811BD" w:rsidRPr="00C11562" w:rsidRDefault="00C11562" w:rsidP="00C11562">
    <w:pPr>
      <w:pStyle w:val="Footer"/>
      <w:rPr>
        <w:i/>
        <w:sz w:val="22"/>
        <w:szCs w:val="22"/>
      </w:rPr>
    </w:pPr>
    <w:r w:rsidRPr="00C11562">
      <w:rPr>
        <w:sz w:val="22"/>
        <w:szCs w:val="22"/>
      </w:rPr>
      <w:t xml:space="preserve">       İstinye Üniversitesi İnsan Araştırma</w:t>
    </w:r>
    <w:r>
      <w:rPr>
        <w:sz w:val="22"/>
        <w:szCs w:val="22"/>
      </w:rPr>
      <w:t>ları</w:t>
    </w:r>
    <w:r w:rsidRPr="00C11562">
      <w:rPr>
        <w:sz w:val="22"/>
        <w:szCs w:val="22"/>
      </w:rPr>
      <w:t xml:space="preserve"> Etik Kurulu </w:t>
    </w:r>
    <w:r>
      <w:rPr>
        <w:sz w:val="22"/>
        <w:szCs w:val="22"/>
      </w:rPr>
      <w:t xml:space="preserve">                                       </w:t>
    </w:r>
    <w:r w:rsidRPr="00C11562">
      <w:rPr>
        <w:sz w:val="22"/>
        <w:szCs w:val="22"/>
      </w:rPr>
      <w:t xml:space="preserve"> İletişim;</w:t>
    </w:r>
    <w:r w:rsidRPr="00C11562">
      <w:rPr>
        <w:sz w:val="22"/>
        <w:szCs w:val="22"/>
        <w:lang w:eastAsia="tr-TR"/>
      </w:rPr>
      <w:t xml:space="preserve"> </w:t>
    </w:r>
    <w:hyperlink r:id="rId1" w:history="1">
      <w:r w:rsidRPr="00C11562">
        <w:rPr>
          <w:rStyle w:val="Hyperlink"/>
          <w:sz w:val="22"/>
          <w:szCs w:val="22"/>
        </w:rPr>
        <w:t>etikkurul@istinye.edu.tr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1CB76" w14:textId="77777777" w:rsidR="00AF698D" w:rsidRDefault="00AF698D">
      <w:r>
        <w:separator/>
      </w:r>
    </w:p>
  </w:footnote>
  <w:footnote w:type="continuationSeparator" w:id="0">
    <w:p w14:paraId="3162632B" w14:textId="77777777" w:rsidR="00AF698D" w:rsidRDefault="00AF6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E4E7" w14:textId="3876C7D4" w:rsidR="004811BD" w:rsidRPr="005561A6" w:rsidRDefault="0016668F" w:rsidP="005561A6">
    <w:pPr>
      <w:pStyle w:val="Header"/>
      <w:jc w:val="center"/>
      <w:rPr>
        <w:sz w:val="20"/>
        <w:szCs w:val="20"/>
      </w:rPr>
    </w:pPr>
    <w:r w:rsidRPr="007D5870">
      <w:rPr>
        <w:noProof/>
        <w:sz w:val="20"/>
        <w:szCs w:val="20"/>
      </w:rPr>
      <w:drawing>
        <wp:inline distT="0" distB="0" distL="0" distR="0" wp14:anchorId="26E20088" wp14:editId="52559660">
          <wp:extent cx="2320290" cy="47434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0290" cy="474345"/>
                  </a:xfrm>
                  <a:prstGeom prst="rect">
                    <a:avLst/>
                  </a:prstGeom>
                  <a:noFill/>
                  <a:ln>
                    <a:noFill/>
                  </a:ln>
                </pic:spPr>
              </pic:pic>
            </a:graphicData>
          </a:graphic>
        </wp:inline>
      </w:drawing>
    </w:r>
    <w:r w:rsidR="005561A6">
      <w:rPr>
        <w:noProof/>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0BF"/>
    <w:multiLevelType w:val="hybridMultilevel"/>
    <w:tmpl w:val="764490E6"/>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104C5D"/>
    <w:multiLevelType w:val="hybridMultilevel"/>
    <w:tmpl w:val="76EEE9AC"/>
    <w:lvl w:ilvl="0" w:tplc="16727E96">
      <w:start w:val="1"/>
      <w:numFmt w:val="decimal"/>
      <w:lvlText w:val="%1."/>
      <w:lvlJc w:val="left"/>
      <w:pPr>
        <w:ind w:left="1070" w:hanging="360"/>
      </w:pPr>
      <w:rPr>
        <w:b/>
        <w:bCs/>
      </w:rPr>
    </w:lvl>
    <w:lvl w:ilvl="1" w:tplc="041F0019" w:tentative="1">
      <w:start w:val="1"/>
      <w:numFmt w:val="lowerLetter"/>
      <w:lvlText w:val="%2."/>
      <w:lvlJc w:val="left"/>
      <w:pPr>
        <w:ind w:left="1942" w:hanging="360"/>
      </w:pPr>
    </w:lvl>
    <w:lvl w:ilvl="2" w:tplc="041F001B" w:tentative="1">
      <w:start w:val="1"/>
      <w:numFmt w:val="lowerRoman"/>
      <w:lvlText w:val="%3."/>
      <w:lvlJc w:val="right"/>
      <w:pPr>
        <w:ind w:left="2662" w:hanging="180"/>
      </w:pPr>
    </w:lvl>
    <w:lvl w:ilvl="3" w:tplc="041F000F" w:tentative="1">
      <w:start w:val="1"/>
      <w:numFmt w:val="decimal"/>
      <w:lvlText w:val="%4."/>
      <w:lvlJc w:val="left"/>
      <w:pPr>
        <w:ind w:left="3382" w:hanging="360"/>
      </w:pPr>
    </w:lvl>
    <w:lvl w:ilvl="4" w:tplc="041F0019" w:tentative="1">
      <w:start w:val="1"/>
      <w:numFmt w:val="lowerLetter"/>
      <w:lvlText w:val="%5."/>
      <w:lvlJc w:val="left"/>
      <w:pPr>
        <w:ind w:left="4102" w:hanging="360"/>
      </w:pPr>
    </w:lvl>
    <w:lvl w:ilvl="5" w:tplc="041F001B" w:tentative="1">
      <w:start w:val="1"/>
      <w:numFmt w:val="lowerRoman"/>
      <w:lvlText w:val="%6."/>
      <w:lvlJc w:val="right"/>
      <w:pPr>
        <w:ind w:left="4822" w:hanging="180"/>
      </w:pPr>
    </w:lvl>
    <w:lvl w:ilvl="6" w:tplc="041F000F" w:tentative="1">
      <w:start w:val="1"/>
      <w:numFmt w:val="decimal"/>
      <w:lvlText w:val="%7."/>
      <w:lvlJc w:val="left"/>
      <w:pPr>
        <w:ind w:left="5542" w:hanging="360"/>
      </w:pPr>
    </w:lvl>
    <w:lvl w:ilvl="7" w:tplc="041F0019" w:tentative="1">
      <w:start w:val="1"/>
      <w:numFmt w:val="lowerLetter"/>
      <w:lvlText w:val="%8."/>
      <w:lvlJc w:val="left"/>
      <w:pPr>
        <w:ind w:left="6262" w:hanging="360"/>
      </w:pPr>
    </w:lvl>
    <w:lvl w:ilvl="8" w:tplc="041F001B" w:tentative="1">
      <w:start w:val="1"/>
      <w:numFmt w:val="lowerRoman"/>
      <w:lvlText w:val="%9."/>
      <w:lvlJc w:val="right"/>
      <w:pPr>
        <w:ind w:left="6982" w:hanging="180"/>
      </w:pPr>
    </w:lvl>
  </w:abstractNum>
  <w:abstractNum w:abstractNumId="2" w15:restartNumberingAfterBreak="0">
    <w:nsid w:val="1C28516F"/>
    <w:multiLevelType w:val="hybridMultilevel"/>
    <w:tmpl w:val="AEA4598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EFC2CB7"/>
    <w:multiLevelType w:val="multilevel"/>
    <w:tmpl w:val="5B867BA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ascii="Times New Roman" w:hAnsi="Times New Roman" w:hint="default"/>
        <w:b/>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31410825">
    <w:abstractNumId w:val="3"/>
  </w:num>
  <w:num w:numId="2" w16cid:durableId="1662342647">
    <w:abstractNumId w:val="1"/>
  </w:num>
  <w:num w:numId="3" w16cid:durableId="977800654">
    <w:abstractNumId w:val="0"/>
  </w:num>
  <w:num w:numId="4" w16cid:durableId="147490649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131078" w:nlCheck="1" w:checkStyle="0"/>
  <w:activeWritingStyle w:appName="MSWord" w:lang="tr-TR"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50"/>
    <w:rsid w:val="00000A15"/>
    <w:rsid w:val="000017E6"/>
    <w:rsid w:val="00002598"/>
    <w:rsid w:val="0000465C"/>
    <w:rsid w:val="00004A04"/>
    <w:rsid w:val="000055B2"/>
    <w:rsid w:val="000110CE"/>
    <w:rsid w:val="00013976"/>
    <w:rsid w:val="00015052"/>
    <w:rsid w:val="00015FDD"/>
    <w:rsid w:val="00020A4B"/>
    <w:rsid w:val="00021527"/>
    <w:rsid w:val="00022223"/>
    <w:rsid w:val="00023005"/>
    <w:rsid w:val="000237CD"/>
    <w:rsid w:val="00025431"/>
    <w:rsid w:val="00027881"/>
    <w:rsid w:val="00030735"/>
    <w:rsid w:val="0003408F"/>
    <w:rsid w:val="00034171"/>
    <w:rsid w:val="00034810"/>
    <w:rsid w:val="000360FB"/>
    <w:rsid w:val="00036DC2"/>
    <w:rsid w:val="000379CF"/>
    <w:rsid w:val="00042609"/>
    <w:rsid w:val="000433F7"/>
    <w:rsid w:val="0004624D"/>
    <w:rsid w:val="000464A7"/>
    <w:rsid w:val="0004673C"/>
    <w:rsid w:val="0004677C"/>
    <w:rsid w:val="00046947"/>
    <w:rsid w:val="00046B57"/>
    <w:rsid w:val="0005173D"/>
    <w:rsid w:val="00051E2B"/>
    <w:rsid w:val="00053954"/>
    <w:rsid w:val="00054B05"/>
    <w:rsid w:val="00055F05"/>
    <w:rsid w:val="00056DEE"/>
    <w:rsid w:val="00057065"/>
    <w:rsid w:val="000572BB"/>
    <w:rsid w:val="000607D1"/>
    <w:rsid w:val="000628C5"/>
    <w:rsid w:val="000637DD"/>
    <w:rsid w:val="000641B9"/>
    <w:rsid w:val="0006608F"/>
    <w:rsid w:val="000664FB"/>
    <w:rsid w:val="00072CD0"/>
    <w:rsid w:val="0007440F"/>
    <w:rsid w:val="00075015"/>
    <w:rsid w:val="00085CDD"/>
    <w:rsid w:val="00086059"/>
    <w:rsid w:val="000915C1"/>
    <w:rsid w:val="00092D7A"/>
    <w:rsid w:val="00092E52"/>
    <w:rsid w:val="00094ACA"/>
    <w:rsid w:val="000A028A"/>
    <w:rsid w:val="000A147D"/>
    <w:rsid w:val="000A1597"/>
    <w:rsid w:val="000A1BFE"/>
    <w:rsid w:val="000A1F5F"/>
    <w:rsid w:val="000A2D30"/>
    <w:rsid w:val="000A36E4"/>
    <w:rsid w:val="000A4CB6"/>
    <w:rsid w:val="000A5558"/>
    <w:rsid w:val="000A557C"/>
    <w:rsid w:val="000A6155"/>
    <w:rsid w:val="000A6453"/>
    <w:rsid w:val="000A7231"/>
    <w:rsid w:val="000A7448"/>
    <w:rsid w:val="000B0235"/>
    <w:rsid w:val="000B26C0"/>
    <w:rsid w:val="000B27E4"/>
    <w:rsid w:val="000B33D1"/>
    <w:rsid w:val="000B414F"/>
    <w:rsid w:val="000B5432"/>
    <w:rsid w:val="000B57D3"/>
    <w:rsid w:val="000B5E56"/>
    <w:rsid w:val="000B6458"/>
    <w:rsid w:val="000B6C39"/>
    <w:rsid w:val="000B7637"/>
    <w:rsid w:val="000C103A"/>
    <w:rsid w:val="000C246B"/>
    <w:rsid w:val="000C503A"/>
    <w:rsid w:val="000C7281"/>
    <w:rsid w:val="000D11D6"/>
    <w:rsid w:val="000D13C8"/>
    <w:rsid w:val="000D2AA1"/>
    <w:rsid w:val="000D38F1"/>
    <w:rsid w:val="000D3E2F"/>
    <w:rsid w:val="000D3EB8"/>
    <w:rsid w:val="000D584E"/>
    <w:rsid w:val="000D5A8A"/>
    <w:rsid w:val="000D6613"/>
    <w:rsid w:val="000D72FF"/>
    <w:rsid w:val="000D74F7"/>
    <w:rsid w:val="000D773B"/>
    <w:rsid w:val="000D7E10"/>
    <w:rsid w:val="000D7FB1"/>
    <w:rsid w:val="000E0188"/>
    <w:rsid w:val="000E2479"/>
    <w:rsid w:val="000E5FED"/>
    <w:rsid w:val="000E681E"/>
    <w:rsid w:val="000F033B"/>
    <w:rsid w:val="000F1383"/>
    <w:rsid w:val="000F1A5C"/>
    <w:rsid w:val="000F2922"/>
    <w:rsid w:val="000F3459"/>
    <w:rsid w:val="000F5070"/>
    <w:rsid w:val="000F6C77"/>
    <w:rsid w:val="000F7A8C"/>
    <w:rsid w:val="000F7C49"/>
    <w:rsid w:val="00100DFA"/>
    <w:rsid w:val="00101BF2"/>
    <w:rsid w:val="00102ABB"/>
    <w:rsid w:val="00102F6F"/>
    <w:rsid w:val="00103A02"/>
    <w:rsid w:val="00103A81"/>
    <w:rsid w:val="0010408B"/>
    <w:rsid w:val="00104676"/>
    <w:rsid w:val="001074FD"/>
    <w:rsid w:val="00107C4E"/>
    <w:rsid w:val="00110D17"/>
    <w:rsid w:val="00113960"/>
    <w:rsid w:val="001161B1"/>
    <w:rsid w:val="00116D1E"/>
    <w:rsid w:val="00120703"/>
    <w:rsid w:val="001208E6"/>
    <w:rsid w:val="001218D0"/>
    <w:rsid w:val="00122D67"/>
    <w:rsid w:val="00124961"/>
    <w:rsid w:val="0012610B"/>
    <w:rsid w:val="001261F7"/>
    <w:rsid w:val="00126584"/>
    <w:rsid w:val="0013144A"/>
    <w:rsid w:val="00131D85"/>
    <w:rsid w:val="00133865"/>
    <w:rsid w:val="001347C3"/>
    <w:rsid w:val="001402E9"/>
    <w:rsid w:val="0014226A"/>
    <w:rsid w:val="00142F17"/>
    <w:rsid w:val="00143F29"/>
    <w:rsid w:val="0014650B"/>
    <w:rsid w:val="00146CEB"/>
    <w:rsid w:val="0014759D"/>
    <w:rsid w:val="00150552"/>
    <w:rsid w:val="00150E6F"/>
    <w:rsid w:val="00151D1C"/>
    <w:rsid w:val="001529BF"/>
    <w:rsid w:val="0015367C"/>
    <w:rsid w:val="0015634F"/>
    <w:rsid w:val="0016071E"/>
    <w:rsid w:val="00163A1E"/>
    <w:rsid w:val="00164EC8"/>
    <w:rsid w:val="0016668F"/>
    <w:rsid w:val="001678ED"/>
    <w:rsid w:val="00167D73"/>
    <w:rsid w:val="00167D9E"/>
    <w:rsid w:val="0017217E"/>
    <w:rsid w:val="00172D43"/>
    <w:rsid w:val="00173009"/>
    <w:rsid w:val="00175528"/>
    <w:rsid w:val="00175631"/>
    <w:rsid w:val="00177C94"/>
    <w:rsid w:val="00177D49"/>
    <w:rsid w:val="00180EEA"/>
    <w:rsid w:val="00182853"/>
    <w:rsid w:val="001839DF"/>
    <w:rsid w:val="00190B34"/>
    <w:rsid w:val="00190F7B"/>
    <w:rsid w:val="00191D65"/>
    <w:rsid w:val="001926D4"/>
    <w:rsid w:val="0019309F"/>
    <w:rsid w:val="00196116"/>
    <w:rsid w:val="00196976"/>
    <w:rsid w:val="0019712A"/>
    <w:rsid w:val="00197A97"/>
    <w:rsid w:val="001A09E7"/>
    <w:rsid w:val="001A10CC"/>
    <w:rsid w:val="001A16FF"/>
    <w:rsid w:val="001A237C"/>
    <w:rsid w:val="001A54E9"/>
    <w:rsid w:val="001A59C6"/>
    <w:rsid w:val="001A6A1A"/>
    <w:rsid w:val="001A734B"/>
    <w:rsid w:val="001B002B"/>
    <w:rsid w:val="001B0D7C"/>
    <w:rsid w:val="001B1076"/>
    <w:rsid w:val="001B1E60"/>
    <w:rsid w:val="001B38A8"/>
    <w:rsid w:val="001B4777"/>
    <w:rsid w:val="001B4D0E"/>
    <w:rsid w:val="001B5205"/>
    <w:rsid w:val="001B5212"/>
    <w:rsid w:val="001B639B"/>
    <w:rsid w:val="001B6AC9"/>
    <w:rsid w:val="001C50AC"/>
    <w:rsid w:val="001C6CB3"/>
    <w:rsid w:val="001D24A4"/>
    <w:rsid w:val="001D2960"/>
    <w:rsid w:val="001D3B71"/>
    <w:rsid w:val="001D5914"/>
    <w:rsid w:val="001D7961"/>
    <w:rsid w:val="001D7C8E"/>
    <w:rsid w:val="001E1574"/>
    <w:rsid w:val="001E545E"/>
    <w:rsid w:val="001E5972"/>
    <w:rsid w:val="001E5E44"/>
    <w:rsid w:val="001E6445"/>
    <w:rsid w:val="001F254F"/>
    <w:rsid w:val="001F55A0"/>
    <w:rsid w:val="0020003E"/>
    <w:rsid w:val="00200853"/>
    <w:rsid w:val="00201726"/>
    <w:rsid w:val="00206EAE"/>
    <w:rsid w:val="00211C30"/>
    <w:rsid w:val="00213874"/>
    <w:rsid w:val="00214A14"/>
    <w:rsid w:val="00215538"/>
    <w:rsid w:val="00215A3A"/>
    <w:rsid w:val="00215A4C"/>
    <w:rsid w:val="002165E0"/>
    <w:rsid w:val="002215FB"/>
    <w:rsid w:val="00223F5E"/>
    <w:rsid w:val="002243B7"/>
    <w:rsid w:val="0022497E"/>
    <w:rsid w:val="002251E3"/>
    <w:rsid w:val="00231DF5"/>
    <w:rsid w:val="002328D9"/>
    <w:rsid w:val="0023339C"/>
    <w:rsid w:val="00234023"/>
    <w:rsid w:val="00234416"/>
    <w:rsid w:val="002362DD"/>
    <w:rsid w:val="00241AA8"/>
    <w:rsid w:val="00241E06"/>
    <w:rsid w:val="00244F6C"/>
    <w:rsid w:val="00246B4C"/>
    <w:rsid w:val="0024709E"/>
    <w:rsid w:val="00247D4A"/>
    <w:rsid w:val="00251F92"/>
    <w:rsid w:val="00253514"/>
    <w:rsid w:val="0025585E"/>
    <w:rsid w:val="00255ED9"/>
    <w:rsid w:val="00257A6B"/>
    <w:rsid w:val="00260480"/>
    <w:rsid w:val="00260FF2"/>
    <w:rsid w:val="00261BF6"/>
    <w:rsid w:val="002622BA"/>
    <w:rsid w:val="0026250A"/>
    <w:rsid w:val="0026404B"/>
    <w:rsid w:val="002656E5"/>
    <w:rsid w:val="002667A5"/>
    <w:rsid w:val="002704A7"/>
    <w:rsid w:val="00271FD6"/>
    <w:rsid w:val="002726E0"/>
    <w:rsid w:val="00272837"/>
    <w:rsid w:val="002729FB"/>
    <w:rsid w:val="00273E28"/>
    <w:rsid w:val="00274737"/>
    <w:rsid w:val="00276B9B"/>
    <w:rsid w:val="0028018A"/>
    <w:rsid w:val="00283388"/>
    <w:rsid w:val="00283F53"/>
    <w:rsid w:val="00285383"/>
    <w:rsid w:val="002865B9"/>
    <w:rsid w:val="00290D63"/>
    <w:rsid w:val="00292559"/>
    <w:rsid w:val="0029308F"/>
    <w:rsid w:val="00296213"/>
    <w:rsid w:val="002A0BCE"/>
    <w:rsid w:val="002A1470"/>
    <w:rsid w:val="002A4DFC"/>
    <w:rsid w:val="002A552D"/>
    <w:rsid w:val="002B1CBC"/>
    <w:rsid w:val="002B2EEB"/>
    <w:rsid w:val="002B3429"/>
    <w:rsid w:val="002B4093"/>
    <w:rsid w:val="002B6124"/>
    <w:rsid w:val="002B6C99"/>
    <w:rsid w:val="002B6E95"/>
    <w:rsid w:val="002B76AD"/>
    <w:rsid w:val="002C055D"/>
    <w:rsid w:val="002C072D"/>
    <w:rsid w:val="002C18EE"/>
    <w:rsid w:val="002C58A7"/>
    <w:rsid w:val="002C5DF4"/>
    <w:rsid w:val="002C729A"/>
    <w:rsid w:val="002D0E3D"/>
    <w:rsid w:val="002D1079"/>
    <w:rsid w:val="002D140A"/>
    <w:rsid w:val="002D2F85"/>
    <w:rsid w:val="002D4781"/>
    <w:rsid w:val="002D6619"/>
    <w:rsid w:val="002D7DE3"/>
    <w:rsid w:val="002E010C"/>
    <w:rsid w:val="002E1F2C"/>
    <w:rsid w:val="002E242C"/>
    <w:rsid w:val="002E3740"/>
    <w:rsid w:val="002E380D"/>
    <w:rsid w:val="002E6947"/>
    <w:rsid w:val="002F14AC"/>
    <w:rsid w:val="002F3971"/>
    <w:rsid w:val="002F4853"/>
    <w:rsid w:val="002F6213"/>
    <w:rsid w:val="00302E15"/>
    <w:rsid w:val="00304787"/>
    <w:rsid w:val="00310C8A"/>
    <w:rsid w:val="0031598B"/>
    <w:rsid w:val="00315A13"/>
    <w:rsid w:val="00316626"/>
    <w:rsid w:val="003171C4"/>
    <w:rsid w:val="003175A8"/>
    <w:rsid w:val="00322E46"/>
    <w:rsid w:val="00323E00"/>
    <w:rsid w:val="003245C4"/>
    <w:rsid w:val="00324FA4"/>
    <w:rsid w:val="0032761B"/>
    <w:rsid w:val="00327994"/>
    <w:rsid w:val="00327A69"/>
    <w:rsid w:val="003300CF"/>
    <w:rsid w:val="00330319"/>
    <w:rsid w:val="00331CD0"/>
    <w:rsid w:val="00334195"/>
    <w:rsid w:val="00337BD0"/>
    <w:rsid w:val="00337C71"/>
    <w:rsid w:val="00340D32"/>
    <w:rsid w:val="00342D68"/>
    <w:rsid w:val="00344073"/>
    <w:rsid w:val="00344B4A"/>
    <w:rsid w:val="003453EE"/>
    <w:rsid w:val="00345F84"/>
    <w:rsid w:val="00347DEB"/>
    <w:rsid w:val="0035177C"/>
    <w:rsid w:val="0035273F"/>
    <w:rsid w:val="00352F9B"/>
    <w:rsid w:val="0035428C"/>
    <w:rsid w:val="003559E8"/>
    <w:rsid w:val="003563E3"/>
    <w:rsid w:val="00356A74"/>
    <w:rsid w:val="00356C53"/>
    <w:rsid w:val="003578B7"/>
    <w:rsid w:val="0036006F"/>
    <w:rsid w:val="003620A6"/>
    <w:rsid w:val="00365CFF"/>
    <w:rsid w:val="003666CE"/>
    <w:rsid w:val="00366B4D"/>
    <w:rsid w:val="003701A9"/>
    <w:rsid w:val="00370382"/>
    <w:rsid w:val="00371143"/>
    <w:rsid w:val="00372C85"/>
    <w:rsid w:val="0037373B"/>
    <w:rsid w:val="00375722"/>
    <w:rsid w:val="00375C7A"/>
    <w:rsid w:val="00377D2F"/>
    <w:rsid w:val="00380584"/>
    <w:rsid w:val="00380AD6"/>
    <w:rsid w:val="00380BBB"/>
    <w:rsid w:val="00382DAA"/>
    <w:rsid w:val="00384507"/>
    <w:rsid w:val="003868BB"/>
    <w:rsid w:val="00390013"/>
    <w:rsid w:val="003903B8"/>
    <w:rsid w:val="00392A28"/>
    <w:rsid w:val="00393233"/>
    <w:rsid w:val="003943A7"/>
    <w:rsid w:val="0039448A"/>
    <w:rsid w:val="00396436"/>
    <w:rsid w:val="003A4768"/>
    <w:rsid w:val="003A53ED"/>
    <w:rsid w:val="003A6D1C"/>
    <w:rsid w:val="003A7D3C"/>
    <w:rsid w:val="003B08DE"/>
    <w:rsid w:val="003B4215"/>
    <w:rsid w:val="003B7ACF"/>
    <w:rsid w:val="003C1BE1"/>
    <w:rsid w:val="003C2061"/>
    <w:rsid w:val="003C3FB9"/>
    <w:rsid w:val="003C539C"/>
    <w:rsid w:val="003C6EDD"/>
    <w:rsid w:val="003D0961"/>
    <w:rsid w:val="003D0BB9"/>
    <w:rsid w:val="003D1724"/>
    <w:rsid w:val="003D1BD2"/>
    <w:rsid w:val="003D24D0"/>
    <w:rsid w:val="003D3F2D"/>
    <w:rsid w:val="003D3FD5"/>
    <w:rsid w:val="003D4F1B"/>
    <w:rsid w:val="003D5134"/>
    <w:rsid w:val="003D6AA8"/>
    <w:rsid w:val="003E2099"/>
    <w:rsid w:val="003E26C1"/>
    <w:rsid w:val="003E2E8B"/>
    <w:rsid w:val="003E4000"/>
    <w:rsid w:val="003F4557"/>
    <w:rsid w:val="003F5D12"/>
    <w:rsid w:val="003F6849"/>
    <w:rsid w:val="003F7830"/>
    <w:rsid w:val="0040095B"/>
    <w:rsid w:val="00402AE0"/>
    <w:rsid w:val="004034FD"/>
    <w:rsid w:val="004042E3"/>
    <w:rsid w:val="004043C7"/>
    <w:rsid w:val="004067D8"/>
    <w:rsid w:val="004077CF"/>
    <w:rsid w:val="004078EC"/>
    <w:rsid w:val="004101A6"/>
    <w:rsid w:val="0041348F"/>
    <w:rsid w:val="00415878"/>
    <w:rsid w:val="0042029D"/>
    <w:rsid w:val="004217FC"/>
    <w:rsid w:val="0042325F"/>
    <w:rsid w:val="00426792"/>
    <w:rsid w:val="0042771D"/>
    <w:rsid w:val="004331B7"/>
    <w:rsid w:val="00433E06"/>
    <w:rsid w:val="00434659"/>
    <w:rsid w:val="00435AFD"/>
    <w:rsid w:val="00436573"/>
    <w:rsid w:val="00441772"/>
    <w:rsid w:val="00442881"/>
    <w:rsid w:val="00442A52"/>
    <w:rsid w:val="00442C5A"/>
    <w:rsid w:val="004448B8"/>
    <w:rsid w:val="0044622A"/>
    <w:rsid w:val="00446601"/>
    <w:rsid w:val="004467D7"/>
    <w:rsid w:val="00447F3C"/>
    <w:rsid w:val="00450212"/>
    <w:rsid w:val="0045232B"/>
    <w:rsid w:val="00453FB7"/>
    <w:rsid w:val="00454657"/>
    <w:rsid w:val="00455812"/>
    <w:rsid w:val="00456BAD"/>
    <w:rsid w:val="00457342"/>
    <w:rsid w:val="00464186"/>
    <w:rsid w:val="004646F8"/>
    <w:rsid w:val="00465064"/>
    <w:rsid w:val="00466752"/>
    <w:rsid w:val="004706CD"/>
    <w:rsid w:val="00471997"/>
    <w:rsid w:val="00471B8F"/>
    <w:rsid w:val="00471FAD"/>
    <w:rsid w:val="00472F13"/>
    <w:rsid w:val="00473544"/>
    <w:rsid w:val="0047367F"/>
    <w:rsid w:val="00474271"/>
    <w:rsid w:val="00475A0C"/>
    <w:rsid w:val="004761BA"/>
    <w:rsid w:val="0047635E"/>
    <w:rsid w:val="0047766D"/>
    <w:rsid w:val="004811BD"/>
    <w:rsid w:val="00481565"/>
    <w:rsid w:val="004830C8"/>
    <w:rsid w:val="0048604F"/>
    <w:rsid w:val="004902D2"/>
    <w:rsid w:val="00491A1E"/>
    <w:rsid w:val="00492188"/>
    <w:rsid w:val="004921DA"/>
    <w:rsid w:val="00493358"/>
    <w:rsid w:val="0049349E"/>
    <w:rsid w:val="00493E70"/>
    <w:rsid w:val="00495220"/>
    <w:rsid w:val="00495382"/>
    <w:rsid w:val="004A1F3D"/>
    <w:rsid w:val="004A2B58"/>
    <w:rsid w:val="004A3CF6"/>
    <w:rsid w:val="004A43EB"/>
    <w:rsid w:val="004A4B32"/>
    <w:rsid w:val="004A580D"/>
    <w:rsid w:val="004A77DE"/>
    <w:rsid w:val="004A7AC7"/>
    <w:rsid w:val="004B0936"/>
    <w:rsid w:val="004B245B"/>
    <w:rsid w:val="004B2838"/>
    <w:rsid w:val="004B4E5B"/>
    <w:rsid w:val="004B5688"/>
    <w:rsid w:val="004B5BE6"/>
    <w:rsid w:val="004B61D9"/>
    <w:rsid w:val="004B62B5"/>
    <w:rsid w:val="004B70FB"/>
    <w:rsid w:val="004B71D2"/>
    <w:rsid w:val="004B7D43"/>
    <w:rsid w:val="004B7DA9"/>
    <w:rsid w:val="004C0210"/>
    <w:rsid w:val="004C027E"/>
    <w:rsid w:val="004C080B"/>
    <w:rsid w:val="004C4470"/>
    <w:rsid w:val="004C4F46"/>
    <w:rsid w:val="004D0422"/>
    <w:rsid w:val="004D19E4"/>
    <w:rsid w:val="004D3808"/>
    <w:rsid w:val="004D7424"/>
    <w:rsid w:val="004D7A6E"/>
    <w:rsid w:val="004E1D55"/>
    <w:rsid w:val="004E1E29"/>
    <w:rsid w:val="004E22AF"/>
    <w:rsid w:val="004E2CAB"/>
    <w:rsid w:val="004E2E65"/>
    <w:rsid w:val="004E382A"/>
    <w:rsid w:val="004E3A76"/>
    <w:rsid w:val="004E4D4F"/>
    <w:rsid w:val="004E542E"/>
    <w:rsid w:val="004E59D8"/>
    <w:rsid w:val="004E6E61"/>
    <w:rsid w:val="004E746D"/>
    <w:rsid w:val="004F2774"/>
    <w:rsid w:val="004F4E0D"/>
    <w:rsid w:val="004F7B17"/>
    <w:rsid w:val="00500891"/>
    <w:rsid w:val="005013D4"/>
    <w:rsid w:val="005023D0"/>
    <w:rsid w:val="00502FE9"/>
    <w:rsid w:val="00503806"/>
    <w:rsid w:val="00503D40"/>
    <w:rsid w:val="00504612"/>
    <w:rsid w:val="00505466"/>
    <w:rsid w:val="005059A4"/>
    <w:rsid w:val="00505BFA"/>
    <w:rsid w:val="00507848"/>
    <w:rsid w:val="00511487"/>
    <w:rsid w:val="00516128"/>
    <w:rsid w:val="005163CA"/>
    <w:rsid w:val="005178FA"/>
    <w:rsid w:val="0052010B"/>
    <w:rsid w:val="00520589"/>
    <w:rsid w:val="00522C88"/>
    <w:rsid w:val="0052340A"/>
    <w:rsid w:val="005252AA"/>
    <w:rsid w:val="005272D1"/>
    <w:rsid w:val="0053389C"/>
    <w:rsid w:val="00533D6C"/>
    <w:rsid w:val="0053614D"/>
    <w:rsid w:val="00541493"/>
    <w:rsid w:val="005420E5"/>
    <w:rsid w:val="005428EF"/>
    <w:rsid w:val="00542E6E"/>
    <w:rsid w:val="00546007"/>
    <w:rsid w:val="00546473"/>
    <w:rsid w:val="005502A4"/>
    <w:rsid w:val="005511E7"/>
    <w:rsid w:val="00551AF9"/>
    <w:rsid w:val="005520A9"/>
    <w:rsid w:val="005526C0"/>
    <w:rsid w:val="00553326"/>
    <w:rsid w:val="00553DB9"/>
    <w:rsid w:val="00554CB0"/>
    <w:rsid w:val="00554E2D"/>
    <w:rsid w:val="00554EFF"/>
    <w:rsid w:val="005561A6"/>
    <w:rsid w:val="00557B7E"/>
    <w:rsid w:val="00557D3D"/>
    <w:rsid w:val="00563116"/>
    <w:rsid w:val="00565AE4"/>
    <w:rsid w:val="00567295"/>
    <w:rsid w:val="00567542"/>
    <w:rsid w:val="005702B5"/>
    <w:rsid w:val="005717E1"/>
    <w:rsid w:val="005725C6"/>
    <w:rsid w:val="00572C98"/>
    <w:rsid w:val="00572D2F"/>
    <w:rsid w:val="00573B83"/>
    <w:rsid w:val="005744EB"/>
    <w:rsid w:val="005752B6"/>
    <w:rsid w:val="005769E8"/>
    <w:rsid w:val="00576ED6"/>
    <w:rsid w:val="005773C4"/>
    <w:rsid w:val="005808D8"/>
    <w:rsid w:val="0058090B"/>
    <w:rsid w:val="005814B2"/>
    <w:rsid w:val="005818DD"/>
    <w:rsid w:val="005822CD"/>
    <w:rsid w:val="00582525"/>
    <w:rsid w:val="00582768"/>
    <w:rsid w:val="00583F80"/>
    <w:rsid w:val="005851E4"/>
    <w:rsid w:val="00586BF1"/>
    <w:rsid w:val="00586FFA"/>
    <w:rsid w:val="00590AEF"/>
    <w:rsid w:val="00591047"/>
    <w:rsid w:val="005917BD"/>
    <w:rsid w:val="005962D8"/>
    <w:rsid w:val="005972BE"/>
    <w:rsid w:val="00597EBA"/>
    <w:rsid w:val="005A1007"/>
    <w:rsid w:val="005A1381"/>
    <w:rsid w:val="005A17EB"/>
    <w:rsid w:val="005A2F54"/>
    <w:rsid w:val="005A441C"/>
    <w:rsid w:val="005A5E32"/>
    <w:rsid w:val="005B06B8"/>
    <w:rsid w:val="005B186D"/>
    <w:rsid w:val="005B2CDB"/>
    <w:rsid w:val="005B362C"/>
    <w:rsid w:val="005C422B"/>
    <w:rsid w:val="005C48DE"/>
    <w:rsid w:val="005C4FAF"/>
    <w:rsid w:val="005C5DE0"/>
    <w:rsid w:val="005C78D4"/>
    <w:rsid w:val="005D02E8"/>
    <w:rsid w:val="005D1830"/>
    <w:rsid w:val="005D186D"/>
    <w:rsid w:val="005D44DC"/>
    <w:rsid w:val="005D5219"/>
    <w:rsid w:val="005D5D3F"/>
    <w:rsid w:val="005E18CB"/>
    <w:rsid w:val="005E2302"/>
    <w:rsid w:val="005E4FC5"/>
    <w:rsid w:val="005E522E"/>
    <w:rsid w:val="005E52CA"/>
    <w:rsid w:val="005E6B47"/>
    <w:rsid w:val="005F0CB5"/>
    <w:rsid w:val="005F1CE0"/>
    <w:rsid w:val="005F1DCA"/>
    <w:rsid w:val="005F4185"/>
    <w:rsid w:val="005F7060"/>
    <w:rsid w:val="005F7DFE"/>
    <w:rsid w:val="00600C50"/>
    <w:rsid w:val="0060237B"/>
    <w:rsid w:val="0060265E"/>
    <w:rsid w:val="00602DB7"/>
    <w:rsid w:val="006052EB"/>
    <w:rsid w:val="0061038C"/>
    <w:rsid w:val="00611777"/>
    <w:rsid w:val="00611A6E"/>
    <w:rsid w:val="00612AD5"/>
    <w:rsid w:val="00614366"/>
    <w:rsid w:val="00620CE6"/>
    <w:rsid w:val="00623B66"/>
    <w:rsid w:val="00624489"/>
    <w:rsid w:val="006259F3"/>
    <w:rsid w:val="00626964"/>
    <w:rsid w:val="00635AED"/>
    <w:rsid w:val="00636AA4"/>
    <w:rsid w:val="00642C35"/>
    <w:rsid w:val="006432B4"/>
    <w:rsid w:val="00645214"/>
    <w:rsid w:val="00645313"/>
    <w:rsid w:val="006459C6"/>
    <w:rsid w:val="00646BB5"/>
    <w:rsid w:val="0064745C"/>
    <w:rsid w:val="00652D6D"/>
    <w:rsid w:val="00653E40"/>
    <w:rsid w:val="006540A9"/>
    <w:rsid w:val="006547EB"/>
    <w:rsid w:val="00656A02"/>
    <w:rsid w:val="00656A14"/>
    <w:rsid w:val="00657DD8"/>
    <w:rsid w:val="00660392"/>
    <w:rsid w:val="006639BA"/>
    <w:rsid w:val="00664452"/>
    <w:rsid w:val="006653C7"/>
    <w:rsid w:val="00666FD7"/>
    <w:rsid w:val="006676CB"/>
    <w:rsid w:val="00667771"/>
    <w:rsid w:val="00670367"/>
    <w:rsid w:val="00671035"/>
    <w:rsid w:val="00672B4E"/>
    <w:rsid w:val="006754C6"/>
    <w:rsid w:val="0068004D"/>
    <w:rsid w:val="006804D9"/>
    <w:rsid w:val="00680A6C"/>
    <w:rsid w:val="00681C99"/>
    <w:rsid w:val="0068270A"/>
    <w:rsid w:val="00682D27"/>
    <w:rsid w:val="00684168"/>
    <w:rsid w:val="0068497B"/>
    <w:rsid w:val="0068690B"/>
    <w:rsid w:val="00687AE4"/>
    <w:rsid w:val="00690DC3"/>
    <w:rsid w:val="006915B9"/>
    <w:rsid w:val="0069211B"/>
    <w:rsid w:val="00694325"/>
    <w:rsid w:val="0069658D"/>
    <w:rsid w:val="006A0328"/>
    <w:rsid w:val="006A2845"/>
    <w:rsid w:val="006A2E8F"/>
    <w:rsid w:val="006A3BEF"/>
    <w:rsid w:val="006A47BE"/>
    <w:rsid w:val="006A5280"/>
    <w:rsid w:val="006A7BBC"/>
    <w:rsid w:val="006B1424"/>
    <w:rsid w:val="006B32AE"/>
    <w:rsid w:val="006B3C77"/>
    <w:rsid w:val="006B4533"/>
    <w:rsid w:val="006B4626"/>
    <w:rsid w:val="006C002D"/>
    <w:rsid w:val="006C088D"/>
    <w:rsid w:val="006C1A75"/>
    <w:rsid w:val="006C25C6"/>
    <w:rsid w:val="006C30A5"/>
    <w:rsid w:val="006C33C5"/>
    <w:rsid w:val="006C53B1"/>
    <w:rsid w:val="006C5879"/>
    <w:rsid w:val="006C72F1"/>
    <w:rsid w:val="006C7C5D"/>
    <w:rsid w:val="006D144D"/>
    <w:rsid w:val="006D1B98"/>
    <w:rsid w:val="006D1E7D"/>
    <w:rsid w:val="006D2892"/>
    <w:rsid w:val="006D524B"/>
    <w:rsid w:val="006D555B"/>
    <w:rsid w:val="006E104F"/>
    <w:rsid w:val="006E3E65"/>
    <w:rsid w:val="006E5015"/>
    <w:rsid w:val="006E5484"/>
    <w:rsid w:val="006E56D0"/>
    <w:rsid w:val="006E5BBE"/>
    <w:rsid w:val="006E780B"/>
    <w:rsid w:val="006F0AE8"/>
    <w:rsid w:val="006F0B48"/>
    <w:rsid w:val="006F0CB7"/>
    <w:rsid w:val="006F1378"/>
    <w:rsid w:val="0070022E"/>
    <w:rsid w:val="007029BF"/>
    <w:rsid w:val="007033C2"/>
    <w:rsid w:val="00703D8A"/>
    <w:rsid w:val="00704090"/>
    <w:rsid w:val="00704238"/>
    <w:rsid w:val="0070483C"/>
    <w:rsid w:val="00710408"/>
    <w:rsid w:val="007127FE"/>
    <w:rsid w:val="007132C2"/>
    <w:rsid w:val="00714CB8"/>
    <w:rsid w:val="007150AA"/>
    <w:rsid w:val="007159A3"/>
    <w:rsid w:val="0071689A"/>
    <w:rsid w:val="00717936"/>
    <w:rsid w:val="007179E6"/>
    <w:rsid w:val="00722096"/>
    <w:rsid w:val="007220D0"/>
    <w:rsid w:val="00722579"/>
    <w:rsid w:val="007232B5"/>
    <w:rsid w:val="00723670"/>
    <w:rsid w:val="00723EB2"/>
    <w:rsid w:val="00723FF3"/>
    <w:rsid w:val="00724906"/>
    <w:rsid w:val="00724AE1"/>
    <w:rsid w:val="007278DE"/>
    <w:rsid w:val="00727C91"/>
    <w:rsid w:val="007309EA"/>
    <w:rsid w:val="007311FC"/>
    <w:rsid w:val="00731EB1"/>
    <w:rsid w:val="007342CE"/>
    <w:rsid w:val="007352C9"/>
    <w:rsid w:val="00735CE8"/>
    <w:rsid w:val="007361B3"/>
    <w:rsid w:val="007414AD"/>
    <w:rsid w:val="00741CDF"/>
    <w:rsid w:val="00752771"/>
    <w:rsid w:val="00752FD5"/>
    <w:rsid w:val="0075341E"/>
    <w:rsid w:val="0075367A"/>
    <w:rsid w:val="007538EE"/>
    <w:rsid w:val="007550B3"/>
    <w:rsid w:val="00756177"/>
    <w:rsid w:val="00756647"/>
    <w:rsid w:val="00760056"/>
    <w:rsid w:val="00760E9D"/>
    <w:rsid w:val="007622C2"/>
    <w:rsid w:val="007624E6"/>
    <w:rsid w:val="00762BB1"/>
    <w:rsid w:val="00763C9C"/>
    <w:rsid w:val="00763E01"/>
    <w:rsid w:val="0076497A"/>
    <w:rsid w:val="00765AD3"/>
    <w:rsid w:val="00771381"/>
    <w:rsid w:val="00772B10"/>
    <w:rsid w:val="00775D94"/>
    <w:rsid w:val="00776EA6"/>
    <w:rsid w:val="00780920"/>
    <w:rsid w:val="00780A53"/>
    <w:rsid w:val="0078170E"/>
    <w:rsid w:val="00781FAF"/>
    <w:rsid w:val="00783F5D"/>
    <w:rsid w:val="007846A5"/>
    <w:rsid w:val="007858AA"/>
    <w:rsid w:val="00786FA2"/>
    <w:rsid w:val="00787849"/>
    <w:rsid w:val="00787A17"/>
    <w:rsid w:val="00790929"/>
    <w:rsid w:val="0079259B"/>
    <w:rsid w:val="00793675"/>
    <w:rsid w:val="00794282"/>
    <w:rsid w:val="007959DA"/>
    <w:rsid w:val="0079768B"/>
    <w:rsid w:val="007A1696"/>
    <w:rsid w:val="007A36E7"/>
    <w:rsid w:val="007A50B2"/>
    <w:rsid w:val="007A65E5"/>
    <w:rsid w:val="007A74B7"/>
    <w:rsid w:val="007B1140"/>
    <w:rsid w:val="007B25E4"/>
    <w:rsid w:val="007B3A20"/>
    <w:rsid w:val="007B6BA4"/>
    <w:rsid w:val="007C22E5"/>
    <w:rsid w:val="007C43BE"/>
    <w:rsid w:val="007C4580"/>
    <w:rsid w:val="007C52A6"/>
    <w:rsid w:val="007C591A"/>
    <w:rsid w:val="007D15D1"/>
    <w:rsid w:val="007D1685"/>
    <w:rsid w:val="007D3ED5"/>
    <w:rsid w:val="007D527D"/>
    <w:rsid w:val="007D5870"/>
    <w:rsid w:val="007D5F07"/>
    <w:rsid w:val="007D6FD2"/>
    <w:rsid w:val="007D747F"/>
    <w:rsid w:val="007E3776"/>
    <w:rsid w:val="007E68C5"/>
    <w:rsid w:val="007E73CE"/>
    <w:rsid w:val="007F0E58"/>
    <w:rsid w:val="007F0FCE"/>
    <w:rsid w:val="007F13E1"/>
    <w:rsid w:val="007F463E"/>
    <w:rsid w:val="007F4A10"/>
    <w:rsid w:val="007F5D94"/>
    <w:rsid w:val="007F78A5"/>
    <w:rsid w:val="008014AE"/>
    <w:rsid w:val="008023BA"/>
    <w:rsid w:val="00802CAF"/>
    <w:rsid w:val="00802F77"/>
    <w:rsid w:val="008032DF"/>
    <w:rsid w:val="0080385B"/>
    <w:rsid w:val="0080392C"/>
    <w:rsid w:val="00804DF9"/>
    <w:rsid w:val="00806DD1"/>
    <w:rsid w:val="00807439"/>
    <w:rsid w:val="00807819"/>
    <w:rsid w:val="008100B3"/>
    <w:rsid w:val="00810D99"/>
    <w:rsid w:val="00811554"/>
    <w:rsid w:val="00813181"/>
    <w:rsid w:val="00817D9C"/>
    <w:rsid w:val="00823326"/>
    <w:rsid w:val="008275CC"/>
    <w:rsid w:val="00830CC6"/>
    <w:rsid w:val="00831CCB"/>
    <w:rsid w:val="00832043"/>
    <w:rsid w:val="008323AA"/>
    <w:rsid w:val="008329BE"/>
    <w:rsid w:val="00845F8B"/>
    <w:rsid w:val="0084691F"/>
    <w:rsid w:val="008472B8"/>
    <w:rsid w:val="00850E33"/>
    <w:rsid w:val="008538DF"/>
    <w:rsid w:val="008540BF"/>
    <w:rsid w:val="00856448"/>
    <w:rsid w:val="00856950"/>
    <w:rsid w:val="00857EE8"/>
    <w:rsid w:val="00860B14"/>
    <w:rsid w:val="00866A33"/>
    <w:rsid w:val="008677AC"/>
    <w:rsid w:val="008707DE"/>
    <w:rsid w:val="0087349A"/>
    <w:rsid w:val="008748B0"/>
    <w:rsid w:val="0087564C"/>
    <w:rsid w:val="00875FE6"/>
    <w:rsid w:val="00876FD0"/>
    <w:rsid w:val="00877AA4"/>
    <w:rsid w:val="00877D27"/>
    <w:rsid w:val="00881654"/>
    <w:rsid w:val="00881D63"/>
    <w:rsid w:val="0088379D"/>
    <w:rsid w:val="0088422F"/>
    <w:rsid w:val="00884EA1"/>
    <w:rsid w:val="008854AF"/>
    <w:rsid w:val="00887C06"/>
    <w:rsid w:val="00887E01"/>
    <w:rsid w:val="0089400A"/>
    <w:rsid w:val="008953BE"/>
    <w:rsid w:val="008956DE"/>
    <w:rsid w:val="00897D9E"/>
    <w:rsid w:val="008A1B66"/>
    <w:rsid w:val="008A2922"/>
    <w:rsid w:val="008A2E6A"/>
    <w:rsid w:val="008A3CBA"/>
    <w:rsid w:val="008B0915"/>
    <w:rsid w:val="008B1248"/>
    <w:rsid w:val="008B2502"/>
    <w:rsid w:val="008B2967"/>
    <w:rsid w:val="008B352F"/>
    <w:rsid w:val="008B4DDE"/>
    <w:rsid w:val="008B567B"/>
    <w:rsid w:val="008B6BD0"/>
    <w:rsid w:val="008B7907"/>
    <w:rsid w:val="008B7CD3"/>
    <w:rsid w:val="008C0047"/>
    <w:rsid w:val="008C3CAB"/>
    <w:rsid w:val="008C6AF2"/>
    <w:rsid w:val="008C7205"/>
    <w:rsid w:val="008C7E69"/>
    <w:rsid w:val="008C7F36"/>
    <w:rsid w:val="008D2C04"/>
    <w:rsid w:val="008D3327"/>
    <w:rsid w:val="008D4F35"/>
    <w:rsid w:val="008D5487"/>
    <w:rsid w:val="008D5D59"/>
    <w:rsid w:val="008D72D2"/>
    <w:rsid w:val="008E0637"/>
    <w:rsid w:val="008E5250"/>
    <w:rsid w:val="008F1C00"/>
    <w:rsid w:val="008F1D79"/>
    <w:rsid w:val="008F69B5"/>
    <w:rsid w:val="008F6F69"/>
    <w:rsid w:val="008F7115"/>
    <w:rsid w:val="0090141D"/>
    <w:rsid w:val="009015C1"/>
    <w:rsid w:val="0090555F"/>
    <w:rsid w:val="009065E3"/>
    <w:rsid w:val="00906EB1"/>
    <w:rsid w:val="00910D99"/>
    <w:rsid w:val="00911C56"/>
    <w:rsid w:val="00912C58"/>
    <w:rsid w:val="00913020"/>
    <w:rsid w:val="00913755"/>
    <w:rsid w:val="00915235"/>
    <w:rsid w:val="00915AC1"/>
    <w:rsid w:val="00917FF3"/>
    <w:rsid w:val="009216CD"/>
    <w:rsid w:val="009228C0"/>
    <w:rsid w:val="00922DCD"/>
    <w:rsid w:val="00924F94"/>
    <w:rsid w:val="009255A2"/>
    <w:rsid w:val="00925877"/>
    <w:rsid w:val="009300BA"/>
    <w:rsid w:val="00931E05"/>
    <w:rsid w:val="00932104"/>
    <w:rsid w:val="0093525E"/>
    <w:rsid w:val="009353D0"/>
    <w:rsid w:val="009354EB"/>
    <w:rsid w:val="009371DB"/>
    <w:rsid w:val="00940707"/>
    <w:rsid w:val="00940A42"/>
    <w:rsid w:val="0094125E"/>
    <w:rsid w:val="00941F59"/>
    <w:rsid w:val="00944869"/>
    <w:rsid w:val="009503F4"/>
    <w:rsid w:val="00950556"/>
    <w:rsid w:val="009523C9"/>
    <w:rsid w:val="00952A0E"/>
    <w:rsid w:val="00952FCB"/>
    <w:rsid w:val="0095485D"/>
    <w:rsid w:val="0095492D"/>
    <w:rsid w:val="00954C75"/>
    <w:rsid w:val="00955B5E"/>
    <w:rsid w:val="00956257"/>
    <w:rsid w:val="00956D84"/>
    <w:rsid w:val="009576C5"/>
    <w:rsid w:val="00957FBB"/>
    <w:rsid w:val="00960043"/>
    <w:rsid w:val="00961490"/>
    <w:rsid w:val="009629F2"/>
    <w:rsid w:val="00962CEC"/>
    <w:rsid w:val="009636A8"/>
    <w:rsid w:val="00967B89"/>
    <w:rsid w:val="00967C5E"/>
    <w:rsid w:val="00971939"/>
    <w:rsid w:val="009730AA"/>
    <w:rsid w:val="00974046"/>
    <w:rsid w:val="00974598"/>
    <w:rsid w:val="00975A95"/>
    <w:rsid w:val="00975EF8"/>
    <w:rsid w:val="00980025"/>
    <w:rsid w:val="00982072"/>
    <w:rsid w:val="00984650"/>
    <w:rsid w:val="0098643C"/>
    <w:rsid w:val="00986989"/>
    <w:rsid w:val="00986FC6"/>
    <w:rsid w:val="00996A00"/>
    <w:rsid w:val="009973D3"/>
    <w:rsid w:val="009A0219"/>
    <w:rsid w:val="009A1512"/>
    <w:rsid w:val="009A2742"/>
    <w:rsid w:val="009A2B98"/>
    <w:rsid w:val="009A2C9C"/>
    <w:rsid w:val="009A3BAB"/>
    <w:rsid w:val="009A3BEE"/>
    <w:rsid w:val="009A7AF1"/>
    <w:rsid w:val="009B1129"/>
    <w:rsid w:val="009B487C"/>
    <w:rsid w:val="009B5796"/>
    <w:rsid w:val="009B5EFD"/>
    <w:rsid w:val="009B5F83"/>
    <w:rsid w:val="009B6952"/>
    <w:rsid w:val="009C0251"/>
    <w:rsid w:val="009C2254"/>
    <w:rsid w:val="009C2499"/>
    <w:rsid w:val="009C3789"/>
    <w:rsid w:val="009C4CE7"/>
    <w:rsid w:val="009C5198"/>
    <w:rsid w:val="009C75C1"/>
    <w:rsid w:val="009D04E5"/>
    <w:rsid w:val="009D1A76"/>
    <w:rsid w:val="009D1B0B"/>
    <w:rsid w:val="009D4E3D"/>
    <w:rsid w:val="009D52BD"/>
    <w:rsid w:val="009D5EE7"/>
    <w:rsid w:val="009D6EB4"/>
    <w:rsid w:val="009D6EF7"/>
    <w:rsid w:val="009D7AE5"/>
    <w:rsid w:val="009E023B"/>
    <w:rsid w:val="009E3C4A"/>
    <w:rsid w:val="009F21EB"/>
    <w:rsid w:val="009F25A3"/>
    <w:rsid w:val="009F26B4"/>
    <w:rsid w:val="009F2797"/>
    <w:rsid w:val="009F3A33"/>
    <w:rsid w:val="009F3E2E"/>
    <w:rsid w:val="009F5B39"/>
    <w:rsid w:val="009F6222"/>
    <w:rsid w:val="00A03A69"/>
    <w:rsid w:val="00A0634E"/>
    <w:rsid w:val="00A07942"/>
    <w:rsid w:val="00A07B58"/>
    <w:rsid w:val="00A1093C"/>
    <w:rsid w:val="00A13B4B"/>
    <w:rsid w:val="00A144A3"/>
    <w:rsid w:val="00A21453"/>
    <w:rsid w:val="00A2180E"/>
    <w:rsid w:val="00A22A14"/>
    <w:rsid w:val="00A22B41"/>
    <w:rsid w:val="00A2345A"/>
    <w:rsid w:val="00A246BC"/>
    <w:rsid w:val="00A25E91"/>
    <w:rsid w:val="00A2611D"/>
    <w:rsid w:val="00A269E8"/>
    <w:rsid w:val="00A2728C"/>
    <w:rsid w:val="00A27C61"/>
    <w:rsid w:val="00A36102"/>
    <w:rsid w:val="00A36387"/>
    <w:rsid w:val="00A36E59"/>
    <w:rsid w:val="00A41915"/>
    <w:rsid w:val="00A47115"/>
    <w:rsid w:val="00A47683"/>
    <w:rsid w:val="00A47B68"/>
    <w:rsid w:val="00A50C84"/>
    <w:rsid w:val="00A53A77"/>
    <w:rsid w:val="00A53F1F"/>
    <w:rsid w:val="00A57558"/>
    <w:rsid w:val="00A61680"/>
    <w:rsid w:val="00A618D8"/>
    <w:rsid w:val="00A619A0"/>
    <w:rsid w:val="00A625FC"/>
    <w:rsid w:val="00A637D1"/>
    <w:rsid w:val="00A64CDE"/>
    <w:rsid w:val="00A70688"/>
    <w:rsid w:val="00A72826"/>
    <w:rsid w:val="00A73B28"/>
    <w:rsid w:val="00A73CB3"/>
    <w:rsid w:val="00A74244"/>
    <w:rsid w:val="00A74946"/>
    <w:rsid w:val="00A758F2"/>
    <w:rsid w:val="00A76B36"/>
    <w:rsid w:val="00A77F30"/>
    <w:rsid w:val="00A81E7C"/>
    <w:rsid w:val="00A822C9"/>
    <w:rsid w:val="00A82FCC"/>
    <w:rsid w:val="00A830F7"/>
    <w:rsid w:val="00A83C74"/>
    <w:rsid w:val="00A847AC"/>
    <w:rsid w:val="00A849F3"/>
    <w:rsid w:val="00A852A8"/>
    <w:rsid w:val="00A9174B"/>
    <w:rsid w:val="00A92F95"/>
    <w:rsid w:val="00A93466"/>
    <w:rsid w:val="00A93D93"/>
    <w:rsid w:val="00A94505"/>
    <w:rsid w:val="00A94845"/>
    <w:rsid w:val="00A94D12"/>
    <w:rsid w:val="00A968C4"/>
    <w:rsid w:val="00A97E14"/>
    <w:rsid w:val="00AA05CC"/>
    <w:rsid w:val="00AA328F"/>
    <w:rsid w:val="00AA4BB6"/>
    <w:rsid w:val="00AA664B"/>
    <w:rsid w:val="00AB6ED7"/>
    <w:rsid w:val="00AB78BE"/>
    <w:rsid w:val="00AC26E8"/>
    <w:rsid w:val="00AC2D51"/>
    <w:rsid w:val="00AC2EDB"/>
    <w:rsid w:val="00AC591B"/>
    <w:rsid w:val="00AC76C4"/>
    <w:rsid w:val="00AD075A"/>
    <w:rsid w:val="00AD1EB4"/>
    <w:rsid w:val="00AD23A3"/>
    <w:rsid w:val="00AD2899"/>
    <w:rsid w:val="00AD3729"/>
    <w:rsid w:val="00AD39F5"/>
    <w:rsid w:val="00AD7DD7"/>
    <w:rsid w:val="00AE0BAD"/>
    <w:rsid w:val="00AE113E"/>
    <w:rsid w:val="00AE1EEE"/>
    <w:rsid w:val="00AE22C9"/>
    <w:rsid w:val="00AE2BE0"/>
    <w:rsid w:val="00AE38D1"/>
    <w:rsid w:val="00AE4101"/>
    <w:rsid w:val="00AE7E53"/>
    <w:rsid w:val="00AF28DD"/>
    <w:rsid w:val="00AF4C42"/>
    <w:rsid w:val="00AF698D"/>
    <w:rsid w:val="00AF6C51"/>
    <w:rsid w:val="00AF7BE4"/>
    <w:rsid w:val="00B0040D"/>
    <w:rsid w:val="00B00CC8"/>
    <w:rsid w:val="00B03B3D"/>
    <w:rsid w:val="00B0715C"/>
    <w:rsid w:val="00B10B6A"/>
    <w:rsid w:val="00B11D53"/>
    <w:rsid w:val="00B121CB"/>
    <w:rsid w:val="00B130BD"/>
    <w:rsid w:val="00B134A6"/>
    <w:rsid w:val="00B134CF"/>
    <w:rsid w:val="00B138F5"/>
    <w:rsid w:val="00B13C00"/>
    <w:rsid w:val="00B14A04"/>
    <w:rsid w:val="00B15A84"/>
    <w:rsid w:val="00B17446"/>
    <w:rsid w:val="00B20605"/>
    <w:rsid w:val="00B218E8"/>
    <w:rsid w:val="00B239BD"/>
    <w:rsid w:val="00B2414D"/>
    <w:rsid w:val="00B25116"/>
    <w:rsid w:val="00B3046A"/>
    <w:rsid w:val="00B317A1"/>
    <w:rsid w:val="00B33A45"/>
    <w:rsid w:val="00B35AEC"/>
    <w:rsid w:val="00B40AF9"/>
    <w:rsid w:val="00B461A5"/>
    <w:rsid w:val="00B46270"/>
    <w:rsid w:val="00B46DEA"/>
    <w:rsid w:val="00B473CB"/>
    <w:rsid w:val="00B47547"/>
    <w:rsid w:val="00B47866"/>
    <w:rsid w:val="00B518D7"/>
    <w:rsid w:val="00B51A27"/>
    <w:rsid w:val="00B52901"/>
    <w:rsid w:val="00B53718"/>
    <w:rsid w:val="00B542EE"/>
    <w:rsid w:val="00B54EB4"/>
    <w:rsid w:val="00B57A20"/>
    <w:rsid w:val="00B60206"/>
    <w:rsid w:val="00B609F5"/>
    <w:rsid w:val="00B60EFF"/>
    <w:rsid w:val="00B61759"/>
    <w:rsid w:val="00B62871"/>
    <w:rsid w:val="00B62EB5"/>
    <w:rsid w:val="00B6617A"/>
    <w:rsid w:val="00B66375"/>
    <w:rsid w:val="00B66489"/>
    <w:rsid w:val="00B706DA"/>
    <w:rsid w:val="00B7078C"/>
    <w:rsid w:val="00B713D0"/>
    <w:rsid w:val="00B71AB3"/>
    <w:rsid w:val="00B72266"/>
    <w:rsid w:val="00B72C69"/>
    <w:rsid w:val="00B733F8"/>
    <w:rsid w:val="00B73E58"/>
    <w:rsid w:val="00B73E64"/>
    <w:rsid w:val="00B7585E"/>
    <w:rsid w:val="00B763A7"/>
    <w:rsid w:val="00B768DF"/>
    <w:rsid w:val="00B77F50"/>
    <w:rsid w:val="00B81785"/>
    <w:rsid w:val="00B81842"/>
    <w:rsid w:val="00B82510"/>
    <w:rsid w:val="00B83DD2"/>
    <w:rsid w:val="00B85D32"/>
    <w:rsid w:val="00B871E0"/>
    <w:rsid w:val="00B90592"/>
    <w:rsid w:val="00B91547"/>
    <w:rsid w:val="00B920A9"/>
    <w:rsid w:val="00B92ADF"/>
    <w:rsid w:val="00B92B61"/>
    <w:rsid w:val="00B9336F"/>
    <w:rsid w:val="00B94AA5"/>
    <w:rsid w:val="00B94FCA"/>
    <w:rsid w:val="00B97C70"/>
    <w:rsid w:val="00BA0CBC"/>
    <w:rsid w:val="00BA0F2F"/>
    <w:rsid w:val="00BA2949"/>
    <w:rsid w:val="00BA49C2"/>
    <w:rsid w:val="00BA4A7E"/>
    <w:rsid w:val="00BA4CCD"/>
    <w:rsid w:val="00BA4FA4"/>
    <w:rsid w:val="00BA62CA"/>
    <w:rsid w:val="00BA767E"/>
    <w:rsid w:val="00BA7B4A"/>
    <w:rsid w:val="00BB33CE"/>
    <w:rsid w:val="00BB58C5"/>
    <w:rsid w:val="00BB674F"/>
    <w:rsid w:val="00BB6D76"/>
    <w:rsid w:val="00BC20E6"/>
    <w:rsid w:val="00BC3770"/>
    <w:rsid w:val="00BC4136"/>
    <w:rsid w:val="00BC45FC"/>
    <w:rsid w:val="00BC4F31"/>
    <w:rsid w:val="00BC544D"/>
    <w:rsid w:val="00BC66BF"/>
    <w:rsid w:val="00BD0FBD"/>
    <w:rsid w:val="00BD2FE1"/>
    <w:rsid w:val="00BD4F1B"/>
    <w:rsid w:val="00BD5B46"/>
    <w:rsid w:val="00BD5FA3"/>
    <w:rsid w:val="00BD6D0C"/>
    <w:rsid w:val="00BD769C"/>
    <w:rsid w:val="00BE1F36"/>
    <w:rsid w:val="00BE328F"/>
    <w:rsid w:val="00BE6144"/>
    <w:rsid w:val="00BE6660"/>
    <w:rsid w:val="00BF0AB3"/>
    <w:rsid w:val="00BF2B0A"/>
    <w:rsid w:val="00BF2EAA"/>
    <w:rsid w:val="00BF6D0E"/>
    <w:rsid w:val="00C0221D"/>
    <w:rsid w:val="00C0268D"/>
    <w:rsid w:val="00C03EC8"/>
    <w:rsid w:val="00C053A2"/>
    <w:rsid w:val="00C06250"/>
    <w:rsid w:val="00C06B5A"/>
    <w:rsid w:val="00C07201"/>
    <w:rsid w:val="00C0784D"/>
    <w:rsid w:val="00C07DF5"/>
    <w:rsid w:val="00C11562"/>
    <w:rsid w:val="00C11B0D"/>
    <w:rsid w:val="00C14CEF"/>
    <w:rsid w:val="00C21A32"/>
    <w:rsid w:val="00C25017"/>
    <w:rsid w:val="00C264E0"/>
    <w:rsid w:val="00C26BC3"/>
    <w:rsid w:val="00C30009"/>
    <w:rsid w:val="00C30C0D"/>
    <w:rsid w:val="00C32F62"/>
    <w:rsid w:val="00C348A8"/>
    <w:rsid w:val="00C34D73"/>
    <w:rsid w:val="00C34E48"/>
    <w:rsid w:val="00C35E6C"/>
    <w:rsid w:val="00C36423"/>
    <w:rsid w:val="00C372C4"/>
    <w:rsid w:val="00C41DD8"/>
    <w:rsid w:val="00C42FA6"/>
    <w:rsid w:val="00C43D16"/>
    <w:rsid w:val="00C444B0"/>
    <w:rsid w:val="00C50BAB"/>
    <w:rsid w:val="00C50ECC"/>
    <w:rsid w:val="00C52588"/>
    <w:rsid w:val="00C52695"/>
    <w:rsid w:val="00C53223"/>
    <w:rsid w:val="00C5462B"/>
    <w:rsid w:val="00C5498C"/>
    <w:rsid w:val="00C56091"/>
    <w:rsid w:val="00C565B5"/>
    <w:rsid w:val="00C57469"/>
    <w:rsid w:val="00C57EFA"/>
    <w:rsid w:val="00C623A0"/>
    <w:rsid w:val="00C62DFE"/>
    <w:rsid w:val="00C666B5"/>
    <w:rsid w:val="00C66805"/>
    <w:rsid w:val="00C67DC5"/>
    <w:rsid w:val="00C707EF"/>
    <w:rsid w:val="00C716DF"/>
    <w:rsid w:val="00C71C81"/>
    <w:rsid w:val="00C71CF1"/>
    <w:rsid w:val="00C71D03"/>
    <w:rsid w:val="00C72219"/>
    <w:rsid w:val="00C7386E"/>
    <w:rsid w:val="00C747CD"/>
    <w:rsid w:val="00C80228"/>
    <w:rsid w:val="00C85200"/>
    <w:rsid w:val="00C86B62"/>
    <w:rsid w:val="00C8701D"/>
    <w:rsid w:val="00C90742"/>
    <w:rsid w:val="00C91804"/>
    <w:rsid w:val="00C93858"/>
    <w:rsid w:val="00C94C3A"/>
    <w:rsid w:val="00C95ADB"/>
    <w:rsid w:val="00C9670F"/>
    <w:rsid w:val="00C969EE"/>
    <w:rsid w:val="00C97ABB"/>
    <w:rsid w:val="00C97CD4"/>
    <w:rsid w:val="00CA3487"/>
    <w:rsid w:val="00CA4C9D"/>
    <w:rsid w:val="00CA502A"/>
    <w:rsid w:val="00CA5FDB"/>
    <w:rsid w:val="00CA75A4"/>
    <w:rsid w:val="00CB0659"/>
    <w:rsid w:val="00CB0B17"/>
    <w:rsid w:val="00CB0E6B"/>
    <w:rsid w:val="00CB1077"/>
    <w:rsid w:val="00CB1ED0"/>
    <w:rsid w:val="00CB1F5B"/>
    <w:rsid w:val="00CB28F4"/>
    <w:rsid w:val="00CB28FB"/>
    <w:rsid w:val="00CB2C75"/>
    <w:rsid w:val="00CB4B96"/>
    <w:rsid w:val="00CB4EB7"/>
    <w:rsid w:val="00CB5D5F"/>
    <w:rsid w:val="00CB632D"/>
    <w:rsid w:val="00CB6551"/>
    <w:rsid w:val="00CB6CF2"/>
    <w:rsid w:val="00CB6DF6"/>
    <w:rsid w:val="00CB6E34"/>
    <w:rsid w:val="00CC0163"/>
    <w:rsid w:val="00CC0EFB"/>
    <w:rsid w:val="00CC1AC0"/>
    <w:rsid w:val="00CC3DCE"/>
    <w:rsid w:val="00CC3F32"/>
    <w:rsid w:val="00CC58FB"/>
    <w:rsid w:val="00CD1A25"/>
    <w:rsid w:val="00CD522A"/>
    <w:rsid w:val="00CE160C"/>
    <w:rsid w:val="00CE2FF8"/>
    <w:rsid w:val="00CE4143"/>
    <w:rsid w:val="00CE59B8"/>
    <w:rsid w:val="00CE6AA5"/>
    <w:rsid w:val="00CE7558"/>
    <w:rsid w:val="00CE7581"/>
    <w:rsid w:val="00CE7C58"/>
    <w:rsid w:val="00CF3153"/>
    <w:rsid w:val="00CF41F6"/>
    <w:rsid w:val="00CF6427"/>
    <w:rsid w:val="00CF75F4"/>
    <w:rsid w:val="00CF7D6D"/>
    <w:rsid w:val="00D004EA"/>
    <w:rsid w:val="00D017B4"/>
    <w:rsid w:val="00D05315"/>
    <w:rsid w:val="00D1599D"/>
    <w:rsid w:val="00D15A29"/>
    <w:rsid w:val="00D15E70"/>
    <w:rsid w:val="00D21433"/>
    <w:rsid w:val="00D23188"/>
    <w:rsid w:val="00D30BD2"/>
    <w:rsid w:val="00D3544E"/>
    <w:rsid w:val="00D35C13"/>
    <w:rsid w:val="00D368A4"/>
    <w:rsid w:val="00D372B4"/>
    <w:rsid w:val="00D42624"/>
    <w:rsid w:val="00D43265"/>
    <w:rsid w:val="00D43347"/>
    <w:rsid w:val="00D43AEB"/>
    <w:rsid w:val="00D449D0"/>
    <w:rsid w:val="00D44D60"/>
    <w:rsid w:val="00D45769"/>
    <w:rsid w:val="00D46A5C"/>
    <w:rsid w:val="00D46ECD"/>
    <w:rsid w:val="00D52D5C"/>
    <w:rsid w:val="00D54A68"/>
    <w:rsid w:val="00D54E74"/>
    <w:rsid w:val="00D56004"/>
    <w:rsid w:val="00D60A12"/>
    <w:rsid w:val="00D62631"/>
    <w:rsid w:val="00D640AF"/>
    <w:rsid w:val="00D64830"/>
    <w:rsid w:val="00D64F8B"/>
    <w:rsid w:val="00D650F3"/>
    <w:rsid w:val="00D67C4E"/>
    <w:rsid w:val="00D70DD7"/>
    <w:rsid w:val="00D76E52"/>
    <w:rsid w:val="00D809E3"/>
    <w:rsid w:val="00D833A4"/>
    <w:rsid w:val="00D8627E"/>
    <w:rsid w:val="00D87B7F"/>
    <w:rsid w:val="00D909DB"/>
    <w:rsid w:val="00D928A4"/>
    <w:rsid w:val="00D92F28"/>
    <w:rsid w:val="00D95B25"/>
    <w:rsid w:val="00D95FE0"/>
    <w:rsid w:val="00D96610"/>
    <w:rsid w:val="00D96863"/>
    <w:rsid w:val="00D97016"/>
    <w:rsid w:val="00D9780B"/>
    <w:rsid w:val="00D97D6A"/>
    <w:rsid w:val="00DA1736"/>
    <w:rsid w:val="00DA1F14"/>
    <w:rsid w:val="00DA4076"/>
    <w:rsid w:val="00DA67B9"/>
    <w:rsid w:val="00DA7820"/>
    <w:rsid w:val="00DA7EBA"/>
    <w:rsid w:val="00DB20E1"/>
    <w:rsid w:val="00DB4666"/>
    <w:rsid w:val="00DB489F"/>
    <w:rsid w:val="00DB4FDE"/>
    <w:rsid w:val="00DB66E7"/>
    <w:rsid w:val="00DB71EC"/>
    <w:rsid w:val="00DC166E"/>
    <w:rsid w:val="00DC17E3"/>
    <w:rsid w:val="00DC1AC4"/>
    <w:rsid w:val="00DC27E5"/>
    <w:rsid w:val="00DC5BCD"/>
    <w:rsid w:val="00DC60AE"/>
    <w:rsid w:val="00DD4605"/>
    <w:rsid w:val="00DD60CE"/>
    <w:rsid w:val="00DD6453"/>
    <w:rsid w:val="00DD783C"/>
    <w:rsid w:val="00DE12C7"/>
    <w:rsid w:val="00DE2811"/>
    <w:rsid w:val="00DE5CB2"/>
    <w:rsid w:val="00DE66CC"/>
    <w:rsid w:val="00DF39E5"/>
    <w:rsid w:val="00DF47C1"/>
    <w:rsid w:val="00DF4851"/>
    <w:rsid w:val="00DF6C1C"/>
    <w:rsid w:val="00E01E5D"/>
    <w:rsid w:val="00E02ACD"/>
    <w:rsid w:val="00E04AEE"/>
    <w:rsid w:val="00E04B29"/>
    <w:rsid w:val="00E07B6C"/>
    <w:rsid w:val="00E10737"/>
    <w:rsid w:val="00E1209F"/>
    <w:rsid w:val="00E12AC4"/>
    <w:rsid w:val="00E12D75"/>
    <w:rsid w:val="00E14E86"/>
    <w:rsid w:val="00E166D7"/>
    <w:rsid w:val="00E17EC4"/>
    <w:rsid w:val="00E20902"/>
    <w:rsid w:val="00E226AE"/>
    <w:rsid w:val="00E23F5F"/>
    <w:rsid w:val="00E241BB"/>
    <w:rsid w:val="00E2517D"/>
    <w:rsid w:val="00E25CD8"/>
    <w:rsid w:val="00E2760A"/>
    <w:rsid w:val="00E27F5A"/>
    <w:rsid w:val="00E34B5D"/>
    <w:rsid w:val="00E350EF"/>
    <w:rsid w:val="00E35E1C"/>
    <w:rsid w:val="00E36603"/>
    <w:rsid w:val="00E37B44"/>
    <w:rsid w:val="00E4010D"/>
    <w:rsid w:val="00E40E5D"/>
    <w:rsid w:val="00E415BF"/>
    <w:rsid w:val="00E41624"/>
    <w:rsid w:val="00E42334"/>
    <w:rsid w:val="00E42803"/>
    <w:rsid w:val="00E42D46"/>
    <w:rsid w:val="00E4534E"/>
    <w:rsid w:val="00E47128"/>
    <w:rsid w:val="00E4746D"/>
    <w:rsid w:val="00E509EB"/>
    <w:rsid w:val="00E50D10"/>
    <w:rsid w:val="00E5106E"/>
    <w:rsid w:val="00E51E12"/>
    <w:rsid w:val="00E55250"/>
    <w:rsid w:val="00E55426"/>
    <w:rsid w:val="00E55732"/>
    <w:rsid w:val="00E56C8F"/>
    <w:rsid w:val="00E56F14"/>
    <w:rsid w:val="00E56FFE"/>
    <w:rsid w:val="00E57111"/>
    <w:rsid w:val="00E578BE"/>
    <w:rsid w:val="00E62F4B"/>
    <w:rsid w:val="00E63ECA"/>
    <w:rsid w:val="00E64C8D"/>
    <w:rsid w:val="00E70037"/>
    <w:rsid w:val="00E70E55"/>
    <w:rsid w:val="00E71130"/>
    <w:rsid w:val="00E73CF0"/>
    <w:rsid w:val="00E73D6C"/>
    <w:rsid w:val="00E75EFD"/>
    <w:rsid w:val="00E76FC2"/>
    <w:rsid w:val="00E83B68"/>
    <w:rsid w:val="00E84296"/>
    <w:rsid w:val="00E86A3C"/>
    <w:rsid w:val="00E900C9"/>
    <w:rsid w:val="00E91193"/>
    <w:rsid w:val="00E913B0"/>
    <w:rsid w:val="00E9256B"/>
    <w:rsid w:val="00E945DE"/>
    <w:rsid w:val="00E94BD7"/>
    <w:rsid w:val="00E94FBD"/>
    <w:rsid w:val="00E96B46"/>
    <w:rsid w:val="00EA0CDA"/>
    <w:rsid w:val="00EA13F8"/>
    <w:rsid w:val="00EA1465"/>
    <w:rsid w:val="00EA1F35"/>
    <w:rsid w:val="00EA2124"/>
    <w:rsid w:val="00EA2BC6"/>
    <w:rsid w:val="00EA2D58"/>
    <w:rsid w:val="00EA499F"/>
    <w:rsid w:val="00EA4F86"/>
    <w:rsid w:val="00EA67AC"/>
    <w:rsid w:val="00EA771C"/>
    <w:rsid w:val="00EB036E"/>
    <w:rsid w:val="00EB0372"/>
    <w:rsid w:val="00EB277D"/>
    <w:rsid w:val="00EB2944"/>
    <w:rsid w:val="00EB2F2F"/>
    <w:rsid w:val="00EB43F3"/>
    <w:rsid w:val="00EB49B2"/>
    <w:rsid w:val="00EC0875"/>
    <w:rsid w:val="00EC11A1"/>
    <w:rsid w:val="00EC18B1"/>
    <w:rsid w:val="00EC24F3"/>
    <w:rsid w:val="00EC2A38"/>
    <w:rsid w:val="00EC32BC"/>
    <w:rsid w:val="00EC4348"/>
    <w:rsid w:val="00EC48EC"/>
    <w:rsid w:val="00EC6CF6"/>
    <w:rsid w:val="00EC7351"/>
    <w:rsid w:val="00EC7FC6"/>
    <w:rsid w:val="00ED04FD"/>
    <w:rsid w:val="00ED0998"/>
    <w:rsid w:val="00ED1861"/>
    <w:rsid w:val="00ED3558"/>
    <w:rsid w:val="00ED3753"/>
    <w:rsid w:val="00ED38EB"/>
    <w:rsid w:val="00ED7051"/>
    <w:rsid w:val="00ED74D6"/>
    <w:rsid w:val="00EE2EDB"/>
    <w:rsid w:val="00EE439F"/>
    <w:rsid w:val="00EE620F"/>
    <w:rsid w:val="00EE7592"/>
    <w:rsid w:val="00EE77B6"/>
    <w:rsid w:val="00EE7FAB"/>
    <w:rsid w:val="00EF130E"/>
    <w:rsid w:val="00EF163D"/>
    <w:rsid w:val="00EF24BD"/>
    <w:rsid w:val="00F0347C"/>
    <w:rsid w:val="00F04C6B"/>
    <w:rsid w:val="00F06DBC"/>
    <w:rsid w:val="00F07C68"/>
    <w:rsid w:val="00F1380F"/>
    <w:rsid w:val="00F13EBE"/>
    <w:rsid w:val="00F17030"/>
    <w:rsid w:val="00F17435"/>
    <w:rsid w:val="00F2107F"/>
    <w:rsid w:val="00F21695"/>
    <w:rsid w:val="00F21A12"/>
    <w:rsid w:val="00F21D68"/>
    <w:rsid w:val="00F234FE"/>
    <w:rsid w:val="00F23A82"/>
    <w:rsid w:val="00F261DB"/>
    <w:rsid w:val="00F26DAD"/>
    <w:rsid w:val="00F30FBC"/>
    <w:rsid w:val="00F315CF"/>
    <w:rsid w:val="00F32537"/>
    <w:rsid w:val="00F32A26"/>
    <w:rsid w:val="00F33D45"/>
    <w:rsid w:val="00F35044"/>
    <w:rsid w:val="00F42B27"/>
    <w:rsid w:val="00F43081"/>
    <w:rsid w:val="00F4378E"/>
    <w:rsid w:val="00F4453C"/>
    <w:rsid w:val="00F4487C"/>
    <w:rsid w:val="00F44E77"/>
    <w:rsid w:val="00F46634"/>
    <w:rsid w:val="00F508E4"/>
    <w:rsid w:val="00F53397"/>
    <w:rsid w:val="00F5401F"/>
    <w:rsid w:val="00F54BD6"/>
    <w:rsid w:val="00F54E1F"/>
    <w:rsid w:val="00F56517"/>
    <w:rsid w:val="00F56E03"/>
    <w:rsid w:val="00F630F4"/>
    <w:rsid w:val="00F64E2A"/>
    <w:rsid w:val="00F653CE"/>
    <w:rsid w:val="00F658C0"/>
    <w:rsid w:val="00F72DF5"/>
    <w:rsid w:val="00F74C2E"/>
    <w:rsid w:val="00F75C50"/>
    <w:rsid w:val="00F76109"/>
    <w:rsid w:val="00F76874"/>
    <w:rsid w:val="00F76A82"/>
    <w:rsid w:val="00F7785D"/>
    <w:rsid w:val="00F810B6"/>
    <w:rsid w:val="00F83F6D"/>
    <w:rsid w:val="00F84B38"/>
    <w:rsid w:val="00F86B72"/>
    <w:rsid w:val="00F87218"/>
    <w:rsid w:val="00F872AD"/>
    <w:rsid w:val="00F938A3"/>
    <w:rsid w:val="00F94506"/>
    <w:rsid w:val="00F95E8E"/>
    <w:rsid w:val="00F97ADA"/>
    <w:rsid w:val="00F97D11"/>
    <w:rsid w:val="00FA0D3D"/>
    <w:rsid w:val="00FA17D5"/>
    <w:rsid w:val="00FA1BA3"/>
    <w:rsid w:val="00FA3137"/>
    <w:rsid w:val="00FA32B0"/>
    <w:rsid w:val="00FA564B"/>
    <w:rsid w:val="00FA69DB"/>
    <w:rsid w:val="00FA7FA8"/>
    <w:rsid w:val="00FB1E91"/>
    <w:rsid w:val="00FB340C"/>
    <w:rsid w:val="00FB3755"/>
    <w:rsid w:val="00FB3C16"/>
    <w:rsid w:val="00FB5974"/>
    <w:rsid w:val="00FC287E"/>
    <w:rsid w:val="00FC4658"/>
    <w:rsid w:val="00FC47BE"/>
    <w:rsid w:val="00FC547E"/>
    <w:rsid w:val="00FC7BA8"/>
    <w:rsid w:val="00FD294A"/>
    <w:rsid w:val="00FD4DF2"/>
    <w:rsid w:val="00FD5039"/>
    <w:rsid w:val="00FE0765"/>
    <w:rsid w:val="00FE15A6"/>
    <w:rsid w:val="00FE29F2"/>
    <w:rsid w:val="00FE5E73"/>
    <w:rsid w:val="00FF0F2E"/>
    <w:rsid w:val="00FF2549"/>
    <w:rsid w:val="00FF2F9F"/>
    <w:rsid w:val="00FF4B8F"/>
    <w:rsid w:val="00FF5165"/>
    <w:rsid w:val="00FF5BF0"/>
    <w:rsid w:val="00FF5C24"/>
    <w:rsid w:val="00FF63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D3417"/>
  <w15:chartTrackingRefBased/>
  <w15:docId w15:val="{E9B31D1F-0D11-40E0-A53E-F248A208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17B4"/>
    <w:rPr>
      <w:sz w:val="24"/>
      <w:szCs w:val="24"/>
      <w:lang w:val="tr-TR" w:eastAsia="tr-TR"/>
    </w:rPr>
  </w:style>
  <w:style w:type="paragraph" w:styleId="Heading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1">
    <w:name w:val="toc 1"/>
    <w:basedOn w:val="Normal"/>
    <w:next w:val="Normal"/>
    <w:autoRedefine/>
    <w:semiHidden/>
  </w:style>
  <w:style w:type="character" w:styleId="Hyperlink">
    <w:name w:val="Hyperlink"/>
    <w:rPr>
      <w:color w:val="0000FF"/>
      <w:u w:val="single"/>
    </w:rPr>
  </w:style>
  <w:style w:type="paragraph" w:styleId="TOC2">
    <w:name w:val="toc 2"/>
    <w:basedOn w:val="Normal"/>
    <w:next w:val="Normal"/>
    <w:autoRedefine/>
    <w:semiHidden/>
    <w:pPr>
      <w:ind w:left="240"/>
    </w:p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536"/>
        <w:tab w:val="right" w:pos="9072"/>
      </w:tabs>
    </w:pPr>
    <w:rPr>
      <w:lang w:eastAsia="x-none"/>
    </w:rPr>
  </w:style>
  <w:style w:type="character" w:styleId="PageNumber">
    <w:name w:val="page number"/>
    <w:basedOn w:val="DefaultParagraphFont"/>
  </w:style>
  <w:style w:type="paragraph" w:styleId="BalloonText">
    <w:name w:val="Balloon Text"/>
    <w:basedOn w:val="Normal"/>
    <w:semiHidden/>
    <w:rsid w:val="00F21A12"/>
    <w:rPr>
      <w:rFonts w:ascii="Tahoma" w:hAnsi="Tahoma" w:cs="Tahoma"/>
      <w:sz w:val="16"/>
      <w:szCs w:val="16"/>
    </w:rPr>
  </w:style>
  <w:style w:type="paragraph" w:styleId="Header">
    <w:name w:val="header"/>
    <w:basedOn w:val="Normal"/>
    <w:link w:val="HeaderChar"/>
    <w:uiPriority w:val="99"/>
    <w:rsid w:val="00464186"/>
    <w:pPr>
      <w:tabs>
        <w:tab w:val="center" w:pos="4536"/>
        <w:tab w:val="right" w:pos="9072"/>
      </w:tabs>
    </w:pPr>
  </w:style>
  <w:style w:type="paragraph" w:styleId="NormalWeb">
    <w:name w:val="Normal (Web)"/>
    <w:basedOn w:val="Normal"/>
    <w:rsid w:val="00B00CC8"/>
    <w:pPr>
      <w:spacing w:before="100" w:beforeAutospacing="1" w:after="100" w:afterAutospacing="1"/>
    </w:pPr>
    <w:rPr>
      <w:lang w:val="en-US" w:eastAsia="en-US"/>
    </w:rPr>
  </w:style>
  <w:style w:type="character" w:styleId="CommentReference">
    <w:name w:val="annotation reference"/>
    <w:rsid w:val="00962CEC"/>
    <w:rPr>
      <w:sz w:val="16"/>
      <w:szCs w:val="16"/>
    </w:rPr>
  </w:style>
  <w:style w:type="paragraph" w:styleId="CommentText">
    <w:name w:val="annotation text"/>
    <w:basedOn w:val="Normal"/>
    <w:link w:val="CommentTextChar"/>
    <w:rsid w:val="00962CEC"/>
    <w:rPr>
      <w:sz w:val="20"/>
      <w:szCs w:val="20"/>
      <w:lang w:eastAsia="x-none"/>
    </w:rPr>
  </w:style>
  <w:style w:type="character" w:customStyle="1" w:styleId="CommentTextChar">
    <w:name w:val="Comment Text Char"/>
    <w:link w:val="CommentText"/>
    <w:rsid w:val="00962CEC"/>
    <w:rPr>
      <w:lang w:val="en-GB"/>
    </w:rPr>
  </w:style>
  <w:style w:type="paragraph" w:styleId="CommentSubject">
    <w:name w:val="annotation subject"/>
    <w:basedOn w:val="CommentText"/>
    <w:next w:val="CommentText"/>
    <w:link w:val="CommentSubjectChar"/>
    <w:rsid w:val="00962CEC"/>
    <w:rPr>
      <w:b/>
      <w:bCs/>
    </w:rPr>
  </w:style>
  <w:style w:type="character" w:customStyle="1" w:styleId="CommentSubjectChar">
    <w:name w:val="Comment Subject Char"/>
    <w:link w:val="CommentSubject"/>
    <w:rsid w:val="00962CEC"/>
    <w:rPr>
      <w:b/>
      <w:bCs/>
      <w:lang w:val="en-GB"/>
    </w:rPr>
  </w:style>
  <w:style w:type="paragraph" w:styleId="Revision">
    <w:name w:val="Revision"/>
    <w:hidden/>
    <w:uiPriority w:val="99"/>
    <w:semiHidden/>
    <w:rsid w:val="00962CEC"/>
    <w:rPr>
      <w:sz w:val="24"/>
      <w:szCs w:val="24"/>
      <w:lang w:val="en-GB" w:eastAsia="tr-TR"/>
    </w:rPr>
  </w:style>
  <w:style w:type="table" w:styleId="TableGrid">
    <w:name w:val="Table Grid"/>
    <w:basedOn w:val="TableNormal"/>
    <w:rsid w:val="007A169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A21453"/>
    <w:rPr>
      <w:sz w:val="24"/>
      <w:szCs w:val="24"/>
      <w:lang w:val="en-GB"/>
    </w:rPr>
  </w:style>
  <w:style w:type="paragraph" w:styleId="ListParagraph">
    <w:name w:val="List Paragraph"/>
    <w:basedOn w:val="Normal"/>
    <w:uiPriority w:val="34"/>
    <w:qFormat/>
    <w:rsid w:val="00897D9E"/>
    <w:pPr>
      <w:ind w:left="708"/>
    </w:pPr>
  </w:style>
  <w:style w:type="character" w:styleId="FollowedHyperlink">
    <w:name w:val="FollowedHyperlink"/>
    <w:rsid w:val="000F7A8C"/>
    <w:rPr>
      <w:color w:val="800080"/>
      <w:u w:val="single"/>
    </w:rPr>
  </w:style>
  <w:style w:type="character" w:customStyle="1" w:styleId="FootnoteTextChar">
    <w:name w:val="Footnote Text Char"/>
    <w:link w:val="FootnoteText"/>
    <w:semiHidden/>
    <w:rsid w:val="00BC45FC"/>
    <w:rPr>
      <w:lang w:val="en-GB"/>
    </w:rPr>
  </w:style>
  <w:style w:type="paragraph" w:customStyle="1" w:styleId="BodyText21">
    <w:name w:val="Body Text 21"/>
    <w:basedOn w:val="Normal"/>
    <w:rsid w:val="00D372B4"/>
    <w:rPr>
      <w:b/>
      <w:szCs w:val="20"/>
    </w:rPr>
  </w:style>
  <w:style w:type="paragraph" w:styleId="List">
    <w:name w:val="List"/>
    <w:basedOn w:val="Normal"/>
    <w:rsid w:val="00D372B4"/>
    <w:pPr>
      <w:ind w:left="283" w:hanging="283"/>
    </w:pPr>
  </w:style>
  <w:style w:type="paragraph" w:customStyle="1" w:styleId="Adres">
    <w:name w:val="İç Adres"/>
    <w:basedOn w:val="Normal"/>
    <w:rsid w:val="00D372B4"/>
  </w:style>
  <w:style w:type="paragraph" w:styleId="BodyText">
    <w:name w:val="Body Text"/>
    <w:basedOn w:val="Normal"/>
    <w:link w:val="BodyTextChar"/>
    <w:rsid w:val="00554EFF"/>
    <w:rPr>
      <w:sz w:val="28"/>
      <w:szCs w:val="20"/>
    </w:rPr>
  </w:style>
  <w:style w:type="character" w:customStyle="1" w:styleId="BodyTextChar">
    <w:name w:val="Body Text Char"/>
    <w:link w:val="BodyText"/>
    <w:rsid w:val="00554EFF"/>
    <w:rPr>
      <w:sz w:val="28"/>
    </w:rPr>
  </w:style>
  <w:style w:type="paragraph" w:styleId="BodyTextIndent">
    <w:name w:val="Body Text Indent"/>
    <w:basedOn w:val="Normal"/>
    <w:link w:val="BodyTextIndentChar"/>
    <w:rsid w:val="00554EFF"/>
    <w:pPr>
      <w:spacing w:after="120"/>
      <w:ind w:left="283"/>
    </w:pPr>
  </w:style>
  <w:style w:type="character" w:customStyle="1" w:styleId="BodyTextIndentChar">
    <w:name w:val="Body Text Indent Char"/>
    <w:link w:val="BodyTextIndent"/>
    <w:rsid w:val="00554EFF"/>
    <w:rPr>
      <w:sz w:val="24"/>
      <w:szCs w:val="24"/>
    </w:rPr>
  </w:style>
  <w:style w:type="character" w:customStyle="1" w:styleId="Gvdemetni8Kalntalikdeil">
    <w:name w:val="Gövde metni (8) + Kalın;İtalik değil"/>
    <w:rsid w:val="00A758F2"/>
    <w:rPr>
      <w:rFonts w:ascii="Times New Roman" w:eastAsia="Times New Roman" w:hAnsi="Times New Roman" w:cs="Times New Roman"/>
      <w:b/>
      <w:bCs/>
      <w:i/>
      <w:iCs/>
      <w:smallCaps w:val="0"/>
      <w:strike w:val="0"/>
      <w:spacing w:val="0"/>
      <w:sz w:val="24"/>
      <w:szCs w:val="24"/>
      <w:u w:val="single"/>
    </w:rPr>
  </w:style>
  <w:style w:type="character" w:customStyle="1" w:styleId="HeaderChar">
    <w:name w:val="Header Char"/>
    <w:link w:val="Header"/>
    <w:uiPriority w:val="99"/>
    <w:rsid w:val="007D5870"/>
    <w:rPr>
      <w:sz w:val="24"/>
      <w:szCs w:val="24"/>
    </w:rPr>
  </w:style>
  <w:style w:type="character" w:styleId="UnresolvedMention">
    <w:name w:val="Unresolved Mention"/>
    <w:uiPriority w:val="99"/>
    <w:semiHidden/>
    <w:unhideWhenUsed/>
    <w:rsid w:val="00C11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1495">
      <w:bodyDiv w:val="1"/>
      <w:marLeft w:val="0"/>
      <w:marRight w:val="0"/>
      <w:marTop w:val="0"/>
      <w:marBottom w:val="0"/>
      <w:divBdr>
        <w:top w:val="none" w:sz="0" w:space="0" w:color="auto"/>
        <w:left w:val="none" w:sz="0" w:space="0" w:color="auto"/>
        <w:bottom w:val="none" w:sz="0" w:space="0" w:color="auto"/>
        <w:right w:val="none" w:sz="0" w:space="0" w:color="auto"/>
      </w:divBdr>
    </w:div>
    <w:div w:id="1315137008">
      <w:bodyDiv w:val="1"/>
      <w:marLeft w:val="0"/>
      <w:marRight w:val="0"/>
      <w:marTop w:val="0"/>
      <w:marBottom w:val="0"/>
      <w:divBdr>
        <w:top w:val="none" w:sz="0" w:space="0" w:color="auto"/>
        <w:left w:val="none" w:sz="0" w:space="0" w:color="auto"/>
        <w:bottom w:val="none" w:sz="0" w:space="0" w:color="auto"/>
        <w:right w:val="none" w:sz="0" w:space="0" w:color="auto"/>
      </w:divBdr>
    </w:div>
    <w:div w:id="191609207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etikkurul@istinye.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Belge" ma:contentTypeID="0x0101003FD6B4A58642EC43B3E5004C54DC70B3" ma:contentTypeVersion="5" ma:contentTypeDescription="Yeni belge oluşturun." ma:contentTypeScope="" ma:versionID="f7b061963d7d25e0eaaa87ef66fae63b">
  <xsd:schema xmlns:xsd="http://www.w3.org/2001/XMLSchema" xmlns:xs="http://www.w3.org/2001/XMLSchema" xmlns:p="http://schemas.microsoft.com/office/2006/metadata/properties" xmlns:ns3="c17884d3-45aa-4c74-bdf5-acd4380497e6" targetNamespace="http://schemas.microsoft.com/office/2006/metadata/properties" ma:root="true" ma:fieldsID="5aa2923229566fc53e6f567fe091277d" ns3:_="">
    <xsd:import namespace="c17884d3-45aa-4c74-bdf5-acd4380497e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7884d3-45aa-4c74-bdf5-acd4380497e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17884d3-45aa-4c74-bdf5-acd4380497e6" xsi:nil="true"/>
  </documentManagement>
</p:properties>
</file>

<file path=customXml/itemProps1.xml><?xml version="1.0" encoding="utf-8"?>
<ds:datastoreItem xmlns:ds="http://schemas.openxmlformats.org/officeDocument/2006/customXml" ds:itemID="{E6342670-EDB3-48F2-8880-BC81C7863267}">
  <ds:schemaRefs>
    <ds:schemaRef ds:uri="http://schemas.openxmlformats.org/officeDocument/2006/bibliography"/>
  </ds:schemaRefs>
</ds:datastoreItem>
</file>

<file path=customXml/itemProps2.xml><?xml version="1.0" encoding="utf-8"?>
<ds:datastoreItem xmlns:ds="http://schemas.openxmlformats.org/officeDocument/2006/customXml" ds:itemID="{60B14843-B5D8-4A88-B4D4-A48BA94FBC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7884d3-45aa-4c74-bdf5-acd438049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5F0E02-EFD9-4BFE-8091-C64FFAA944F3}">
  <ds:schemaRefs>
    <ds:schemaRef ds:uri="http://schemas.microsoft.com/sharepoint/v3/contenttype/forms"/>
  </ds:schemaRefs>
</ds:datastoreItem>
</file>

<file path=customXml/itemProps4.xml><?xml version="1.0" encoding="utf-8"?>
<ds:datastoreItem xmlns:ds="http://schemas.openxmlformats.org/officeDocument/2006/customXml" ds:itemID="{3AD2B20F-E72F-49EA-B441-719092530C84}">
  <ds:schemaRefs>
    <ds:schemaRef ds:uri="http://schemas.microsoft.com/office/2006/metadata/properties"/>
    <ds:schemaRef ds:uri="http://schemas.microsoft.com/office/infopath/2007/PartnerControls"/>
    <ds:schemaRef ds:uri="c17884d3-45aa-4c74-bdf5-acd4380497e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4865</Words>
  <Characters>27732</Characters>
  <Application>Microsoft Office Word</Application>
  <DocSecurity>0</DocSecurity>
  <Lines>231</Lines>
  <Paragraphs>65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İnsan Arastırmaları  Basvuru Formu</vt:lpstr>
      <vt:lpstr>İnsan Arastırmaları  Basvuru Formu</vt:lpstr>
    </vt:vector>
  </TitlesOfParts>
  <Company>Hewlett-Packard</Company>
  <LinksUpToDate>false</LinksUpToDate>
  <CharactersWithSpaces>32532</CharactersWithSpaces>
  <SharedDoc>false</SharedDoc>
  <HLinks>
    <vt:vector size="6" baseType="variant">
      <vt:variant>
        <vt:i4>6881298</vt:i4>
      </vt:variant>
      <vt:variant>
        <vt:i4>2</vt:i4>
      </vt:variant>
      <vt:variant>
        <vt:i4>0</vt:i4>
      </vt:variant>
      <vt:variant>
        <vt:i4>5</vt:i4>
      </vt:variant>
      <vt:variant>
        <vt:lpwstr>mailto:etikkurul@istinye.edu.tr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İnsan Arastırmaları  Basvuru Formu</dc:title>
  <dc:subject/>
  <dc:creator>Hilal Ilbars</dc:creator>
  <cp:keywords/>
  <cp:lastModifiedBy>Abdelrahman SABEE</cp:lastModifiedBy>
  <cp:revision>2</cp:revision>
  <cp:lastPrinted>2025-09-24T10:35:00Z</cp:lastPrinted>
  <dcterms:created xsi:type="dcterms:W3CDTF">2026-06-16T08:09:00Z</dcterms:created>
  <dcterms:modified xsi:type="dcterms:W3CDTF">2026-06-16T08:09:00Z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0x0101003FD6B4A58642EC43B3E5004C54DC70B3</vt:lpwstr>
  </property>
</Properties>
</file>