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E11632" w14:paraId="2C078E63" wp14:textId="07B86DCA">
      <w:pPr>
        <w:jc w:val="center"/>
        <w:rPr>
          <w:sz w:val="32"/>
          <w:szCs w:val="32"/>
        </w:rPr>
      </w:pPr>
      <w:bookmarkStart w:name="_GoBack" w:id="0"/>
      <w:bookmarkEnd w:id="0"/>
      <w:r w:rsidRPr="4EE11632" w:rsidR="4EE11632">
        <w:rPr>
          <w:sz w:val="32"/>
          <w:szCs w:val="32"/>
        </w:rPr>
        <w:t>CKME136 – Abstract for Capstone Project</w:t>
      </w:r>
    </w:p>
    <w:p w:rsidR="4EE11632" w:rsidP="4EE11632" w:rsidRDefault="4EE11632" w14:paraId="07C4A1EC" w14:textId="69D29880">
      <w:pPr>
        <w:pStyle w:val="Normal"/>
        <w:jc w:val="center"/>
        <w:rPr>
          <w:sz w:val="32"/>
          <w:szCs w:val="32"/>
        </w:rPr>
      </w:pPr>
      <w:proofErr w:type="spellStart"/>
      <w:r w:rsidRPr="4EE11632" w:rsidR="4EE11632">
        <w:rPr>
          <w:sz w:val="32"/>
          <w:szCs w:val="32"/>
        </w:rPr>
        <w:t>Abdelrehim</w:t>
      </w:r>
      <w:proofErr w:type="spellEnd"/>
      <w:r w:rsidRPr="4EE11632" w:rsidR="4EE11632">
        <w:rPr>
          <w:sz w:val="32"/>
          <w:szCs w:val="32"/>
        </w:rPr>
        <w:t xml:space="preserve"> Sabri (500998232)</w:t>
      </w:r>
    </w:p>
    <w:p w:rsidR="4EE11632" w:rsidP="4EE11632" w:rsidRDefault="4EE11632" w14:paraId="289FD69F" w14:textId="7D487E96">
      <w:pPr>
        <w:pStyle w:val="Normal"/>
        <w:jc w:val="center"/>
        <w:rPr>
          <w:sz w:val="32"/>
          <w:szCs w:val="32"/>
        </w:rPr>
      </w:pPr>
      <w:r w:rsidRPr="4EE11632" w:rsidR="4EE11632">
        <w:rPr>
          <w:sz w:val="32"/>
          <w:szCs w:val="32"/>
        </w:rPr>
        <w:t>2019-09-23</w:t>
      </w:r>
    </w:p>
    <w:p w:rsidR="4EE11632" w:rsidP="4EE11632" w:rsidRDefault="4EE11632" w14:paraId="7F80130F" w14:textId="3C809EB1">
      <w:pPr>
        <w:pStyle w:val="Normal"/>
      </w:pPr>
    </w:p>
    <w:p w:rsidR="4EE11632" w:rsidP="4EE11632" w:rsidRDefault="4EE11632" w14:paraId="4BA061D3" w14:textId="1DCB2140">
      <w:pPr>
        <w:pStyle w:val="Normal"/>
        <w:rPr>
          <w:sz w:val="24"/>
          <w:szCs w:val="24"/>
        </w:rPr>
      </w:pPr>
      <w:r w:rsidRPr="4EE11632" w:rsidR="4EE1163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 patient volume coming from different ethnic groups increases and encounter times become shorter, it is critical for clinicians to establish a working diagnosis in a timely manner.</w:t>
      </w:r>
      <w:r w:rsidRPr="4EE11632" w:rsidR="4EE11632">
        <w:rPr>
          <w:sz w:val="24"/>
          <w:szCs w:val="24"/>
        </w:rPr>
        <w:t xml:space="preserve"> It is </w:t>
      </w:r>
      <w:r w:rsidRPr="4EE11632" w:rsidR="4EE11632">
        <w:rPr>
          <w:sz w:val="24"/>
          <w:szCs w:val="24"/>
        </w:rPr>
        <w:t>importance of using the patient history</w:t>
      </w:r>
      <w:r w:rsidRPr="4EE11632" w:rsidR="4EE11632">
        <w:rPr>
          <w:sz w:val="24"/>
          <w:szCs w:val="24"/>
        </w:rPr>
        <w:t>, ancestry,</w:t>
      </w:r>
      <w:r w:rsidRPr="4EE11632" w:rsidR="4EE11632">
        <w:rPr>
          <w:sz w:val="24"/>
          <w:szCs w:val="24"/>
        </w:rPr>
        <w:t xml:space="preserve"> and physical as a basis for selecting relevant diagnostic testing, which leads to a timely and accurate diagnosis. </w:t>
      </w:r>
      <w:r w:rsidRPr="4EE11632" w:rsidR="4EE11632">
        <w:rPr>
          <w:sz w:val="24"/>
          <w:szCs w:val="24"/>
        </w:rPr>
        <w:t xml:space="preserve">People from certain ancestry are susceptible to certain genetic conditions that are not common among other ethnic groups. Also, people serving in the military are </w:t>
      </w:r>
      <w:r w:rsidRPr="4EE11632" w:rsidR="4EE11632">
        <w:rPr>
          <w:sz w:val="24"/>
          <w:szCs w:val="24"/>
        </w:rPr>
        <w:t>vulnerable</w:t>
      </w:r>
      <w:r w:rsidRPr="4EE11632" w:rsidR="4EE11632">
        <w:rPr>
          <w:sz w:val="24"/>
          <w:szCs w:val="24"/>
        </w:rPr>
        <w:t xml:space="preserve"> to certain diseases than the people who do not. </w:t>
      </w:r>
      <w:r w:rsidRPr="4EE11632" w:rsidR="4EE11632">
        <w:rPr>
          <w:sz w:val="24"/>
          <w:szCs w:val="24"/>
        </w:rPr>
        <w:t>This process protects patients from the risks of unnecessary testing and is cost-effective.</w:t>
      </w:r>
    </w:p>
    <w:p w:rsidR="4EE11632" w:rsidP="4EE11632" w:rsidRDefault="4EE11632" w14:paraId="11F36793" w14:textId="3C27F9BA">
      <w:pPr>
        <w:pStyle w:val="Normal"/>
        <w:rPr>
          <w:sz w:val="24"/>
          <w:szCs w:val="24"/>
        </w:rPr>
      </w:pPr>
      <w:r w:rsidRPr="4EE11632" w:rsidR="4EE11632">
        <w:rPr>
          <w:sz w:val="24"/>
          <w:szCs w:val="24"/>
        </w:rPr>
        <w:t xml:space="preserve">The sample is using patient demographic containing standard information regarding individuals from a variety of ancestral lines. </w:t>
      </w:r>
    </w:p>
    <w:p w:rsidR="4EE11632" w:rsidP="4EE11632" w:rsidRDefault="4EE11632" w14:paraId="48CBDBF2" w14:textId="7E942C90">
      <w:pPr>
        <w:pStyle w:val="Normal"/>
        <w:rPr>
          <w:noProof w:val="0"/>
          <w:sz w:val="24"/>
          <w:szCs w:val="24"/>
          <w:lang w:val="en-US"/>
        </w:rPr>
      </w:pPr>
      <w:r w:rsidRPr="4EE11632" w:rsidR="4EE11632">
        <w:rPr>
          <w:noProof w:val="0"/>
          <w:sz w:val="24"/>
          <w:szCs w:val="24"/>
          <w:lang w:val="en-US"/>
        </w:rPr>
        <w:t xml:space="preserve">The research focuses on data mining and knowledge discovery by extracting meaningful patterns from data, and using automated computational and </w:t>
      </w:r>
      <w:r w:rsidRPr="4EE11632" w:rsidR="4EE11632">
        <w:rPr>
          <w:noProof w:val="0"/>
          <w:sz w:val="24"/>
          <w:szCs w:val="24"/>
          <w:lang w:val="en-US"/>
        </w:rPr>
        <w:t>statistical</w:t>
      </w:r>
      <w:r w:rsidRPr="4EE11632" w:rsidR="4EE11632">
        <w:rPr>
          <w:noProof w:val="0"/>
          <w:sz w:val="24"/>
          <w:szCs w:val="24"/>
          <w:lang w:val="en-US"/>
        </w:rPr>
        <w:t xml:space="preserve"> tools.</w:t>
      </w:r>
    </w:p>
    <w:p w:rsidR="4EE11632" w:rsidP="4EE11632" w:rsidRDefault="4EE11632" w14:paraId="770E16A7" w14:textId="2B910BA6">
      <w:pPr>
        <w:pStyle w:val="Normal"/>
        <w:rPr>
          <w:noProof w:val="0"/>
          <w:sz w:val="24"/>
          <w:szCs w:val="24"/>
          <w:lang w:val="en-US"/>
        </w:rPr>
      </w:pPr>
      <w:r w:rsidRPr="4EE11632" w:rsidR="4EE11632">
        <w:rPr>
          <w:noProof w:val="0"/>
          <w:sz w:val="24"/>
          <w:szCs w:val="24"/>
          <w:lang w:val="en-US"/>
        </w:rPr>
        <w:t>Techniques will include data cleaning of real-world dataset, apply different algorithms using R packages to identify and quantify factors that impact the diagnostic. Generate dashboards to gain insights into the most important aspects of the data.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65E9B1"/>
  <w15:docId w15:val="{822211fe-867f-4a6b-be68-941b3d2f78c3}"/>
  <w:rsids>
    <w:rsidRoot w:val="2E65E9B1"/>
    <w:rsid w:val="2E65E9B1"/>
    <w:rsid w:val="4EE1163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2019-09-21T15:27:26.4714632Z</dcterms:created>
  <dcterms:modified xsi:type="dcterms:W3CDTF">2019-09-21T17:07:01.3767836Z</dcterms:modified>
  <dc:creator>Abdelrehim Sabri</dc:creator>
  <lastModifiedBy>Abdelrehim Sabri</lastModifiedBy>
</coreProperties>
</file>