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Stock price-spike scanner</w:t>
      </w:r>
    </w:p>
    <w:p>
      <w:pPr>
        <w:spacing w:after="300"/>
      </w:pPr>
      <w:r>
        <w:rPr>
          <w:color w:val="5F5E5A"/>
          <w:sz w:val="22"/>
          <w:szCs w:val="22"/>
        </w:rPr>
        <w:t xml:space="preserve">Signal design document — v1 (intraday % price spike)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document specifies the first signal for a personal stock scanner project: a tool that watches a universe of stocks in real time and alerts when a stock's price rises sharply over a short window. It is intended to be handed to a planning process to break into implementation tasks, and it reflects decisions already made and validated in a working JavaScript prototype.</w:t>
      </w:r>
    </w:p>
    <w:p>
      <w:pPr>
        <w:spacing w:after="160"/>
      </w:pPr>
      <w:r>
        <w:t xml:space="preserve">The end goal is a Java application that polls Interactive Brokers (IBKR) market data, evaluates this signal (and later, additional signals) against a broad universe such as the S&amp;P 500, and logs alerts to the console. Delivery channels (Discord, email) and additional signals are explicitly out of scope for this first milestone.</w:t>
      </w:r>
    </w:p>
    <w:p>
      <w:pPr>
        <w:pStyle w:val="Heading1"/>
        <w:spacing w:after="160" w:before="320"/>
      </w:pPr>
      <w:r>
        <w:t xml:space="preserve">2. Signal definition</w:t>
      </w:r>
    </w:p>
    <w:p>
      <w:pPr>
        <w:spacing w:after="160"/>
      </w:pPr>
      <w:r>
        <w:t xml:space="preserve">The scanner fires an alert when a stock's current price has risen by at least a fixed threshold compared to its price N minutes ago, using a rolling comparison window (not a fixed anchor such as the day's open).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% change = (current_price − price_N_minutes_ago) / price_N_minutes_ago × 100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Lookback window (N)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 minutes, rolling — i.e. compared against the price observed 15 minutes prior to the current tick, not a fixed daily anchor.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threshold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≥ 3% price increase within the lookback window.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minute (recommended default — gives 15 data points across the window without excessive API load).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Cooldown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 minutes per symbol after an alert fires, to prevent re-alerting every poll while a stock remains above threshold. Re-alert only on transition back below threshold and then above it again.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Upward moves only in this version (price spikes). Downward moves (drops) are a candidate for a future signal, not this one.</w:t>
            </w:r>
          </w:p>
        </w:tc>
      </w:tr>
    </w:tbl>
    <w:p>
      <w:pPr>
        <w:pStyle w:val="Heading2"/>
        <w:spacing w:after="120" w:before="280"/>
      </w:pPr>
      <w:r>
        <w:t xml:space="preserve">2.1 Why a rolling window, not an anchor to open</w:t>
      </w:r>
    </w:p>
    <w:p>
      <w:pPr>
        <w:spacing w:after="160"/>
      </w:pPr>
      <w:r>
        <w:t xml:space="preserve">A rolling comparison answers “is this stock moving right now” — it reacts to short bursts of momentum regardless of when they occur during the session. An anchor-to-open comparison instead answers “how far has this stock run today,” which is a different (also useful, but separate) signal. This was a deliberate choice made during design and should not be changed without a new decision.</w:t>
      </w:r>
    </w:p>
    <w:p>
      <w:pPr>
        <w:pStyle w:val="Heading1"/>
        <w:spacing w:after="160" w:before="320"/>
      </w:pPr>
      <w:r>
        <w:t xml:space="preserve">3. Algorithm (pseudocode)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every 1 minute: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each symbol in universe: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price = get_current_price(symbol)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history[symbol].append(timestamp, price)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prune history older than (N + buffer)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        reference = last history point with time &lt;= (now - N)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pct_change = (price - reference.price) / reference.price * 100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        on_cooldown = (now - last_alert_time[symbol]) &lt; COOLDOWN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        if pct_change &gt;= THRESHOLD and not currently_spiking[symbol] and not on_cooldown: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fire_alert(symbol, pct_change, now)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last_alert_time[symbol] = now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currently_spiking[symbol] = true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else if pct_change &lt; THRESHOLD: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currently_spiking[symbol] = false</w:t>
      </w:r>
    </w:p>
    <w:p>
      <w:pPr>
        <w:spacing w:after="160"/>
      </w:pPr>
      <w:r>
        <w:t xml:space="preserve">Key implementation detail: each symbol needs its own rolling history buffer (timestamp/price pairs) covering at least the last N minutes plus a small buffer, pruned on every tick to avoid unbounded memory growth.</w:t>
      </w:r>
    </w:p>
    <w:p>
      <w:pPr>
        <w:pStyle w:val="Heading1"/>
        <w:spacing w:after="160" w:before="320"/>
      </w:pPr>
      <w:r>
        <w:t xml:space="preserve">4. Prototype validation</w:t>
      </w:r>
    </w:p>
    <w:p>
      <w:pPr>
        <w:spacing w:after="160"/>
      </w:pPr>
      <w:r>
        <w:t xml:space="preserve">This logic was built and exercised as an interactive JavaScript prototype (in-chat artifact) before committing to the Java implementation, per your request. The prototype: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Simulated 5 symbols (AAPL, TSLA, NVDA, JPM, XOM) with random-walk price ticks plus occasional injected upward drift, standing in for live IBKR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the exact rolling-window / threshold / cooldown logic described in Section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Rendered live per-symbol % change bars and an alert log showing symbol, % move, and simulated time whenever a symbol crossed the 3% / 15-minute threshold.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that: (a) the rolling reference price correctly tracks the point 15 minutes back in a symbol's history; (b) the cooldown correctly suppresses repeat alerts while a symbol remains elevated; (c) the signal re-arms once a symbol drops back under threshold.</w:t>
      </w:r>
    </w:p>
    <w:p>
      <w:pPr>
        <w:spacing w:after="160"/>
      </w:pPr>
      <w:r>
        <w:t xml:space="preserve">This validates the signal logic itself. It does not validate real market data integration, which is the next phase.</w:t>
      </w:r>
    </w:p>
    <w:p>
      <w:pPr>
        <w:pStyle w:val="Heading1"/>
        <w:spacing w:after="160" w:before="320"/>
      </w:pPr>
      <w:r>
        <w:t xml:space="preserve">5. Target implementation — Java</w:t>
      </w:r>
    </w:p>
    <w:p>
      <w:pPr>
        <w:spacing w:after="160"/>
      </w:pPr>
      <w:r>
        <w:t xml:space="preserve">The prototype's structure maps directly onto a Java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5F4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 concept (JS)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Java equivalent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Per-symbol tick loop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Scheduled task — ScheduledExecutorService or Spring @Scheduled, one cycle per polling interval.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history array per symbol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Deque&lt;PricePoint&gt; (or ArrayDeque) per symbol, where PricePoint holds an Instant and a BigDecimal/double price; pruned each cycle.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nextPrice() (simulated)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Real data-fetch client calling IBKR's market data API for the current price/last trade.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fireAlert() / alert log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 Alert sink interface — console/log implementation for v1, pluggable for Discord/email later.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SYMBOLS list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Universe provider — initially a broader list such as the S&amp;P 500 constituents, loaded from a static list or fetched source.</w:t>
            </w:r>
          </w:p>
        </w:tc>
      </w:tr>
      <w:tr>
        <w:tc>
          <w:tcPr>
            <w:tcW w:type="dxa" w:w="32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lastAlertMinute / cooldown check</w:t>
            </w:r>
          </w:p>
        </w:tc>
        <w:tc>
          <w:tcPr>
            <w:tcW w:type="dxa" w:w="6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per-symbol last-alert Instant plus a Duration-based cooldown check, same logic as the prototype.</w:t>
            </w:r>
          </w:p>
        </w:tc>
      </w:tr>
    </w:tbl>
    <w:p>
      <w:pPr>
        <w:pStyle w:val="Heading2"/>
        <w:spacing w:after="120" w:before="280"/>
      </w:pPr>
      <w:r>
        <w:t xml:space="preserve">5.1 Suggested class shape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ScanRule (interface) — evaluates a symbol's price history and returns match/no-match; this v1 signal becomes one implementation (e.g. PriceSpikeRule).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PriceHistory — wraps the rolling buffer for one symbol: append, prune, and lookup-by-age.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MarketDataClient (interface) — abstracts the data source; v1 implementation calls IBKR's Client Portal Web API (or TWS API) for current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AlertSink (interface) — v1 implementation logs to console; future implementations can post to Discord or send email without touching scan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ScannerLoop — the scheduled orchestrator tying universe + MarketDataClient + ScanRule(s) + AlertSink + cooldown tracking together.</w:t>
      </w:r>
    </w:p>
    <w:p>
      <w:pPr>
        <w:spacing w:after="160"/>
      </w:pPr>
      <w:r>
        <w:t xml:space="preserve">This interface-first shape is intentional: it keeps the signal logic (Section 3) decoupled from the data source and the alert destination, so both can change independently as the project grows beyond this first signal.</w:t>
      </w:r>
    </w:p>
    <w:p>
      <w:pPr>
        <w:pStyle w:val="Heading1"/>
        <w:spacing w:after="160" w:before="320"/>
      </w:pPr>
      <w:r>
        <w:t xml:space="preserve">6. Explicitly out of scope for this milestone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 channels beyond console/log output (Discord webhook, email) — to be added after the core loop is proven against real IBKR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signals (volume spike, breakout, gap up/down, combined price+volume) — the architecture should support adding these as further ScanRule implementations, but only the price-spike rule is being built 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Universe beyond an initial broad list (e.g. S&amp;P 500) — dynamic/filtered universes are a later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backtesting of the signal against past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brokerage actions (placing trades). This is a monitoring/alerting tool only.</w:t>
      </w:r>
    </w:p>
    <w:p>
      <w:pPr>
        <w:pStyle w:val="Heading1"/>
        <w:spacing w:after="160" w:before="320"/>
      </w:pPr>
      <w:r>
        <w:t xml:space="preserve">7. Open questions for planning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IBKR API to use for polling — Client Portal Web API (REST, simpler auth) vs. TWS API (more capable, requires TWS/Gateway running locally).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the S&amp;P 500 constituent list will be sourced and kept current.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polling should be parallelized across symbols (important once the universe is large) and how that interacts with IBKR API rate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Persistence, if any — does alert history need to survive a restart, or is in-memory state acceptable for v1?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 strategy for the data-fetch layer given it depends on a live brokerage connection (e.g. an injectable/mockable MarketDataClient).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2026-09-14T01:22:03.613Z</dcterms:created>
  <dcterms:modified xsi:type="dcterms:W3CDTF">2026-09-14T01:22:03.625Z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