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67E" w:rsidRDefault="00030FCA" w:rsidP="00E541EF">
      <w:r>
        <w:rPr>
          <w:noProof/>
        </w:rPr>
        <w:drawing>
          <wp:anchor distT="0" distB="0" distL="114300" distR="114300" simplePos="0" relativeHeight="251674624" behindDoc="1" locked="0" layoutInCell="1" allowOverlap="1">
            <wp:simplePos x="0" y="0"/>
            <wp:positionH relativeFrom="column">
              <wp:posOffset>447675</wp:posOffset>
            </wp:positionH>
            <wp:positionV relativeFrom="paragraph">
              <wp:posOffset>266700</wp:posOffset>
            </wp:positionV>
            <wp:extent cx="4815205" cy="2819400"/>
            <wp:effectExtent l="19050" t="0" r="4445" b="0"/>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815205" cy="2819400"/>
                    </a:xfrm>
                    <a:prstGeom prst="rect">
                      <a:avLst/>
                    </a:prstGeom>
                    <a:noFill/>
                    <a:ln w="9525">
                      <a:noFill/>
                      <a:miter lim="800000"/>
                      <a:headEnd/>
                      <a:tailEnd/>
                    </a:ln>
                  </pic:spPr>
                </pic:pic>
              </a:graphicData>
            </a:graphic>
          </wp:anchor>
        </w:drawing>
      </w:r>
      <w:r w:rsidR="006149B5" w:rsidRPr="006149B5">
        <w:rPr>
          <w:noProof/>
          <w:lang w:val="fr-FR"/>
        </w:rPr>
        <w:pict>
          <v:shapetype id="_x0000_t202" coordsize="21600,21600" o:spt="202" path="m,l,21600r21600,l21600,xe">
            <v:stroke joinstyle="miter"/>
            <v:path gradientshapeok="t" o:connecttype="rect"/>
          </v:shapetype>
          <v:shape id="_x0000_s1033" type="#_x0000_t202" style="position:absolute;margin-left:307.6pt;margin-top:621.6pt;width:186.35pt;height:65.85pt;z-index:251671552;mso-width-percent:400;mso-height-percent:200;mso-position-horizontal-relative:text;mso-position-vertical-relative:text;mso-width-percent:400;mso-height-percent:200;mso-width-relative:margin;mso-height-relative:margin" stroked="f">
            <v:textbox style="mso-fit-shape-to-text:t">
              <w:txbxContent>
                <w:p w:rsidR="003E6B2B" w:rsidRPr="001356C9" w:rsidRDefault="003E6B2B" w:rsidP="00E541EF">
                  <w:pPr>
                    <w:rPr>
                      <w:rFonts w:ascii="Andalus" w:hAnsi="Andalus" w:cs="Andalus"/>
                      <w:sz w:val="32"/>
                      <w:szCs w:val="32"/>
                    </w:rPr>
                  </w:pPr>
                  <w:r w:rsidRPr="001356C9">
                    <w:rPr>
                      <w:rFonts w:ascii="Andalus" w:hAnsi="Andalus" w:cs="Andalus"/>
                      <w:sz w:val="32"/>
                      <w:szCs w:val="32"/>
                      <w:lang w:val="fr-FR"/>
                    </w:rPr>
                    <w:t>December 2024/2025</w:t>
                  </w:r>
                  <w:r w:rsidRPr="001356C9">
                    <w:rPr>
                      <w:rFonts w:ascii="Andalus" w:hAnsi="Andalus" w:cs="Andalus"/>
                      <w:sz w:val="32"/>
                      <w:szCs w:val="32"/>
                    </w:rPr>
                    <w:t xml:space="preserve"> </w:t>
                  </w:r>
                </w:p>
                <w:p w:rsidR="003E6B2B" w:rsidRDefault="003E6B2B" w:rsidP="00E541EF">
                  <w:pPr>
                    <w:rPr>
                      <w:lang w:val="fr-FR"/>
                    </w:rPr>
                  </w:pPr>
                </w:p>
              </w:txbxContent>
            </v:textbox>
          </v:shape>
        </w:pict>
      </w:r>
      <w:r w:rsidR="004E3E3D">
        <w:rPr>
          <w:noProof/>
        </w:rPr>
        <w:drawing>
          <wp:anchor distT="0" distB="0" distL="114300" distR="114300" simplePos="0" relativeHeight="251659264" behindDoc="1" locked="0" layoutInCell="1" allowOverlap="1">
            <wp:simplePos x="0" y="0"/>
            <wp:positionH relativeFrom="column">
              <wp:posOffset>4930140</wp:posOffset>
            </wp:positionH>
            <wp:positionV relativeFrom="paragraph">
              <wp:posOffset>-891540</wp:posOffset>
            </wp:positionV>
            <wp:extent cx="1917700" cy="1113790"/>
            <wp:effectExtent l="38100" t="0" r="63500" b="67310"/>
            <wp:wrapNone/>
            <wp:docPr id="2" name="Image 2" descr="C:\Users\HP\Desktop\Projets\clustring learning machine\clm\Memoire\logo.jpg">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B3E50A8-7B49-3D44-AD82-A27546F1B4E6}"/>
                </a:ext>
              </a:extLst>
            </wp:docPr>
            <wp:cNvGraphicFramePr/>
            <a:graphic xmlns:a="http://schemas.openxmlformats.org/drawingml/2006/main">
              <a:graphicData uri="http://schemas.openxmlformats.org/drawingml/2006/picture">
                <pic:pic xmlns:pic="http://schemas.openxmlformats.org/drawingml/2006/picture">
                  <pic:nvPicPr>
                    <pic:cNvPr id="5" name="Image 2" descr="C:\Users\HP\Desktop\Projets\clustring learning machine\clm\Memoire\logo.jpg">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B3E50A8-7B49-3D44-AD82-A27546F1B4E6}"/>
                        </a:ext>
                      </a:extLst>
                    </pic:cNvPr>
                    <pic:cNvPicPr/>
                  </pic:nvPicPr>
                  <pic:blipFill>
                    <a:blip r:embed="rId8"/>
                    <a:srcRect/>
                    <a:stretch>
                      <a:fillRect/>
                    </a:stretch>
                  </pic:blipFill>
                  <pic:spPr bwMode="auto">
                    <a:xfrm>
                      <a:off x="0" y="0"/>
                      <a:ext cx="1917700" cy="1113790"/>
                    </a:xfrm>
                    <a:prstGeom prst="rect">
                      <a:avLst/>
                    </a:prstGeom>
                    <a:noFill/>
                    <a:ln w="9525">
                      <a:noFill/>
                      <a:miter lim="800000"/>
                      <a:headEnd/>
                      <a:tailEnd/>
                    </a:ln>
                    <a:effectLst>
                      <a:outerShdw blurRad="50800" dist="50800" dir="5400000" algn="ctr" rotWithShape="0">
                        <a:srgbClr val="000000">
                          <a:alpha val="26000"/>
                        </a:srgbClr>
                      </a:outerShdw>
                    </a:effectLst>
                  </pic:spPr>
                </pic:pic>
              </a:graphicData>
            </a:graphic>
          </wp:anchor>
        </w:drawing>
      </w:r>
      <w:r w:rsidR="004E3E3D" w:rsidRPr="004E3E3D">
        <w:rPr>
          <w:noProof/>
        </w:rPr>
        <w:drawing>
          <wp:anchor distT="0" distB="0" distL="114300" distR="114300" simplePos="0" relativeHeight="251658240" behindDoc="1" locked="0" layoutInCell="1" allowOverlap="1">
            <wp:simplePos x="0" y="0"/>
            <wp:positionH relativeFrom="column">
              <wp:posOffset>-857250</wp:posOffset>
            </wp:positionH>
            <wp:positionV relativeFrom="paragraph">
              <wp:posOffset>-891540</wp:posOffset>
            </wp:positionV>
            <wp:extent cx="1466850" cy="1066800"/>
            <wp:effectExtent l="19050" t="0" r="0" b="0"/>
            <wp:wrapNone/>
            <wp:docPr id="1" name="Image 1" descr="unnamed.gif">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5CD61EA-D282-7643-8AEE-DFEE7DA56E7E}"/>
                </a:ext>
              </a:extLst>
            </wp:docPr>
            <wp:cNvGraphicFramePr/>
            <a:graphic xmlns:a="http://schemas.openxmlformats.org/drawingml/2006/main">
              <a:graphicData uri="http://schemas.openxmlformats.org/drawingml/2006/picture">
                <pic:pic xmlns:pic="http://schemas.openxmlformats.org/drawingml/2006/picture">
                  <pic:nvPicPr>
                    <pic:cNvPr id="4" name="Image 0" descr="unnamed.gif">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5CD61EA-D282-7643-8AEE-DFEE7DA56E7E}"/>
                        </a:ext>
                      </a:extLst>
                    </pic:cNvPr>
                    <pic:cNvPicPr/>
                  </pic:nvPicPr>
                  <pic:blipFill>
                    <a:blip r:embed="rId9"/>
                    <a:stretch>
                      <a:fillRect/>
                    </a:stretch>
                  </pic:blipFill>
                  <pic:spPr>
                    <a:xfrm>
                      <a:off x="0" y="0"/>
                      <a:ext cx="1466850" cy="1066800"/>
                    </a:xfrm>
                    <a:prstGeom prst="rect">
                      <a:avLst/>
                    </a:prstGeom>
                  </pic:spPr>
                </pic:pic>
              </a:graphicData>
            </a:graphic>
          </wp:anchor>
        </w:drawing>
      </w:r>
      <w:r w:rsidR="004E3E3D">
        <w:t xml:space="preserve">   </w:t>
      </w:r>
    </w:p>
    <w:p w:rsidR="00030FCA" w:rsidRDefault="00030FCA" w:rsidP="00E541EF"/>
    <w:p w:rsidR="00030FCA" w:rsidRDefault="00030FCA" w:rsidP="00E541EF"/>
    <w:p w:rsidR="00030FCA" w:rsidRDefault="00030FCA" w:rsidP="00E541EF"/>
    <w:p w:rsidR="00030FCA" w:rsidRDefault="00030FCA" w:rsidP="00E541EF"/>
    <w:p w:rsidR="00030FCA" w:rsidRDefault="00030FCA" w:rsidP="00E541EF"/>
    <w:p w:rsidR="00030FCA" w:rsidRDefault="00030FCA" w:rsidP="00E541EF"/>
    <w:p w:rsidR="00030FCA" w:rsidRDefault="00030FCA" w:rsidP="00E541EF"/>
    <w:p w:rsidR="00030FCA" w:rsidRDefault="00030FCA" w:rsidP="00E541EF"/>
    <w:p w:rsidR="00030FCA" w:rsidRDefault="006149B5" w:rsidP="00E541EF">
      <w:r>
        <w:rPr>
          <w:noProof/>
        </w:rPr>
        <w:pict>
          <v:shapetype id="_x0000_t32" coordsize="21600,21600" o:spt="32" o:oned="t" path="m,l21600,21600e" filled="f">
            <v:path arrowok="t" fillok="f" o:connecttype="none"/>
            <o:lock v:ext="edit" shapetype="t"/>
          </v:shapetype>
          <v:shape id="_x0000_s1036" type="#_x0000_t32" style="position:absolute;margin-left:30.6pt;margin-top:14.6pt;width:384pt;height:2.4pt;z-index:251675648" o:connectortype="straight" strokecolor="#4f81bd [3204]"/>
        </w:pict>
      </w:r>
    </w:p>
    <w:p w:rsidR="00030FCA" w:rsidRDefault="006149B5" w:rsidP="00E541EF">
      <w:r w:rsidRPr="006149B5">
        <w:rPr>
          <w:noProof/>
          <w:lang w:val="fr-FR"/>
        </w:rPr>
        <w:pict>
          <v:shape id="_x0000_s1026" type="#_x0000_t202" style="position:absolute;margin-left:21pt;margin-top:6.75pt;width:397.2pt;height:66.35pt;z-index:251661312;mso-height-percent:200;mso-height-percent:200;mso-width-relative:margin;mso-height-relative:margin" stroked="f">
            <v:textbox style="mso-fit-shape-to-text:t">
              <w:txbxContent>
                <w:p w:rsidR="003E6B2B" w:rsidRPr="001356C9" w:rsidRDefault="003E6B2B" w:rsidP="00030FCA">
                  <w:pPr>
                    <w:rPr>
                      <w:rFonts w:ascii="Andalus" w:hAnsi="Andalus" w:cs="Andalus"/>
                      <w:color w:val="0070C0"/>
                      <w:sz w:val="56"/>
                      <w:szCs w:val="56"/>
                      <w:lang w:val="fr-FR"/>
                    </w:rPr>
                  </w:pPr>
                  <w:r w:rsidRPr="001356C9">
                    <w:rPr>
                      <w:rFonts w:ascii="Andalus" w:hAnsi="Andalus" w:cs="Andalus"/>
                      <w:color w:val="0070C0"/>
                      <w:sz w:val="56"/>
                      <w:szCs w:val="56"/>
                      <w:lang w:val="fr-FR"/>
                    </w:rPr>
                    <w:t>Rapport projet Machine Learning</w:t>
                  </w:r>
                </w:p>
              </w:txbxContent>
            </v:textbox>
          </v:shape>
        </w:pict>
      </w:r>
    </w:p>
    <w:p w:rsidR="00030FCA" w:rsidRDefault="00030FCA" w:rsidP="00E541EF"/>
    <w:p w:rsidR="00030FCA" w:rsidRDefault="00030FCA" w:rsidP="00E541EF"/>
    <w:p w:rsidR="00030FCA" w:rsidRDefault="006149B5" w:rsidP="00E541EF">
      <w:r>
        <w:rPr>
          <w:noProof/>
        </w:rPr>
        <w:pict>
          <v:shape id="_x0000_s1037" type="#_x0000_t32" style="position:absolute;margin-left:34.2pt;margin-top:4.65pt;width:384pt;height:2.4pt;z-index:251676672" o:connectortype="straight" strokecolor="#4f81bd [3204]"/>
        </w:pict>
      </w:r>
    </w:p>
    <w:p w:rsidR="00030FCA" w:rsidRDefault="00030FCA" w:rsidP="00E541EF"/>
    <w:p w:rsidR="00030FCA" w:rsidRPr="001356C9" w:rsidRDefault="006149B5" w:rsidP="00E541EF">
      <w:pPr>
        <w:rPr>
          <w:rFonts w:ascii="Andalus" w:hAnsi="Andalus" w:cs="Andalus"/>
        </w:rPr>
      </w:pPr>
      <w:r w:rsidRPr="006149B5">
        <w:rPr>
          <w:noProof/>
          <w:lang w:val="fr-FR"/>
        </w:rPr>
        <w:pict>
          <v:shape id="_x0000_s1031" type="#_x0000_t202" style="position:absolute;margin-left:291pt;margin-top:15.65pt;width:187.15pt;height:48.85pt;z-index:251667456;mso-width-percent:400;mso-height-percent:200;mso-width-percent:400;mso-height-percent:200;mso-width-relative:margin;mso-height-relative:margin" stroked="f">
            <v:textbox style="mso-fit-shape-to-text:t">
              <w:txbxContent>
                <w:p w:rsidR="003E6B2B" w:rsidRPr="001356C9" w:rsidRDefault="003E6B2B" w:rsidP="00E541EF">
                  <w:pPr>
                    <w:rPr>
                      <w:rFonts w:ascii="Sitka Display" w:hAnsi="Sitka Display" w:cs="Andalus"/>
                      <w:sz w:val="44"/>
                      <w:szCs w:val="44"/>
                      <w:lang w:val="fr-FR"/>
                    </w:rPr>
                  </w:pPr>
                  <w:r w:rsidRPr="001356C9">
                    <w:rPr>
                      <w:rFonts w:ascii="Sitka Display" w:hAnsi="Sitka Display" w:cs="Andalus"/>
                      <w:sz w:val="44"/>
                      <w:szCs w:val="44"/>
                      <w:lang w:val="fr-FR"/>
                    </w:rPr>
                    <w:t>Encadré par :</w:t>
                  </w:r>
                </w:p>
              </w:txbxContent>
            </v:textbox>
          </v:shape>
        </w:pict>
      </w:r>
    </w:p>
    <w:p w:rsidR="00030FCA" w:rsidRDefault="006149B5" w:rsidP="00E541EF">
      <w:r w:rsidRPr="006149B5">
        <w:rPr>
          <w:noProof/>
          <w:lang w:val="fr-FR"/>
        </w:rPr>
        <w:pict>
          <v:shape id="_x0000_s1032" type="#_x0000_t202" style="position:absolute;margin-left:315pt;margin-top:22.85pt;width:187.15pt;height:78.5pt;z-index:251669504;mso-width-percent:400;mso-height-percent:200;mso-width-percent:400;mso-height-percent:200;mso-width-relative:margin;mso-height-relative:margin" stroked="f">
            <v:textbox style="mso-fit-shape-to-text:t">
              <w:txbxContent>
                <w:p w:rsidR="003E6B2B" w:rsidRPr="001356C9" w:rsidRDefault="003E6B2B" w:rsidP="00E541EF">
                  <w:pPr>
                    <w:rPr>
                      <w:rFonts w:ascii="Sitka Display" w:hAnsi="Sitka Display" w:cs="Andalus"/>
                      <w:sz w:val="44"/>
                      <w:szCs w:val="44"/>
                    </w:rPr>
                  </w:pPr>
                  <w:r w:rsidRPr="001356C9">
                    <w:rPr>
                      <w:rFonts w:ascii="Sitka Display" w:hAnsi="Sitka Display" w:cs="Andalus"/>
                      <w:sz w:val="44"/>
                      <w:szCs w:val="44"/>
                      <w:lang w:val="fr-FR"/>
                    </w:rPr>
                    <w:t>Mr.y.lamrani</w:t>
                  </w:r>
                  <w:r w:rsidRPr="001356C9">
                    <w:rPr>
                      <w:rFonts w:ascii="Sitka Display" w:hAnsi="Sitka Display" w:cs="Andalus"/>
                      <w:sz w:val="44"/>
                      <w:szCs w:val="44"/>
                    </w:rPr>
                    <w:t xml:space="preserve"> </w:t>
                  </w:r>
                </w:p>
                <w:p w:rsidR="003E6B2B" w:rsidRDefault="003E6B2B" w:rsidP="00E541EF">
                  <w:pPr>
                    <w:rPr>
                      <w:lang w:val="fr-FR"/>
                    </w:rPr>
                  </w:pPr>
                </w:p>
              </w:txbxContent>
            </v:textbox>
          </v:shape>
        </w:pict>
      </w:r>
    </w:p>
    <w:p w:rsidR="00030FCA" w:rsidRDefault="006149B5" w:rsidP="00E541EF">
      <w:r>
        <w:rPr>
          <w:noProof/>
        </w:rPr>
        <w:pict>
          <v:shape id="_x0000_s1029" type="#_x0000_t202" style="position:absolute;margin-left:-27.15pt;margin-top:22.8pt;width:187.15pt;height:48.85pt;z-index:251664384;mso-width-percent:400;mso-height-percent:200;mso-width-percent:400;mso-height-percent:200;mso-width-relative:margin;mso-height-relative:margin" stroked="f">
            <v:textbox style="mso-fit-shape-to-text:t">
              <w:txbxContent>
                <w:p w:rsidR="003E6B2B" w:rsidRPr="001356C9" w:rsidRDefault="003E6B2B" w:rsidP="00E541EF">
                  <w:pPr>
                    <w:rPr>
                      <w:rFonts w:ascii="Sitka Display" w:hAnsi="Sitka Display" w:cs="Andalus"/>
                      <w:sz w:val="44"/>
                      <w:szCs w:val="44"/>
                    </w:rPr>
                  </w:pPr>
                  <w:r w:rsidRPr="001356C9">
                    <w:rPr>
                      <w:rFonts w:ascii="Sitka Display" w:hAnsi="Sitka Display" w:cs="Andalus"/>
                      <w:sz w:val="44"/>
                      <w:szCs w:val="44"/>
                      <w:lang w:val="fr-FR"/>
                    </w:rPr>
                    <w:t>Fait par:</w:t>
                  </w:r>
                </w:p>
              </w:txbxContent>
            </v:textbox>
          </v:shape>
        </w:pict>
      </w:r>
    </w:p>
    <w:p w:rsidR="00030FCA" w:rsidRDefault="00030FCA" w:rsidP="00E541EF"/>
    <w:p w:rsidR="00030FCA" w:rsidRDefault="006149B5" w:rsidP="00E541EF">
      <w:r>
        <w:rPr>
          <w:noProof/>
        </w:rPr>
        <w:pict>
          <v:shape id="_x0000_s1030" type="#_x0000_t202" style="position:absolute;margin-left:-30.8pt;margin-top:16.05pt;width:277.15pt;height:48.85pt;z-index:251665408;mso-height-percent:200;mso-height-percent:200;mso-width-relative:margin;mso-height-relative:margin" stroked="f">
            <v:textbox style="mso-fit-shape-to-text:t">
              <w:txbxContent>
                <w:p w:rsidR="003E6B2B" w:rsidRPr="001356C9" w:rsidRDefault="003E6B2B" w:rsidP="004E3E3D">
                  <w:pPr>
                    <w:rPr>
                      <w:rFonts w:ascii="Sitka Display" w:hAnsi="Sitka Display" w:cs="Andalus"/>
                      <w:sz w:val="44"/>
                      <w:szCs w:val="44"/>
                      <w:lang w:val="fr-FR"/>
                    </w:rPr>
                  </w:pPr>
                  <w:r w:rsidRPr="001356C9">
                    <w:rPr>
                      <w:rFonts w:ascii="Sitka Display" w:hAnsi="Sitka Display" w:cs="Andalus"/>
                      <w:sz w:val="44"/>
                      <w:szCs w:val="44"/>
                      <w:lang w:val="fr-FR"/>
                    </w:rPr>
                    <w:t>ARFAOUI Abderrahim</w:t>
                  </w:r>
                </w:p>
              </w:txbxContent>
            </v:textbox>
          </v:shape>
        </w:pict>
      </w:r>
    </w:p>
    <w:p w:rsidR="001356C9" w:rsidRDefault="001356C9" w:rsidP="00E541EF"/>
    <w:p w:rsidR="00030FCA" w:rsidRPr="00BC3036" w:rsidRDefault="001356C9" w:rsidP="00E541EF">
      <w:pPr>
        <w:rPr>
          <w:rFonts w:ascii="Sitka Display" w:hAnsi="Sitka Display"/>
          <w:sz w:val="72"/>
          <w:szCs w:val="72"/>
          <w:lang w:val="fr-FR"/>
        </w:rPr>
      </w:pPr>
      <w:r>
        <w:lastRenderedPageBreak/>
        <w:t xml:space="preserve">        </w:t>
      </w:r>
      <w:r w:rsidR="00030FCA" w:rsidRPr="00BC3036">
        <w:rPr>
          <w:rFonts w:ascii="Sitka Display" w:hAnsi="Sitka Display"/>
          <w:sz w:val="72"/>
          <w:szCs w:val="72"/>
          <w:lang w:val="fr-FR"/>
        </w:rPr>
        <w:t>Table des contents:</w:t>
      </w:r>
    </w:p>
    <w:p w:rsidR="00BC3036" w:rsidRPr="00045EF2" w:rsidRDefault="00045EF2" w:rsidP="00045EF2">
      <w:pPr>
        <w:rPr>
          <w:rFonts w:ascii="Sitka Display" w:hAnsi="Sitka Display"/>
          <w:b/>
          <w:bCs/>
          <w:color w:val="000000" w:themeColor="text1"/>
          <w:sz w:val="56"/>
          <w:szCs w:val="56"/>
          <w:lang w:val="fr-FR"/>
        </w:rPr>
      </w:pPr>
      <w:r w:rsidRPr="00045EF2">
        <w:rPr>
          <w:b/>
          <w:bCs/>
          <w:color w:val="000000" w:themeColor="text1"/>
          <w:sz w:val="56"/>
          <w:szCs w:val="56"/>
          <w:lang w:val="fr-FR"/>
        </w:rPr>
        <w:t>1-P</w:t>
      </w:r>
      <w:r w:rsidR="0068559C" w:rsidRPr="00045EF2">
        <w:rPr>
          <w:b/>
          <w:bCs/>
          <w:color w:val="000000" w:themeColor="text1"/>
          <w:sz w:val="56"/>
          <w:szCs w:val="56"/>
          <w:lang w:val="fr-FR"/>
        </w:rPr>
        <w:t>résentation du projet</w:t>
      </w:r>
    </w:p>
    <w:p w:rsidR="00045EF2" w:rsidRDefault="00045EF2" w:rsidP="00045EF2">
      <w:pPr>
        <w:pStyle w:val="Paragraphedeliste"/>
        <w:numPr>
          <w:ilvl w:val="1"/>
          <w:numId w:val="9"/>
        </w:numPr>
        <w:rPr>
          <w:color w:val="000000" w:themeColor="text1"/>
          <w:sz w:val="52"/>
          <w:szCs w:val="52"/>
          <w:lang w:val="fr-FR"/>
        </w:rPr>
      </w:pPr>
      <w:r>
        <w:rPr>
          <w:color w:val="000000" w:themeColor="text1"/>
          <w:sz w:val="52"/>
          <w:szCs w:val="52"/>
          <w:lang w:val="fr-FR"/>
        </w:rPr>
        <w:t xml:space="preserve"> </w:t>
      </w:r>
      <w:r w:rsidR="00BC3036" w:rsidRPr="00045EF2">
        <w:rPr>
          <w:color w:val="000000" w:themeColor="text1"/>
          <w:sz w:val="52"/>
          <w:szCs w:val="52"/>
          <w:lang w:val="fr-FR"/>
        </w:rPr>
        <w:t>Description du Jeu de Données</w:t>
      </w:r>
    </w:p>
    <w:p w:rsidR="00030FCA" w:rsidRPr="00045EF2" w:rsidRDefault="00045EF2" w:rsidP="00045EF2">
      <w:pPr>
        <w:pStyle w:val="Paragraphedeliste"/>
        <w:numPr>
          <w:ilvl w:val="1"/>
          <w:numId w:val="9"/>
        </w:numPr>
        <w:rPr>
          <w:color w:val="000000" w:themeColor="text1"/>
          <w:sz w:val="52"/>
          <w:szCs w:val="52"/>
          <w:lang w:val="fr-FR"/>
        </w:rPr>
      </w:pPr>
      <w:r w:rsidRPr="00045EF2">
        <w:rPr>
          <w:rFonts w:ascii="Sitka Display" w:hAnsi="Sitka Display"/>
          <w:color w:val="000000" w:themeColor="text1"/>
          <w:sz w:val="52"/>
          <w:szCs w:val="52"/>
          <w:lang w:val="fr-FR"/>
        </w:rPr>
        <w:t xml:space="preserve"> </w:t>
      </w:r>
      <w:r w:rsidR="00BC3036" w:rsidRPr="00045EF2">
        <w:rPr>
          <w:color w:val="000000" w:themeColor="text1"/>
          <w:sz w:val="52"/>
          <w:szCs w:val="52"/>
          <w:lang w:val="fr-FR"/>
        </w:rPr>
        <w:t>Attributes</w:t>
      </w:r>
    </w:p>
    <w:p w:rsidR="00BC3036" w:rsidRPr="00045EF2" w:rsidRDefault="00045EF2" w:rsidP="00045EF2">
      <w:pPr>
        <w:rPr>
          <w:rStyle w:val="lev"/>
          <w:rFonts w:ascii="Sitka Display" w:hAnsi="Sitka Display"/>
          <w:b w:val="0"/>
          <w:bCs w:val="0"/>
          <w:color w:val="000000" w:themeColor="text1"/>
          <w:sz w:val="52"/>
          <w:szCs w:val="52"/>
        </w:rPr>
      </w:pPr>
      <w:r>
        <w:rPr>
          <w:rStyle w:val="lev"/>
          <w:b w:val="0"/>
          <w:bCs w:val="0"/>
          <w:color w:val="000000" w:themeColor="text1"/>
          <w:sz w:val="52"/>
          <w:szCs w:val="52"/>
        </w:rPr>
        <w:t xml:space="preserve">       1-3  </w:t>
      </w:r>
      <w:r w:rsidR="00BC3036" w:rsidRPr="00045EF2">
        <w:rPr>
          <w:rStyle w:val="lev"/>
          <w:b w:val="0"/>
          <w:bCs w:val="0"/>
          <w:color w:val="000000" w:themeColor="text1"/>
          <w:sz w:val="52"/>
          <w:szCs w:val="52"/>
        </w:rPr>
        <w:t>Les</w:t>
      </w:r>
      <w:r w:rsidR="00BC3036" w:rsidRPr="00045EF2">
        <w:rPr>
          <w:color w:val="000000" w:themeColor="text1"/>
          <w:sz w:val="52"/>
          <w:szCs w:val="52"/>
        </w:rPr>
        <w:t xml:space="preserve"> </w:t>
      </w:r>
      <w:r w:rsidR="00BC3036" w:rsidRPr="00045EF2">
        <w:rPr>
          <w:rStyle w:val="lev"/>
          <w:b w:val="0"/>
          <w:bCs w:val="0"/>
          <w:color w:val="000000" w:themeColor="text1"/>
          <w:sz w:val="52"/>
          <w:szCs w:val="52"/>
        </w:rPr>
        <w:t>variables cible</w:t>
      </w:r>
    </w:p>
    <w:p w:rsidR="00BC3036" w:rsidRPr="00045EF2" w:rsidRDefault="00045EF2" w:rsidP="00045EF2">
      <w:pPr>
        <w:rPr>
          <w:rStyle w:val="lev"/>
          <w:rFonts w:ascii="Sitka Display" w:hAnsi="Sitka Display"/>
          <w:b w:val="0"/>
          <w:bCs w:val="0"/>
          <w:color w:val="000000" w:themeColor="text1"/>
          <w:sz w:val="52"/>
          <w:szCs w:val="52"/>
          <w:lang w:val="fr-FR"/>
        </w:rPr>
      </w:pPr>
      <w:r>
        <w:rPr>
          <w:rFonts w:cstheme="minorHAnsi"/>
          <w:color w:val="000000" w:themeColor="text1"/>
          <w:sz w:val="52"/>
          <w:szCs w:val="52"/>
          <w:lang w:val="fr-FR"/>
        </w:rPr>
        <w:t xml:space="preserve">       1-4  </w:t>
      </w:r>
      <w:r w:rsidR="00BC3036" w:rsidRPr="00045EF2">
        <w:rPr>
          <w:rFonts w:cstheme="minorHAnsi"/>
          <w:color w:val="000000" w:themeColor="text1"/>
          <w:sz w:val="52"/>
          <w:szCs w:val="52"/>
          <w:lang w:val="fr-FR"/>
        </w:rPr>
        <w:t>Utilité et Objectifs de la Prédiction</w:t>
      </w:r>
    </w:p>
    <w:p w:rsidR="00045EF2" w:rsidRPr="00045EF2" w:rsidRDefault="00BC3036" w:rsidP="00045EF2">
      <w:pPr>
        <w:rPr>
          <w:b/>
          <w:bCs/>
          <w:color w:val="000000" w:themeColor="text1"/>
          <w:sz w:val="52"/>
          <w:szCs w:val="52"/>
          <w:lang w:val="fr-FR"/>
        </w:rPr>
      </w:pPr>
      <w:r w:rsidRPr="00045EF2">
        <w:rPr>
          <w:b/>
          <w:bCs/>
          <w:color w:val="000000" w:themeColor="text1"/>
          <w:sz w:val="52"/>
          <w:szCs w:val="52"/>
          <w:lang w:val="fr-FR"/>
        </w:rPr>
        <w:t>2-Entraînement d’un modèle</w:t>
      </w:r>
    </w:p>
    <w:p w:rsidR="00BC3036" w:rsidRPr="00045EF2" w:rsidRDefault="00045EF2" w:rsidP="00045EF2">
      <w:pPr>
        <w:rPr>
          <w:rStyle w:val="lev"/>
          <w:b w:val="0"/>
          <w:bCs w:val="0"/>
          <w:color w:val="000000" w:themeColor="text1"/>
          <w:sz w:val="52"/>
          <w:szCs w:val="52"/>
          <w:lang w:val="fr-FR"/>
        </w:rPr>
      </w:pPr>
      <w:r>
        <w:rPr>
          <w:color w:val="000000" w:themeColor="text1"/>
          <w:sz w:val="52"/>
          <w:szCs w:val="52"/>
          <w:lang w:val="fr-FR"/>
        </w:rPr>
        <w:t xml:space="preserve">        2-1 </w:t>
      </w:r>
      <w:r w:rsidR="00BC3036" w:rsidRPr="00BC3036">
        <w:rPr>
          <w:rStyle w:val="lev"/>
          <w:rFonts w:cstheme="minorHAnsi"/>
          <w:b w:val="0"/>
          <w:bCs w:val="0"/>
          <w:color w:val="000000" w:themeColor="text1"/>
          <w:sz w:val="52"/>
          <w:szCs w:val="52"/>
          <w:lang w:val="fr-FR"/>
        </w:rPr>
        <w:t>Préparation des Données</w:t>
      </w:r>
    </w:p>
    <w:p w:rsidR="00BC3036" w:rsidRPr="00045EF2" w:rsidRDefault="00BC3036" w:rsidP="00045EF2">
      <w:pPr>
        <w:rPr>
          <w:b/>
          <w:bCs/>
          <w:color w:val="000000" w:themeColor="text1"/>
          <w:sz w:val="52"/>
          <w:szCs w:val="52"/>
          <w:lang w:val="fr-FR"/>
        </w:rPr>
      </w:pPr>
      <w:r w:rsidRPr="00045EF2">
        <w:rPr>
          <w:b/>
          <w:bCs/>
          <w:color w:val="000000" w:themeColor="text1"/>
          <w:sz w:val="52"/>
          <w:szCs w:val="52"/>
          <w:lang w:val="fr-FR"/>
        </w:rPr>
        <w:t xml:space="preserve">3-Déploiement d’une machine Learning </w:t>
      </w:r>
    </w:p>
    <w:p w:rsidR="00BC3036" w:rsidRPr="00045EF2" w:rsidRDefault="00BC3036" w:rsidP="00BC3036">
      <w:pPr>
        <w:rPr>
          <w:b/>
          <w:bCs/>
          <w:color w:val="000000" w:themeColor="text1"/>
          <w:sz w:val="52"/>
          <w:szCs w:val="52"/>
          <w:lang w:val="fr-FR"/>
        </w:rPr>
      </w:pPr>
      <w:r w:rsidRPr="00045EF2">
        <w:rPr>
          <w:b/>
          <w:bCs/>
          <w:color w:val="000000" w:themeColor="text1"/>
          <w:sz w:val="52"/>
          <w:szCs w:val="52"/>
          <w:lang w:val="fr-FR"/>
        </w:rPr>
        <w:t>4-Présentation de l'Interface Utilisateur</w:t>
      </w:r>
    </w:p>
    <w:p w:rsidR="00BC3036" w:rsidRPr="008D155F" w:rsidRDefault="00BC3036" w:rsidP="00BC3036">
      <w:pPr>
        <w:rPr>
          <w:b/>
          <w:bCs/>
          <w:color w:val="00B050"/>
          <w:sz w:val="56"/>
          <w:szCs w:val="56"/>
          <w:lang w:val="fr-FR"/>
        </w:rPr>
      </w:pPr>
    </w:p>
    <w:p w:rsidR="00BC3036" w:rsidRPr="008D155F" w:rsidRDefault="00BC3036" w:rsidP="00BC3036">
      <w:pPr>
        <w:rPr>
          <w:rFonts w:cstheme="minorHAnsi"/>
          <w:b/>
          <w:bCs/>
          <w:color w:val="00B050"/>
          <w:sz w:val="44"/>
          <w:szCs w:val="44"/>
          <w:lang w:val="fr-FR"/>
        </w:rPr>
      </w:pPr>
    </w:p>
    <w:p w:rsidR="00BC3036" w:rsidRDefault="00BC3036" w:rsidP="00BC3036">
      <w:pPr>
        <w:rPr>
          <w:rStyle w:val="lev"/>
          <w:rFonts w:cstheme="minorHAnsi"/>
          <w:color w:val="00B050"/>
          <w:sz w:val="44"/>
          <w:szCs w:val="44"/>
          <w:lang w:val="fr-FR"/>
        </w:rPr>
      </w:pPr>
    </w:p>
    <w:p w:rsidR="0041718E" w:rsidRDefault="00BC3036" w:rsidP="0041718E">
      <w:pPr>
        <w:rPr>
          <w:rFonts w:cstheme="minorHAnsi"/>
          <w:b/>
          <w:bCs/>
          <w:color w:val="00B050"/>
          <w:sz w:val="44"/>
          <w:szCs w:val="44"/>
          <w:lang w:val="fr-FR"/>
        </w:rPr>
      </w:pPr>
      <w:r>
        <w:rPr>
          <w:rStyle w:val="lev"/>
          <w:rFonts w:cstheme="minorHAnsi"/>
          <w:color w:val="00B050"/>
          <w:sz w:val="44"/>
          <w:szCs w:val="44"/>
          <w:lang w:val="fr-FR"/>
        </w:rPr>
        <w:t xml:space="preserve">       </w:t>
      </w:r>
    </w:p>
    <w:p w:rsidR="002D48B4" w:rsidRPr="0041718E" w:rsidRDefault="006149B5" w:rsidP="0041718E">
      <w:pPr>
        <w:rPr>
          <w:rFonts w:cstheme="minorHAnsi"/>
          <w:b/>
          <w:bCs/>
          <w:color w:val="00B050"/>
          <w:sz w:val="44"/>
          <w:szCs w:val="44"/>
          <w:lang w:val="fr-FR"/>
        </w:rPr>
      </w:pPr>
      <w:r w:rsidRPr="006149B5">
        <w:rPr>
          <w:rFonts w:ascii="Sitka Display" w:hAnsi="Sitka Display"/>
          <w:noProof/>
          <w:sz w:val="32"/>
          <w:szCs w:val="32"/>
          <w:lang w:val="fr-FR"/>
        </w:rPr>
        <w:lastRenderedPageBreak/>
        <w:pict>
          <v:shape id="_x0000_s1038" type="#_x0000_t202" style="position:absolute;margin-left:-1.65pt;margin-top:-23.25pt;width:377.6pt;height:56.5pt;z-index:251678720;mso-height-percent:200;mso-height-percent:200;mso-width-relative:margin;mso-height-relative:margin" stroked="f">
            <v:textbox style="mso-next-textbox:#_x0000_s1038;mso-fit-shape-to-text:t">
              <w:txbxContent>
                <w:p w:rsidR="003E6B2B" w:rsidRPr="008D155F" w:rsidRDefault="003E6B2B" w:rsidP="009F7943">
                  <w:pPr>
                    <w:rPr>
                      <w:b/>
                      <w:bCs/>
                      <w:color w:val="00B050"/>
                      <w:sz w:val="56"/>
                      <w:szCs w:val="56"/>
                      <w:lang w:val="fr-FR"/>
                    </w:rPr>
                  </w:pPr>
                  <w:r w:rsidRPr="008D155F">
                    <w:rPr>
                      <w:b/>
                      <w:bCs/>
                      <w:color w:val="00B050"/>
                      <w:sz w:val="56"/>
                      <w:szCs w:val="56"/>
                      <w:lang w:val="fr-FR"/>
                    </w:rPr>
                    <w:t>1-Présentation du projet</w:t>
                  </w:r>
                </w:p>
              </w:txbxContent>
            </v:textbox>
          </v:shape>
        </w:pict>
      </w:r>
      <w:r w:rsidRPr="006149B5">
        <w:rPr>
          <w:rFonts w:ascii="Sitka Display" w:hAnsi="Sitka Display"/>
          <w:noProof/>
          <w:sz w:val="32"/>
          <w:szCs w:val="32"/>
          <w:lang w:val="fr-FR"/>
        </w:rPr>
        <w:pict>
          <v:shape id="_x0000_s1039" type="#_x0000_t202" style="position:absolute;margin-left:-1.65pt;margin-top:48.75pt;width:423.65pt;height:190.2pt;z-index:251680768;mso-width-relative:margin;mso-height-relative:margin" stroked="f">
            <v:textbox style="mso-next-textbox:#_x0000_s1039">
              <w:txbxContent>
                <w:p w:rsidR="003E6B2B" w:rsidRDefault="003E6B2B" w:rsidP="00163E7D">
                  <w:pPr>
                    <w:rPr>
                      <w:sz w:val="32"/>
                      <w:szCs w:val="32"/>
                      <w:lang w:val="fr-FR"/>
                    </w:rPr>
                  </w:pPr>
                  <w:r w:rsidRPr="009F7943">
                    <w:rPr>
                      <w:sz w:val="32"/>
                      <w:szCs w:val="32"/>
                      <w:lang w:val="fr-FR"/>
                    </w:rPr>
                    <w:t xml:space="preserve">Ce projet vise à prédire </w:t>
                  </w:r>
                  <w:r w:rsidRPr="00163E7D">
                    <w:rPr>
                      <w:color w:val="0070C0"/>
                      <w:sz w:val="32"/>
                      <w:szCs w:val="32"/>
                      <w:lang w:val="fr-FR"/>
                    </w:rPr>
                    <w:t>les charges de chauffage (</w:t>
                  </w:r>
                  <w:r w:rsidRPr="00163E7D">
                    <w:rPr>
                      <w:rStyle w:val="katex-mathml"/>
                      <w:color w:val="0070C0"/>
                      <w:sz w:val="32"/>
                      <w:szCs w:val="32"/>
                      <w:lang w:val="fr-FR"/>
                    </w:rPr>
                    <w:t>y1</w:t>
                  </w:r>
                  <w:r w:rsidRPr="00163E7D">
                    <w:rPr>
                      <w:color w:val="0070C0"/>
                      <w:sz w:val="32"/>
                      <w:szCs w:val="32"/>
                      <w:lang w:val="fr-FR"/>
                    </w:rPr>
                    <w:t>) et de refroidissement (</w:t>
                  </w:r>
                  <w:r w:rsidRPr="00163E7D">
                    <w:rPr>
                      <w:rStyle w:val="katex-mathml"/>
                      <w:color w:val="0070C0"/>
                      <w:sz w:val="32"/>
                      <w:szCs w:val="32"/>
                      <w:lang w:val="fr-FR"/>
                    </w:rPr>
                    <w:t>y2</w:t>
                  </w:r>
                  <w:r w:rsidRPr="00163E7D">
                    <w:rPr>
                      <w:color w:val="0070C0"/>
                      <w:sz w:val="32"/>
                      <w:szCs w:val="32"/>
                      <w:lang w:val="fr-FR"/>
                    </w:rPr>
                    <w:t>)</w:t>
                  </w:r>
                  <w:r w:rsidRPr="009F7943">
                    <w:rPr>
                      <w:sz w:val="32"/>
                      <w:szCs w:val="32"/>
                      <w:lang w:val="fr-FR"/>
                    </w:rPr>
                    <w:t xml:space="preserve"> pour des bâtiments résidentiels en fonction de huit caractéristiques architecturales. Le jeu de données utilisé pour cette analyse a été créé par Angeliki Xifara, ingénieure civile et en structures, et traité par Athanasios Tsanas, chercheur au Centre d’Industrial et Applied Mathematics de l’Université d’Oxford.</w:t>
                  </w:r>
                </w:p>
                <w:p w:rsidR="003E6B2B" w:rsidRDefault="003E6B2B" w:rsidP="009F7943">
                  <w:pPr>
                    <w:rPr>
                      <w:sz w:val="32"/>
                      <w:szCs w:val="32"/>
                      <w:lang w:val="fr-FR"/>
                    </w:rPr>
                  </w:pPr>
                </w:p>
                <w:p w:rsidR="003E6B2B" w:rsidRDefault="003E6B2B" w:rsidP="009F7943">
                  <w:pPr>
                    <w:rPr>
                      <w:sz w:val="32"/>
                      <w:szCs w:val="32"/>
                      <w:lang w:val="fr-FR"/>
                    </w:rPr>
                  </w:pPr>
                </w:p>
                <w:p w:rsidR="003E6B2B" w:rsidRDefault="003E6B2B" w:rsidP="009F7943">
                  <w:pPr>
                    <w:rPr>
                      <w:sz w:val="32"/>
                      <w:szCs w:val="32"/>
                      <w:lang w:val="fr-FR"/>
                    </w:rPr>
                  </w:pPr>
                </w:p>
                <w:p w:rsidR="003E6B2B" w:rsidRPr="009F7943" w:rsidRDefault="003E6B2B" w:rsidP="009F7943">
                  <w:pPr>
                    <w:rPr>
                      <w:sz w:val="32"/>
                      <w:szCs w:val="32"/>
                      <w:lang w:val="fr-FR"/>
                    </w:rPr>
                  </w:pPr>
                </w:p>
              </w:txbxContent>
            </v:textbox>
          </v:shape>
        </w:pict>
      </w:r>
    </w:p>
    <w:p w:rsidR="002D48B4" w:rsidRPr="00B96D7F" w:rsidRDefault="00045EF2">
      <w:pPr>
        <w:rPr>
          <w:sz w:val="56"/>
          <w:szCs w:val="56"/>
          <w:lang w:val="fr-FR"/>
        </w:rPr>
      </w:pPr>
      <w:r>
        <w:rPr>
          <w:noProof/>
          <w:sz w:val="56"/>
          <w:szCs w:val="56"/>
        </w:rPr>
        <w:drawing>
          <wp:anchor distT="0" distB="0" distL="114300" distR="114300" simplePos="0" relativeHeight="251687936" behindDoc="1" locked="0" layoutInCell="1" allowOverlap="1">
            <wp:simplePos x="0" y="0"/>
            <wp:positionH relativeFrom="column">
              <wp:posOffset>152400</wp:posOffset>
            </wp:positionH>
            <wp:positionV relativeFrom="paragraph">
              <wp:posOffset>2202815</wp:posOffset>
            </wp:positionV>
            <wp:extent cx="4867275" cy="2495550"/>
            <wp:effectExtent l="19050" t="0" r="9525" b="0"/>
            <wp:wrapNone/>
            <wp:docPr id="7" name="Image 4" descr="https://i0.wp.com/hvac-eng.com/wp-content/uploads/2024/05/51_image-3.png?resize=675%2C34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wp.com/hvac-eng.com/wp-content/uploads/2024/05/51_image-3.png?resize=675%2C348&amp;ssl=1"/>
                    <pic:cNvPicPr>
                      <a:picLocks noChangeAspect="1" noChangeArrowheads="1"/>
                    </pic:cNvPicPr>
                  </pic:nvPicPr>
                  <pic:blipFill>
                    <a:blip r:embed="rId10"/>
                    <a:srcRect/>
                    <a:stretch>
                      <a:fillRect/>
                    </a:stretch>
                  </pic:blipFill>
                  <pic:spPr bwMode="auto">
                    <a:xfrm>
                      <a:off x="0" y="0"/>
                      <a:ext cx="4867275" cy="2495550"/>
                    </a:xfrm>
                    <a:prstGeom prst="rect">
                      <a:avLst/>
                    </a:prstGeom>
                    <a:noFill/>
                    <a:ln w="9525">
                      <a:noFill/>
                      <a:miter lim="800000"/>
                      <a:headEnd/>
                      <a:tailEnd/>
                    </a:ln>
                  </pic:spPr>
                </pic:pic>
              </a:graphicData>
            </a:graphic>
          </wp:anchor>
        </w:drawing>
      </w:r>
      <w:r w:rsidR="006149B5">
        <w:rPr>
          <w:noProof/>
          <w:sz w:val="56"/>
          <w:szCs w:val="56"/>
        </w:rPr>
        <w:pict>
          <v:shape id="_x0000_s1044" type="#_x0000_t202" style="position:absolute;margin-left:-1.65pt;margin-top:376.4pt;width:377.6pt;height:48.1pt;z-index:251688960;mso-height-percent:200;mso-position-horizontal-relative:text;mso-position-vertical-relative:text;mso-height-percent:200;mso-width-relative:margin;mso-height-relative:margin" stroked="f">
            <v:textbox style="mso-next-textbox:#_x0000_s1044;mso-fit-shape-to-text:t">
              <w:txbxContent>
                <w:p w:rsidR="003E6B2B" w:rsidRPr="008D155F" w:rsidRDefault="003E6B2B" w:rsidP="002D48B4">
                  <w:pPr>
                    <w:rPr>
                      <w:b/>
                      <w:bCs/>
                      <w:color w:val="00B050"/>
                      <w:sz w:val="44"/>
                      <w:szCs w:val="44"/>
                      <w:lang w:val="fr-FR"/>
                    </w:rPr>
                  </w:pPr>
                  <w:r w:rsidRPr="008D155F">
                    <w:rPr>
                      <w:b/>
                      <w:bCs/>
                      <w:color w:val="00B050"/>
                      <w:sz w:val="44"/>
                      <w:szCs w:val="44"/>
                      <w:lang w:val="fr-FR"/>
                    </w:rPr>
                    <w:t>1-1-</w:t>
                  </w:r>
                  <w:r w:rsidRPr="008D155F">
                    <w:rPr>
                      <w:b/>
                      <w:bCs/>
                      <w:color w:val="00B050"/>
                      <w:sz w:val="44"/>
                      <w:szCs w:val="44"/>
                    </w:rPr>
                    <w:t>Description du Jeu de Données</w:t>
                  </w:r>
                </w:p>
              </w:txbxContent>
            </v:textbox>
          </v:shape>
        </w:pict>
      </w:r>
      <w:r w:rsidR="006149B5">
        <w:rPr>
          <w:noProof/>
          <w:sz w:val="56"/>
          <w:szCs w:val="56"/>
        </w:rPr>
        <w:pict>
          <v:shape id="_x0000_s1045" type="#_x0000_t202" style="position:absolute;margin-left:8.65pt;margin-top:449.45pt;width:414.05pt;height:151.95pt;z-index:251689984;mso-height-percent:200;mso-position-horizontal-relative:text;mso-position-vertical-relative:text;mso-height-percent:200;mso-width-relative:margin;mso-height-relative:margin" stroked="f">
            <v:textbox style="mso-next-textbox:#_x0000_s1045;mso-fit-shape-to-text:t">
              <w:txbxContent>
                <w:p w:rsidR="003E6B2B" w:rsidRPr="009F7943" w:rsidRDefault="003E6B2B" w:rsidP="002D48B4">
                  <w:pPr>
                    <w:rPr>
                      <w:sz w:val="32"/>
                      <w:szCs w:val="32"/>
                      <w:lang w:val="fr-FR"/>
                    </w:rPr>
                  </w:pPr>
                  <w:r w:rsidRPr="009F7943">
                    <w:rPr>
                      <w:sz w:val="32"/>
                      <w:szCs w:val="32"/>
                      <w:lang w:val="fr-FR"/>
                    </w:rPr>
                    <w:t xml:space="preserve">Le jeu de données contient 768 échantillons, chacun représentant une forme de bâtiment différente, obtenue par simulation dans le logiciel Ecotect. Les bâtiments varient selon des paramètres tels que la surface vitrée, sa répartition et l'orientation du bâtiment, permettant une diversité de configurations. </w:t>
                  </w:r>
                </w:p>
              </w:txbxContent>
            </v:textbox>
          </v:shape>
        </w:pict>
      </w:r>
      <w:r w:rsidR="002D48B4" w:rsidRPr="00B96D7F">
        <w:rPr>
          <w:sz w:val="56"/>
          <w:szCs w:val="56"/>
          <w:lang w:val="fr-FR"/>
        </w:rPr>
        <w:br w:type="page"/>
      </w:r>
    </w:p>
    <w:p w:rsidR="002D48B4" w:rsidRPr="00B96D7F" w:rsidRDefault="006149B5" w:rsidP="00E541EF">
      <w:pPr>
        <w:rPr>
          <w:sz w:val="56"/>
          <w:szCs w:val="56"/>
          <w:lang w:val="fr-FR"/>
        </w:rPr>
      </w:pPr>
      <w:r>
        <w:rPr>
          <w:noProof/>
          <w:sz w:val="56"/>
          <w:szCs w:val="56"/>
        </w:rPr>
        <w:lastRenderedPageBreak/>
        <w:pict>
          <v:shape id="_x0000_s1046" type="#_x0000_t202" style="position:absolute;margin-left:8.35pt;margin-top:-19.7pt;width:414.05pt;height:89.9pt;z-index:251691008;mso-width-relative:margin;mso-height-relative:margin" stroked="f">
            <v:textbox style="mso-next-textbox:#_x0000_s1046">
              <w:txbxContent>
                <w:p w:rsidR="003E6B2B" w:rsidRPr="009F7943" w:rsidRDefault="003E6B2B" w:rsidP="002D48B4">
                  <w:pPr>
                    <w:rPr>
                      <w:sz w:val="32"/>
                      <w:szCs w:val="32"/>
                      <w:lang w:val="fr-FR"/>
                    </w:rPr>
                  </w:pPr>
                  <w:r w:rsidRPr="009F7943">
                    <w:rPr>
                      <w:sz w:val="32"/>
                      <w:szCs w:val="32"/>
                      <w:lang w:val="fr-FR"/>
                    </w:rPr>
                    <w:t>Ces variations visent à obtenir des prédictions précises de la performance énergétique à partir de différentes caractéristiques architecturales.</w:t>
                  </w:r>
                </w:p>
                <w:p w:rsidR="003E6B2B" w:rsidRPr="002D48B4" w:rsidRDefault="003E6B2B" w:rsidP="002D48B4">
                  <w:pPr>
                    <w:rPr>
                      <w:lang w:val="fr-FR"/>
                    </w:rPr>
                  </w:pPr>
                </w:p>
              </w:txbxContent>
            </v:textbox>
          </v:shape>
        </w:pict>
      </w:r>
    </w:p>
    <w:p w:rsidR="002D48B4" w:rsidRPr="00B96D7F" w:rsidRDefault="006149B5">
      <w:pPr>
        <w:rPr>
          <w:sz w:val="56"/>
          <w:szCs w:val="56"/>
          <w:lang w:val="fr-FR"/>
        </w:rPr>
      </w:pPr>
      <w:r>
        <w:rPr>
          <w:noProof/>
          <w:sz w:val="56"/>
          <w:szCs w:val="56"/>
        </w:rPr>
        <w:pict>
          <v:shape id="_x0000_s1048" type="#_x0000_t202" style="position:absolute;margin-left:4.75pt;margin-top:76.2pt;width:466.25pt;height:485.9pt;z-index:251693056;mso-width-relative:margin;mso-height-relative:margin" stroked="f">
            <v:textbox style="mso-next-textbox:#_x0000_s1048">
              <w:txbxContent>
                <w:p w:rsidR="003E6B2B" w:rsidRDefault="003E6B2B" w:rsidP="0088609C">
                  <w:pPr>
                    <w:rPr>
                      <w:sz w:val="32"/>
                      <w:szCs w:val="32"/>
                      <w:lang w:val="fr-FR"/>
                    </w:rPr>
                  </w:pPr>
                  <w:r w:rsidRPr="002D48B4">
                    <w:rPr>
                      <w:sz w:val="32"/>
                      <w:szCs w:val="32"/>
                      <w:lang w:val="fr-FR"/>
                    </w:rPr>
                    <w:t xml:space="preserve">Le jeu de données contient huit attributs (ou </w:t>
                  </w:r>
                  <w:r w:rsidRPr="002D48B4">
                    <w:rPr>
                      <w:rStyle w:val="lev"/>
                      <w:sz w:val="32"/>
                      <w:szCs w:val="32"/>
                      <w:lang w:val="fr-FR"/>
                    </w:rPr>
                    <w:t>variables prédictives</w:t>
                  </w:r>
                  <w:r w:rsidRPr="002D48B4">
                    <w:rPr>
                      <w:sz w:val="32"/>
                      <w:szCs w:val="32"/>
                      <w:lang w:val="fr-FR"/>
                    </w:rPr>
                    <w:t xml:space="preserve">), notés </w:t>
                  </w:r>
                  <w:r w:rsidRPr="002D48B4">
                    <w:rPr>
                      <w:rStyle w:val="katex-mathml"/>
                      <w:sz w:val="32"/>
                      <w:szCs w:val="32"/>
                      <w:lang w:val="fr-FR"/>
                    </w:rPr>
                    <w:t>X1</w:t>
                  </w:r>
                  <w:r w:rsidRPr="002D48B4">
                    <w:rPr>
                      <w:rStyle w:val="vlist-s"/>
                      <w:sz w:val="32"/>
                      <w:szCs w:val="32"/>
                      <w:lang w:val="fr-FR"/>
                    </w:rPr>
                    <w:t>​</w:t>
                  </w:r>
                  <w:r w:rsidRPr="002D48B4">
                    <w:rPr>
                      <w:sz w:val="32"/>
                      <w:szCs w:val="32"/>
                      <w:lang w:val="fr-FR"/>
                    </w:rPr>
                    <w:t xml:space="preserve"> à </w:t>
                  </w:r>
                  <w:r w:rsidRPr="002D48B4">
                    <w:rPr>
                      <w:rStyle w:val="mord"/>
                      <w:sz w:val="32"/>
                      <w:szCs w:val="32"/>
                      <w:lang w:val="fr-FR"/>
                    </w:rPr>
                    <w:t>X8</w:t>
                  </w:r>
                  <w:r w:rsidRPr="002D48B4">
                    <w:rPr>
                      <w:rStyle w:val="vlist-s"/>
                      <w:sz w:val="32"/>
                      <w:szCs w:val="32"/>
                      <w:lang w:val="fr-FR"/>
                    </w:rPr>
                    <w:t>​</w:t>
                  </w:r>
                  <w:r w:rsidRPr="002D48B4">
                    <w:rPr>
                      <w:sz w:val="32"/>
                      <w:szCs w:val="32"/>
                      <w:lang w:val="fr-FR"/>
                    </w:rPr>
                    <w:t xml:space="preserve">, et deux </w:t>
                  </w:r>
                  <w:r w:rsidRPr="002D48B4">
                    <w:rPr>
                      <w:rStyle w:val="lev"/>
                      <w:sz w:val="32"/>
                      <w:szCs w:val="32"/>
                      <w:lang w:val="fr-FR"/>
                    </w:rPr>
                    <w:t>variables cibles</w:t>
                  </w:r>
                  <w:r w:rsidRPr="002D48B4">
                    <w:rPr>
                      <w:sz w:val="32"/>
                      <w:szCs w:val="32"/>
                      <w:lang w:val="fr-FR"/>
                    </w:rPr>
                    <w:t xml:space="preserve"> notées </w:t>
                  </w:r>
                  <w:r w:rsidRPr="002D48B4">
                    <w:rPr>
                      <w:rStyle w:val="mord"/>
                      <w:sz w:val="32"/>
                      <w:szCs w:val="32"/>
                      <w:lang w:val="fr-FR"/>
                    </w:rPr>
                    <w:t>y1</w:t>
                  </w:r>
                  <w:r w:rsidRPr="002D48B4">
                    <w:rPr>
                      <w:rStyle w:val="vlist-s"/>
                      <w:sz w:val="32"/>
                      <w:szCs w:val="32"/>
                      <w:lang w:val="fr-FR"/>
                    </w:rPr>
                    <w:t>​</w:t>
                  </w:r>
                  <w:r w:rsidRPr="002D48B4">
                    <w:rPr>
                      <w:sz w:val="32"/>
                      <w:szCs w:val="32"/>
                      <w:lang w:val="fr-FR"/>
                    </w:rPr>
                    <w:t xml:space="preserve"> et </w:t>
                  </w:r>
                  <w:r w:rsidRPr="002D48B4">
                    <w:rPr>
                      <w:rStyle w:val="mord"/>
                      <w:sz w:val="32"/>
                      <w:szCs w:val="32"/>
                      <w:lang w:val="fr-FR"/>
                    </w:rPr>
                    <w:t>y2</w:t>
                  </w:r>
                  <w:r w:rsidRPr="002D48B4">
                    <w:rPr>
                      <w:rStyle w:val="vlist-s"/>
                      <w:sz w:val="32"/>
                      <w:szCs w:val="32"/>
                      <w:lang w:val="fr-FR"/>
                    </w:rPr>
                    <w:t>​</w:t>
                  </w:r>
                  <w:r w:rsidRPr="002D48B4">
                    <w:rPr>
                      <w:sz w:val="32"/>
                      <w:szCs w:val="32"/>
                      <w:lang w:val="fr-FR"/>
                    </w:rPr>
                    <w:t>. Ces variables sont décrites en détail ci-dessous :</w:t>
                  </w:r>
                </w:p>
                <w:p w:rsidR="003E6B2B" w:rsidRPr="00D663BB" w:rsidRDefault="003E6B2B" w:rsidP="002D48B4">
                  <w:pPr>
                    <w:rPr>
                      <w:color w:val="0070C0"/>
                      <w:sz w:val="32"/>
                      <w:szCs w:val="32"/>
                      <w:lang w:val="fr-FR"/>
                    </w:rPr>
                  </w:pPr>
                  <w:r w:rsidRPr="00D663BB">
                    <w:rPr>
                      <w:rStyle w:val="mord"/>
                      <w:sz w:val="32"/>
                      <w:szCs w:val="32"/>
                      <w:lang w:val="fr-FR"/>
                    </w:rPr>
                    <w:t>X1</w:t>
                  </w:r>
                  <w:r w:rsidRPr="00D663BB">
                    <w:rPr>
                      <w:rStyle w:val="vlist-s"/>
                      <w:sz w:val="32"/>
                      <w:szCs w:val="32"/>
                      <w:lang w:val="fr-FR"/>
                    </w:rPr>
                    <w:t>​</w:t>
                  </w:r>
                  <w:r w:rsidRPr="00D663BB">
                    <w:rPr>
                      <w:sz w:val="32"/>
                      <w:szCs w:val="32"/>
                      <w:lang w:val="fr-FR"/>
                    </w:rPr>
                    <w:t xml:space="preserve"> :</w:t>
                  </w:r>
                  <w:r w:rsidRPr="00D663BB">
                    <w:rPr>
                      <w:color w:val="0070C0"/>
                      <w:sz w:val="32"/>
                      <w:szCs w:val="32"/>
                      <w:lang w:val="fr-FR"/>
                    </w:rPr>
                    <w:t xml:space="preserve"> Compacité relative (Relative Compactness)</w:t>
                  </w:r>
                </w:p>
                <w:p w:rsidR="003E6B2B" w:rsidRDefault="003E6B2B" w:rsidP="0088609C">
                  <w:pPr>
                    <w:rPr>
                      <w:sz w:val="32"/>
                      <w:szCs w:val="32"/>
                      <w:lang w:val="fr-FR"/>
                    </w:rPr>
                  </w:pPr>
                  <w:r w:rsidRPr="0088609C">
                    <w:rPr>
                      <w:sz w:val="32"/>
                      <w:szCs w:val="32"/>
                      <w:lang w:val="fr-FR"/>
                    </w:rPr>
                    <w:t xml:space="preserve">  La compacité thermique désigne la capacité d'un matériau ou d'une structure à minimiser les pertes de </w:t>
                  </w:r>
                  <w:r>
                    <w:rPr>
                      <w:sz w:val="32"/>
                      <w:szCs w:val="32"/>
                      <w:lang w:val="fr-FR"/>
                    </w:rPr>
                    <w:t>chaleur</w:t>
                  </w:r>
                  <w:r w:rsidRPr="0088609C">
                    <w:rPr>
                      <w:sz w:val="32"/>
                      <w:szCs w:val="32"/>
                      <w:lang w:val="fr-FR"/>
                    </w:rPr>
                    <w:t>, favorisée par une forme et des dimensions optimisées pour réduire l'exposition aux </w:t>
                  </w:r>
                  <w:r>
                    <w:rPr>
                      <w:sz w:val="32"/>
                      <w:szCs w:val="32"/>
                      <w:lang w:val="fr-FR"/>
                    </w:rPr>
                    <w:t>fluctuations</w:t>
                  </w:r>
                  <w:r w:rsidRPr="0088609C">
                    <w:rPr>
                      <w:sz w:val="32"/>
                      <w:szCs w:val="32"/>
                      <w:lang w:val="fr-FR"/>
                    </w:rPr>
                    <w:t xml:space="preserve"> de température. En architecture, une maison bien compacte conserve mieux la chaleur, réduisant ainsi les besoins en chauffage et augmentant son efficacité énergétique. Pour maximiser la compacité thermique, il est crucial d'isoler adéquatement les murs, le toit et le plancher tout en utilisant des matériaux à haute performance thermique. </w:t>
                  </w:r>
                </w:p>
                <w:p w:rsidR="003E6B2B" w:rsidRPr="0087332A" w:rsidRDefault="003E6B2B" w:rsidP="0088609C">
                  <w:pPr>
                    <w:rPr>
                      <w:color w:val="00B050"/>
                      <w:sz w:val="32"/>
                      <w:szCs w:val="32"/>
                      <w:lang w:val="fr-FR"/>
                    </w:rPr>
                  </w:pPr>
                  <w:r>
                    <w:rPr>
                      <w:sz w:val="32"/>
                      <w:szCs w:val="32"/>
                      <w:lang w:val="fr-FR"/>
                    </w:rPr>
                    <w:t xml:space="preserve">    </w:t>
                  </w:r>
                  <w:r w:rsidRPr="0087332A">
                    <w:rPr>
                      <w:color w:val="00B050"/>
                      <w:sz w:val="32"/>
                      <w:szCs w:val="32"/>
                      <w:lang w:val="fr-FR"/>
                    </w:rPr>
                    <w:t>Exemple de calcule :</w:t>
                  </w:r>
                </w:p>
                <w:p w:rsidR="003E6B2B" w:rsidRPr="0087332A" w:rsidRDefault="003E6B2B" w:rsidP="0087332A">
                  <w:pPr>
                    <w:rPr>
                      <w:sz w:val="32"/>
                      <w:szCs w:val="32"/>
                      <w:lang w:val="fr-FR"/>
                    </w:rPr>
                  </w:pPr>
                  <w:r w:rsidRPr="0087332A">
                    <w:rPr>
                      <w:sz w:val="32"/>
                      <w:szCs w:val="32"/>
                      <w:lang w:val="fr-FR"/>
                    </w:rPr>
                    <w:t xml:space="preserve">une même surface de plancher (100m²) peut avoir entre 100m² de surface de façade déperditive et 151m² de surface de façade déperditive. Ce qui représente une différence de plus de 50% de perte d'énergie. </w:t>
                  </w:r>
                </w:p>
                <w:p w:rsidR="003E6B2B" w:rsidRDefault="003E6B2B" w:rsidP="0088609C">
                  <w:pPr>
                    <w:rPr>
                      <w:sz w:val="32"/>
                      <w:szCs w:val="32"/>
                      <w:lang w:val="fr-FR"/>
                    </w:rPr>
                  </w:pPr>
                </w:p>
                <w:p w:rsidR="003E6B2B" w:rsidRDefault="003E6B2B" w:rsidP="0088609C">
                  <w:pPr>
                    <w:rPr>
                      <w:sz w:val="32"/>
                      <w:szCs w:val="32"/>
                      <w:lang w:val="fr-FR"/>
                    </w:rPr>
                  </w:pPr>
                </w:p>
                <w:p w:rsidR="003E6B2B" w:rsidRPr="0088609C" w:rsidRDefault="003E6B2B" w:rsidP="0088609C">
                  <w:pPr>
                    <w:rPr>
                      <w:sz w:val="32"/>
                      <w:szCs w:val="32"/>
                      <w:lang w:val="fr-FR"/>
                    </w:rPr>
                  </w:pPr>
                </w:p>
                <w:p w:rsidR="003E6B2B" w:rsidRDefault="003E6B2B" w:rsidP="0088609C">
                  <w:pPr>
                    <w:rPr>
                      <w:sz w:val="32"/>
                      <w:szCs w:val="32"/>
                      <w:lang w:val="fr-FR"/>
                    </w:rPr>
                  </w:pPr>
                </w:p>
                <w:p w:rsidR="003E6B2B" w:rsidRPr="002D48B4" w:rsidRDefault="003E6B2B" w:rsidP="002D48B4">
                  <w:pPr>
                    <w:rPr>
                      <w:sz w:val="32"/>
                      <w:szCs w:val="32"/>
                      <w:lang w:val="fr-FR"/>
                    </w:rPr>
                  </w:pPr>
                </w:p>
              </w:txbxContent>
            </v:textbox>
          </v:shape>
        </w:pict>
      </w:r>
      <w:r>
        <w:rPr>
          <w:noProof/>
          <w:sz w:val="56"/>
          <w:szCs w:val="56"/>
        </w:rPr>
        <w:pict>
          <v:shape id="_x0000_s1047" type="#_x0000_t202" style="position:absolute;margin-left:-1.25pt;margin-top:23.5pt;width:414.05pt;height:44.3pt;z-index:251692032;mso-width-relative:margin;mso-height-relative:margin" stroked="f">
            <v:textbox style="mso-next-textbox:#_x0000_s1047">
              <w:txbxContent>
                <w:p w:rsidR="003E6B2B" w:rsidRPr="008D155F" w:rsidRDefault="003E6B2B" w:rsidP="002D48B4">
                  <w:pPr>
                    <w:rPr>
                      <w:b/>
                      <w:bCs/>
                      <w:color w:val="00B050"/>
                      <w:sz w:val="44"/>
                      <w:szCs w:val="44"/>
                      <w:lang w:val="fr-FR"/>
                    </w:rPr>
                  </w:pPr>
                  <w:r w:rsidRPr="008D155F">
                    <w:rPr>
                      <w:b/>
                      <w:bCs/>
                      <w:color w:val="00B050"/>
                      <w:sz w:val="44"/>
                      <w:szCs w:val="44"/>
                      <w:lang w:val="fr-FR"/>
                    </w:rPr>
                    <w:t>1-2-</w:t>
                  </w:r>
                  <w:r w:rsidRPr="008D155F">
                    <w:rPr>
                      <w:b/>
                      <w:bCs/>
                      <w:color w:val="00B050"/>
                      <w:sz w:val="44"/>
                      <w:szCs w:val="44"/>
                    </w:rPr>
                    <w:t xml:space="preserve">Attributs </w:t>
                  </w:r>
                </w:p>
                <w:p w:rsidR="003E6B2B" w:rsidRPr="002D48B4" w:rsidRDefault="003E6B2B" w:rsidP="002D48B4">
                  <w:pPr>
                    <w:rPr>
                      <w:lang w:val="fr-FR"/>
                    </w:rPr>
                  </w:pPr>
                </w:p>
              </w:txbxContent>
            </v:textbox>
          </v:shape>
        </w:pict>
      </w:r>
      <w:r w:rsidR="002D48B4" w:rsidRPr="00B96D7F">
        <w:rPr>
          <w:sz w:val="56"/>
          <w:szCs w:val="56"/>
          <w:lang w:val="fr-FR"/>
        </w:rPr>
        <w:br w:type="page"/>
      </w:r>
    </w:p>
    <w:p w:rsidR="002D48B4" w:rsidRPr="00B96D7F" w:rsidRDefault="0087332A" w:rsidP="00E541EF">
      <w:pPr>
        <w:rPr>
          <w:sz w:val="56"/>
          <w:szCs w:val="56"/>
          <w:lang w:val="fr-FR"/>
        </w:rPr>
      </w:pPr>
      <w:r>
        <w:rPr>
          <w:noProof/>
          <w:sz w:val="56"/>
          <w:szCs w:val="56"/>
        </w:rPr>
        <w:lastRenderedPageBreak/>
        <w:drawing>
          <wp:anchor distT="0" distB="0" distL="114300" distR="114300" simplePos="0" relativeHeight="251694080" behindDoc="1" locked="0" layoutInCell="1" allowOverlap="1">
            <wp:simplePos x="0" y="0"/>
            <wp:positionH relativeFrom="column">
              <wp:posOffset>186690</wp:posOffset>
            </wp:positionH>
            <wp:positionV relativeFrom="paragraph">
              <wp:posOffset>-495300</wp:posOffset>
            </wp:positionV>
            <wp:extent cx="4575810" cy="3718560"/>
            <wp:effectExtent l="19050" t="0" r="0" b="0"/>
            <wp:wrapNone/>
            <wp:docPr id="10" name="Image 7" descr="Calcul de compa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cul de compacite"/>
                    <pic:cNvPicPr>
                      <a:picLocks noChangeAspect="1" noChangeArrowheads="1"/>
                    </pic:cNvPicPr>
                  </pic:nvPicPr>
                  <pic:blipFill>
                    <a:blip r:embed="rId11"/>
                    <a:srcRect/>
                    <a:stretch>
                      <a:fillRect/>
                    </a:stretch>
                  </pic:blipFill>
                  <pic:spPr bwMode="auto">
                    <a:xfrm>
                      <a:off x="0" y="0"/>
                      <a:ext cx="4575810" cy="3718560"/>
                    </a:xfrm>
                    <a:prstGeom prst="rect">
                      <a:avLst/>
                    </a:prstGeom>
                    <a:noFill/>
                    <a:ln w="9525">
                      <a:noFill/>
                      <a:miter lim="800000"/>
                      <a:headEnd/>
                      <a:tailEnd/>
                    </a:ln>
                  </pic:spPr>
                </pic:pic>
              </a:graphicData>
            </a:graphic>
          </wp:anchor>
        </w:drawing>
      </w:r>
    </w:p>
    <w:p w:rsidR="002D48B4" w:rsidRDefault="001B0DED">
      <w:pPr>
        <w:rPr>
          <w:sz w:val="56"/>
          <w:szCs w:val="56"/>
        </w:rPr>
      </w:pPr>
      <w:r>
        <w:rPr>
          <w:noProof/>
          <w:sz w:val="56"/>
          <w:szCs w:val="56"/>
        </w:rPr>
        <w:drawing>
          <wp:anchor distT="0" distB="0" distL="114300" distR="114300" simplePos="0" relativeHeight="251698176" behindDoc="1" locked="0" layoutInCell="1" allowOverlap="1">
            <wp:simplePos x="0" y="0"/>
            <wp:positionH relativeFrom="column">
              <wp:posOffset>788670</wp:posOffset>
            </wp:positionH>
            <wp:positionV relativeFrom="paragraph">
              <wp:posOffset>4631690</wp:posOffset>
            </wp:positionV>
            <wp:extent cx="3648075" cy="3429000"/>
            <wp:effectExtent l="19050" t="0" r="952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3648075" cy="3429000"/>
                    </a:xfrm>
                    <a:prstGeom prst="rect">
                      <a:avLst/>
                    </a:prstGeom>
                    <a:noFill/>
                    <a:ln w="9525">
                      <a:noFill/>
                      <a:miter lim="800000"/>
                      <a:headEnd/>
                      <a:tailEnd/>
                    </a:ln>
                  </pic:spPr>
                </pic:pic>
              </a:graphicData>
            </a:graphic>
          </wp:anchor>
        </w:drawing>
      </w:r>
      <w:r w:rsidR="006149B5">
        <w:rPr>
          <w:noProof/>
          <w:sz w:val="56"/>
          <w:szCs w:val="56"/>
        </w:rPr>
        <w:pict>
          <v:shape id="_x0000_s1050" type="#_x0000_t202" style="position:absolute;margin-left:-4.85pt;margin-top:243.55pt;width:414.05pt;height:131.35pt;z-index:251697152;mso-position-horizontal-relative:text;mso-position-vertical-relative:text;mso-width-relative:margin;mso-height-relative:margin" stroked="f">
            <v:textbox style="mso-next-textbox:#_x0000_s1050">
              <w:txbxContent>
                <w:p w:rsidR="003E6B2B" w:rsidRDefault="003E6B2B" w:rsidP="0087332A">
                  <w:pPr>
                    <w:rPr>
                      <w:color w:val="4F81BD" w:themeColor="accent1"/>
                      <w:sz w:val="32"/>
                      <w:szCs w:val="32"/>
                      <w:lang w:val="fr-FR"/>
                    </w:rPr>
                  </w:pPr>
                  <w:r w:rsidRPr="0087332A">
                    <w:rPr>
                      <w:rStyle w:val="mord"/>
                      <w:sz w:val="32"/>
                      <w:szCs w:val="32"/>
                      <w:lang w:val="fr-FR"/>
                    </w:rPr>
                    <w:t>X2</w:t>
                  </w:r>
                  <w:r w:rsidRPr="0087332A">
                    <w:rPr>
                      <w:rStyle w:val="vlist-s"/>
                      <w:sz w:val="32"/>
                      <w:szCs w:val="32"/>
                      <w:lang w:val="fr-FR"/>
                    </w:rPr>
                    <w:t>​</w:t>
                  </w:r>
                  <w:r w:rsidRPr="0087332A">
                    <w:rPr>
                      <w:sz w:val="32"/>
                      <w:szCs w:val="32"/>
                      <w:lang w:val="fr-FR"/>
                    </w:rPr>
                    <w:t xml:space="preserve"> : </w:t>
                  </w:r>
                  <w:r w:rsidRPr="0087332A">
                    <w:rPr>
                      <w:color w:val="4F81BD" w:themeColor="accent1"/>
                      <w:sz w:val="32"/>
                      <w:szCs w:val="32"/>
                      <w:lang w:val="fr-FR"/>
                    </w:rPr>
                    <w:t>Surface de la façade (Surface Area)</w:t>
                  </w:r>
                </w:p>
                <w:p w:rsidR="003E6B2B" w:rsidRPr="0087332A" w:rsidRDefault="003E6B2B" w:rsidP="0087332A">
                  <w:pPr>
                    <w:rPr>
                      <w:color w:val="4F81BD" w:themeColor="accent1"/>
                      <w:sz w:val="32"/>
                      <w:szCs w:val="32"/>
                      <w:lang w:val="fr-FR"/>
                    </w:rPr>
                  </w:pPr>
                  <w:r w:rsidRPr="0087332A">
                    <w:rPr>
                      <w:sz w:val="32"/>
                      <w:szCs w:val="32"/>
                      <w:lang w:val="fr-FR"/>
                    </w:rPr>
                    <w:t>La surface de la façade désigne la surface totale exposée à l’extérieur du bâtiment, influençant les échanges thermiques. Une surface plus grande entraîne en général une perte de chaleur plus élevée en hiver et un gain de chaleur plus élevé en été.</w:t>
                  </w:r>
                  <w:r w:rsidRPr="001B0DED">
                    <w:rPr>
                      <w:lang w:val="fr-FR"/>
                    </w:rPr>
                    <w:t xml:space="preserve"> </w:t>
                  </w:r>
                  <w:r>
                    <w:fldChar w:fldCharType="begin"/>
                  </w:r>
                  <w:r w:rsidRPr="001B0DED">
                    <w:rPr>
                      <w:lang w:val="fr-FR"/>
                    </w:rPr>
                    <w:instrText xml:space="preserve"> INCLUDEPICTURE "https://www.dsdrenov.com/wp-content/uploads/2024/07/Calcul-surface-facade.webp"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Calcul de la surface d'un mur extérieur : méthode simple" style="width:24pt;height:24pt"/>
                    </w:pict>
                  </w:r>
                  <w:r>
                    <w:fldChar w:fldCharType="end"/>
                  </w:r>
                </w:p>
                <w:p w:rsidR="003E6B2B" w:rsidRPr="002D48B4" w:rsidRDefault="003E6B2B" w:rsidP="0087332A">
                  <w:pPr>
                    <w:rPr>
                      <w:lang w:val="fr-FR"/>
                    </w:rPr>
                  </w:pPr>
                </w:p>
              </w:txbxContent>
            </v:textbox>
          </v:shape>
        </w:pict>
      </w:r>
      <w:r w:rsidR="006149B5" w:rsidRPr="006149B5">
        <w:rPr>
          <w:noProof/>
          <w:sz w:val="56"/>
          <w:szCs w:val="56"/>
          <w:lang w:val="fr-FR"/>
        </w:rPr>
        <w:pict>
          <v:shape id="_x0000_s1049" type="#_x0000_t202" style="position:absolute;margin-left:18.8pt;margin-top:212.3pt;width:375.4pt;height:56.5pt;z-index:251696128;mso-height-percent:200;mso-position-horizontal-relative:text;mso-position-vertical-relative:text;mso-height-percent:200;mso-width-relative:margin;mso-height-relative:margin" stroked="f">
            <v:textbox style="mso-fit-shape-to-text:t">
              <w:txbxContent>
                <w:p w:rsidR="003E6B2B" w:rsidRPr="0087332A" w:rsidRDefault="003E6B2B" w:rsidP="0087332A">
                  <w:pPr>
                    <w:rPr>
                      <w:sz w:val="20"/>
                      <w:szCs w:val="20"/>
                      <w:lang w:val="fr-FR"/>
                    </w:rPr>
                  </w:pPr>
                  <w:r w:rsidRPr="0087332A">
                    <w:rPr>
                      <w:sz w:val="20"/>
                      <w:szCs w:val="20"/>
                      <w:lang w:val="fr-FR"/>
                    </w:rPr>
                    <w:t>Source :https://www.etude-bet.fr/Faq/Qu-est-ce-que-la-compacite-d-une-construction.</w:t>
                  </w:r>
                </w:p>
              </w:txbxContent>
            </v:textbox>
          </v:shape>
        </w:pict>
      </w:r>
      <w:r w:rsidR="002D48B4" w:rsidRPr="00B96D7F">
        <w:rPr>
          <w:sz w:val="56"/>
          <w:szCs w:val="56"/>
          <w:lang w:val="fr-FR"/>
        </w:rPr>
        <w:br w:type="page"/>
      </w:r>
      <w:r w:rsidR="006149B5">
        <w:lastRenderedPageBreak/>
        <w:pict>
          <v:shape id="_x0000_i1025" type="#_x0000_t75" alt="Calcul de la surface d'une façade" style="width:24pt;height:24pt"/>
        </w:pict>
      </w:r>
      <w:r w:rsidRPr="001B0DED">
        <w:t xml:space="preserve"> </w:t>
      </w:r>
    </w:p>
    <w:p w:rsidR="002D48B4" w:rsidRDefault="006149B5" w:rsidP="00E541EF">
      <w:pPr>
        <w:rPr>
          <w:sz w:val="56"/>
          <w:szCs w:val="56"/>
        </w:rPr>
      </w:pPr>
      <w:r w:rsidRPr="006149B5">
        <w:rPr>
          <w:noProof/>
        </w:rPr>
        <w:pict>
          <v:shape id="_x0000_s1051" type="#_x0000_t202" style="position:absolute;margin-left:-8.45pt;margin-top:-66.1pt;width:414.05pt;height:131.35pt;z-index:251699200;mso-width-relative:margin;mso-height-relative:margin" stroked="f">
            <v:textbox style="mso-next-textbox:#_x0000_s1051">
              <w:txbxContent>
                <w:p w:rsidR="003E6B2B" w:rsidRPr="001B0DED" w:rsidRDefault="003E6B2B" w:rsidP="001B0DED">
                  <w:pPr>
                    <w:rPr>
                      <w:color w:val="4F81BD" w:themeColor="accent1"/>
                      <w:sz w:val="32"/>
                      <w:szCs w:val="32"/>
                      <w:lang w:val="fr-FR"/>
                    </w:rPr>
                  </w:pPr>
                  <w:r>
                    <w:rPr>
                      <w:rStyle w:val="mord"/>
                      <w:sz w:val="32"/>
                      <w:szCs w:val="32"/>
                      <w:lang w:val="fr-FR"/>
                    </w:rPr>
                    <w:t>X 3</w:t>
                  </w:r>
                  <w:r w:rsidRPr="0087332A">
                    <w:rPr>
                      <w:rStyle w:val="vlist-s"/>
                      <w:sz w:val="32"/>
                      <w:szCs w:val="32"/>
                      <w:lang w:val="fr-FR"/>
                    </w:rPr>
                    <w:t>​</w:t>
                  </w:r>
                  <w:r w:rsidRPr="0087332A">
                    <w:rPr>
                      <w:sz w:val="32"/>
                      <w:szCs w:val="32"/>
                      <w:lang w:val="fr-FR"/>
                    </w:rPr>
                    <w:t xml:space="preserve"> : </w:t>
                  </w:r>
                  <w:r w:rsidRPr="001B0DED">
                    <w:rPr>
                      <w:color w:val="4F81BD" w:themeColor="accent1"/>
                      <w:sz w:val="32"/>
                      <w:szCs w:val="32"/>
                      <w:lang w:val="fr-FR"/>
                    </w:rPr>
                    <w:t>Surface des murs (Wall Area)</w:t>
                  </w:r>
                </w:p>
                <w:p w:rsidR="003E6B2B" w:rsidRPr="001B0DED" w:rsidRDefault="003E6B2B" w:rsidP="001B0DED">
                  <w:pPr>
                    <w:rPr>
                      <w:sz w:val="32"/>
                      <w:szCs w:val="32"/>
                      <w:lang w:val="fr-FR"/>
                    </w:rPr>
                  </w:pPr>
                  <w:r w:rsidRPr="001B0DED">
                    <w:rPr>
                      <w:sz w:val="32"/>
                      <w:szCs w:val="32"/>
                      <w:lang w:val="fr-FR"/>
                    </w:rPr>
                    <w:t>Cette variable correspond à la surface totale des murs extérieurs du bâtiment. Elle influe directement sur les échanges thermiques, en fonction de l’isolation et de l’épaisseur des murs.</w:t>
                  </w:r>
                </w:p>
              </w:txbxContent>
            </v:textbox>
          </v:shape>
        </w:pict>
      </w:r>
    </w:p>
    <w:p w:rsidR="002D48B4" w:rsidRDefault="00273ABE">
      <w:pPr>
        <w:rPr>
          <w:sz w:val="56"/>
          <w:szCs w:val="56"/>
        </w:rPr>
      </w:pPr>
      <w:r>
        <w:rPr>
          <w:noProof/>
          <w:sz w:val="56"/>
          <w:szCs w:val="56"/>
        </w:rPr>
        <w:drawing>
          <wp:anchor distT="0" distB="0" distL="114300" distR="114300" simplePos="0" relativeHeight="251702272" behindDoc="1" locked="0" layoutInCell="1" allowOverlap="1">
            <wp:simplePos x="0" y="0"/>
            <wp:positionH relativeFrom="column">
              <wp:posOffset>716280</wp:posOffset>
            </wp:positionH>
            <wp:positionV relativeFrom="paragraph">
              <wp:posOffset>3609340</wp:posOffset>
            </wp:positionV>
            <wp:extent cx="3550920" cy="2842260"/>
            <wp:effectExtent l="0" t="0" r="0" b="0"/>
            <wp:wrapNone/>
            <wp:docPr id="35" name="Image 35" descr="Roofing Materials Calculator | 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oofing Materials Calculator | Kai"/>
                    <pic:cNvPicPr>
                      <a:picLocks noChangeAspect="1" noChangeArrowheads="1"/>
                    </pic:cNvPicPr>
                  </pic:nvPicPr>
                  <pic:blipFill>
                    <a:blip r:embed="rId13"/>
                    <a:srcRect/>
                    <a:stretch>
                      <a:fillRect/>
                    </a:stretch>
                  </pic:blipFill>
                  <pic:spPr bwMode="auto">
                    <a:xfrm>
                      <a:off x="0" y="0"/>
                      <a:ext cx="3550920" cy="2842260"/>
                    </a:xfrm>
                    <a:prstGeom prst="rect">
                      <a:avLst/>
                    </a:prstGeom>
                    <a:noFill/>
                    <a:ln w="9525">
                      <a:noFill/>
                      <a:miter lim="800000"/>
                      <a:headEnd/>
                      <a:tailEnd/>
                    </a:ln>
                  </pic:spPr>
                </pic:pic>
              </a:graphicData>
            </a:graphic>
          </wp:anchor>
        </w:drawing>
      </w:r>
      <w:r w:rsidR="006149B5">
        <w:rPr>
          <w:noProof/>
          <w:sz w:val="56"/>
          <w:szCs w:val="56"/>
        </w:rPr>
        <w:pict>
          <v:shape id="_x0000_s1052" type="#_x0000_t202" style="position:absolute;margin-left:-5.45pt;margin-top:164.8pt;width:414.05pt;height:131.35pt;z-index:251701248;mso-position-horizontal-relative:text;mso-position-vertical-relative:text;mso-width-relative:margin;mso-height-relative:margin" stroked="f">
            <v:textbox style="mso-next-textbox:#_x0000_s1052">
              <w:txbxContent>
                <w:p w:rsidR="003E6B2B" w:rsidRPr="001B0DED" w:rsidRDefault="003E6B2B" w:rsidP="001B0DED">
                  <w:pPr>
                    <w:rPr>
                      <w:color w:val="4F81BD" w:themeColor="accent1"/>
                      <w:sz w:val="32"/>
                      <w:szCs w:val="32"/>
                      <w:lang w:val="fr-FR"/>
                    </w:rPr>
                  </w:pPr>
                  <w:r>
                    <w:rPr>
                      <w:rStyle w:val="mord"/>
                      <w:sz w:val="32"/>
                      <w:szCs w:val="32"/>
                      <w:lang w:val="fr-FR"/>
                    </w:rPr>
                    <w:t>X 4</w:t>
                  </w:r>
                  <w:r w:rsidRPr="0087332A">
                    <w:rPr>
                      <w:rStyle w:val="vlist-s"/>
                      <w:sz w:val="32"/>
                      <w:szCs w:val="32"/>
                      <w:lang w:val="fr-FR"/>
                    </w:rPr>
                    <w:t>​</w:t>
                  </w:r>
                  <w:r w:rsidRPr="0087332A">
                    <w:rPr>
                      <w:sz w:val="32"/>
                      <w:szCs w:val="32"/>
                      <w:lang w:val="fr-FR"/>
                    </w:rPr>
                    <w:t xml:space="preserve"> : </w:t>
                  </w:r>
                  <w:r w:rsidRPr="001B0DED">
                    <w:rPr>
                      <w:color w:val="4F81BD" w:themeColor="accent1"/>
                      <w:sz w:val="32"/>
                      <w:szCs w:val="32"/>
                      <w:lang w:val="fr-FR"/>
                    </w:rPr>
                    <w:t>Surface du toit (Roof Area)</w:t>
                  </w:r>
                </w:p>
                <w:p w:rsidR="003E6B2B" w:rsidRPr="001B0DED" w:rsidRDefault="003E6B2B" w:rsidP="001B0DED">
                  <w:pPr>
                    <w:rPr>
                      <w:sz w:val="32"/>
                      <w:szCs w:val="32"/>
                      <w:lang w:val="fr-FR"/>
                    </w:rPr>
                  </w:pPr>
                  <w:r w:rsidRPr="001B0DED">
                    <w:rPr>
                      <w:sz w:val="32"/>
                      <w:szCs w:val="32"/>
                      <w:lang w:val="fr-FR"/>
                    </w:rPr>
                    <w:t>La surface du toit détermine la quantité de chaleur qui peut être absorbée ou perdue par le toit. Un toit plus grand peut accroître les pertes de chaleur ou les gains thermiques selon la saison.</w:t>
                  </w:r>
                </w:p>
              </w:txbxContent>
            </v:textbox>
          </v:shape>
        </w:pict>
      </w:r>
      <w:r w:rsidR="001B0DED">
        <w:rPr>
          <w:noProof/>
          <w:sz w:val="56"/>
          <w:szCs w:val="56"/>
        </w:rPr>
        <w:drawing>
          <wp:anchor distT="0" distB="0" distL="114300" distR="114300" simplePos="0" relativeHeight="251700224" behindDoc="1" locked="0" layoutInCell="1" allowOverlap="1">
            <wp:simplePos x="0" y="0"/>
            <wp:positionH relativeFrom="column">
              <wp:posOffset>537210</wp:posOffset>
            </wp:positionH>
            <wp:positionV relativeFrom="paragraph">
              <wp:posOffset>363220</wp:posOffset>
            </wp:positionV>
            <wp:extent cx="2861310" cy="1668780"/>
            <wp:effectExtent l="19050" t="0" r="0" b="0"/>
            <wp:wrapNone/>
            <wp:docPr id="31" name="Image 31" descr="Comment calculer la surface d'un mur ? - 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ment calculer la surface d'un mur ? - ITE"/>
                    <pic:cNvPicPr>
                      <a:picLocks noChangeAspect="1" noChangeArrowheads="1"/>
                    </pic:cNvPicPr>
                  </pic:nvPicPr>
                  <pic:blipFill>
                    <a:blip r:embed="rId14"/>
                    <a:srcRect/>
                    <a:stretch>
                      <a:fillRect/>
                    </a:stretch>
                  </pic:blipFill>
                  <pic:spPr bwMode="auto">
                    <a:xfrm>
                      <a:off x="0" y="0"/>
                      <a:ext cx="2861310" cy="1668780"/>
                    </a:xfrm>
                    <a:prstGeom prst="rect">
                      <a:avLst/>
                    </a:prstGeom>
                    <a:noFill/>
                    <a:ln w="9525">
                      <a:noFill/>
                      <a:miter lim="800000"/>
                      <a:headEnd/>
                      <a:tailEnd/>
                    </a:ln>
                  </pic:spPr>
                </pic:pic>
              </a:graphicData>
            </a:graphic>
          </wp:anchor>
        </w:drawing>
      </w:r>
      <w:r w:rsidR="002D48B4">
        <w:rPr>
          <w:sz w:val="56"/>
          <w:szCs w:val="56"/>
        </w:rPr>
        <w:br w:type="page"/>
      </w:r>
    </w:p>
    <w:p w:rsidR="002D48B4" w:rsidRDefault="006149B5" w:rsidP="00E541EF">
      <w:pPr>
        <w:rPr>
          <w:sz w:val="56"/>
          <w:szCs w:val="56"/>
        </w:rPr>
      </w:pPr>
      <w:r>
        <w:rPr>
          <w:noProof/>
          <w:sz w:val="56"/>
          <w:szCs w:val="56"/>
        </w:rPr>
        <w:lastRenderedPageBreak/>
        <w:pict>
          <v:shape id="_x0000_s1053" type="#_x0000_t202" style="position:absolute;margin-left:-4.85pt;margin-top:-18pt;width:414.05pt;height:131.35pt;z-index:251703296;mso-width-relative:margin;mso-height-relative:margin" stroked="f">
            <v:textbox style="mso-next-textbox:#_x0000_s1053">
              <w:txbxContent>
                <w:p w:rsidR="003E6B2B" w:rsidRPr="00273ABE" w:rsidRDefault="003E6B2B" w:rsidP="00273ABE">
                  <w:pPr>
                    <w:rPr>
                      <w:color w:val="4F81BD" w:themeColor="accent1"/>
                      <w:sz w:val="32"/>
                      <w:szCs w:val="32"/>
                    </w:rPr>
                  </w:pPr>
                  <w:r w:rsidRPr="00273ABE">
                    <w:rPr>
                      <w:rStyle w:val="mord"/>
                      <w:sz w:val="32"/>
                      <w:szCs w:val="32"/>
                    </w:rPr>
                    <w:t>X 5</w:t>
                  </w:r>
                  <w:r w:rsidRPr="00273ABE">
                    <w:rPr>
                      <w:rStyle w:val="vlist-s"/>
                      <w:sz w:val="32"/>
                      <w:szCs w:val="32"/>
                    </w:rPr>
                    <w:t>​</w:t>
                  </w:r>
                  <w:r w:rsidRPr="00273ABE">
                    <w:rPr>
                      <w:sz w:val="32"/>
                      <w:szCs w:val="32"/>
                    </w:rPr>
                    <w:t xml:space="preserve"> : </w:t>
                  </w:r>
                  <w:r w:rsidRPr="00273ABE">
                    <w:rPr>
                      <w:color w:val="4F81BD" w:themeColor="accent1"/>
                      <w:sz w:val="32"/>
                      <w:szCs w:val="32"/>
                    </w:rPr>
                    <w:t>Hauteur totale (Overall Height)</w:t>
                  </w:r>
                </w:p>
                <w:p w:rsidR="003E6B2B" w:rsidRPr="00273ABE" w:rsidRDefault="003E6B2B" w:rsidP="00273ABE">
                  <w:pPr>
                    <w:rPr>
                      <w:sz w:val="32"/>
                      <w:szCs w:val="32"/>
                      <w:lang w:val="fr-FR"/>
                    </w:rPr>
                  </w:pPr>
                  <w:r w:rsidRPr="00273ABE">
                    <w:rPr>
                      <w:sz w:val="32"/>
                      <w:szCs w:val="32"/>
                      <w:lang w:val="fr-FR"/>
                    </w:rPr>
                    <w:t>La hauteur totale du bâtiment influence la convection de l’air à l’intérieur. Par exemple, les bâtiments plus hauts peuvent bénéficier de la stratification de l’air, ce qui peut affecter les charges thermiques de chauffage et de refroidissement.</w:t>
                  </w:r>
                </w:p>
              </w:txbxContent>
            </v:textbox>
          </v:shape>
        </w:pict>
      </w:r>
    </w:p>
    <w:p w:rsidR="002D48B4" w:rsidRDefault="006149B5" w:rsidP="00273ABE">
      <w:pPr>
        <w:tabs>
          <w:tab w:val="right" w:pos="9360"/>
        </w:tabs>
        <w:rPr>
          <w:sz w:val="56"/>
          <w:szCs w:val="56"/>
        </w:rPr>
      </w:pPr>
      <w:r>
        <w:rPr>
          <w:noProof/>
          <w:sz w:val="56"/>
          <w:szCs w:val="56"/>
        </w:rPr>
        <w:pict>
          <v:shape id="_x0000_s1055" type="#_x0000_t202" style="position:absolute;margin-left:-.65pt;margin-top:437.9pt;width:414.05pt;height:166.8pt;z-index:251706368;mso-width-relative:margin;mso-height-relative:margin" stroked="f">
            <v:textbox style="mso-next-textbox:#_x0000_s1055">
              <w:txbxContent>
                <w:p w:rsidR="003E6B2B" w:rsidRPr="00273ABE" w:rsidRDefault="003E6B2B" w:rsidP="00273ABE">
                  <w:pPr>
                    <w:rPr>
                      <w:color w:val="4F81BD" w:themeColor="accent1"/>
                      <w:szCs w:val="28"/>
                    </w:rPr>
                  </w:pPr>
                  <w:r w:rsidRPr="00273ABE">
                    <w:rPr>
                      <w:rStyle w:val="mord"/>
                      <w:sz w:val="32"/>
                      <w:szCs w:val="32"/>
                    </w:rPr>
                    <w:t>X</w:t>
                  </w:r>
                  <w:r>
                    <w:rPr>
                      <w:rStyle w:val="mord"/>
                      <w:sz w:val="32"/>
                      <w:szCs w:val="32"/>
                    </w:rPr>
                    <w:t> 7</w:t>
                  </w:r>
                  <w:r w:rsidRPr="00273ABE">
                    <w:rPr>
                      <w:sz w:val="32"/>
                      <w:szCs w:val="32"/>
                    </w:rPr>
                    <w:t xml:space="preserve">: </w:t>
                  </w:r>
                  <w:r w:rsidRPr="00273ABE">
                    <w:rPr>
                      <w:color w:val="4F81BD" w:themeColor="accent1"/>
                      <w:sz w:val="32"/>
                      <w:szCs w:val="32"/>
                    </w:rPr>
                    <w:t>Surface vitrée (Glazing Area)</w:t>
                  </w:r>
                </w:p>
                <w:p w:rsidR="003E6B2B" w:rsidRPr="00273ABE" w:rsidRDefault="003E6B2B" w:rsidP="00273ABE">
                  <w:pPr>
                    <w:rPr>
                      <w:sz w:val="32"/>
                      <w:szCs w:val="32"/>
                      <w:lang w:val="fr-FR"/>
                    </w:rPr>
                  </w:pPr>
                  <w:r w:rsidRPr="00273ABE">
                    <w:rPr>
                      <w:sz w:val="32"/>
                      <w:szCs w:val="32"/>
                      <w:lang w:val="fr-FR"/>
                    </w:rPr>
                    <w:t>La surface vitrée fait référence à la proportion de fenêtres ou d’autres surfaces transparentes du bâtiment. Une plus grande surface vitrée peut entraîner une augmentation des gains solaires mais aussi des pertes thermiques la nuit.</w:t>
                  </w:r>
                </w:p>
              </w:txbxContent>
            </v:textbox>
          </v:shape>
        </w:pict>
      </w:r>
      <w:r>
        <w:rPr>
          <w:noProof/>
          <w:sz w:val="56"/>
          <w:szCs w:val="56"/>
        </w:rPr>
        <w:pict>
          <v:shape id="_x0000_s1054" type="#_x0000_t202" style="position:absolute;margin-left:-.65pt;margin-top:284.9pt;width:414.05pt;height:131.35pt;z-index:251705344;mso-width-relative:margin;mso-height-relative:margin" stroked="f">
            <v:textbox style="mso-next-textbox:#_x0000_s1054">
              <w:txbxContent>
                <w:p w:rsidR="003E6B2B" w:rsidRPr="001B0DED" w:rsidRDefault="003E6B2B" w:rsidP="00273ABE">
                  <w:pPr>
                    <w:rPr>
                      <w:color w:val="4F81BD" w:themeColor="accent1"/>
                      <w:sz w:val="32"/>
                      <w:szCs w:val="32"/>
                      <w:lang w:val="fr-FR"/>
                    </w:rPr>
                  </w:pPr>
                  <w:r>
                    <w:rPr>
                      <w:rStyle w:val="mord"/>
                      <w:sz w:val="32"/>
                      <w:szCs w:val="32"/>
                      <w:lang w:val="fr-FR"/>
                    </w:rPr>
                    <w:t>X 6</w:t>
                  </w:r>
                  <w:r w:rsidRPr="0087332A">
                    <w:rPr>
                      <w:sz w:val="32"/>
                      <w:szCs w:val="32"/>
                      <w:lang w:val="fr-FR"/>
                    </w:rPr>
                    <w:t xml:space="preserve"> : </w:t>
                  </w:r>
                  <w:r w:rsidRPr="00273ABE">
                    <w:rPr>
                      <w:color w:val="4F81BD" w:themeColor="accent1"/>
                      <w:sz w:val="32"/>
                      <w:szCs w:val="32"/>
                      <w:lang w:val="fr-FR"/>
                    </w:rPr>
                    <w:t>Orientation (Orientation)</w:t>
                  </w:r>
                </w:p>
                <w:p w:rsidR="003E6B2B" w:rsidRPr="00273ABE" w:rsidRDefault="003E6B2B" w:rsidP="00273ABE">
                  <w:pPr>
                    <w:rPr>
                      <w:sz w:val="32"/>
                      <w:szCs w:val="32"/>
                      <w:lang w:val="fr-FR"/>
                    </w:rPr>
                  </w:pPr>
                  <w:r w:rsidRPr="00273ABE">
                    <w:rPr>
                      <w:sz w:val="32"/>
                      <w:szCs w:val="32"/>
                      <w:lang w:val="fr-FR"/>
                    </w:rPr>
                    <w:t>L’orientation du bâtiment, ou la direction dans laquelle il est exposé, joue un rôle majeur dans l’ensoleillement direct et les gains thermiques. Les bâtiments orientés vers le sud (dans l’hémisphère nord) reçoivent plus de lumière solaire, ce qui peut affecter le besoin en chauffage ou en climatisation.</w:t>
                  </w:r>
                </w:p>
              </w:txbxContent>
            </v:textbox>
          </v:shape>
        </w:pict>
      </w:r>
      <w:r w:rsidR="00273ABE">
        <w:rPr>
          <w:noProof/>
          <w:sz w:val="56"/>
          <w:szCs w:val="56"/>
        </w:rPr>
        <w:drawing>
          <wp:anchor distT="0" distB="0" distL="114300" distR="114300" simplePos="0" relativeHeight="251704320" behindDoc="1" locked="0" layoutInCell="1" allowOverlap="1">
            <wp:simplePos x="0" y="0"/>
            <wp:positionH relativeFrom="column">
              <wp:posOffset>712470</wp:posOffset>
            </wp:positionH>
            <wp:positionV relativeFrom="paragraph">
              <wp:posOffset>867409</wp:posOffset>
            </wp:positionV>
            <wp:extent cx="4309110" cy="2490769"/>
            <wp:effectExtent l="19050" t="0" r="0" b="0"/>
            <wp:wrapNone/>
            <wp:docPr id="39" name="Image 39" descr="Ordonnance sur les notions et les méthodes de mesure dans le domaine de la  construction (ON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rdonnance sur les notions et les méthodes de mesure dans le domaine de la  construction (ONMC)"/>
                    <pic:cNvPicPr>
                      <a:picLocks noChangeAspect="1" noChangeArrowheads="1"/>
                    </pic:cNvPicPr>
                  </pic:nvPicPr>
                  <pic:blipFill>
                    <a:blip r:embed="rId15"/>
                    <a:srcRect/>
                    <a:stretch>
                      <a:fillRect/>
                    </a:stretch>
                  </pic:blipFill>
                  <pic:spPr bwMode="auto">
                    <a:xfrm>
                      <a:off x="0" y="0"/>
                      <a:ext cx="4309110" cy="2490769"/>
                    </a:xfrm>
                    <a:prstGeom prst="rect">
                      <a:avLst/>
                    </a:prstGeom>
                    <a:noFill/>
                    <a:ln w="9525">
                      <a:noFill/>
                      <a:miter lim="800000"/>
                      <a:headEnd/>
                      <a:tailEnd/>
                    </a:ln>
                  </pic:spPr>
                </pic:pic>
              </a:graphicData>
            </a:graphic>
          </wp:anchor>
        </w:drawing>
      </w:r>
      <w:r w:rsidR="002D48B4">
        <w:rPr>
          <w:sz w:val="56"/>
          <w:szCs w:val="56"/>
        </w:rPr>
        <w:br w:type="page"/>
      </w:r>
      <w:r w:rsidR="00273ABE">
        <w:rPr>
          <w:sz w:val="56"/>
          <w:szCs w:val="56"/>
        </w:rPr>
        <w:lastRenderedPageBreak/>
        <w:tab/>
      </w:r>
    </w:p>
    <w:p w:rsidR="002D48B4" w:rsidRDefault="00273ABE" w:rsidP="00E541EF">
      <w:pPr>
        <w:rPr>
          <w:sz w:val="56"/>
          <w:szCs w:val="56"/>
        </w:rPr>
      </w:pPr>
      <w:r>
        <w:rPr>
          <w:noProof/>
          <w:sz w:val="56"/>
          <w:szCs w:val="56"/>
        </w:rPr>
        <w:drawing>
          <wp:anchor distT="0" distB="0" distL="114300" distR="114300" simplePos="0" relativeHeight="251707392" behindDoc="1" locked="0" layoutInCell="1" allowOverlap="1">
            <wp:simplePos x="0" y="0"/>
            <wp:positionH relativeFrom="column">
              <wp:posOffset>491490</wp:posOffset>
            </wp:positionH>
            <wp:positionV relativeFrom="paragraph">
              <wp:posOffset>-1121410</wp:posOffset>
            </wp:positionV>
            <wp:extent cx="4042410" cy="2689860"/>
            <wp:effectExtent l="19050" t="0" r="0" b="0"/>
            <wp:wrapNone/>
            <wp:docPr id="44" name="Image 44" descr="Taille de fenêtre de chambre : comment faire un choix optim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aille de fenêtre de chambre : comment faire un choix optimal ?"/>
                    <pic:cNvPicPr>
                      <a:picLocks noChangeAspect="1" noChangeArrowheads="1"/>
                    </pic:cNvPicPr>
                  </pic:nvPicPr>
                  <pic:blipFill>
                    <a:blip r:embed="rId16"/>
                    <a:srcRect/>
                    <a:stretch>
                      <a:fillRect/>
                    </a:stretch>
                  </pic:blipFill>
                  <pic:spPr bwMode="auto">
                    <a:xfrm>
                      <a:off x="0" y="0"/>
                      <a:ext cx="4042410" cy="2689860"/>
                    </a:xfrm>
                    <a:prstGeom prst="rect">
                      <a:avLst/>
                    </a:prstGeom>
                    <a:noFill/>
                    <a:ln w="9525">
                      <a:noFill/>
                      <a:miter lim="800000"/>
                      <a:headEnd/>
                      <a:tailEnd/>
                    </a:ln>
                  </pic:spPr>
                </pic:pic>
              </a:graphicData>
            </a:graphic>
          </wp:anchor>
        </w:drawing>
      </w:r>
    </w:p>
    <w:p w:rsidR="00273ABE" w:rsidRDefault="00273ABE">
      <w:pPr>
        <w:rPr>
          <w:sz w:val="56"/>
          <w:szCs w:val="56"/>
        </w:rPr>
      </w:pPr>
    </w:p>
    <w:p w:rsidR="00273ABE" w:rsidRDefault="00273ABE">
      <w:pPr>
        <w:rPr>
          <w:sz w:val="56"/>
          <w:szCs w:val="56"/>
        </w:rPr>
      </w:pPr>
    </w:p>
    <w:p w:rsidR="002D48B4" w:rsidRDefault="006149B5">
      <w:pPr>
        <w:rPr>
          <w:sz w:val="56"/>
          <w:szCs w:val="56"/>
        </w:rPr>
      </w:pPr>
      <w:r>
        <w:rPr>
          <w:noProof/>
          <w:sz w:val="56"/>
          <w:szCs w:val="56"/>
        </w:rPr>
        <w:pict>
          <v:shape id="_x0000_s1058" type="#_x0000_t202" style="position:absolute;margin-left:4.15pt;margin-top:213.15pt;width:441.65pt;height:166.8pt;z-index:251710464;mso-width-relative:margin;mso-height-relative:margin" stroked="f">
            <v:textbox style="mso-next-textbox:#_x0000_s1058">
              <w:txbxContent>
                <w:p w:rsidR="003E6B2B" w:rsidRPr="008D155F" w:rsidRDefault="003E6B2B" w:rsidP="008D155F">
                  <w:pPr>
                    <w:rPr>
                      <w:lang w:val="fr-FR"/>
                    </w:rPr>
                  </w:pPr>
                  <w:r>
                    <w:rPr>
                      <w:rStyle w:val="mord"/>
                      <w:sz w:val="32"/>
                      <w:szCs w:val="32"/>
                      <w:lang w:val="fr-FR"/>
                    </w:rPr>
                    <w:t>Y1</w:t>
                  </w:r>
                  <w:r w:rsidRPr="00273ABE">
                    <w:rPr>
                      <w:sz w:val="32"/>
                      <w:szCs w:val="32"/>
                      <w:lang w:val="fr-FR"/>
                    </w:rPr>
                    <w:t xml:space="preserve"> : </w:t>
                  </w:r>
                  <w:r w:rsidRPr="008D155F">
                    <w:rPr>
                      <w:color w:val="4F81BD" w:themeColor="accent1"/>
                      <w:sz w:val="32"/>
                      <w:szCs w:val="32"/>
                      <w:lang w:val="fr-FR"/>
                    </w:rPr>
                    <w:t>Charge de chauffage (Heating Load)</w:t>
                  </w:r>
                </w:p>
                <w:p w:rsidR="003E6B2B" w:rsidRPr="008D155F" w:rsidRDefault="003E6B2B" w:rsidP="008D155F">
                  <w:pPr>
                    <w:spacing w:before="100" w:beforeAutospacing="1" w:after="100" w:afterAutospacing="1" w:line="240" w:lineRule="auto"/>
                    <w:rPr>
                      <w:rFonts w:eastAsia="Times New Roman" w:cstheme="minorHAnsi"/>
                      <w:sz w:val="32"/>
                      <w:szCs w:val="32"/>
                      <w:lang w:val="fr-FR"/>
                    </w:rPr>
                  </w:pPr>
                  <w:r w:rsidRPr="008D155F">
                    <w:rPr>
                      <w:rFonts w:ascii="Times New Roman" w:eastAsia="Times New Roman" w:hAnsi="Times New Roman" w:cs="Times New Roman"/>
                      <w:sz w:val="24"/>
                      <w:szCs w:val="24"/>
                      <w:lang w:val="fr-FR"/>
                    </w:rPr>
                    <w:t xml:space="preserve">  </w:t>
                  </w:r>
                  <w:r w:rsidRPr="008D155F">
                    <w:rPr>
                      <w:rFonts w:eastAsia="Times New Roman" w:cstheme="minorHAnsi"/>
                      <w:sz w:val="32"/>
                      <w:szCs w:val="32"/>
                      <w:lang w:val="fr-FR"/>
                    </w:rPr>
                    <w:t>La charge de chauffage représente l’énergie nécessaire pour maintenir une température intérieure confortable en hiver. Elle dépend directement de l’isolation du bâtiment et de sa capacité à minimiser les pertes thermiques.</w:t>
                  </w:r>
                </w:p>
                <w:p w:rsidR="003E6B2B" w:rsidRPr="008D155F" w:rsidRDefault="003E6B2B" w:rsidP="008D155F">
                  <w:pPr>
                    <w:rPr>
                      <w:sz w:val="32"/>
                      <w:szCs w:val="32"/>
                      <w:lang w:val="fr-FR"/>
                    </w:rPr>
                  </w:pPr>
                </w:p>
              </w:txbxContent>
            </v:textbox>
          </v:shape>
        </w:pict>
      </w:r>
      <w:r>
        <w:rPr>
          <w:noProof/>
          <w:sz w:val="56"/>
          <w:szCs w:val="56"/>
        </w:rPr>
        <w:pict>
          <v:shape id="_x0000_s1057" type="#_x0000_t202" style="position:absolute;margin-left:-24.05pt;margin-top:152.75pt;width:414.05pt;height:44.3pt;z-index:251709440;mso-width-relative:margin;mso-height-relative:margin" stroked="f">
            <v:textbox style="mso-next-textbox:#_x0000_s1057">
              <w:txbxContent>
                <w:p w:rsidR="003E6B2B" w:rsidRPr="008D155F" w:rsidRDefault="003E6B2B" w:rsidP="008D155F">
                  <w:pPr>
                    <w:rPr>
                      <w:color w:val="00B050"/>
                      <w:sz w:val="44"/>
                      <w:szCs w:val="44"/>
                      <w:lang w:val="fr-FR"/>
                    </w:rPr>
                  </w:pPr>
                  <w:r w:rsidRPr="008D155F">
                    <w:rPr>
                      <w:rStyle w:val="lev"/>
                      <w:color w:val="00B050"/>
                      <w:sz w:val="44"/>
                      <w:szCs w:val="44"/>
                    </w:rPr>
                    <w:t>1-3-Les</w:t>
                  </w:r>
                  <w:r w:rsidRPr="008D155F">
                    <w:rPr>
                      <w:color w:val="00B050"/>
                      <w:sz w:val="44"/>
                      <w:szCs w:val="44"/>
                    </w:rPr>
                    <w:t xml:space="preserve"> </w:t>
                  </w:r>
                  <w:r w:rsidRPr="008D155F">
                    <w:rPr>
                      <w:rStyle w:val="lev"/>
                      <w:color w:val="00B050"/>
                      <w:sz w:val="44"/>
                      <w:szCs w:val="44"/>
                    </w:rPr>
                    <w:t>variables cibles</w:t>
                  </w:r>
                  <w:r w:rsidRPr="008D155F">
                    <w:rPr>
                      <w:color w:val="00B050"/>
                      <w:sz w:val="44"/>
                      <w:szCs w:val="44"/>
                    </w:rPr>
                    <w:t>:</w:t>
                  </w:r>
                </w:p>
                <w:p w:rsidR="003E6B2B" w:rsidRPr="002D48B4" w:rsidRDefault="003E6B2B" w:rsidP="008D155F">
                  <w:pPr>
                    <w:rPr>
                      <w:lang w:val="fr-FR"/>
                    </w:rPr>
                  </w:pPr>
                </w:p>
              </w:txbxContent>
            </v:textbox>
          </v:shape>
        </w:pict>
      </w:r>
      <w:r>
        <w:rPr>
          <w:noProof/>
          <w:sz w:val="56"/>
          <w:szCs w:val="56"/>
        </w:rPr>
        <w:pict>
          <v:shape id="_x0000_s1056" type="#_x0000_t202" style="position:absolute;margin-left:-1.25pt;margin-top:4.95pt;width:441.65pt;height:166.8pt;z-index:251708416;mso-width-relative:margin;mso-height-relative:margin" stroked="f">
            <v:textbox style="mso-next-textbox:#_x0000_s1056">
              <w:txbxContent>
                <w:p w:rsidR="003E6B2B" w:rsidRPr="00273ABE" w:rsidRDefault="003E6B2B" w:rsidP="00273ABE">
                  <w:pPr>
                    <w:rPr>
                      <w:color w:val="4F81BD" w:themeColor="accent1"/>
                      <w:szCs w:val="28"/>
                      <w:lang w:val="fr-FR"/>
                    </w:rPr>
                  </w:pPr>
                  <w:r>
                    <w:rPr>
                      <w:rStyle w:val="mord"/>
                      <w:sz w:val="32"/>
                      <w:szCs w:val="32"/>
                      <w:lang w:val="fr-FR"/>
                    </w:rPr>
                    <w:t>X 8</w:t>
                  </w:r>
                  <w:r w:rsidRPr="00273ABE">
                    <w:rPr>
                      <w:sz w:val="32"/>
                      <w:szCs w:val="32"/>
                      <w:lang w:val="fr-FR"/>
                    </w:rPr>
                    <w:t xml:space="preserve"> : </w:t>
                  </w:r>
                  <w:r w:rsidRPr="00273ABE">
                    <w:rPr>
                      <w:color w:val="4F81BD" w:themeColor="accent1"/>
                      <w:sz w:val="32"/>
                      <w:szCs w:val="32"/>
                      <w:lang w:val="fr-FR"/>
                    </w:rPr>
                    <w:t>Répartition de la surface vitrée (Glazing Area Distribution)</w:t>
                  </w:r>
                </w:p>
                <w:p w:rsidR="003E6B2B" w:rsidRPr="008D155F" w:rsidRDefault="003E6B2B" w:rsidP="008D155F">
                  <w:pPr>
                    <w:rPr>
                      <w:sz w:val="32"/>
                      <w:szCs w:val="32"/>
                      <w:lang w:val="fr-FR"/>
                    </w:rPr>
                  </w:pPr>
                  <w:r w:rsidRPr="008D155F">
                    <w:rPr>
                      <w:sz w:val="32"/>
                      <w:szCs w:val="32"/>
                      <w:lang w:val="fr-FR"/>
                    </w:rPr>
                    <w:t>Cette variable indique la répartition des surfaces vitrées sur le bâtiment (par exemple, répartie uniformément ou concentrée sur une seule façade). La répartition peut influencer les gains thermiques solaires de manière significative.</w:t>
                  </w:r>
                </w:p>
              </w:txbxContent>
            </v:textbox>
          </v:shape>
        </w:pict>
      </w:r>
      <w:r w:rsidR="002D48B4">
        <w:rPr>
          <w:sz w:val="56"/>
          <w:szCs w:val="56"/>
        </w:rPr>
        <w:br w:type="page"/>
      </w:r>
    </w:p>
    <w:p w:rsidR="002D48B4" w:rsidRDefault="006149B5" w:rsidP="00E541EF">
      <w:pPr>
        <w:rPr>
          <w:sz w:val="56"/>
          <w:szCs w:val="56"/>
        </w:rPr>
      </w:pPr>
      <w:r>
        <w:rPr>
          <w:noProof/>
          <w:sz w:val="56"/>
          <w:szCs w:val="56"/>
        </w:rPr>
        <w:lastRenderedPageBreak/>
        <w:pict>
          <v:shape id="_x0000_s1059" type="#_x0000_t202" style="position:absolute;margin-left:-21.05pt;margin-top:-42.6pt;width:441.65pt;height:166.8pt;z-index:251711488;mso-width-relative:margin;mso-height-relative:margin" stroked="f">
            <v:textbox style="mso-next-textbox:#_x0000_s1059">
              <w:txbxContent>
                <w:p w:rsidR="003E6B2B" w:rsidRPr="008D155F" w:rsidRDefault="003E6B2B" w:rsidP="008D155F">
                  <w:pPr>
                    <w:rPr>
                      <w:color w:val="4F81BD" w:themeColor="accent1"/>
                      <w:szCs w:val="28"/>
                      <w:lang w:val="fr-FR"/>
                    </w:rPr>
                  </w:pPr>
                  <w:r>
                    <w:rPr>
                      <w:rStyle w:val="mord"/>
                      <w:sz w:val="32"/>
                      <w:szCs w:val="32"/>
                      <w:lang w:val="fr-FR"/>
                    </w:rPr>
                    <w:t>Y2</w:t>
                  </w:r>
                  <w:r w:rsidRPr="00273ABE">
                    <w:rPr>
                      <w:sz w:val="32"/>
                      <w:szCs w:val="32"/>
                      <w:lang w:val="fr-FR"/>
                    </w:rPr>
                    <w:t xml:space="preserve"> : </w:t>
                  </w:r>
                  <w:r w:rsidRPr="008D155F">
                    <w:rPr>
                      <w:color w:val="4F81BD" w:themeColor="accent1"/>
                      <w:sz w:val="32"/>
                      <w:szCs w:val="32"/>
                      <w:lang w:val="fr-FR"/>
                    </w:rPr>
                    <w:t>Charge de refroidissement (Cooling Load)</w:t>
                  </w:r>
                </w:p>
                <w:p w:rsidR="003E6B2B" w:rsidRPr="00D663BB" w:rsidRDefault="003E6B2B" w:rsidP="008D155F">
                  <w:pPr>
                    <w:rPr>
                      <w:sz w:val="32"/>
                      <w:szCs w:val="32"/>
                      <w:lang w:val="fr-FR"/>
                    </w:rPr>
                  </w:pPr>
                  <w:r w:rsidRPr="008D155F">
                    <w:rPr>
                      <w:sz w:val="32"/>
                      <w:szCs w:val="32"/>
                      <w:lang w:val="fr-FR"/>
                    </w:rPr>
                    <w:t>La charge de refroidissement est l’énergie nécessaire pour maintenir une température intérieure confortable en été. Elle est influencée par l’exposition solaire et les matériaux de construction.</w:t>
                  </w:r>
                </w:p>
              </w:txbxContent>
            </v:textbox>
          </v:shape>
        </w:pict>
      </w:r>
    </w:p>
    <w:p w:rsidR="002D48B4" w:rsidRDefault="006149B5">
      <w:pPr>
        <w:rPr>
          <w:sz w:val="56"/>
          <w:szCs w:val="56"/>
        </w:rPr>
      </w:pPr>
      <w:r>
        <w:rPr>
          <w:noProof/>
          <w:sz w:val="56"/>
          <w:szCs w:val="56"/>
        </w:rPr>
        <w:pict>
          <v:shape id="_x0000_s1061" type="#_x0000_t202" style="position:absolute;margin-left:-18.05pt;margin-top:113.9pt;width:441.65pt;height:331.2pt;z-index:251713536;mso-width-relative:margin;mso-height-relative:margin" stroked="f">
            <v:textbox style="mso-next-textbox:#_x0000_s1061">
              <w:txbxContent>
                <w:p w:rsidR="003E6B2B" w:rsidRDefault="003E6B2B" w:rsidP="000B0EC0">
                  <w:pPr>
                    <w:rPr>
                      <w:sz w:val="32"/>
                      <w:szCs w:val="32"/>
                      <w:lang w:val="fr-FR"/>
                    </w:rPr>
                  </w:pPr>
                  <w:r w:rsidRPr="000B0EC0">
                    <w:rPr>
                      <w:sz w:val="32"/>
                      <w:szCs w:val="32"/>
                      <w:lang w:val="fr-FR"/>
                    </w:rPr>
                    <w:t xml:space="preserve">L’objectif de cette prédiction est de fournir des </w:t>
                  </w:r>
                  <w:r w:rsidRPr="000B0EC0">
                    <w:rPr>
                      <w:color w:val="4F81BD" w:themeColor="accent1"/>
                      <w:sz w:val="32"/>
                      <w:szCs w:val="32"/>
                      <w:lang w:val="fr-FR"/>
                    </w:rPr>
                    <w:t>estimations précises des besoins énergétiques en chauffage et en climatisation des bâtiments résidentiels</w:t>
                  </w:r>
                  <w:r w:rsidRPr="000B0EC0">
                    <w:rPr>
                      <w:sz w:val="32"/>
                      <w:szCs w:val="32"/>
                      <w:lang w:val="fr-FR"/>
                    </w:rPr>
                    <w:t xml:space="preserve">. Grâce aux prédictions de </w:t>
                  </w:r>
                  <w:r w:rsidRPr="000B0EC0">
                    <w:rPr>
                      <w:rStyle w:val="mord"/>
                      <w:sz w:val="32"/>
                      <w:szCs w:val="32"/>
                      <w:lang w:val="fr-FR"/>
                    </w:rPr>
                    <w:t>y1</w:t>
                  </w:r>
                  <w:r w:rsidRPr="000B0EC0">
                    <w:rPr>
                      <w:rStyle w:val="vlist-s"/>
                      <w:sz w:val="32"/>
                      <w:szCs w:val="32"/>
                      <w:lang w:val="fr-FR"/>
                    </w:rPr>
                    <w:t>​</w:t>
                  </w:r>
                  <w:r w:rsidRPr="000B0EC0">
                    <w:rPr>
                      <w:sz w:val="32"/>
                      <w:szCs w:val="32"/>
                      <w:lang w:val="fr-FR"/>
                    </w:rPr>
                    <w:t xml:space="preserve"> et </w:t>
                  </w:r>
                  <w:r w:rsidRPr="000B0EC0">
                    <w:rPr>
                      <w:rStyle w:val="mord"/>
                      <w:sz w:val="32"/>
                      <w:szCs w:val="32"/>
                      <w:lang w:val="fr-FR"/>
                    </w:rPr>
                    <w:t>y2</w:t>
                  </w:r>
                  <w:r w:rsidRPr="000B0EC0">
                    <w:rPr>
                      <w:rStyle w:val="vlist-s"/>
                      <w:sz w:val="32"/>
                      <w:szCs w:val="32"/>
                      <w:lang w:val="fr-FR"/>
                    </w:rPr>
                    <w:t>​</w:t>
                  </w:r>
                  <w:r w:rsidRPr="000B0EC0">
                    <w:rPr>
                      <w:sz w:val="32"/>
                      <w:szCs w:val="32"/>
                      <w:lang w:val="fr-FR"/>
                    </w:rPr>
                    <w:t>, ce modèle peut aider les architectes, ingénieurs et planificateurs urbains à concevoir des bâtiments plus efficaces d’un point de vue énergétique, répondant aux standards écologiques modernes.</w:t>
                  </w:r>
                </w:p>
                <w:p w:rsidR="003E6B2B" w:rsidRPr="000B0EC0" w:rsidRDefault="003E6B2B" w:rsidP="000B0EC0">
                  <w:pPr>
                    <w:rPr>
                      <w:sz w:val="32"/>
                      <w:szCs w:val="32"/>
                      <w:lang w:val="fr-FR"/>
                    </w:rPr>
                  </w:pPr>
                  <w:r w:rsidRPr="000B0EC0">
                    <w:rPr>
                      <w:sz w:val="32"/>
                      <w:szCs w:val="32"/>
                      <w:lang w:val="fr-FR"/>
                    </w:rPr>
                    <w:t xml:space="preserve">En analysant l'influence de chaque caractéristique sur les besoins énergétiques, </w:t>
                  </w:r>
                  <w:r w:rsidRPr="000B0EC0">
                    <w:rPr>
                      <w:color w:val="4F81BD" w:themeColor="accent1"/>
                      <w:sz w:val="32"/>
                      <w:szCs w:val="32"/>
                      <w:lang w:val="fr-FR"/>
                    </w:rPr>
                    <w:t>il devient possible d’optimiser la conception des bâtiments, de choisir des matériaux adaptés et de planifier des stratégies d’orientation et d’isolation</w:t>
                  </w:r>
                  <w:r w:rsidRPr="000B0EC0">
                    <w:rPr>
                      <w:sz w:val="32"/>
                      <w:szCs w:val="32"/>
                      <w:lang w:val="fr-FR"/>
                    </w:rPr>
                    <w:t>. Ce projet peut donc contribuer à réduire la consommation énergétique des bâtiments, à minimiser les coûts de chauffage et de climatisation, et à abaisser les émissions de carbone, favorisant ainsi une approche durable dans le secteur de la construction.</w:t>
                  </w:r>
                </w:p>
              </w:txbxContent>
            </v:textbox>
          </v:shape>
        </w:pict>
      </w:r>
      <w:r>
        <w:rPr>
          <w:noProof/>
          <w:sz w:val="56"/>
          <w:szCs w:val="56"/>
        </w:rPr>
        <w:pict>
          <v:shape id="_x0000_s1060" type="#_x0000_t202" style="position:absolute;margin-left:-21.05pt;margin-top:61.9pt;width:414.05pt;height:44.3pt;z-index:251712512;mso-width-relative:margin;mso-height-relative:margin" stroked="f">
            <v:textbox style="mso-next-textbox:#_x0000_s1060">
              <w:txbxContent>
                <w:p w:rsidR="003E6B2B" w:rsidRPr="008D155F" w:rsidRDefault="003E6B2B" w:rsidP="008D155F">
                  <w:pPr>
                    <w:rPr>
                      <w:rFonts w:cstheme="minorHAnsi"/>
                      <w:b/>
                      <w:bCs/>
                      <w:color w:val="00B050"/>
                      <w:sz w:val="44"/>
                      <w:szCs w:val="44"/>
                      <w:lang w:val="fr-FR"/>
                    </w:rPr>
                  </w:pPr>
                  <w:r w:rsidRPr="000B0EC0">
                    <w:rPr>
                      <w:rStyle w:val="lev"/>
                      <w:rFonts w:cstheme="minorHAnsi"/>
                      <w:color w:val="00B050"/>
                      <w:sz w:val="44"/>
                      <w:szCs w:val="44"/>
                      <w:lang w:val="fr-FR"/>
                    </w:rPr>
                    <w:t>1-4-</w:t>
                  </w:r>
                  <w:r w:rsidRPr="008D155F">
                    <w:rPr>
                      <w:rFonts w:cstheme="minorHAnsi"/>
                      <w:b/>
                      <w:bCs/>
                      <w:color w:val="00B050"/>
                      <w:sz w:val="44"/>
                      <w:szCs w:val="44"/>
                      <w:lang w:val="fr-FR"/>
                    </w:rPr>
                    <w:t>Utilité et Objectifs de la Prédiction:</w:t>
                  </w:r>
                </w:p>
                <w:p w:rsidR="003E6B2B" w:rsidRPr="002D48B4" w:rsidRDefault="003E6B2B" w:rsidP="008D155F">
                  <w:pPr>
                    <w:rPr>
                      <w:lang w:val="fr-FR"/>
                    </w:rPr>
                  </w:pPr>
                </w:p>
              </w:txbxContent>
            </v:textbox>
          </v:shape>
        </w:pict>
      </w:r>
      <w:r w:rsidR="002D48B4">
        <w:rPr>
          <w:sz w:val="56"/>
          <w:szCs w:val="56"/>
        </w:rPr>
        <w:br w:type="page"/>
      </w:r>
    </w:p>
    <w:p w:rsidR="002D48B4" w:rsidRDefault="006149B5" w:rsidP="00E541EF">
      <w:pPr>
        <w:rPr>
          <w:sz w:val="56"/>
          <w:szCs w:val="56"/>
        </w:rPr>
      </w:pPr>
      <w:r>
        <w:rPr>
          <w:noProof/>
          <w:sz w:val="56"/>
          <w:szCs w:val="56"/>
        </w:rPr>
        <w:lastRenderedPageBreak/>
        <w:pict>
          <v:shape id="_x0000_s1063" type="#_x0000_t202" style="position:absolute;margin-left:-17.45pt;margin-top:19.3pt;width:441.65pt;height:212.9pt;z-index:251715584;mso-width-relative:margin;mso-height-relative:margin" stroked="f">
            <v:textbox style="mso-next-textbox:#_x0000_s1063">
              <w:txbxContent>
                <w:p w:rsidR="003E6B2B" w:rsidRPr="002B2471" w:rsidRDefault="003E6B2B" w:rsidP="002B2471">
                  <w:pPr>
                    <w:rPr>
                      <w:sz w:val="32"/>
                      <w:szCs w:val="32"/>
                      <w:lang w:val="fr-FR"/>
                    </w:rPr>
                  </w:pPr>
                  <w:r w:rsidRPr="002B2471">
                    <w:rPr>
                      <w:sz w:val="32"/>
                      <w:szCs w:val="32"/>
                      <w:lang w:val="fr-FR"/>
                    </w:rPr>
                    <w:t xml:space="preserve">Entraînement d’un modèle pour chaque variable cible .Étant donné que certaines des variables prédictives, notamment </w:t>
                  </w:r>
                  <w:r w:rsidRPr="002B2471">
                    <w:rPr>
                      <w:rStyle w:val="katex-mathml"/>
                      <w:sz w:val="32"/>
                      <w:szCs w:val="32"/>
                      <w:lang w:val="fr-FR"/>
                    </w:rPr>
                    <w:t>X6</w:t>
                  </w:r>
                  <w:r w:rsidRPr="002B2471">
                    <w:rPr>
                      <w:rStyle w:val="vlist-s"/>
                      <w:sz w:val="32"/>
                      <w:szCs w:val="32"/>
                      <w:lang w:val="fr-FR"/>
                    </w:rPr>
                    <w:t>​</w:t>
                  </w:r>
                  <w:r w:rsidRPr="002B2471">
                    <w:rPr>
                      <w:sz w:val="32"/>
                      <w:szCs w:val="32"/>
                      <w:lang w:val="fr-FR"/>
                    </w:rPr>
                    <w:t xml:space="preserve"> (orientation) et </w:t>
                  </w:r>
                  <w:r w:rsidRPr="002B2471">
                    <w:rPr>
                      <w:rStyle w:val="mord"/>
                      <w:sz w:val="32"/>
                      <w:szCs w:val="32"/>
                      <w:lang w:val="fr-FR"/>
                    </w:rPr>
                    <w:t>X8</w:t>
                  </w:r>
                  <w:r w:rsidRPr="002B2471">
                    <w:rPr>
                      <w:rStyle w:val="vlist-s"/>
                      <w:sz w:val="32"/>
                      <w:szCs w:val="32"/>
                      <w:lang w:val="fr-FR"/>
                    </w:rPr>
                    <w:t>​</w:t>
                  </w:r>
                  <w:r w:rsidRPr="002B2471">
                    <w:rPr>
                      <w:sz w:val="32"/>
                      <w:szCs w:val="32"/>
                      <w:lang w:val="fr-FR"/>
                    </w:rPr>
                    <w:t xml:space="preserve"> (répartition de la surface vitrée .En appliquent plusieurs modèles de machine learning. Chaque modèle sera évalué en utilisant </w:t>
                  </w:r>
                  <w:r>
                    <w:rPr>
                      <w:rStyle w:val="lev"/>
                      <w:rFonts w:cstheme="minorHAnsi"/>
                      <w:color w:val="00B050"/>
                      <w:sz w:val="44"/>
                      <w:szCs w:val="44"/>
                      <w:lang w:val="fr-FR"/>
                    </w:rPr>
                    <w:t>2-1</w:t>
                  </w:r>
                  <w:r w:rsidRPr="000B0EC0">
                    <w:rPr>
                      <w:rStyle w:val="lev"/>
                      <w:rFonts w:cstheme="minorHAnsi"/>
                      <w:color w:val="00B050"/>
                      <w:sz w:val="44"/>
                      <w:szCs w:val="44"/>
                      <w:lang w:val="fr-FR"/>
                    </w:rPr>
                    <w:t>-</w:t>
                  </w:r>
                  <w:r w:rsidRPr="00D663BB">
                    <w:rPr>
                      <w:rStyle w:val="lev"/>
                      <w:rFonts w:cstheme="minorHAnsi"/>
                      <w:color w:val="00B050"/>
                      <w:sz w:val="44"/>
                      <w:szCs w:val="44"/>
                      <w:lang w:val="fr-FR"/>
                    </w:rPr>
                    <w:t>Préparation des Données</w:t>
                  </w:r>
                  <w:r w:rsidRPr="002B2471">
                    <w:rPr>
                      <w:sz w:val="32"/>
                      <w:szCs w:val="32"/>
                      <w:lang w:val="fr-FR"/>
                    </w:rPr>
                    <w:t xml:space="preserve"> des métriques appropriées, telles que l'erreur quadratique moyenne (RMSE) . Après avoir comparé les performances des différents modèles, nous sélectionnerons celui qui offre la meilleure précision pour prédire </w:t>
                  </w:r>
                  <w:r w:rsidRPr="002B2471">
                    <w:rPr>
                      <w:rStyle w:val="mord"/>
                      <w:sz w:val="32"/>
                      <w:szCs w:val="32"/>
                      <w:lang w:val="fr-FR"/>
                    </w:rPr>
                    <w:t>y1</w:t>
                  </w:r>
                  <w:r w:rsidRPr="002B2471">
                    <w:rPr>
                      <w:rStyle w:val="vlist-s"/>
                      <w:sz w:val="32"/>
                      <w:szCs w:val="32"/>
                      <w:lang w:val="fr-FR"/>
                    </w:rPr>
                    <w:t>​</w:t>
                  </w:r>
                  <w:r w:rsidRPr="002B2471">
                    <w:rPr>
                      <w:sz w:val="32"/>
                      <w:szCs w:val="32"/>
                      <w:lang w:val="fr-FR"/>
                    </w:rPr>
                    <w:t xml:space="preserve"> et </w:t>
                  </w:r>
                  <w:r w:rsidRPr="002B2471">
                    <w:rPr>
                      <w:rStyle w:val="mord"/>
                      <w:sz w:val="32"/>
                      <w:szCs w:val="32"/>
                      <w:lang w:val="fr-FR"/>
                    </w:rPr>
                    <w:t>y2</w:t>
                  </w:r>
                  <w:r w:rsidRPr="002B2471">
                    <w:rPr>
                      <w:rStyle w:val="vlist-s"/>
                      <w:sz w:val="32"/>
                      <w:szCs w:val="32"/>
                      <w:lang w:val="fr-FR"/>
                    </w:rPr>
                    <w:t>​</w:t>
                  </w:r>
                  <w:r w:rsidRPr="002B2471">
                    <w:rPr>
                      <w:sz w:val="32"/>
                      <w:szCs w:val="32"/>
                      <w:lang w:val="fr-FR"/>
                    </w:rPr>
                    <w:t xml:space="preserve">. </w:t>
                  </w:r>
                </w:p>
                <w:p w:rsidR="003E6B2B" w:rsidRPr="000B0EC0" w:rsidRDefault="003E6B2B" w:rsidP="002B2471">
                  <w:pPr>
                    <w:rPr>
                      <w:sz w:val="32"/>
                      <w:szCs w:val="32"/>
                      <w:lang w:val="fr-FR"/>
                    </w:rPr>
                  </w:pPr>
                </w:p>
              </w:txbxContent>
            </v:textbox>
          </v:shape>
        </w:pict>
      </w:r>
      <w:r>
        <w:rPr>
          <w:noProof/>
          <w:sz w:val="56"/>
          <w:szCs w:val="56"/>
        </w:rPr>
        <w:pict>
          <v:shape id="_x0000_s1062" type="#_x0000_t202" style="position:absolute;margin-left:-5.4pt;margin-top:-32.4pt;width:377.6pt;height:116.2pt;z-index:251714560;mso-height-percent:200;mso-height-percent:200;mso-width-relative:margin;mso-height-relative:margin" stroked="f">
            <v:textbox style="mso-next-textbox:#_x0000_s1062;mso-fit-shape-to-text:t">
              <w:txbxContent>
                <w:p w:rsidR="003E6B2B" w:rsidRPr="008D155F" w:rsidRDefault="003E6B2B" w:rsidP="000B0EC0">
                  <w:pPr>
                    <w:rPr>
                      <w:b/>
                      <w:bCs/>
                      <w:color w:val="00B050"/>
                      <w:sz w:val="56"/>
                      <w:szCs w:val="56"/>
                      <w:lang w:val="fr-FR"/>
                    </w:rPr>
                  </w:pPr>
                  <w:r>
                    <w:rPr>
                      <w:b/>
                      <w:bCs/>
                      <w:color w:val="00B050"/>
                      <w:sz w:val="56"/>
                      <w:szCs w:val="56"/>
                      <w:lang w:val="fr-FR"/>
                    </w:rPr>
                    <w:t>2</w:t>
                  </w:r>
                  <w:r w:rsidRPr="008D155F">
                    <w:rPr>
                      <w:b/>
                      <w:bCs/>
                      <w:color w:val="00B050"/>
                      <w:sz w:val="56"/>
                      <w:szCs w:val="56"/>
                      <w:lang w:val="fr-FR"/>
                    </w:rPr>
                    <w:t>-</w:t>
                  </w:r>
                  <w:r w:rsidRPr="000B0EC0">
                    <w:rPr>
                      <w:b/>
                      <w:bCs/>
                      <w:color w:val="00B050"/>
                      <w:sz w:val="56"/>
                      <w:szCs w:val="56"/>
                      <w:lang w:val="fr-FR"/>
                    </w:rPr>
                    <w:t>Entraînement</w:t>
                  </w:r>
                  <w:r>
                    <w:rPr>
                      <w:b/>
                      <w:bCs/>
                      <w:color w:val="00B050"/>
                      <w:sz w:val="56"/>
                      <w:szCs w:val="56"/>
                      <w:lang w:val="fr-FR"/>
                    </w:rPr>
                    <w:t xml:space="preserve"> d’un modèle</w:t>
                  </w:r>
                </w:p>
              </w:txbxContent>
            </v:textbox>
          </v:shape>
        </w:pict>
      </w:r>
    </w:p>
    <w:p w:rsidR="002D48B4" w:rsidRDefault="006149B5">
      <w:pPr>
        <w:rPr>
          <w:sz w:val="56"/>
          <w:szCs w:val="56"/>
        </w:rPr>
      </w:pPr>
      <w:r>
        <w:rPr>
          <w:noProof/>
          <w:sz w:val="56"/>
          <w:szCs w:val="56"/>
        </w:rPr>
        <w:pict>
          <v:shape id="_x0000_s1069" type="#_x0000_t202" style="position:absolute;margin-left:-9.6pt;margin-top:540.5pt;width:470.4pt;height:68.4pt;z-index:251719680;mso-width-relative:margin;mso-height-relative:margin" stroked="f">
            <v:textbox style="mso-next-textbox:#_x0000_s1069">
              <w:txbxContent>
                <w:p w:rsidR="003E6B2B" w:rsidRPr="004C47E1" w:rsidRDefault="003E6B2B" w:rsidP="004C47E1">
                  <w:pPr>
                    <w:rPr>
                      <w:sz w:val="32"/>
                      <w:szCs w:val="32"/>
                      <w:lang w:val="fr-FR"/>
                    </w:rPr>
                  </w:pPr>
                  <w:r>
                    <w:rPr>
                      <w:sz w:val="32"/>
                      <w:szCs w:val="32"/>
                      <w:lang w:val="fr-FR"/>
                    </w:rPr>
                    <w:t>U</w:t>
                  </w:r>
                  <w:r w:rsidRPr="004C47E1">
                    <w:rPr>
                      <w:sz w:val="32"/>
                      <w:szCs w:val="32"/>
                      <w:lang w:val="fr-FR"/>
                    </w:rPr>
                    <w:t>n aperçu global des caractéristiques et de la structure du jeu de données</w:t>
                  </w:r>
                  <w:r>
                    <w:rPr>
                      <w:sz w:val="32"/>
                      <w:szCs w:val="32"/>
                      <w:lang w:val="fr-FR"/>
                    </w:rPr>
                    <w:t> :</w:t>
                  </w:r>
                </w:p>
              </w:txbxContent>
            </v:textbox>
          </v:shape>
        </w:pict>
      </w:r>
      <w:r w:rsidR="00D663BB">
        <w:rPr>
          <w:noProof/>
          <w:sz w:val="56"/>
          <w:szCs w:val="56"/>
        </w:rPr>
        <w:drawing>
          <wp:anchor distT="0" distB="0" distL="114300" distR="114300" simplePos="0" relativeHeight="251718656" behindDoc="1" locked="0" layoutInCell="1" allowOverlap="1">
            <wp:simplePos x="0" y="0"/>
            <wp:positionH relativeFrom="column">
              <wp:posOffset>118110</wp:posOffset>
            </wp:positionH>
            <wp:positionV relativeFrom="paragraph">
              <wp:posOffset>3625850</wp:posOffset>
            </wp:positionV>
            <wp:extent cx="4583430" cy="2625285"/>
            <wp:effectExtent l="19050" t="0" r="762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4583430" cy="2625285"/>
                    </a:xfrm>
                    <a:prstGeom prst="rect">
                      <a:avLst/>
                    </a:prstGeom>
                    <a:noFill/>
                    <a:ln w="9525">
                      <a:noFill/>
                      <a:miter lim="800000"/>
                      <a:headEnd/>
                      <a:tailEnd/>
                    </a:ln>
                  </pic:spPr>
                </pic:pic>
              </a:graphicData>
            </a:graphic>
          </wp:anchor>
        </w:drawing>
      </w:r>
      <w:r>
        <w:rPr>
          <w:noProof/>
          <w:sz w:val="56"/>
          <w:szCs w:val="56"/>
        </w:rPr>
        <w:pict>
          <v:shape id="_x0000_s1068" type="#_x0000_t202" style="position:absolute;margin-left:-5.4pt;margin-top:222pt;width:441.65pt;height:68.4pt;z-index:251717632;mso-position-horizontal-relative:text;mso-position-vertical-relative:text;mso-width-relative:margin;mso-height-relative:margin" stroked="f">
            <v:textbox style="mso-next-textbox:#_x0000_s1068">
              <w:txbxContent>
                <w:p w:rsidR="003E6B2B" w:rsidRPr="00D663BB" w:rsidRDefault="003E6B2B" w:rsidP="00D663BB">
                  <w:pPr>
                    <w:rPr>
                      <w:sz w:val="32"/>
                      <w:szCs w:val="32"/>
                      <w:lang w:val="fr-FR"/>
                    </w:rPr>
                  </w:pPr>
                  <w:r w:rsidRPr="00D663BB">
                    <w:rPr>
                      <w:sz w:val="32"/>
                      <w:szCs w:val="32"/>
                      <w:lang w:val="fr-FR"/>
                    </w:rPr>
                    <w:t xml:space="preserve">La première étape consistera à identifier d'éventuelles </w:t>
                  </w:r>
                  <w:r w:rsidRPr="00D663BB">
                    <w:rPr>
                      <w:rStyle w:val="lev"/>
                      <w:b w:val="0"/>
                      <w:bCs w:val="0"/>
                      <w:sz w:val="32"/>
                      <w:szCs w:val="32"/>
                      <w:lang w:val="fr-FR"/>
                    </w:rPr>
                    <w:t>valeurs manquantes</w:t>
                  </w:r>
                  <w:r>
                    <w:rPr>
                      <w:rStyle w:val="lev"/>
                      <w:sz w:val="32"/>
                      <w:szCs w:val="32"/>
                      <w:lang w:val="fr-FR"/>
                    </w:rPr>
                    <w:t xml:space="preserve"> </w:t>
                  </w:r>
                  <w:r>
                    <w:rPr>
                      <w:sz w:val="32"/>
                      <w:szCs w:val="32"/>
                      <w:lang w:val="fr-FR"/>
                    </w:rPr>
                    <w:t>dans le jeu de données :</w:t>
                  </w:r>
                </w:p>
              </w:txbxContent>
            </v:textbox>
          </v:shape>
        </w:pict>
      </w:r>
      <w:r>
        <w:rPr>
          <w:noProof/>
          <w:sz w:val="56"/>
          <w:szCs w:val="56"/>
        </w:rPr>
        <w:pict>
          <v:shape id="_x0000_s1067" type="#_x0000_t202" style="position:absolute;margin-left:-9.6pt;margin-top:182.9pt;width:414.05pt;height:44.3pt;z-index:251716608;mso-position-horizontal-relative:text;mso-position-vertical-relative:text;mso-width-relative:margin;mso-height-relative:margin" stroked="f">
            <v:textbox style="mso-next-textbox:#_x0000_s1067">
              <w:txbxContent>
                <w:p w:rsidR="003E6B2B" w:rsidRPr="008D155F" w:rsidRDefault="003E6B2B" w:rsidP="00D663BB">
                  <w:pPr>
                    <w:rPr>
                      <w:rFonts w:cstheme="minorHAnsi"/>
                      <w:b/>
                      <w:bCs/>
                      <w:color w:val="00B050"/>
                      <w:sz w:val="44"/>
                      <w:szCs w:val="44"/>
                      <w:lang w:val="fr-FR"/>
                    </w:rPr>
                  </w:pPr>
                  <w:r w:rsidRPr="00D663BB">
                    <w:rPr>
                      <w:rStyle w:val="lev"/>
                      <w:rFonts w:cstheme="minorHAnsi"/>
                      <w:color w:val="00B050"/>
                      <w:sz w:val="44"/>
                      <w:szCs w:val="44"/>
                      <w:lang w:val="fr-FR"/>
                    </w:rPr>
                    <w:t>:</w:t>
                  </w:r>
                </w:p>
                <w:p w:rsidR="003E6B2B" w:rsidRPr="002D48B4" w:rsidRDefault="003E6B2B" w:rsidP="00D663BB">
                  <w:pPr>
                    <w:rPr>
                      <w:lang w:val="fr-FR"/>
                    </w:rPr>
                  </w:pPr>
                </w:p>
              </w:txbxContent>
            </v:textbox>
          </v:shape>
        </w:pict>
      </w:r>
      <w:r w:rsidR="002D48B4">
        <w:rPr>
          <w:sz w:val="56"/>
          <w:szCs w:val="56"/>
        </w:rPr>
        <w:br w:type="page"/>
      </w:r>
    </w:p>
    <w:p w:rsidR="000B0EC0" w:rsidRDefault="004C47E1">
      <w:pPr>
        <w:rPr>
          <w:sz w:val="56"/>
          <w:szCs w:val="56"/>
        </w:rPr>
      </w:pPr>
      <w:r>
        <w:rPr>
          <w:noProof/>
          <w:sz w:val="56"/>
          <w:szCs w:val="56"/>
        </w:rPr>
        <w:lastRenderedPageBreak/>
        <w:drawing>
          <wp:anchor distT="0" distB="0" distL="114300" distR="114300" simplePos="0" relativeHeight="251720704" behindDoc="1" locked="0" layoutInCell="1" allowOverlap="1">
            <wp:simplePos x="0" y="0"/>
            <wp:positionH relativeFrom="column">
              <wp:posOffset>-49530</wp:posOffset>
            </wp:positionH>
            <wp:positionV relativeFrom="paragraph">
              <wp:posOffset>-358140</wp:posOffset>
            </wp:positionV>
            <wp:extent cx="5947410" cy="2499360"/>
            <wp:effectExtent l="19050" t="0" r="0" b="0"/>
            <wp:wrapNone/>
            <wp:docPr id="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7410" cy="2499360"/>
                    </a:xfrm>
                    <a:prstGeom prst="rect">
                      <a:avLst/>
                    </a:prstGeom>
                    <a:noFill/>
                    <a:ln w="9525">
                      <a:noFill/>
                      <a:miter lim="800000"/>
                      <a:headEnd/>
                      <a:tailEnd/>
                    </a:ln>
                  </pic:spPr>
                </pic:pic>
              </a:graphicData>
            </a:graphic>
          </wp:anchor>
        </w:drawing>
      </w:r>
    </w:p>
    <w:p w:rsidR="000B0EC0" w:rsidRDefault="000B0EC0">
      <w:pPr>
        <w:rPr>
          <w:sz w:val="56"/>
          <w:szCs w:val="56"/>
        </w:rPr>
      </w:pPr>
    </w:p>
    <w:p w:rsidR="002D48B4" w:rsidRDefault="002D48B4" w:rsidP="00E541EF">
      <w:pPr>
        <w:rPr>
          <w:sz w:val="56"/>
          <w:szCs w:val="56"/>
        </w:rPr>
      </w:pPr>
    </w:p>
    <w:p w:rsidR="002D48B4" w:rsidRDefault="00EB12DD" w:rsidP="00EB12DD">
      <w:pPr>
        <w:rPr>
          <w:sz w:val="56"/>
          <w:szCs w:val="56"/>
        </w:rPr>
      </w:pPr>
      <w:r>
        <w:rPr>
          <w:noProof/>
          <w:sz w:val="56"/>
          <w:szCs w:val="56"/>
        </w:rPr>
        <w:drawing>
          <wp:anchor distT="0" distB="0" distL="114300" distR="114300" simplePos="0" relativeHeight="251722752" behindDoc="1" locked="0" layoutInCell="1" allowOverlap="1">
            <wp:simplePos x="0" y="0"/>
            <wp:positionH relativeFrom="column">
              <wp:posOffset>-118110</wp:posOffset>
            </wp:positionH>
            <wp:positionV relativeFrom="paragraph">
              <wp:posOffset>3097530</wp:posOffset>
            </wp:positionV>
            <wp:extent cx="5795010" cy="1196340"/>
            <wp:effectExtent l="19050" t="0" r="0" b="0"/>
            <wp:wrapNone/>
            <wp:docPr id="9"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srcRect/>
                    <a:stretch>
                      <a:fillRect/>
                    </a:stretch>
                  </pic:blipFill>
                  <pic:spPr bwMode="auto">
                    <a:xfrm>
                      <a:off x="0" y="0"/>
                      <a:ext cx="5795010" cy="1196340"/>
                    </a:xfrm>
                    <a:prstGeom prst="rect">
                      <a:avLst/>
                    </a:prstGeom>
                    <a:noFill/>
                  </pic:spPr>
                </pic:pic>
              </a:graphicData>
            </a:graphic>
          </wp:anchor>
        </w:drawing>
      </w:r>
      <w:r w:rsidR="006149B5">
        <w:rPr>
          <w:noProof/>
          <w:sz w:val="56"/>
          <w:szCs w:val="56"/>
        </w:rPr>
        <w:pict>
          <v:shape id="_x0000_s1070" type="#_x0000_t202" style="position:absolute;margin-left:-11.4pt;margin-top:30.9pt;width:470.4pt;height:240pt;z-index:251721728;mso-position-horizontal-relative:text;mso-position-vertical-relative:text;mso-width-relative:margin;mso-height-relative:margin" stroked="f">
            <v:textbox style="mso-next-textbox:#_x0000_s1070">
              <w:txbxContent>
                <w:p w:rsidR="003E6B2B" w:rsidRPr="009F228B" w:rsidRDefault="003E6B2B" w:rsidP="004C47E1">
                  <w:pPr>
                    <w:rPr>
                      <w:sz w:val="32"/>
                      <w:szCs w:val="32"/>
                      <w:lang w:val="fr-FR"/>
                    </w:rPr>
                  </w:pPr>
                  <w:r w:rsidRPr="009F228B">
                    <w:rPr>
                      <w:rStyle w:val="lev"/>
                      <w:b w:val="0"/>
                      <w:bCs w:val="0"/>
                      <w:sz w:val="32"/>
                      <w:szCs w:val="32"/>
                      <w:lang w:val="fr-FR"/>
                    </w:rPr>
                    <w:t>-X7</w:t>
                  </w:r>
                  <w:r w:rsidRPr="009F228B">
                    <w:rPr>
                      <w:rStyle w:val="lev"/>
                      <w:sz w:val="32"/>
                      <w:szCs w:val="32"/>
                      <w:lang w:val="fr-FR"/>
                    </w:rPr>
                    <w:t xml:space="preserve"> </w:t>
                  </w:r>
                  <w:r w:rsidRPr="009F228B">
                    <w:rPr>
                      <w:sz w:val="32"/>
                      <w:szCs w:val="32"/>
                      <w:lang w:val="fr-FR"/>
                    </w:rPr>
                    <w:t xml:space="preserve"> : (écart-type / moyenne)= 0,57 Indique une grande variabilité relative de la surface vitrée entre les bâtiments.</w:t>
                  </w:r>
                </w:p>
                <w:p w:rsidR="003E6B2B" w:rsidRPr="009F228B" w:rsidRDefault="003E6B2B" w:rsidP="00EB12DD">
                  <w:pPr>
                    <w:rPr>
                      <w:sz w:val="32"/>
                      <w:szCs w:val="32"/>
                      <w:lang w:val="fr-FR"/>
                    </w:rPr>
                  </w:pPr>
                  <w:r w:rsidRPr="009F228B">
                    <w:rPr>
                      <w:rStyle w:val="lev"/>
                      <w:b w:val="0"/>
                      <w:bCs w:val="0"/>
                      <w:sz w:val="32"/>
                      <w:szCs w:val="32"/>
                      <w:lang w:val="fr-FR"/>
                    </w:rPr>
                    <w:t>-X8</w:t>
                  </w:r>
                  <w:r w:rsidRPr="009F228B">
                    <w:rPr>
                      <w:rStyle w:val="lev"/>
                      <w:sz w:val="32"/>
                      <w:szCs w:val="32"/>
                      <w:lang w:val="fr-FR"/>
                    </w:rPr>
                    <w:t xml:space="preserve"> </w:t>
                  </w:r>
                  <w:r w:rsidRPr="009F228B">
                    <w:rPr>
                      <w:sz w:val="32"/>
                      <w:szCs w:val="32"/>
                      <w:lang w:val="fr-FR"/>
                    </w:rPr>
                    <w:t>: (écart-type / moyenne)= 0,55   Montre une forte dispersion dans la distribution de la surface vitrée.</w:t>
                  </w:r>
                </w:p>
                <w:p w:rsidR="003E6B2B" w:rsidRPr="009F228B" w:rsidRDefault="003E6B2B" w:rsidP="00EB12DD">
                  <w:pPr>
                    <w:rPr>
                      <w:sz w:val="32"/>
                      <w:szCs w:val="32"/>
                      <w:lang w:val="fr-FR"/>
                    </w:rPr>
                  </w:pPr>
                  <w:r w:rsidRPr="009F228B">
                    <w:rPr>
                      <w:rStyle w:val="lev"/>
                      <w:b w:val="0"/>
                      <w:bCs w:val="0"/>
                      <w:sz w:val="32"/>
                      <w:szCs w:val="32"/>
                      <w:lang w:val="fr-FR"/>
                    </w:rPr>
                    <w:t>-X3 (Wall Area)</w:t>
                  </w:r>
                  <w:r w:rsidRPr="009F228B">
                    <w:rPr>
                      <w:sz w:val="32"/>
                      <w:szCs w:val="32"/>
                      <w:lang w:val="fr-FR"/>
                    </w:rPr>
                    <w:t xml:space="preserve"> : (écart-type / moyenne)= 0,137  Les surfaces murales varient peu en proportion de leur moyenne.</w:t>
                  </w:r>
                </w:p>
                <w:p w:rsidR="003E6B2B" w:rsidRPr="009F228B" w:rsidRDefault="003E6B2B" w:rsidP="00EB12DD">
                  <w:pPr>
                    <w:rPr>
                      <w:sz w:val="32"/>
                      <w:szCs w:val="32"/>
                      <w:lang w:val="fr-FR"/>
                    </w:rPr>
                  </w:pPr>
                  <w:r w:rsidRPr="009F228B">
                    <w:rPr>
                      <w:sz w:val="32"/>
                      <w:szCs w:val="32"/>
                      <w:lang w:val="fr-FR"/>
                    </w:rPr>
                    <w:t>-Les deux variables</w:t>
                  </w:r>
                  <w:r>
                    <w:rPr>
                      <w:sz w:val="32"/>
                      <w:szCs w:val="32"/>
                      <w:lang w:val="fr-FR"/>
                    </w:rPr>
                    <w:t xml:space="preserve"> X1 et X4</w:t>
                  </w:r>
                  <w:r w:rsidRPr="009F228B">
                    <w:rPr>
                      <w:sz w:val="32"/>
                      <w:szCs w:val="32"/>
                      <w:lang w:val="fr-FR"/>
                    </w:rPr>
                    <w:t xml:space="preserve"> sont relativement symétrique (La moyenne  et la médiane  sont très proches) </w:t>
                  </w:r>
                </w:p>
                <w:p w:rsidR="003E6B2B" w:rsidRPr="00EB12DD" w:rsidRDefault="003E6B2B" w:rsidP="00EB12DD">
                  <w:pPr>
                    <w:rPr>
                      <w:szCs w:val="32"/>
                      <w:lang w:val="fr-FR"/>
                    </w:rPr>
                  </w:pPr>
                </w:p>
              </w:txbxContent>
            </v:textbox>
          </v:shape>
        </w:pict>
      </w:r>
      <w:r w:rsidR="002D48B4">
        <w:rPr>
          <w:sz w:val="56"/>
          <w:szCs w:val="56"/>
        </w:rPr>
        <w:br w:type="page"/>
      </w:r>
    </w:p>
    <w:p w:rsidR="002D48B4" w:rsidRDefault="00EB12DD" w:rsidP="00E541EF">
      <w:pPr>
        <w:rPr>
          <w:sz w:val="56"/>
          <w:szCs w:val="56"/>
        </w:rPr>
      </w:pPr>
      <w:r>
        <w:rPr>
          <w:noProof/>
          <w:sz w:val="56"/>
          <w:szCs w:val="56"/>
        </w:rPr>
        <w:lastRenderedPageBreak/>
        <w:drawing>
          <wp:anchor distT="0" distB="0" distL="114300" distR="114300" simplePos="0" relativeHeight="251723776" behindDoc="1" locked="0" layoutInCell="1" allowOverlap="1">
            <wp:simplePos x="0" y="0"/>
            <wp:positionH relativeFrom="column">
              <wp:posOffset>941070</wp:posOffset>
            </wp:positionH>
            <wp:positionV relativeFrom="paragraph">
              <wp:posOffset>-617220</wp:posOffset>
            </wp:positionV>
            <wp:extent cx="2045970" cy="2947724"/>
            <wp:effectExtent l="1905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2048660" cy="2951599"/>
                    </a:xfrm>
                    <a:prstGeom prst="rect">
                      <a:avLst/>
                    </a:prstGeom>
                    <a:noFill/>
                    <a:ln w="9525">
                      <a:noFill/>
                      <a:miter lim="800000"/>
                      <a:headEnd/>
                      <a:tailEnd/>
                    </a:ln>
                  </pic:spPr>
                </pic:pic>
              </a:graphicData>
            </a:graphic>
          </wp:anchor>
        </w:drawing>
      </w:r>
    </w:p>
    <w:p w:rsidR="002D48B4" w:rsidRDefault="006149B5">
      <w:pPr>
        <w:rPr>
          <w:sz w:val="56"/>
          <w:szCs w:val="56"/>
        </w:rPr>
      </w:pPr>
      <w:r>
        <w:rPr>
          <w:noProof/>
          <w:sz w:val="56"/>
          <w:szCs w:val="56"/>
        </w:rPr>
        <w:pict>
          <v:shape id="_x0000_s1073" type="#_x0000_t202" style="position:absolute;margin-left:-3.6pt;margin-top:495.5pt;width:470.4pt;height:58.2pt;z-index:251726848;mso-width-relative:margin;mso-height-relative:margin" stroked="f">
            <v:textbox style="mso-next-textbox:#_x0000_s1073">
              <w:txbxContent>
                <w:p w:rsidR="003E6B2B" w:rsidRPr="009F228B" w:rsidRDefault="003E6B2B" w:rsidP="009F228B">
                  <w:pPr>
                    <w:rPr>
                      <w:szCs w:val="32"/>
                      <w:lang w:val="fr-FR"/>
                    </w:rPr>
                  </w:pPr>
                  <w:r w:rsidRPr="009F228B">
                    <w:rPr>
                      <w:sz w:val="32"/>
                      <w:szCs w:val="32"/>
                      <w:lang w:val="fr-FR"/>
                    </w:rPr>
                    <w:t>-Les deux variables</w:t>
                  </w:r>
                  <w:r>
                    <w:rPr>
                      <w:sz w:val="32"/>
                      <w:szCs w:val="32"/>
                      <w:lang w:val="fr-FR"/>
                    </w:rPr>
                    <w:t xml:space="preserve"> Y1</w:t>
                  </w:r>
                  <w:r w:rsidRPr="009F228B">
                    <w:rPr>
                      <w:sz w:val="32"/>
                      <w:szCs w:val="32"/>
                      <w:lang w:val="fr-FR"/>
                    </w:rPr>
                    <w:t xml:space="preserve"> et Y2 sont relativement </w:t>
                  </w:r>
                  <w:r>
                    <w:rPr>
                      <w:sz w:val="32"/>
                      <w:szCs w:val="32"/>
                      <w:lang w:val="fr-FR"/>
                    </w:rPr>
                    <w:t>a</w:t>
                  </w:r>
                  <w:r w:rsidRPr="009F228B">
                    <w:rPr>
                      <w:sz w:val="32"/>
                      <w:szCs w:val="32"/>
                      <w:lang w:val="fr-FR"/>
                    </w:rPr>
                    <w:t xml:space="preserve">symétrique </w:t>
                  </w:r>
                </w:p>
              </w:txbxContent>
            </v:textbox>
          </v:shape>
        </w:pict>
      </w:r>
      <w:r w:rsidR="009F228B">
        <w:rPr>
          <w:noProof/>
          <w:sz w:val="56"/>
          <w:szCs w:val="56"/>
        </w:rPr>
        <w:drawing>
          <wp:anchor distT="0" distB="0" distL="114300" distR="114300" simplePos="0" relativeHeight="251725824" behindDoc="1" locked="0" layoutInCell="1" allowOverlap="1">
            <wp:simplePos x="0" y="0"/>
            <wp:positionH relativeFrom="column">
              <wp:posOffset>392430</wp:posOffset>
            </wp:positionH>
            <wp:positionV relativeFrom="paragraph">
              <wp:posOffset>3465830</wp:posOffset>
            </wp:positionV>
            <wp:extent cx="3897630" cy="2674620"/>
            <wp:effectExtent l="19050" t="0" r="762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3897630" cy="2674620"/>
                    </a:xfrm>
                    <a:prstGeom prst="rect">
                      <a:avLst/>
                    </a:prstGeom>
                    <a:noFill/>
                    <a:ln w="9525">
                      <a:noFill/>
                      <a:miter lim="800000"/>
                      <a:headEnd/>
                      <a:tailEnd/>
                    </a:ln>
                  </pic:spPr>
                </pic:pic>
              </a:graphicData>
            </a:graphic>
          </wp:anchor>
        </w:drawing>
      </w:r>
      <w:r>
        <w:rPr>
          <w:noProof/>
          <w:sz w:val="56"/>
          <w:szCs w:val="56"/>
        </w:rPr>
        <w:pict>
          <v:shape id="_x0000_s1072" type="#_x0000_t202" style="position:absolute;margin-left:-16.2pt;margin-top:149.3pt;width:470.4pt;height:114pt;z-index:251724800;mso-position-horizontal-relative:text;mso-position-vertical-relative:text;mso-width-relative:margin;mso-height-relative:margin" stroked="f">
            <v:textbox style="mso-next-textbox:#_x0000_s1072">
              <w:txbxContent>
                <w:p w:rsidR="003E6B2B" w:rsidRPr="009F228B" w:rsidRDefault="003E6B2B" w:rsidP="0041718E">
                  <w:pPr>
                    <w:rPr>
                      <w:sz w:val="32"/>
                      <w:szCs w:val="32"/>
                      <w:lang w:val="fr-FR"/>
                    </w:rPr>
                  </w:pPr>
                  <w:r w:rsidRPr="009F228B">
                    <w:rPr>
                      <w:sz w:val="32"/>
                      <w:szCs w:val="32"/>
                      <w:lang w:val="fr-FR"/>
                    </w:rPr>
                    <w:t xml:space="preserve">La variable </w:t>
                  </w:r>
                  <w:r w:rsidRPr="009F228B">
                    <w:rPr>
                      <w:rStyle w:val="lev"/>
                      <w:b w:val="0"/>
                      <w:bCs w:val="0"/>
                      <w:sz w:val="32"/>
                      <w:szCs w:val="32"/>
                      <w:lang w:val="fr-FR"/>
                    </w:rPr>
                    <w:t>X6 (Orientation)</w:t>
                  </w:r>
                  <w:r w:rsidRPr="009F228B">
                    <w:rPr>
                      <w:sz w:val="32"/>
                      <w:szCs w:val="32"/>
                      <w:lang w:val="fr-FR"/>
                    </w:rPr>
                    <w:t xml:space="preserve"> présente quatre catégories</w:t>
                  </w:r>
                  <w:r>
                    <w:rPr>
                      <w:sz w:val="32"/>
                      <w:szCs w:val="32"/>
                      <w:lang w:val="fr-FR"/>
                    </w:rPr>
                    <w:t xml:space="preserve"> </w:t>
                  </w:r>
                  <w:r w:rsidRPr="009F228B">
                    <w:rPr>
                      <w:sz w:val="32"/>
                      <w:szCs w:val="32"/>
                      <w:lang w:val="fr-FR"/>
                    </w:rPr>
                    <w:t>(nord, sud, est, ouest) avec des pourcentages égaux, indiquant une répartition équilibrée entre les orientations. Cela suggère que les mo</w:t>
                  </w:r>
                  <w:r>
                    <w:rPr>
                      <w:sz w:val="32"/>
                      <w:szCs w:val="32"/>
                      <w:lang w:val="fr-FR"/>
                    </w:rPr>
                    <w:t xml:space="preserve">dèles que développés </w:t>
                  </w:r>
                  <w:r w:rsidRPr="009F228B">
                    <w:rPr>
                      <w:sz w:val="32"/>
                      <w:szCs w:val="32"/>
                      <w:lang w:val="fr-FR"/>
                    </w:rPr>
                    <w:t>ne seront pas biaisés par une orientation dominante.</w:t>
                  </w:r>
                </w:p>
              </w:txbxContent>
            </v:textbox>
          </v:shape>
        </w:pict>
      </w:r>
      <w:r w:rsidR="002D48B4">
        <w:rPr>
          <w:sz w:val="56"/>
          <w:szCs w:val="56"/>
        </w:rPr>
        <w:br w:type="page"/>
      </w:r>
    </w:p>
    <w:p w:rsidR="002D48B4" w:rsidRDefault="009F228B" w:rsidP="00E541EF">
      <w:pPr>
        <w:rPr>
          <w:sz w:val="56"/>
          <w:szCs w:val="56"/>
        </w:rPr>
      </w:pPr>
      <w:r>
        <w:rPr>
          <w:noProof/>
          <w:sz w:val="56"/>
          <w:szCs w:val="56"/>
        </w:rPr>
        <w:lastRenderedPageBreak/>
        <w:drawing>
          <wp:anchor distT="0" distB="0" distL="114300" distR="114300" simplePos="0" relativeHeight="251727872" behindDoc="1" locked="0" layoutInCell="1" allowOverlap="1">
            <wp:simplePos x="0" y="0"/>
            <wp:positionH relativeFrom="column">
              <wp:posOffset>19050</wp:posOffset>
            </wp:positionH>
            <wp:positionV relativeFrom="paragraph">
              <wp:posOffset>-441960</wp:posOffset>
            </wp:positionV>
            <wp:extent cx="4644390" cy="4612360"/>
            <wp:effectExtent l="19050" t="0" r="381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4644390" cy="4612360"/>
                    </a:xfrm>
                    <a:prstGeom prst="rect">
                      <a:avLst/>
                    </a:prstGeom>
                    <a:noFill/>
                    <a:ln w="9525">
                      <a:noFill/>
                      <a:miter lim="800000"/>
                      <a:headEnd/>
                      <a:tailEnd/>
                    </a:ln>
                  </pic:spPr>
                </pic:pic>
              </a:graphicData>
            </a:graphic>
          </wp:anchor>
        </w:drawing>
      </w:r>
    </w:p>
    <w:p w:rsidR="002D48B4" w:rsidRDefault="006149B5">
      <w:pPr>
        <w:rPr>
          <w:sz w:val="56"/>
          <w:szCs w:val="56"/>
        </w:rPr>
      </w:pPr>
      <w:r>
        <w:rPr>
          <w:noProof/>
          <w:sz w:val="56"/>
          <w:szCs w:val="56"/>
        </w:rPr>
        <w:pict>
          <v:shape id="_x0000_s1074" type="#_x0000_t202" style="position:absolute;margin-left:-19.2pt;margin-top:291.5pt;width:470.4pt;height:179.4pt;z-index:251728896;mso-width-relative:margin;mso-height-relative:margin" stroked="f">
            <v:textbox style="mso-next-textbox:#_x0000_s1074">
              <w:txbxContent>
                <w:p w:rsidR="003E6B2B" w:rsidRDefault="003E6B2B" w:rsidP="00B97456">
                  <w:pPr>
                    <w:rPr>
                      <w:sz w:val="32"/>
                      <w:szCs w:val="32"/>
                      <w:lang w:val="fr-FR"/>
                    </w:rPr>
                  </w:pPr>
                  <w:r w:rsidRPr="00B97456">
                    <w:rPr>
                      <w:sz w:val="32"/>
                      <w:szCs w:val="32"/>
                      <w:lang w:val="fr-FR"/>
                    </w:rPr>
                    <w:t xml:space="preserve">Les variables qualitatives seront d'abord séparées de l'ensemble des variables numériques. Ensuite, un </w:t>
                  </w:r>
                  <w:r>
                    <w:rPr>
                      <w:sz w:val="32"/>
                      <w:szCs w:val="32"/>
                      <w:lang w:val="fr-FR"/>
                    </w:rPr>
                    <w:t xml:space="preserve">scaler </w:t>
                  </w:r>
                  <w:r w:rsidRPr="00B97456">
                    <w:rPr>
                      <w:sz w:val="32"/>
                      <w:szCs w:val="32"/>
                      <w:lang w:val="fr-FR"/>
                    </w:rPr>
                    <w:t>sera</w:t>
                  </w:r>
                  <w:r>
                    <w:rPr>
                      <w:sz w:val="32"/>
                      <w:szCs w:val="32"/>
                      <w:lang w:val="fr-FR"/>
                    </w:rPr>
                    <w:t xml:space="preserve"> appliqué pour les standardiser</w:t>
                  </w:r>
                  <w:r w:rsidRPr="00B97456">
                    <w:rPr>
                      <w:sz w:val="32"/>
                      <w:szCs w:val="32"/>
                      <w:lang w:val="fr-FR"/>
                    </w:rPr>
                    <w:t>. Enfin, le jeu de données sera divisé en ensembles d'entraînement et de test.</w:t>
                  </w:r>
                </w:p>
                <w:p w:rsidR="003E6B2B" w:rsidRDefault="003E6B2B" w:rsidP="00431FBB">
                  <w:pPr>
                    <w:rPr>
                      <w:sz w:val="32"/>
                      <w:szCs w:val="32"/>
                      <w:lang w:val="fr-FR"/>
                    </w:rPr>
                  </w:pPr>
                  <w:r w:rsidRPr="00431FBB">
                    <w:rPr>
                      <w:sz w:val="32"/>
                      <w:szCs w:val="32"/>
                      <w:lang w:val="fr-FR"/>
                    </w:rPr>
                    <w:t xml:space="preserve">Ensuite, des modèles de régression tels que Ridge, Lasso et Elastic Net seront entraînés en utilisant des paramètres optimaux. </w:t>
                  </w:r>
                </w:p>
                <w:p w:rsidR="003E6B2B" w:rsidRPr="00B97456" w:rsidRDefault="003E6B2B" w:rsidP="00B97456">
                  <w:pPr>
                    <w:rPr>
                      <w:sz w:val="32"/>
                      <w:szCs w:val="32"/>
                      <w:lang w:val="fr-FR"/>
                    </w:rPr>
                  </w:pPr>
                </w:p>
              </w:txbxContent>
            </v:textbox>
          </v:shape>
        </w:pict>
      </w:r>
      <w:r w:rsidR="002D48B4">
        <w:rPr>
          <w:sz w:val="56"/>
          <w:szCs w:val="56"/>
        </w:rPr>
        <w:br w:type="page"/>
      </w:r>
    </w:p>
    <w:p w:rsidR="003E6B2B" w:rsidRDefault="003E6B2B" w:rsidP="003E6B2B">
      <w:pPr>
        <w:rPr>
          <w:noProof/>
          <w:sz w:val="56"/>
          <w:szCs w:val="56"/>
        </w:rPr>
      </w:pPr>
      <w:r w:rsidRPr="003E6B2B">
        <w:rPr>
          <w:noProof/>
          <w:sz w:val="56"/>
          <w:szCs w:val="56"/>
        </w:rPr>
        <w:lastRenderedPageBreak/>
        <w:drawing>
          <wp:inline distT="0" distB="0" distL="0" distR="0">
            <wp:extent cx="5772150" cy="3396343"/>
            <wp:effectExtent l="19050" t="0" r="0" b="0"/>
            <wp:docPr id="19" name="Image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3"/>
                    <a:srcRect/>
                    <a:stretch>
                      <a:fillRect/>
                    </a:stretch>
                  </pic:blipFill>
                  <pic:spPr bwMode="auto">
                    <a:xfrm>
                      <a:off x="0" y="0"/>
                      <a:ext cx="5769509" cy="3394789"/>
                    </a:xfrm>
                    <a:prstGeom prst="rect">
                      <a:avLst/>
                    </a:prstGeom>
                    <a:noFill/>
                    <a:ln w="9525">
                      <a:noFill/>
                      <a:miter lim="800000"/>
                      <a:headEnd/>
                      <a:tailEnd/>
                    </a:ln>
                    <a:effectLst/>
                  </pic:spPr>
                </pic:pic>
              </a:graphicData>
            </a:graphic>
          </wp:inline>
        </w:drawing>
      </w:r>
    </w:p>
    <w:p w:rsidR="003E6B2B" w:rsidRDefault="003E6B2B" w:rsidP="00E541EF">
      <w:pPr>
        <w:rPr>
          <w:noProof/>
          <w:sz w:val="56"/>
          <w:szCs w:val="56"/>
        </w:rPr>
      </w:pPr>
    </w:p>
    <w:p w:rsidR="003E6B2B" w:rsidRDefault="003E6B2B" w:rsidP="00E541EF">
      <w:pPr>
        <w:rPr>
          <w:noProof/>
          <w:sz w:val="56"/>
          <w:szCs w:val="56"/>
        </w:rPr>
      </w:pPr>
    </w:p>
    <w:p w:rsidR="0041718E" w:rsidRDefault="006149B5" w:rsidP="00E541EF">
      <w:pPr>
        <w:rPr>
          <w:noProof/>
          <w:sz w:val="56"/>
          <w:szCs w:val="56"/>
        </w:rPr>
      </w:pPr>
      <w:r>
        <w:rPr>
          <w:noProof/>
          <w:sz w:val="56"/>
          <w:szCs w:val="56"/>
        </w:rPr>
        <w:pict>
          <v:shape id="_x0000_s1075" type="#_x0000_t202" style="position:absolute;margin-left:-18.75pt;margin-top:-30.75pt;width:470.4pt;height:26.25pt;z-index:251729920;mso-width-relative:margin;mso-height-relative:margin" stroked="f">
            <v:textbox style="mso-next-textbox:#_x0000_s1075">
              <w:txbxContent>
                <w:p w:rsidR="003E6B2B" w:rsidRPr="009469A3" w:rsidRDefault="003E6B2B" w:rsidP="001222E0">
                  <w:pPr>
                    <w:rPr>
                      <w:color w:val="4F81BD" w:themeColor="accent1"/>
                      <w:sz w:val="32"/>
                      <w:szCs w:val="32"/>
                      <w:lang w:val="fr-FR"/>
                    </w:rPr>
                  </w:pPr>
                  <w:r>
                    <w:rPr>
                      <w:color w:val="4F81BD" w:themeColor="accent1"/>
                      <w:sz w:val="32"/>
                      <w:szCs w:val="32"/>
                      <w:lang w:val="fr-FR"/>
                    </w:rPr>
                    <w:t>Pour Y1 :</w:t>
                  </w:r>
                </w:p>
              </w:txbxContent>
            </v:textbox>
          </v:shape>
        </w:pict>
      </w:r>
      <w:r w:rsidR="0041718E">
        <w:rPr>
          <w:noProof/>
          <w:sz w:val="56"/>
          <w:szCs w:val="56"/>
        </w:rPr>
        <w:drawing>
          <wp:anchor distT="0" distB="0" distL="114300" distR="114300" simplePos="0" relativeHeight="251740160" behindDoc="1" locked="0" layoutInCell="1" allowOverlap="1">
            <wp:simplePos x="0" y="0"/>
            <wp:positionH relativeFrom="column">
              <wp:posOffset>-152400</wp:posOffset>
            </wp:positionH>
            <wp:positionV relativeFrom="paragraph">
              <wp:posOffset>171450</wp:posOffset>
            </wp:positionV>
            <wp:extent cx="5943600" cy="1914525"/>
            <wp:effectExtent l="19050" t="0" r="0" b="0"/>
            <wp:wrapNone/>
            <wp:docPr id="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1914525"/>
                    </a:xfrm>
                    <a:prstGeom prst="rect">
                      <a:avLst/>
                    </a:prstGeom>
                    <a:noFill/>
                    <a:ln w="9525">
                      <a:noFill/>
                      <a:miter lim="800000"/>
                      <a:headEnd/>
                      <a:tailEnd/>
                    </a:ln>
                  </pic:spPr>
                </pic:pic>
              </a:graphicData>
            </a:graphic>
          </wp:anchor>
        </w:drawing>
      </w:r>
    </w:p>
    <w:p w:rsidR="0041718E" w:rsidRDefault="0041718E" w:rsidP="00E541EF">
      <w:pPr>
        <w:rPr>
          <w:noProof/>
          <w:sz w:val="56"/>
          <w:szCs w:val="56"/>
        </w:rPr>
      </w:pPr>
    </w:p>
    <w:p w:rsidR="0041718E" w:rsidRDefault="0041718E" w:rsidP="00E541EF">
      <w:pPr>
        <w:rPr>
          <w:noProof/>
          <w:sz w:val="56"/>
          <w:szCs w:val="56"/>
        </w:rPr>
      </w:pPr>
    </w:p>
    <w:p w:rsidR="0041718E" w:rsidRDefault="0041718E" w:rsidP="00E541EF">
      <w:pPr>
        <w:rPr>
          <w:noProof/>
          <w:sz w:val="56"/>
          <w:szCs w:val="56"/>
        </w:rPr>
      </w:pPr>
    </w:p>
    <w:p w:rsidR="0041718E" w:rsidRDefault="0041718E" w:rsidP="00E541EF">
      <w:pPr>
        <w:rPr>
          <w:noProof/>
          <w:sz w:val="56"/>
          <w:szCs w:val="56"/>
        </w:rPr>
      </w:pPr>
    </w:p>
    <w:p w:rsidR="0041718E" w:rsidRDefault="003E6B2B" w:rsidP="00E541EF">
      <w:pPr>
        <w:rPr>
          <w:noProof/>
          <w:sz w:val="56"/>
          <w:szCs w:val="56"/>
        </w:rPr>
      </w:pPr>
      <w:r>
        <w:rPr>
          <w:noProof/>
          <w:sz w:val="56"/>
          <w:szCs w:val="56"/>
        </w:rPr>
        <w:lastRenderedPageBreak/>
        <w:drawing>
          <wp:anchor distT="0" distB="0" distL="114300" distR="114300" simplePos="0" relativeHeight="251745280" behindDoc="1" locked="0" layoutInCell="1" allowOverlap="1">
            <wp:simplePos x="0" y="0"/>
            <wp:positionH relativeFrom="column">
              <wp:posOffset>-274955</wp:posOffset>
            </wp:positionH>
            <wp:positionV relativeFrom="paragraph">
              <wp:posOffset>217170</wp:posOffset>
            </wp:positionV>
            <wp:extent cx="5946140" cy="2155190"/>
            <wp:effectExtent l="19050" t="0" r="0" b="0"/>
            <wp:wrapNone/>
            <wp:docPr id="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6140" cy="2155190"/>
                    </a:xfrm>
                    <a:prstGeom prst="rect">
                      <a:avLst/>
                    </a:prstGeom>
                    <a:noFill/>
                    <a:ln w="9525">
                      <a:noFill/>
                      <a:miter lim="800000"/>
                      <a:headEnd/>
                      <a:tailEnd/>
                    </a:ln>
                  </pic:spPr>
                </pic:pic>
              </a:graphicData>
            </a:graphic>
          </wp:anchor>
        </w:drawing>
      </w:r>
      <w:r>
        <w:rPr>
          <w:noProof/>
          <w:sz w:val="56"/>
          <w:szCs w:val="56"/>
        </w:rPr>
        <w:pict>
          <v:shape id="_x0000_s1092" type="#_x0000_t202" style="position:absolute;margin-left:-28.15pt;margin-top:-30pt;width:470.4pt;height:28.5pt;z-index:251743232;mso-position-horizontal-relative:text;mso-position-vertical-relative:text;mso-width-relative:margin;mso-height-relative:margin" stroked="f">
            <v:textbox style="mso-next-textbox:#_x0000_s1092">
              <w:txbxContent>
                <w:p w:rsidR="003E6B2B" w:rsidRPr="009469A3" w:rsidRDefault="003E6B2B" w:rsidP="003E6B2B">
                  <w:pPr>
                    <w:rPr>
                      <w:color w:val="4F81BD" w:themeColor="accent1"/>
                      <w:sz w:val="32"/>
                      <w:szCs w:val="32"/>
                      <w:lang w:val="fr-FR"/>
                    </w:rPr>
                  </w:pPr>
                  <w:r>
                    <w:rPr>
                      <w:color w:val="4F81BD" w:themeColor="accent1"/>
                      <w:sz w:val="32"/>
                      <w:szCs w:val="32"/>
                      <w:lang w:val="fr-FR"/>
                    </w:rPr>
                    <w:t>Pour Y2 :</w:t>
                  </w:r>
                </w:p>
              </w:txbxContent>
            </v:textbox>
          </v:shape>
        </w:pict>
      </w:r>
    </w:p>
    <w:p w:rsidR="0041718E" w:rsidRDefault="0041718E" w:rsidP="00E541EF">
      <w:pPr>
        <w:rPr>
          <w:noProof/>
          <w:sz w:val="56"/>
          <w:szCs w:val="56"/>
        </w:rPr>
      </w:pPr>
    </w:p>
    <w:p w:rsidR="002D48B4" w:rsidRDefault="002D48B4" w:rsidP="00E541EF">
      <w:pPr>
        <w:rPr>
          <w:sz w:val="56"/>
          <w:szCs w:val="56"/>
        </w:rPr>
      </w:pPr>
    </w:p>
    <w:p w:rsidR="003E6B2B" w:rsidRDefault="003E6B2B" w:rsidP="003E6B2B">
      <w:pPr>
        <w:rPr>
          <w:sz w:val="56"/>
          <w:szCs w:val="56"/>
        </w:rPr>
      </w:pPr>
    </w:p>
    <w:p w:rsidR="003E6B2B" w:rsidRDefault="003E6B2B" w:rsidP="003E6B2B">
      <w:pPr>
        <w:rPr>
          <w:sz w:val="56"/>
          <w:szCs w:val="56"/>
        </w:rPr>
      </w:pPr>
    </w:p>
    <w:p w:rsidR="009469A3" w:rsidRDefault="006149B5" w:rsidP="003E6B2B">
      <w:pPr>
        <w:rPr>
          <w:sz w:val="56"/>
          <w:szCs w:val="56"/>
        </w:rPr>
      </w:pPr>
      <w:r>
        <w:rPr>
          <w:noProof/>
          <w:sz w:val="56"/>
          <w:szCs w:val="56"/>
        </w:rPr>
        <w:pict>
          <v:shape id="_x0000_s1076" type="#_x0000_t202" style="position:absolute;margin-left:-5.4pt;margin-top:-32.4pt;width:399.35pt;height:95.8pt;z-index:251730944;mso-height-percent:200;mso-height-percent:200;mso-width-relative:margin;mso-height-relative:margin" stroked="f">
            <v:textbox style="mso-next-textbox:#_x0000_s1076;mso-fit-shape-to-text:t">
              <w:txbxContent>
                <w:p w:rsidR="003E6B2B" w:rsidRPr="008D155F" w:rsidRDefault="003E6B2B" w:rsidP="009469A3">
                  <w:pPr>
                    <w:rPr>
                      <w:b/>
                      <w:bCs/>
                      <w:color w:val="00B050"/>
                      <w:sz w:val="56"/>
                      <w:szCs w:val="56"/>
                      <w:lang w:val="fr-FR"/>
                    </w:rPr>
                  </w:pPr>
                  <w:r>
                    <w:rPr>
                      <w:b/>
                      <w:bCs/>
                      <w:color w:val="00B050"/>
                      <w:sz w:val="56"/>
                      <w:szCs w:val="56"/>
                      <w:lang w:val="fr-FR"/>
                    </w:rPr>
                    <w:t>3</w:t>
                  </w:r>
                  <w:r w:rsidRPr="008D155F">
                    <w:rPr>
                      <w:b/>
                      <w:bCs/>
                      <w:color w:val="00B050"/>
                      <w:sz w:val="56"/>
                      <w:szCs w:val="56"/>
                      <w:lang w:val="fr-FR"/>
                    </w:rPr>
                    <w:t>-</w:t>
                  </w:r>
                  <w:r>
                    <w:rPr>
                      <w:b/>
                      <w:bCs/>
                      <w:color w:val="00B050"/>
                      <w:sz w:val="56"/>
                      <w:szCs w:val="56"/>
                      <w:lang w:val="fr-FR"/>
                    </w:rPr>
                    <w:t xml:space="preserve">Déploiement d’une machine         learning </w:t>
                  </w:r>
                </w:p>
              </w:txbxContent>
            </v:textbox>
          </v:shape>
        </w:pict>
      </w:r>
    </w:p>
    <w:p w:rsidR="000C3BB2" w:rsidRDefault="000C3BB2" w:rsidP="00E541EF">
      <w:pPr>
        <w:rPr>
          <w:sz w:val="56"/>
          <w:szCs w:val="56"/>
        </w:rPr>
      </w:pPr>
      <w:r w:rsidRPr="000C3BB2">
        <w:rPr>
          <w:noProof/>
          <w:sz w:val="56"/>
          <w:szCs w:val="56"/>
          <w:lang w:val="fr-FR"/>
        </w:rPr>
        <w:pict>
          <v:shape id="_x0000_s1093" type="#_x0000_t202" style="position:absolute;margin-left:-5.4pt;margin-top:14.1pt;width:434.85pt;height:96.55pt;z-index:251747328;mso-height-percent:200;mso-height-percent:200;mso-width-relative:margin;mso-height-relative:margin" stroked="f">
            <v:textbox style="mso-fit-shape-to-text:t">
              <w:txbxContent>
                <w:p w:rsidR="000C3BB2" w:rsidRPr="000C3BB2" w:rsidRDefault="000C3BB2" w:rsidP="000C3BB2">
                  <w:pPr>
                    <w:rPr>
                      <w:rFonts w:ascii="Times New Roman" w:eastAsia="Times New Roman" w:hAnsi="Times New Roman" w:cs="Times New Roman"/>
                      <w:sz w:val="32"/>
                      <w:szCs w:val="32"/>
                      <w:lang w:val="fr-FR"/>
                    </w:rPr>
                  </w:pPr>
                  <w:r w:rsidRPr="000C3BB2">
                    <w:rPr>
                      <w:rFonts w:ascii="Times New Roman" w:eastAsia="Times New Roman" w:hAnsi="Times New Roman" w:cs="Times New Roman"/>
                      <w:sz w:val="32"/>
                      <w:szCs w:val="32"/>
                      <w:lang w:val="fr-FR"/>
                    </w:rPr>
                    <w:t>la création d'une API avec Flask nécessite généralement un fichier Python pour configurer et démarrer l'application. Ce fichier contient le code nécessaire pour définir les routes de l'API, les fonctions de traitement des requêtes, et les réponses de l'API.</w:t>
                  </w:r>
                </w:p>
              </w:txbxContent>
            </v:textbox>
          </v:shape>
        </w:pict>
      </w:r>
    </w:p>
    <w:p w:rsidR="000C3BB2" w:rsidRDefault="000C3BB2" w:rsidP="00E541EF">
      <w:pPr>
        <w:rPr>
          <w:sz w:val="56"/>
          <w:szCs w:val="56"/>
        </w:rPr>
      </w:pPr>
    </w:p>
    <w:p w:rsidR="000C3BB2" w:rsidRDefault="000C3BB2" w:rsidP="00E541EF">
      <w:pPr>
        <w:rPr>
          <w:sz w:val="56"/>
          <w:szCs w:val="56"/>
        </w:rPr>
      </w:pPr>
    </w:p>
    <w:p w:rsidR="009469A3" w:rsidRDefault="006149B5" w:rsidP="00E541EF">
      <w:pPr>
        <w:rPr>
          <w:sz w:val="56"/>
          <w:szCs w:val="56"/>
        </w:rPr>
      </w:pPr>
      <w:r>
        <w:rPr>
          <w:noProof/>
          <w:sz w:val="56"/>
          <w:szCs w:val="56"/>
        </w:rPr>
        <w:pict>
          <v:shape id="_x0000_s1078" type="#_x0000_t202" style="position:absolute;margin-left:-24.6pt;margin-top:26.55pt;width:497.4pt;height:64.8pt;z-index:251732992;mso-width-relative:margin;mso-height-relative:margin" stroked="f">
            <v:textbox style="mso-next-textbox:#_x0000_s1078">
              <w:txbxContent>
                <w:p w:rsidR="003E6B2B" w:rsidRPr="00A16DE8" w:rsidRDefault="003E6B2B" w:rsidP="00A16DE8">
                  <w:pPr>
                    <w:spacing w:before="100" w:beforeAutospacing="1" w:after="100" w:afterAutospacing="1" w:line="240" w:lineRule="auto"/>
                    <w:rPr>
                      <w:rFonts w:ascii="Times New Roman" w:eastAsia="Times New Roman" w:hAnsi="Times New Roman" w:cs="Times New Roman"/>
                      <w:sz w:val="32"/>
                      <w:szCs w:val="32"/>
                      <w:lang w:val="fr-FR"/>
                    </w:rPr>
                  </w:pPr>
                  <w:r w:rsidRPr="00A16DE8">
                    <w:rPr>
                      <w:rFonts w:ascii="Times New Roman" w:eastAsia="Times New Roman" w:hAnsi="Times New Roman" w:cs="Times New Roman"/>
                      <w:b/>
                      <w:bCs/>
                      <w:sz w:val="32"/>
                      <w:szCs w:val="32"/>
                      <w:lang w:val="fr-FR"/>
                    </w:rPr>
                    <w:t>Importation des Bibliothèques</w:t>
                  </w:r>
                  <w:r w:rsidRPr="00A16DE8">
                    <w:rPr>
                      <w:rFonts w:ascii="Times New Roman" w:eastAsia="Times New Roman" w:hAnsi="Times New Roman" w:cs="Times New Roman"/>
                      <w:sz w:val="32"/>
                      <w:szCs w:val="32"/>
                      <w:lang w:val="fr-FR"/>
                    </w:rPr>
                    <w:t xml:space="preserve"> :</w:t>
                  </w:r>
                </w:p>
                <w:p w:rsidR="003E6B2B" w:rsidRPr="00A16DE8" w:rsidRDefault="003E6B2B" w:rsidP="00A16DE8">
                  <w:pPr>
                    <w:spacing w:before="100" w:beforeAutospacing="1" w:after="100" w:afterAutospacing="1" w:line="240" w:lineRule="auto"/>
                    <w:ind w:left="720"/>
                    <w:rPr>
                      <w:rFonts w:ascii="Times New Roman" w:eastAsia="Times New Roman" w:hAnsi="Times New Roman" w:cs="Times New Roman"/>
                      <w:sz w:val="32"/>
                      <w:szCs w:val="32"/>
                      <w:lang w:val="fr-FR"/>
                    </w:rPr>
                  </w:pPr>
                  <w:r w:rsidRPr="00A16DE8">
                    <w:rPr>
                      <w:rFonts w:ascii="Times New Roman" w:eastAsia="Times New Roman" w:hAnsi="Times New Roman" w:cs="Times New Roman"/>
                      <w:sz w:val="32"/>
                      <w:szCs w:val="32"/>
                      <w:lang w:val="fr-FR"/>
                    </w:rPr>
                    <w:t xml:space="preserve">On commence par importer Flask et d'autres </w:t>
                  </w:r>
                  <w:r>
                    <w:rPr>
                      <w:rFonts w:ascii="Times New Roman" w:eastAsia="Times New Roman" w:hAnsi="Times New Roman" w:cs="Times New Roman"/>
                      <w:sz w:val="32"/>
                      <w:szCs w:val="32"/>
                      <w:lang w:val="fr-FR"/>
                    </w:rPr>
                    <w:t>modules nécessaires :</w:t>
                  </w:r>
                </w:p>
                <w:p w:rsidR="003E6B2B" w:rsidRPr="00A16DE8" w:rsidRDefault="003E6B2B" w:rsidP="00A16DE8">
                  <w:pPr>
                    <w:rPr>
                      <w:szCs w:val="32"/>
                      <w:lang w:val="fr-FR"/>
                    </w:rPr>
                  </w:pPr>
                </w:p>
              </w:txbxContent>
            </v:textbox>
          </v:shape>
        </w:pict>
      </w:r>
    </w:p>
    <w:p w:rsidR="009469A3" w:rsidRDefault="009469A3" w:rsidP="00E541EF">
      <w:pPr>
        <w:rPr>
          <w:sz w:val="56"/>
          <w:szCs w:val="56"/>
        </w:rPr>
      </w:pPr>
    </w:p>
    <w:p w:rsidR="009469A3" w:rsidRDefault="000C3BB2" w:rsidP="00E541EF">
      <w:pPr>
        <w:rPr>
          <w:sz w:val="56"/>
          <w:szCs w:val="56"/>
        </w:rPr>
      </w:pPr>
      <w:r>
        <w:rPr>
          <w:noProof/>
          <w:sz w:val="56"/>
          <w:szCs w:val="56"/>
        </w:rPr>
        <w:drawing>
          <wp:anchor distT="0" distB="0" distL="114300" distR="114300" simplePos="0" relativeHeight="251734016" behindDoc="1" locked="0" layoutInCell="1" allowOverlap="1">
            <wp:simplePos x="0" y="0"/>
            <wp:positionH relativeFrom="column">
              <wp:posOffset>-35379</wp:posOffset>
            </wp:positionH>
            <wp:positionV relativeFrom="paragraph">
              <wp:posOffset>264069</wp:posOffset>
            </wp:positionV>
            <wp:extent cx="5793922" cy="1077173"/>
            <wp:effectExtent l="19050" t="0" r="0" b="0"/>
            <wp:wrapNone/>
            <wp:docPr id="1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793740" cy="1077139"/>
                    </a:xfrm>
                    <a:prstGeom prst="rect">
                      <a:avLst/>
                    </a:prstGeom>
                    <a:noFill/>
                    <a:ln w="9525">
                      <a:noFill/>
                      <a:miter lim="800000"/>
                      <a:headEnd/>
                      <a:tailEnd/>
                    </a:ln>
                  </pic:spPr>
                </pic:pic>
              </a:graphicData>
            </a:graphic>
          </wp:anchor>
        </w:drawing>
      </w:r>
    </w:p>
    <w:p w:rsidR="009469A3" w:rsidRDefault="009469A3" w:rsidP="00E541EF">
      <w:pPr>
        <w:rPr>
          <w:sz w:val="56"/>
          <w:szCs w:val="56"/>
        </w:rPr>
      </w:pPr>
    </w:p>
    <w:p w:rsidR="00A16DE8" w:rsidRPr="00A16DE8" w:rsidRDefault="00A16DE8" w:rsidP="00A16DE8">
      <w:pPr>
        <w:spacing w:before="100" w:beforeAutospacing="1" w:after="100" w:afterAutospacing="1" w:line="240" w:lineRule="auto"/>
        <w:rPr>
          <w:rFonts w:ascii="Times New Roman" w:eastAsia="Times New Roman" w:hAnsi="Times New Roman" w:cs="Times New Roman"/>
          <w:sz w:val="32"/>
          <w:szCs w:val="32"/>
          <w:lang w:val="fr-FR"/>
        </w:rPr>
      </w:pPr>
      <w:r w:rsidRPr="00A16DE8">
        <w:rPr>
          <w:rFonts w:ascii="Times New Roman" w:eastAsia="Times New Roman" w:hAnsi="Times New Roman" w:cs="Times New Roman"/>
          <w:b/>
          <w:bCs/>
          <w:sz w:val="32"/>
          <w:szCs w:val="32"/>
          <w:lang w:val="fr-FR"/>
        </w:rPr>
        <w:lastRenderedPageBreak/>
        <w:t>Création de l'Application</w:t>
      </w:r>
      <w:r>
        <w:rPr>
          <w:rFonts w:ascii="Times New Roman" w:eastAsia="Times New Roman" w:hAnsi="Times New Roman" w:cs="Times New Roman"/>
          <w:sz w:val="32"/>
          <w:szCs w:val="32"/>
          <w:lang w:val="fr-FR"/>
        </w:rPr>
        <w:t xml:space="preserve"> </w:t>
      </w:r>
      <w:r w:rsidRPr="00A16DE8">
        <w:rPr>
          <w:rFonts w:ascii="Times New Roman" w:eastAsia="Times New Roman" w:hAnsi="Times New Roman" w:cs="Times New Roman"/>
          <w:b/>
          <w:bCs/>
          <w:sz w:val="32"/>
          <w:szCs w:val="32"/>
          <w:lang w:val="fr-FR"/>
        </w:rPr>
        <w:t>et importation de modèles et des scaler</w:t>
      </w:r>
    </w:p>
    <w:p w:rsidR="00A16DE8" w:rsidRDefault="00A16DE8" w:rsidP="000C3BB2">
      <w:pPr>
        <w:rPr>
          <w:sz w:val="56"/>
          <w:szCs w:val="56"/>
          <w:lang w:val="fr-FR"/>
        </w:rPr>
      </w:pPr>
      <w:r>
        <w:rPr>
          <w:noProof/>
          <w:sz w:val="56"/>
          <w:szCs w:val="56"/>
        </w:rPr>
        <w:drawing>
          <wp:inline distT="0" distB="0" distL="0" distR="0">
            <wp:extent cx="5943600" cy="1708379"/>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5943600" cy="1708379"/>
                    </a:xfrm>
                    <a:prstGeom prst="rect">
                      <a:avLst/>
                    </a:prstGeom>
                    <a:noFill/>
                    <a:ln w="9525">
                      <a:noFill/>
                      <a:miter lim="800000"/>
                      <a:headEnd/>
                      <a:tailEnd/>
                    </a:ln>
                  </pic:spPr>
                </pic:pic>
              </a:graphicData>
            </a:graphic>
          </wp:inline>
        </w:drawing>
      </w:r>
    </w:p>
    <w:p w:rsidR="000C3BB2" w:rsidRPr="00A16DE8" w:rsidRDefault="000C3BB2" w:rsidP="000C3BB2">
      <w:pPr>
        <w:rPr>
          <w:sz w:val="56"/>
          <w:szCs w:val="56"/>
          <w:lang w:val="fr-FR"/>
        </w:rPr>
      </w:pPr>
    </w:p>
    <w:p w:rsidR="00A16DE8" w:rsidRDefault="00A16DE8" w:rsidP="00A16DE8">
      <w:pPr>
        <w:spacing w:before="100" w:beforeAutospacing="1" w:after="100" w:afterAutospacing="1" w:line="240" w:lineRule="auto"/>
        <w:rPr>
          <w:rFonts w:ascii="Times New Roman" w:eastAsia="Times New Roman" w:hAnsi="Times New Roman" w:cs="Times New Roman"/>
          <w:sz w:val="32"/>
          <w:szCs w:val="32"/>
          <w:lang w:val="fr-FR"/>
        </w:rPr>
      </w:pPr>
      <w:r w:rsidRPr="00A16DE8">
        <w:rPr>
          <w:rFonts w:ascii="Times New Roman" w:eastAsia="Times New Roman" w:hAnsi="Times New Roman" w:cs="Times New Roman"/>
          <w:b/>
          <w:bCs/>
          <w:sz w:val="32"/>
          <w:szCs w:val="32"/>
          <w:lang w:val="fr-FR"/>
        </w:rPr>
        <w:t>Définition des Routes</w:t>
      </w:r>
      <w:r w:rsidRPr="00A16DE8">
        <w:rPr>
          <w:rFonts w:ascii="Times New Roman" w:eastAsia="Times New Roman" w:hAnsi="Times New Roman" w:cs="Times New Roman"/>
          <w:sz w:val="32"/>
          <w:szCs w:val="32"/>
          <w:lang w:val="fr-FR"/>
        </w:rPr>
        <w:t xml:space="preserve"> :Les routes permettent de définir les différentes pages de l'application. </w:t>
      </w:r>
      <w:r>
        <w:rPr>
          <w:rFonts w:ascii="Times New Roman" w:eastAsia="Times New Roman" w:hAnsi="Times New Roman" w:cs="Times New Roman"/>
          <w:sz w:val="32"/>
          <w:szCs w:val="32"/>
          <w:lang w:val="fr-FR"/>
        </w:rPr>
        <w:t>Et définitions des fonctions par exemple :</w:t>
      </w:r>
    </w:p>
    <w:p w:rsidR="00A16DE8" w:rsidRDefault="00A16DE8" w:rsidP="00A16DE8">
      <w:pPr>
        <w:spacing w:before="100" w:beforeAutospacing="1" w:after="100" w:afterAutospacing="1" w:line="240" w:lineRule="auto"/>
        <w:rPr>
          <w:rFonts w:ascii="Times New Roman" w:eastAsia="Times New Roman" w:hAnsi="Times New Roman" w:cs="Times New Roman"/>
          <w:sz w:val="32"/>
          <w:szCs w:val="32"/>
          <w:lang w:val="fr-FR"/>
        </w:rPr>
      </w:pPr>
      <w:r>
        <w:rPr>
          <w:rFonts w:ascii="Times New Roman" w:eastAsia="Times New Roman" w:hAnsi="Times New Roman" w:cs="Times New Roman"/>
          <w:sz w:val="32"/>
          <w:szCs w:val="32"/>
          <w:lang w:val="fr-FR"/>
        </w:rPr>
        <w:t xml:space="preserve">    -Fonction pour afficher le contenue du fichier html hoom .html</w:t>
      </w:r>
    </w:p>
    <w:p w:rsidR="00A16DE8" w:rsidRDefault="00A16DE8" w:rsidP="00A16DE8">
      <w:pPr>
        <w:spacing w:before="100" w:beforeAutospacing="1" w:after="100" w:afterAutospacing="1" w:line="240" w:lineRule="auto"/>
        <w:rPr>
          <w:rFonts w:ascii="Times New Roman" w:eastAsia="Times New Roman" w:hAnsi="Times New Roman" w:cs="Times New Roman"/>
          <w:sz w:val="32"/>
          <w:szCs w:val="32"/>
          <w:lang w:val="fr-FR"/>
        </w:rPr>
      </w:pPr>
      <w:r>
        <w:rPr>
          <w:rFonts w:ascii="Times New Roman" w:eastAsia="Times New Roman" w:hAnsi="Times New Roman" w:cs="Times New Roman"/>
          <w:noProof/>
          <w:sz w:val="32"/>
          <w:szCs w:val="32"/>
        </w:rPr>
        <w:drawing>
          <wp:inline distT="0" distB="0" distL="0" distR="0">
            <wp:extent cx="4069080" cy="838200"/>
            <wp:effectExtent l="1905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4069080" cy="838200"/>
                    </a:xfrm>
                    <a:prstGeom prst="rect">
                      <a:avLst/>
                    </a:prstGeom>
                    <a:noFill/>
                    <a:ln w="9525">
                      <a:noFill/>
                      <a:miter lim="800000"/>
                      <a:headEnd/>
                      <a:tailEnd/>
                    </a:ln>
                  </pic:spPr>
                </pic:pic>
              </a:graphicData>
            </a:graphic>
          </wp:inline>
        </w:drawing>
      </w:r>
    </w:p>
    <w:p w:rsidR="00A16DE8" w:rsidRDefault="00A16DE8" w:rsidP="00A16DE8">
      <w:pPr>
        <w:spacing w:before="100" w:beforeAutospacing="1" w:after="100" w:afterAutospacing="1" w:line="240" w:lineRule="auto"/>
        <w:rPr>
          <w:rFonts w:ascii="Times New Roman" w:eastAsia="Times New Roman" w:hAnsi="Times New Roman" w:cs="Times New Roman"/>
          <w:sz w:val="32"/>
          <w:szCs w:val="32"/>
          <w:lang w:val="fr-FR"/>
        </w:rPr>
      </w:pPr>
      <w:r>
        <w:rPr>
          <w:rFonts w:ascii="Times New Roman" w:eastAsia="Times New Roman" w:hAnsi="Times New Roman" w:cs="Times New Roman"/>
          <w:sz w:val="32"/>
          <w:szCs w:val="32"/>
          <w:lang w:val="fr-FR"/>
        </w:rPr>
        <w:t>-</w:t>
      </w:r>
      <w:r w:rsidRPr="000C3BB2">
        <w:rPr>
          <w:rFonts w:ascii="Times New Roman" w:eastAsia="Times New Roman" w:hAnsi="Times New Roman" w:cs="Times New Roman"/>
          <w:b/>
          <w:bCs/>
          <w:sz w:val="32"/>
          <w:szCs w:val="32"/>
          <w:lang w:val="fr-FR"/>
        </w:rPr>
        <w:t>Fonction pour faire la prédiction</w:t>
      </w:r>
    </w:p>
    <w:p w:rsidR="00A16DE8" w:rsidRDefault="00A16DE8" w:rsidP="00A16DE8">
      <w:pPr>
        <w:spacing w:before="100" w:beforeAutospacing="1" w:after="100" w:afterAutospacing="1" w:line="240" w:lineRule="auto"/>
        <w:rPr>
          <w:rFonts w:ascii="Times New Roman" w:eastAsia="Times New Roman" w:hAnsi="Times New Roman" w:cs="Times New Roman"/>
          <w:sz w:val="32"/>
          <w:szCs w:val="32"/>
          <w:lang w:val="fr-FR"/>
        </w:rPr>
      </w:pPr>
      <w:r>
        <w:rPr>
          <w:rFonts w:ascii="Times New Roman" w:eastAsia="Times New Roman" w:hAnsi="Times New Roman" w:cs="Times New Roman"/>
          <w:sz w:val="32"/>
          <w:szCs w:val="32"/>
          <w:lang w:val="fr-FR"/>
        </w:rPr>
        <w:lastRenderedPageBreak/>
        <w:t xml:space="preserve"> </w:t>
      </w:r>
      <w:r>
        <w:rPr>
          <w:rFonts w:ascii="Times New Roman" w:eastAsia="Times New Roman" w:hAnsi="Times New Roman" w:cs="Times New Roman"/>
          <w:noProof/>
          <w:sz w:val="32"/>
          <w:szCs w:val="32"/>
        </w:rPr>
        <w:drawing>
          <wp:inline distT="0" distB="0" distL="0" distR="0">
            <wp:extent cx="5943600" cy="4546538"/>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943600" cy="4546538"/>
                    </a:xfrm>
                    <a:prstGeom prst="rect">
                      <a:avLst/>
                    </a:prstGeom>
                    <a:noFill/>
                    <a:ln w="9525">
                      <a:noFill/>
                      <a:miter lim="800000"/>
                      <a:headEnd/>
                      <a:tailEnd/>
                    </a:ln>
                  </pic:spPr>
                </pic:pic>
              </a:graphicData>
            </a:graphic>
          </wp:inline>
        </w:drawing>
      </w:r>
    </w:p>
    <w:p w:rsidR="001A472B" w:rsidRDefault="00EA4795" w:rsidP="001A472B">
      <w:pPr>
        <w:spacing w:before="100" w:beforeAutospacing="1" w:after="100" w:afterAutospacing="1" w:line="240" w:lineRule="auto"/>
        <w:rPr>
          <w:rFonts w:ascii="Times New Roman" w:eastAsia="Times New Roman" w:hAnsi="Times New Roman" w:cs="Times New Roman"/>
          <w:sz w:val="32"/>
          <w:szCs w:val="32"/>
          <w:lang w:val="fr-FR"/>
        </w:rPr>
      </w:pPr>
      <w:r w:rsidRPr="001A472B">
        <w:rPr>
          <w:sz w:val="32"/>
          <w:szCs w:val="32"/>
          <w:lang w:val="fr-FR"/>
        </w:rPr>
        <w:t xml:space="preserve">En plus du fichier </w:t>
      </w:r>
      <w:r w:rsidR="001A472B" w:rsidRPr="001A472B">
        <w:rPr>
          <w:sz w:val="32"/>
          <w:szCs w:val="32"/>
          <w:lang w:val="fr-FR"/>
        </w:rPr>
        <w:t xml:space="preserve">python, il y’a </w:t>
      </w:r>
      <w:r w:rsidRPr="001A472B">
        <w:rPr>
          <w:sz w:val="32"/>
          <w:szCs w:val="32"/>
          <w:lang w:val="fr-FR"/>
        </w:rPr>
        <w:t>d'autres fichiers et dossiers dans l</w:t>
      </w:r>
      <w:r w:rsidR="001A472B" w:rsidRPr="001A472B">
        <w:rPr>
          <w:sz w:val="32"/>
          <w:szCs w:val="32"/>
          <w:lang w:val="fr-FR"/>
        </w:rPr>
        <w:t>a structure du projet</w:t>
      </w:r>
      <w:r w:rsidRPr="001A472B">
        <w:rPr>
          <w:sz w:val="32"/>
          <w:szCs w:val="32"/>
          <w:lang w:val="fr-FR"/>
        </w:rPr>
        <w:t>:</w:t>
      </w:r>
      <w:r w:rsidR="00A16DE8" w:rsidRPr="001A472B">
        <w:rPr>
          <w:rFonts w:ascii="Times New Roman" w:eastAsia="Times New Roman" w:hAnsi="Times New Roman" w:cs="Times New Roman"/>
          <w:sz w:val="32"/>
          <w:szCs w:val="32"/>
          <w:lang w:val="fr-FR"/>
        </w:rPr>
        <w:t xml:space="preserve"> </w:t>
      </w:r>
    </w:p>
    <w:p w:rsidR="001A472B" w:rsidRDefault="00634327" w:rsidP="001A472B">
      <w:pPr>
        <w:spacing w:before="100" w:beforeAutospacing="1" w:after="100" w:afterAutospacing="1" w:line="240" w:lineRule="auto"/>
        <w:rPr>
          <w:sz w:val="32"/>
          <w:szCs w:val="32"/>
          <w:lang w:val="fr-FR"/>
        </w:rPr>
      </w:pPr>
      <w:r>
        <w:rPr>
          <w:rFonts w:ascii="Times New Roman" w:eastAsia="Times New Roman" w:hAnsi="Times New Roman" w:cs="Times New Roman"/>
          <w:sz w:val="32"/>
          <w:szCs w:val="32"/>
          <w:lang w:val="fr-FR"/>
        </w:rPr>
        <w:t>-</w:t>
      </w:r>
      <w:r w:rsidR="001A472B" w:rsidRPr="001A472B">
        <w:rPr>
          <w:rFonts w:ascii="Times New Roman" w:eastAsia="Times New Roman" w:hAnsi="Times New Roman" w:cs="Times New Roman"/>
          <w:sz w:val="32"/>
          <w:szCs w:val="32"/>
          <w:lang w:val="fr-FR"/>
        </w:rPr>
        <w:t xml:space="preserve">Requirement.txt </w:t>
      </w:r>
      <w:r w:rsidR="001A472B" w:rsidRPr="001A472B">
        <w:rPr>
          <w:sz w:val="32"/>
          <w:szCs w:val="32"/>
          <w:lang w:val="fr-FR"/>
        </w:rPr>
        <w:t>: Ce fichier liste toutes les dépendances nécessaires à l'application</w:t>
      </w:r>
      <w:r w:rsidR="001A472B">
        <w:rPr>
          <w:sz w:val="32"/>
          <w:szCs w:val="32"/>
          <w:lang w:val="fr-FR"/>
        </w:rPr>
        <w:t>.</w:t>
      </w:r>
    </w:p>
    <w:p w:rsidR="001A472B" w:rsidRDefault="001A472B" w:rsidP="001A472B">
      <w:pPr>
        <w:spacing w:before="100" w:beforeAutospacing="1" w:after="100" w:afterAutospacing="1" w:line="240" w:lineRule="auto"/>
        <w:rPr>
          <w:rFonts w:ascii="Times New Roman" w:eastAsia="Times New Roman" w:hAnsi="Times New Roman" w:cs="Times New Roman"/>
          <w:sz w:val="32"/>
          <w:szCs w:val="32"/>
          <w:lang w:val="fr-FR"/>
        </w:rPr>
      </w:pPr>
      <w:r>
        <w:rPr>
          <w:rFonts w:ascii="Times New Roman" w:eastAsia="Times New Roman" w:hAnsi="Times New Roman" w:cs="Times New Roman"/>
          <w:sz w:val="32"/>
          <w:szCs w:val="32"/>
          <w:lang w:val="fr-FR"/>
        </w:rPr>
        <w:t xml:space="preserve">        </w:t>
      </w:r>
      <w:r>
        <w:rPr>
          <w:rFonts w:ascii="Times New Roman" w:eastAsia="Times New Roman" w:hAnsi="Times New Roman" w:cs="Times New Roman"/>
          <w:noProof/>
          <w:sz w:val="32"/>
          <w:szCs w:val="32"/>
        </w:rPr>
        <w:drawing>
          <wp:inline distT="0" distB="0" distL="0" distR="0">
            <wp:extent cx="3505200" cy="1400175"/>
            <wp:effectExtent l="1905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3505200" cy="1400175"/>
                    </a:xfrm>
                    <a:prstGeom prst="rect">
                      <a:avLst/>
                    </a:prstGeom>
                    <a:noFill/>
                    <a:ln w="9525">
                      <a:noFill/>
                      <a:miter lim="800000"/>
                      <a:headEnd/>
                      <a:tailEnd/>
                    </a:ln>
                  </pic:spPr>
                </pic:pic>
              </a:graphicData>
            </a:graphic>
          </wp:inline>
        </w:drawing>
      </w:r>
    </w:p>
    <w:p w:rsidR="001A472B" w:rsidRDefault="00634327" w:rsidP="001A472B">
      <w:pPr>
        <w:spacing w:before="100" w:beforeAutospacing="1" w:after="100" w:afterAutospacing="1" w:line="240" w:lineRule="auto"/>
        <w:rPr>
          <w:sz w:val="32"/>
          <w:szCs w:val="32"/>
          <w:lang w:val="fr-FR"/>
        </w:rPr>
      </w:pPr>
      <w:r>
        <w:rPr>
          <w:rFonts w:ascii="Times New Roman" w:eastAsia="Times New Roman" w:hAnsi="Times New Roman" w:cs="Times New Roman"/>
          <w:sz w:val="32"/>
          <w:szCs w:val="32"/>
          <w:lang w:val="fr-FR"/>
        </w:rPr>
        <w:lastRenderedPageBreak/>
        <w:t>-</w:t>
      </w:r>
      <w:r w:rsidRPr="00634327">
        <w:rPr>
          <w:rFonts w:ascii="Times New Roman" w:eastAsia="Times New Roman" w:hAnsi="Times New Roman" w:cs="Times New Roman"/>
          <w:sz w:val="32"/>
          <w:szCs w:val="32"/>
          <w:lang w:val="fr-FR"/>
        </w:rPr>
        <w:t>Fichier html :</w:t>
      </w:r>
      <w:r w:rsidRPr="00634327">
        <w:rPr>
          <w:sz w:val="32"/>
          <w:szCs w:val="32"/>
          <w:lang w:val="fr-FR"/>
        </w:rPr>
        <w:t xml:space="preserve"> Un fichier HTML est utilisé avec Flask pour structurer et afficher l'interface utilisateur de l'application Web. Flask, en tant que framework backend, gère la logique et le traitement des données, mais il ne fournit pas directement l’interface graphique. Le fichier HTML sert donc à créer cette interface visuelle que l’utilisateur voit et utilise dans le navigateur.</w:t>
      </w:r>
    </w:p>
    <w:p w:rsidR="00634327" w:rsidRPr="00634327" w:rsidRDefault="00634327" w:rsidP="001A472B">
      <w:pPr>
        <w:spacing w:before="100" w:beforeAutospacing="1" w:after="100" w:afterAutospacing="1" w:line="240" w:lineRule="auto"/>
        <w:rPr>
          <w:rFonts w:ascii="Times New Roman" w:eastAsia="Times New Roman" w:hAnsi="Times New Roman" w:cs="Times New Roman"/>
          <w:sz w:val="32"/>
          <w:szCs w:val="32"/>
          <w:lang w:val="fr-FR"/>
        </w:rPr>
      </w:pPr>
      <w:r w:rsidRPr="00634327">
        <w:rPr>
          <w:sz w:val="32"/>
          <w:szCs w:val="32"/>
          <w:lang w:val="fr-FR"/>
        </w:rPr>
        <w:t xml:space="preserve">-Un fichier </w:t>
      </w:r>
      <w:r w:rsidRPr="00634327">
        <w:rPr>
          <w:rStyle w:val="lev"/>
          <w:b w:val="0"/>
          <w:bCs w:val="0"/>
          <w:sz w:val="32"/>
          <w:szCs w:val="32"/>
          <w:lang w:val="fr-FR"/>
        </w:rPr>
        <w:t>Dockerfile</w:t>
      </w:r>
      <w:r w:rsidRPr="00634327">
        <w:rPr>
          <w:sz w:val="32"/>
          <w:szCs w:val="32"/>
          <w:lang w:val="fr-FR"/>
        </w:rPr>
        <w:t> :est essentiel pour déployer une application Flask dans un conteneur Docker. Il contient une série d'instructions qui définissent comment construire l'image Docker de l'application, en installant les dépendances et en configurant l'environnement pour que Flask fonctionne correctement. Cela permet de rendre l’application portable, facile à déployer et compatible avec divers environnements (local, cloud, etc.).</w:t>
      </w:r>
    </w:p>
    <w:p w:rsidR="009469A3" w:rsidRPr="00A16DE8" w:rsidRDefault="009469A3" w:rsidP="00E541EF">
      <w:pPr>
        <w:rPr>
          <w:sz w:val="32"/>
          <w:szCs w:val="32"/>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634327" w:rsidP="00E541EF">
      <w:pPr>
        <w:rPr>
          <w:sz w:val="56"/>
          <w:szCs w:val="56"/>
          <w:lang w:val="fr-FR"/>
        </w:rPr>
      </w:pPr>
      <w:r>
        <w:rPr>
          <w:noProof/>
          <w:sz w:val="56"/>
          <w:szCs w:val="56"/>
        </w:rPr>
        <w:drawing>
          <wp:anchor distT="0" distB="0" distL="114300" distR="114300" simplePos="0" relativeHeight="251736064" behindDoc="1" locked="0" layoutInCell="1" allowOverlap="1">
            <wp:simplePos x="0" y="0"/>
            <wp:positionH relativeFrom="column">
              <wp:posOffset>-38100</wp:posOffset>
            </wp:positionH>
            <wp:positionV relativeFrom="paragraph">
              <wp:posOffset>-476250</wp:posOffset>
            </wp:positionV>
            <wp:extent cx="5711825" cy="3619500"/>
            <wp:effectExtent l="19050" t="0" r="3175" b="0"/>
            <wp:wrapNone/>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711825" cy="3619500"/>
                    </a:xfrm>
                    <a:prstGeom prst="rect">
                      <a:avLst/>
                    </a:prstGeom>
                    <a:noFill/>
                    <a:ln w="9525">
                      <a:noFill/>
                      <a:miter lim="800000"/>
                      <a:headEnd/>
                      <a:tailEnd/>
                    </a:ln>
                  </pic:spPr>
                </pic:pic>
              </a:graphicData>
            </a:graphic>
          </wp:anchor>
        </w:drawing>
      </w: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6149B5" w:rsidP="00E541EF">
      <w:pPr>
        <w:rPr>
          <w:sz w:val="56"/>
          <w:szCs w:val="56"/>
          <w:lang w:val="fr-FR"/>
        </w:rPr>
      </w:pPr>
      <w:r>
        <w:rPr>
          <w:noProof/>
          <w:sz w:val="56"/>
          <w:szCs w:val="56"/>
        </w:rPr>
        <w:pict>
          <v:shape id="_x0000_s1082" type="#_x0000_t202" style="position:absolute;margin-left:17.1pt;margin-top:31.7pt;width:399.35pt;height:95.8pt;z-index:251735040;mso-height-percent:200;mso-height-percent:200;mso-width-relative:margin;mso-height-relative:margin" stroked="f">
            <v:textbox style="mso-next-textbox:#_x0000_s1082;mso-fit-shape-to-text:t">
              <w:txbxContent>
                <w:p w:rsidR="003E6B2B" w:rsidRPr="008D155F" w:rsidRDefault="003E6B2B" w:rsidP="00FB7522">
                  <w:pPr>
                    <w:rPr>
                      <w:b/>
                      <w:bCs/>
                      <w:color w:val="00B050"/>
                      <w:sz w:val="56"/>
                      <w:szCs w:val="56"/>
                      <w:lang w:val="fr-FR"/>
                    </w:rPr>
                  </w:pPr>
                  <w:r>
                    <w:rPr>
                      <w:b/>
                      <w:bCs/>
                      <w:color w:val="00B050"/>
                      <w:sz w:val="56"/>
                      <w:szCs w:val="56"/>
                      <w:lang w:val="fr-FR"/>
                    </w:rPr>
                    <w:t>4</w:t>
                  </w:r>
                  <w:r w:rsidRPr="008D155F">
                    <w:rPr>
                      <w:b/>
                      <w:bCs/>
                      <w:color w:val="00B050"/>
                      <w:sz w:val="56"/>
                      <w:szCs w:val="56"/>
                      <w:lang w:val="fr-FR"/>
                    </w:rPr>
                    <w:t>-</w:t>
                  </w:r>
                  <w:r w:rsidRPr="00FB7522">
                    <w:rPr>
                      <w:b/>
                      <w:bCs/>
                      <w:color w:val="00B050"/>
                      <w:sz w:val="56"/>
                      <w:szCs w:val="56"/>
                      <w:lang w:val="fr-FR"/>
                    </w:rPr>
                    <w:t>Présentation de l'Interface Utilisateur</w:t>
                  </w:r>
                </w:p>
              </w:txbxContent>
            </v:textbox>
          </v:shape>
        </w:pict>
      </w:r>
    </w:p>
    <w:p w:rsidR="009469A3" w:rsidRPr="00A16DE8" w:rsidRDefault="009469A3" w:rsidP="00E541EF">
      <w:pPr>
        <w:rPr>
          <w:sz w:val="56"/>
          <w:szCs w:val="56"/>
          <w:lang w:val="fr-FR"/>
        </w:rPr>
      </w:pPr>
    </w:p>
    <w:p w:rsidR="009469A3" w:rsidRPr="00A16DE8" w:rsidRDefault="006149B5" w:rsidP="00E541EF">
      <w:pPr>
        <w:rPr>
          <w:sz w:val="56"/>
          <w:szCs w:val="56"/>
          <w:lang w:val="fr-FR"/>
        </w:rPr>
      </w:pPr>
      <w:r w:rsidRPr="006149B5">
        <w:rPr>
          <w:noProof/>
          <w:sz w:val="56"/>
          <w:szCs w:val="56"/>
          <w:lang w:val="fr-FR"/>
        </w:rPr>
        <w:pict>
          <v:shape id="_x0000_s1087" type="#_x0000_t202" style="position:absolute;margin-left:6.6pt;margin-top:47.85pt;width:409.85pt;height:69.3pt;z-index:251739136;mso-height-percent:200;mso-height-percent:200;mso-width-relative:margin;mso-height-relative:margin" stroked="f">
            <v:textbox style="mso-fit-shape-to-text:t">
              <w:txbxContent>
                <w:p w:rsidR="003E6B2B" w:rsidRDefault="003E6B2B" w:rsidP="009C26B9">
                  <w:pPr>
                    <w:rPr>
                      <w:lang w:val="fr-FR"/>
                    </w:rPr>
                  </w:pPr>
                  <w:r w:rsidRPr="00B96D7F">
                    <w:rPr>
                      <w:b/>
                      <w:bCs/>
                      <w:color w:val="4F81BD" w:themeColor="accent1"/>
                      <w:lang w:val="fr-FR"/>
                    </w:rPr>
                    <w:t>-</w:t>
                  </w:r>
                  <w:r>
                    <w:rPr>
                      <w:color w:val="4F81BD" w:themeColor="accent1"/>
                      <w:sz w:val="32"/>
                      <w:szCs w:val="32"/>
                      <w:lang w:val="fr-FR"/>
                    </w:rPr>
                    <w:t>Lien vers API :</w:t>
                  </w:r>
                  <w:r w:rsidRPr="009C26B9">
                    <w:rPr>
                      <w:lang w:val="fr-FR"/>
                    </w:rPr>
                    <w:t xml:space="preserve"> </w:t>
                  </w:r>
                </w:p>
                <w:p w:rsidR="003E6B2B" w:rsidRDefault="003E6B2B" w:rsidP="009C26B9">
                  <w:pPr>
                    <w:rPr>
                      <w:lang w:val="fr-FR"/>
                    </w:rPr>
                  </w:pPr>
                  <w:r w:rsidRPr="009C26B9">
                    <w:rPr>
                      <w:lang w:val="fr-FR"/>
                    </w:rPr>
                    <w:t>https://abdo-486638708818.europe-southwest1.run.app/</w:t>
                  </w:r>
                </w:p>
              </w:txbxContent>
            </v:textbox>
          </v:shape>
        </w:pict>
      </w:r>
      <w:r w:rsidR="009C26B9">
        <w:rPr>
          <w:sz w:val="56"/>
          <w:szCs w:val="56"/>
          <w:lang w:val="fr-FR"/>
        </w:rPr>
        <w:t xml:space="preserve">  </w:t>
      </w:r>
    </w:p>
    <w:p w:rsidR="009469A3" w:rsidRPr="00A16DE8" w:rsidRDefault="009469A3" w:rsidP="00E541EF">
      <w:pPr>
        <w:rPr>
          <w:sz w:val="56"/>
          <w:szCs w:val="56"/>
          <w:lang w:val="fr-FR"/>
        </w:rPr>
      </w:pPr>
    </w:p>
    <w:p w:rsidR="009469A3" w:rsidRPr="00A16DE8" w:rsidRDefault="006149B5" w:rsidP="00E541EF">
      <w:pPr>
        <w:rPr>
          <w:sz w:val="56"/>
          <w:szCs w:val="56"/>
          <w:lang w:val="fr-FR"/>
        </w:rPr>
      </w:pPr>
      <w:r>
        <w:rPr>
          <w:noProof/>
          <w:sz w:val="56"/>
          <w:szCs w:val="56"/>
        </w:rPr>
        <w:pict>
          <v:shape id="_x0000_s1083" type="#_x0000_t202" style="position:absolute;margin-left:6.6pt;margin-top:35.5pt;width:441.05pt;height:132pt;z-index:251737088;mso-width-relative:margin;mso-height-relative:margin" stroked="f">
            <v:textbox style="mso-next-textbox:#_x0000_s1083">
              <w:txbxContent>
                <w:p w:rsidR="003E6B2B" w:rsidRPr="00537D9E" w:rsidRDefault="003E6B2B" w:rsidP="00537D9E">
                  <w:pPr>
                    <w:pStyle w:val="NormalWeb"/>
                    <w:rPr>
                      <w:rFonts w:asciiTheme="minorHAnsi" w:eastAsiaTheme="minorHAnsi" w:hAnsiTheme="minorHAnsi" w:cstheme="minorBidi"/>
                      <w:color w:val="4F81BD" w:themeColor="accent1"/>
                      <w:sz w:val="32"/>
                      <w:szCs w:val="32"/>
                      <w:lang w:val="fr-FR"/>
                    </w:rPr>
                  </w:pPr>
                  <w:r w:rsidRPr="00B96D7F">
                    <w:rPr>
                      <w:rFonts w:asciiTheme="minorHAnsi" w:eastAsiaTheme="minorHAnsi" w:hAnsiTheme="minorHAnsi" w:cstheme="minorBidi"/>
                      <w:b/>
                      <w:bCs/>
                      <w:color w:val="4F81BD" w:themeColor="accent1"/>
                      <w:lang w:val="fr-FR"/>
                    </w:rPr>
                    <w:t>-</w:t>
                  </w:r>
                  <w:r w:rsidRPr="00537D9E">
                    <w:rPr>
                      <w:rFonts w:asciiTheme="minorHAnsi" w:eastAsiaTheme="minorHAnsi" w:hAnsiTheme="minorHAnsi" w:cstheme="minorBidi"/>
                      <w:color w:val="4F81BD" w:themeColor="accent1"/>
                      <w:sz w:val="32"/>
                      <w:szCs w:val="32"/>
                      <w:lang w:val="fr-FR"/>
                    </w:rPr>
                    <w:t>Page d'Accueil</w:t>
                  </w:r>
                </w:p>
                <w:p w:rsidR="003E6B2B" w:rsidRPr="00537D9E" w:rsidRDefault="003E6B2B" w:rsidP="00537D9E">
                  <w:pPr>
                    <w:pStyle w:val="NormalWeb"/>
                    <w:rPr>
                      <w:sz w:val="32"/>
                      <w:szCs w:val="32"/>
                      <w:lang w:val="fr-FR"/>
                    </w:rPr>
                  </w:pPr>
                  <w:r w:rsidRPr="00537D9E">
                    <w:rPr>
                      <w:rFonts w:asciiTheme="minorHAnsi" w:eastAsiaTheme="minorHAnsi" w:hAnsiTheme="minorHAnsi" w:cstheme="minorBidi"/>
                      <w:sz w:val="32"/>
                      <w:szCs w:val="32"/>
                      <w:lang w:val="fr-FR"/>
                    </w:rPr>
                    <w:t xml:space="preserve">La page d'accueil de l'interface utilisateur offre un aperçu général des différentes variables utilisées dans le modèle ainsi que des variables cibles. </w:t>
                  </w:r>
                </w:p>
                <w:p w:rsidR="003E6B2B" w:rsidRPr="002D48B4" w:rsidRDefault="003E6B2B" w:rsidP="00537D9E">
                  <w:pPr>
                    <w:rPr>
                      <w:lang w:val="fr-FR"/>
                    </w:rPr>
                  </w:pPr>
                </w:p>
              </w:txbxContent>
            </v:textbox>
          </v:shape>
        </w:pict>
      </w: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Default="00537D9E" w:rsidP="00E541EF">
      <w:pPr>
        <w:rPr>
          <w:sz w:val="56"/>
          <w:szCs w:val="56"/>
          <w:lang w:val="fr-FR"/>
        </w:rPr>
      </w:pPr>
      <w:r>
        <w:rPr>
          <w:noProof/>
          <w:sz w:val="56"/>
          <w:szCs w:val="56"/>
        </w:rPr>
        <w:lastRenderedPageBreak/>
        <w:drawing>
          <wp:inline distT="0" distB="0" distL="0" distR="0">
            <wp:extent cx="5943600" cy="2732139"/>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5943600" cy="2732139"/>
                    </a:xfrm>
                    <a:prstGeom prst="rect">
                      <a:avLst/>
                    </a:prstGeom>
                    <a:noFill/>
                    <a:ln w="9525">
                      <a:noFill/>
                      <a:miter lim="800000"/>
                      <a:headEnd/>
                      <a:tailEnd/>
                    </a:ln>
                  </pic:spPr>
                </pic:pic>
              </a:graphicData>
            </a:graphic>
          </wp:inline>
        </w:drawing>
      </w:r>
    </w:p>
    <w:p w:rsidR="00537D9E" w:rsidRDefault="00537D9E" w:rsidP="00E541EF">
      <w:pPr>
        <w:rPr>
          <w:color w:val="4F81BD" w:themeColor="accent1"/>
          <w:sz w:val="32"/>
          <w:szCs w:val="32"/>
          <w:lang w:val="fr-FR"/>
        </w:rPr>
      </w:pPr>
      <w:r w:rsidRPr="00537D9E">
        <w:rPr>
          <w:color w:val="4F81BD" w:themeColor="accent1"/>
          <w:sz w:val="32"/>
          <w:szCs w:val="32"/>
          <w:lang w:val="fr-FR"/>
        </w:rPr>
        <w:t xml:space="preserve">une </w:t>
      </w:r>
      <w:r w:rsidRPr="00537D9E">
        <w:rPr>
          <w:rStyle w:val="lev"/>
          <w:b w:val="0"/>
          <w:bCs w:val="0"/>
          <w:color w:val="4F81BD" w:themeColor="accent1"/>
          <w:sz w:val="32"/>
          <w:szCs w:val="32"/>
          <w:lang w:val="fr-FR"/>
        </w:rPr>
        <w:t>page de prédiction</w:t>
      </w:r>
      <w:r>
        <w:rPr>
          <w:rStyle w:val="lev"/>
          <w:b w:val="0"/>
          <w:bCs w:val="0"/>
          <w:color w:val="4F81BD" w:themeColor="accent1"/>
          <w:sz w:val="32"/>
          <w:szCs w:val="32"/>
          <w:lang w:val="fr-FR"/>
        </w:rPr>
        <w:t> </w:t>
      </w:r>
      <w:r>
        <w:rPr>
          <w:color w:val="4F81BD" w:themeColor="accent1"/>
          <w:sz w:val="32"/>
          <w:szCs w:val="32"/>
          <w:lang w:val="fr-FR"/>
        </w:rPr>
        <w:t>:</w:t>
      </w:r>
    </w:p>
    <w:p w:rsidR="00537D9E" w:rsidRDefault="00537D9E" w:rsidP="00E541EF">
      <w:pPr>
        <w:rPr>
          <w:sz w:val="32"/>
          <w:szCs w:val="32"/>
          <w:lang w:val="fr-FR"/>
        </w:rPr>
      </w:pPr>
      <w:r w:rsidRPr="00537D9E">
        <w:rPr>
          <w:sz w:val="32"/>
          <w:szCs w:val="32"/>
          <w:lang w:val="fr-FR"/>
        </w:rPr>
        <w:t>dans laquelle l'utilisateur peut saisir les valeurs des variables pour obtenir des prédictions sur les cibles (Y1 et Y2). Cette organisation permet de guider efficacement les utilisateurs, depuis la compréhension des variables jusqu'à la génération de prédictions via le modèle.</w:t>
      </w:r>
    </w:p>
    <w:p w:rsidR="00537D9E" w:rsidRPr="00537D9E" w:rsidRDefault="00537D9E" w:rsidP="00E541EF">
      <w:pPr>
        <w:rPr>
          <w:sz w:val="32"/>
          <w:szCs w:val="32"/>
          <w:lang w:val="fr-FR"/>
        </w:rPr>
      </w:pPr>
      <w:r>
        <w:rPr>
          <w:noProof/>
          <w:sz w:val="32"/>
          <w:szCs w:val="32"/>
        </w:rPr>
        <w:drawing>
          <wp:inline distT="0" distB="0" distL="0" distR="0">
            <wp:extent cx="5943600" cy="2780671"/>
            <wp:effectExtent l="19050" t="0" r="0" b="0"/>
            <wp:docPr id="1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43600" cy="2780671"/>
                    </a:xfrm>
                    <a:prstGeom prst="rect">
                      <a:avLst/>
                    </a:prstGeom>
                    <a:noFill/>
                    <a:ln w="9525">
                      <a:noFill/>
                      <a:miter lim="800000"/>
                      <a:headEnd/>
                      <a:tailEnd/>
                    </a:ln>
                  </pic:spPr>
                </pic:pic>
              </a:graphicData>
            </a:graphic>
          </wp:inline>
        </w:drawing>
      </w:r>
    </w:p>
    <w:p w:rsidR="009469A3" w:rsidRPr="00537D9E" w:rsidRDefault="009469A3" w:rsidP="00E541EF">
      <w:pPr>
        <w:rPr>
          <w:sz w:val="32"/>
          <w:szCs w:val="32"/>
          <w:lang w:val="fr-FR"/>
        </w:rPr>
      </w:pPr>
    </w:p>
    <w:p w:rsidR="00537D9E" w:rsidRDefault="00BC3036" w:rsidP="00E541EF">
      <w:pPr>
        <w:rPr>
          <w:rStyle w:val="lev"/>
          <w:b w:val="0"/>
          <w:bCs w:val="0"/>
          <w:color w:val="4F81BD" w:themeColor="accent1"/>
          <w:sz w:val="32"/>
          <w:szCs w:val="32"/>
          <w:lang w:val="fr-FR"/>
        </w:rPr>
      </w:pPr>
      <w:r w:rsidRPr="00537D9E">
        <w:rPr>
          <w:color w:val="4F81BD" w:themeColor="accent1"/>
          <w:sz w:val="32"/>
          <w:szCs w:val="32"/>
          <w:lang w:val="fr-FR"/>
        </w:rPr>
        <w:t>Une</w:t>
      </w:r>
      <w:r w:rsidR="00537D9E" w:rsidRPr="00537D9E">
        <w:rPr>
          <w:color w:val="4F81BD" w:themeColor="accent1"/>
          <w:sz w:val="32"/>
          <w:szCs w:val="32"/>
          <w:lang w:val="fr-FR"/>
        </w:rPr>
        <w:t xml:space="preserve"> </w:t>
      </w:r>
      <w:r w:rsidR="00537D9E" w:rsidRPr="00537D9E">
        <w:rPr>
          <w:rStyle w:val="lev"/>
          <w:b w:val="0"/>
          <w:bCs w:val="0"/>
          <w:color w:val="4F81BD" w:themeColor="accent1"/>
          <w:sz w:val="32"/>
          <w:szCs w:val="32"/>
          <w:lang w:val="fr-FR"/>
        </w:rPr>
        <w:t>page de test</w:t>
      </w:r>
      <w:r w:rsidR="00537D9E">
        <w:rPr>
          <w:rStyle w:val="lev"/>
          <w:b w:val="0"/>
          <w:bCs w:val="0"/>
          <w:color w:val="4F81BD" w:themeColor="accent1"/>
          <w:sz w:val="32"/>
          <w:szCs w:val="32"/>
          <w:lang w:val="fr-FR"/>
        </w:rPr>
        <w:t> :</w:t>
      </w:r>
    </w:p>
    <w:p w:rsidR="009469A3" w:rsidRDefault="00537D9E" w:rsidP="00E541EF">
      <w:pPr>
        <w:rPr>
          <w:sz w:val="32"/>
          <w:szCs w:val="32"/>
          <w:lang w:val="fr-FR"/>
        </w:rPr>
      </w:pPr>
      <w:r w:rsidRPr="00537D9E">
        <w:rPr>
          <w:sz w:val="32"/>
          <w:szCs w:val="32"/>
          <w:lang w:val="fr-FR"/>
        </w:rPr>
        <w:t xml:space="preserve"> </w:t>
      </w:r>
      <w:r w:rsidR="00BC3036" w:rsidRPr="00537D9E">
        <w:rPr>
          <w:sz w:val="32"/>
          <w:szCs w:val="32"/>
          <w:lang w:val="fr-FR"/>
        </w:rPr>
        <w:t>Permettant</w:t>
      </w:r>
      <w:r w:rsidRPr="00537D9E">
        <w:rPr>
          <w:sz w:val="32"/>
          <w:szCs w:val="32"/>
          <w:lang w:val="fr-FR"/>
        </w:rPr>
        <w:t xml:space="preserve"> de vérifier le bon fonctionnement de la fonctionnalité de prédiction. Cette page offre aux utilisateurs un espace pour soumettre des valeurs d'exemple et évaluer la précision des prédictions du modèle, garantissant ainsi que le système fonctionne comme attendu avant une utilisation sur des données réelles.</w:t>
      </w:r>
    </w:p>
    <w:p w:rsidR="00BC3036" w:rsidRDefault="00BC3036" w:rsidP="00E541EF">
      <w:pPr>
        <w:rPr>
          <w:color w:val="4F81BD" w:themeColor="accent1"/>
          <w:sz w:val="32"/>
          <w:szCs w:val="32"/>
          <w:lang w:val="fr-FR"/>
        </w:rPr>
      </w:pPr>
      <w:r w:rsidRPr="00BC3036">
        <w:rPr>
          <w:color w:val="4F81BD" w:themeColor="accent1"/>
          <w:sz w:val="32"/>
          <w:szCs w:val="32"/>
          <w:lang w:val="fr-FR"/>
        </w:rPr>
        <w:t xml:space="preserve">Une </w:t>
      </w:r>
      <w:r w:rsidRPr="00BC3036">
        <w:rPr>
          <w:rStyle w:val="lev"/>
          <w:b w:val="0"/>
          <w:bCs w:val="0"/>
          <w:color w:val="4F81BD" w:themeColor="accent1"/>
          <w:sz w:val="32"/>
          <w:szCs w:val="32"/>
          <w:lang w:val="fr-FR"/>
        </w:rPr>
        <w:t>page d'informations sur le créateur</w:t>
      </w:r>
      <w:r>
        <w:rPr>
          <w:rStyle w:val="lev"/>
          <w:b w:val="0"/>
          <w:bCs w:val="0"/>
          <w:color w:val="4F81BD" w:themeColor="accent1"/>
          <w:sz w:val="32"/>
          <w:szCs w:val="32"/>
          <w:lang w:val="fr-FR"/>
        </w:rPr>
        <w:t> </w:t>
      </w:r>
      <w:r>
        <w:rPr>
          <w:color w:val="4F81BD" w:themeColor="accent1"/>
          <w:sz w:val="32"/>
          <w:szCs w:val="32"/>
          <w:lang w:val="fr-FR"/>
        </w:rPr>
        <w:t>:</w:t>
      </w:r>
    </w:p>
    <w:p w:rsidR="00BC3036" w:rsidRPr="00BC3036" w:rsidRDefault="00BC3036" w:rsidP="00E541EF">
      <w:pPr>
        <w:rPr>
          <w:color w:val="4F81BD" w:themeColor="accent1"/>
          <w:sz w:val="32"/>
          <w:szCs w:val="32"/>
          <w:lang w:val="fr-FR"/>
        </w:rPr>
      </w:pPr>
      <w:r>
        <w:rPr>
          <w:noProof/>
          <w:color w:val="4F81BD" w:themeColor="accent1"/>
          <w:sz w:val="32"/>
          <w:szCs w:val="32"/>
        </w:rPr>
        <w:drawing>
          <wp:inline distT="0" distB="0" distL="0" distR="0">
            <wp:extent cx="5943600" cy="2619019"/>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5943600" cy="2619019"/>
                    </a:xfrm>
                    <a:prstGeom prst="rect">
                      <a:avLst/>
                    </a:prstGeom>
                    <a:noFill/>
                    <a:ln w="9525">
                      <a:noFill/>
                      <a:miter lim="800000"/>
                      <a:headEnd/>
                      <a:tailEnd/>
                    </a:ln>
                  </pic:spPr>
                </pic:pic>
              </a:graphicData>
            </a:graphic>
          </wp:inline>
        </w:drawing>
      </w: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C26B9" w:rsidRPr="009C26B9" w:rsidRDefault="009C26B9" w:rsidP="009C26B9">
      <w:pPr>
        <w:spacing w:before="100" w:beforeAutospacing="1" w:after="100" w:afterAutospacing="1" w:line="240" w:lineRule="auto"/>
        <w:outlineLvl w:val="2"/>
        <w:rPr>
          <w:b/>
          <w:bCs/>
          <w:color w:val="00B0F0"/>
          <w:sz w:val="56"/>
          <w:szCs w:val="56"/>
          <w:lang w:val="fr-FR"/>
        </w:rPr>
      </w:pPr>
      <w:r w:rsidRPr="009C26B9">
        <w:rPr>
          <w:b/>
          <w:bCs/>
          <w:color w:val="00B0F0"/>
          <w:sz w:val="56"/>
          <w:szCs w:val="56"/>
          <w:lang w:val="fr-FR"/>
        </w:rPr>
        <w:lastRenderedPageBreak/>
        <w:t>Conclusion du Projet</w:t>
      </w:r>
    </w:p>
    <w:p w:rsidR="009C26B9" w:rsidRPr="009C26B9" w:rsidRDefault="009C26B9" w:rsidP="009C26B9">
      <w:pPr>
        <w:spacing w:before="100" w:beforeAutospacing="1" w:after="100" w:afterAutospacing="1" w:line="240" w:lineRule="auto"/>
        <w:rPr>
          <w:sz w:val="32"/>
          <w:szCs w:val="32"/>
          <w:lang w:val="fr-FR"/>
        </w:rPr>
      </w:pPr>
      <w:r w:rsidRPr="009C26B9">
        <w:rPr>
          <w:sz w:val="32"/>
          <w:szCs w:val="32"/>
          <w:lang w:val="fr-FR"/>
        </w:rPr>
        <w:t xml:space="preserve">Ce projet a consisté à développer une application web avec une API dédiée à la prédiction des charges énergétiques des bâtiments, spécifiquement la charge de chauffage (Y1) et la charge de refroidissement (Y2). Le processus a impliqué plusieurs étapes </w:t>
      </w:r>
      <w:r w:rsidR="0041718E" w:rsidRPr="009C26B9">
        <w:rPr>
          <w:sz w:val="32"/>
          <w:szCs w:val="32"/>
          <w:lang w:val="fr-FR"/>
        </w:rPr>
        <w:t>clés:</w:t>
      </w:r>
    </w:p>
    <w:p w:rsidR="009C26B9" w:rsidRPr="009C26B9" w:rsidRDefault="009C26B9" w:rsidP="009C26B9">
      <w:pPr>
        <w:numPr>
          <w:ilvl w:val="0"/>
          <w:numId w:val="10"/>
        </w:numPr>
        <w:spacing w:before="100" w:beforeAutospacing="1" w:after="100" w:afterAutospacing="1" w:line="240" w:lineRule="auto"/>
        <w:rPr>
          <w:sz w:val="32"/>
          <w:szCs w:val="32"/>
          <w:lang w:val="fr-FR"/>
        </w:rPr>
      </w:pPr>
      <w:r w:rsidRPr="009C26B9">
        <w:rPr>
          <w:b/>
          <w:bCs/>
          <w:sz w:val="32"/>
          <w:szCs w:val="32"/>
          <w:lang w:val="fr-FR"/>
        </w:rPr>
        <w:t>Analyse des données</w:t>
      </w:r>
      <w:r w:rsidRPr="009C26B9">
        <w:rPr>
          <w:sz w:val="32"/>
          <w:szCs w:val="32"/>
          <w:lang w:val="fr-FR"/>
        </w:rPr>
        <w:t xml:space="preserve"> : Nous avons utilisé un ensemble de données comprenant 8 variables prédictives telles que la compacité relative, la surface totale, la surface des murs, la surface du toit, la hauteur totale, l'orientation, la surface vitrée, et la répartition de la surface vitrée.</w:t>
      </w:r>
    </w:p>
    <w:p w:rsidR="009C26B9" w:rsidRPr="009C26B9" w:rsidRDefault="009C26B9" w:rsidP="009C26B9">
      <w:pPr>
        <w:numPr>
          <w:ilvl w:val="0"/>
          <w:numId w:val="10"/>
        </w:numPr>
        <w:spacing w:before="100" w:beforeAutospacing="1" w:after="100" w:afterAutospacing="1" w:line="240" w:lineRule="auto"/>
        <w:rPr>
          <w:sz w:val="32"/>
          <w:szCs w:val="32"/>
          <w:lang w:val="fr-FR"/>
        </w:rPr>
      </w:pPr>
      <w:r w:rsidRPr="009C26B9">
        <w:rPr>
          <w:b/>
          <w:bCs/>
          <w:sz w:val="32"/>
          <w:szCs w:val="32"/>
          <w:lang w:val="fr-FR"/>
        </w:rPr>
        <w:t>Développement de l'API</w:t>
      </w:r>
      <w:r w:rsidRPr="009C26B9">
        <w:rPr>
          <w:sz w:val="32"/>
          <w:szCs w:val="32"/>
          <w:lang w:val="fr-FR"/>
        </w:rPr>
        <w:t xml:space="preserve"> : Une API a été créée en utilisant Flask pour faciliter les prédictions en temps réel. L'API accepte les entrées des utilisateurs sous la forme de paramètres des bâtiments et retourne les prédictions des charges énergétiques.</w:t>
      </w:r>
    </w:p>
    <w:p w:rsidR="009C26B9" w:rsidRPr="009C26B9" w:rsidRDefault="009C26B9" w:rsidP="009C26B9">
      <w:pPr>
        <w:numPr>
          <w:ilvl w:val="0"/>
          <w:numId w:val="10"/>
        </w:numPr>
        <w:spacing w:before="100" w:beforeAutospacing="1" w:after="100" w:afterAutospacing="1" w:line="240" w:lineRule="auto"/>
        <w:rPr>
          <w:sz w:val="32"/>
          <w:szCs w:val="32"/>
          <w:lang w:val="fr-FR"/>
        </w:rPr>
      </w:pPr>
      <w:r w:rsidRPr="009C26B9">
        <w:rPr>
          <w:b/>
          <w:bCs/>
          <w:sz w:val="32"/>
          <w:szCs w:val="32"/>
          <w:lang w:val="fr-FR"/>
        </w:rPr>
        <w:t>Interface utilisateur</w:t>
      </w:r>
      <w:r w:rsidRPr="009C26B9">
        <w:rPr>
          <w:sz w:val="32"/>
          <w:szCs w:val="32"/>
          <w:lang w:val="fr-FR"/>
        </w:rPr>
        <w:t xml:space="preserve"> : Une interface web simple permet aux utilisateurs de saisir les paramètres des bâtiments et d'obtenir instantanément les prédictions. L'interface inclut également une vérification de l'état du service.</w:t>
      </w:r>
    </w:p>
    <w:p w:rsidR="009C26B9" w:rsidRPr="009C26B9" w:rsidRDefault="009C26B9" w:rsidP="009C26B9">
      <w:pPr>
        <w:numPr>
          <w:ilvl w:val="0"/>
          <w:numId w:val="10"/>
        </w:numPr>
        <w:spacing w:before="100" w:beforeAutospacing="1" w:after="100" w:afterAutospacing="1" w:line="240" w:lineRule="auto"/>
        <w:rPr>
          <w:sz w:val="32"/>
          <w:szCs w:val="32"/>
          <w:lang w:val="fr-FR"/>
        </w:rPr>
      </w:pPr>
      <w:r w:rsidRPr="009C26B9">
        <w:rPr>
          <w:b/>
          <w:bCs/>
          <w:sz w:val="32"/>
          <w:szCs w:val="32"/>
          <w:lang w:val="fr-FR"/>
        </w:rPr>
        <w:t>Implémentation et déploiement</w:t>
      </w:r>
      <w:r w:rsidRPr="009C26B9">
        <w:rPr>
          <w:sz w:val="32"/>
          <w:szCs w:val="32"/>
          <w:lang w:val="fr-FR"/>
        </w:rPr>
        <w:t xml:space="preserve"> : L'API a été testée et déployée, permettant un accès facile pour l'évaluation des performances énergétiques. Cette solution est conçue pour être extensible et adaptable aux besoins futurs.</w:t>
      </w: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9469A3" w:rsidRPr="00A16DE8" w:rsidRDefault="009469A3"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2D48B4" w:rsidRPr="00A16DE8" w:rsidRDefault="002D48B4" w:rsidP="00E541EF">
      <w:pPr>
        <w:rPr>
          <w:sz w:val="56"/>
          <w:szCs w:val="56"/>
          <w:lang w:val="fr-FR"/>
        </w:rPr>
      </w:pPr>
    </w:p>
    <w:p w:rsidR="002D48B4" w:rsidRPr="00A16DE8" w:rsidRDefault="002D48B4">
      <w:pPr>
        <w:rPr>
          <w:sz w:val="56"/>
          <w:szCs w:val="56"/>
          <w:lang w:val="fr-FR"/>
        </w:rPr>
      </w:pPr>
      <w:r w:rsidRPr="00A16DE8">
        <w:rPr>
          <w:sz w:val="56"/>
          <w:szCs w:val="56"/>
          <w:lang w:val="fr-FR"/>
        </w:rPr>
        <w:br w:type="page"/>
      </w:r>
    </w:p>
    <w:p w:rsidR="00030FCA" w:rsidRPr="00A16DE8" w:rsidRDefault="00030FCA" w:rsidP="00E541EF">
      <w:pPr>
        <w:rPr>
          <w:sz w:val="56"/>
          <w:szCs w:val="56"/>
          <w:lang w:val="fr-FR"/>
        </w:rPr>
      </w:pPr>
    </w:p>
    <w:sectPr w:rsidR="00030FCA" w:rsidRPr="00A16DE8" w:rsidSect="0020567E">
      <w:footerReference w:type="default" r:id="rI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7CE9" w:rsidRDefault="00037CE9" w:rsidP="009F7943">
      <w:pPr>
        <w:spacing w:after="0" w:line="240" w:lineRule="auto"/>
      </w:pPr>
      <w:r>
        <w:separator/>
      </w:r>
    </w:p>
  </w:endnote>
  <w:endnote w:type="continuationSeparator" w:id="1">
    <w:p w:rsidR="00037CE9" w:rsidRDefault="00037CE9" w:rsidP="009F79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Display">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5797563"/>
      <w:docPartObj>
        <w:docPartGallery w:val="Page Numbers (Bottom of Page)"/>
        <w:docPartUnique/>
      </w:docPartObj>
    </w:sdtPr>
    <w:sdtContent>
      <w:p w:rsidR="003E6B2B" w:rsidRDefault="003E6B2B">
        <w:pPr>
          <w:pStyle w:val="Pieddepage"/>
          <w:jc w:val="center"/>
        </w:pPr>
      </w:p>
      <w:p w:rsidR="003E6B2B" w:rsidRDefault="003E6B2B">
        <w:pPr>
          <w:pStyle w:val="Pieddepage"/>
          <w:jc w:val="center"/>
        </w:pPr>
        <w:fldSimple w:instr=" PAGE   \* MERGEFORMAT ">
          <w:r w:rsidR="00EF674D">
            <w:rPr>
              <w:noProof/>
            </w:rPr>
            <w:t>22</w:t>
          </w:r>
        </w:fldSimple>
      </w:p>
    </w:sdtContent>
  </w:sdt>
  <w:p w:rsidR="003E6B2B" w:rsidRDefault="003E6B2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7CE9" w:rsidRDefault="00037CE9" w:rsidP="009F7943">
      <w:pPr>
        <w:spacing w:after="0" w:line="240" w:lineRule="auto"/>
      </w:pPr>
      <w:r>
        <w:separator/>
      </w:r>
    </w:p>
  </w:footnote>
  <w:footnote w:type="continuationSeparator" w:id="1">
    <w:p w:rsidR="00037CE9" w:rsidRDefault="00037CE9" w:rsidP="009F794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DC2"/>
    <w:multiLevelType w:val="multilevel"/>
    <w:tmpl w:val="CF4C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790D54"/>
    <w:multiLevelType w:val="multilevel"/>
    <w:tmpl w:val="1B8C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D24E5D"/>
    <w:multiLevelType w:val="multilevel"/>
    <w:tmpl w:val="10D4DDC4"/>
    <w:lvl w:ilvl="0">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D816267"/>
    <w:multiLevelType w:val="multilevel"/>
    <w:tmpl w:val="8AB6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BD2929"/>
    <w:multiLevelType w:val="multilevel"/>
    <w:tmpl w:val="A7307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67B50ED"/>
    <w:multiLevelType w:val="multilevel"/>
    <w:tmpl w:val="9332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91610E"/>
    <w:multiLevelType w:val="hybridMultilevel"/>
    <w:tmpl w:val="CFE65EFC"/>
    <w:lvl w:ilvl="0" w:tplc="7922A9DC">
      <w:start w:val="1"/>
      <w:numFmt w:val="bullet"/>
      <w:lvlText w:val="-"/>
      <w:lvlJc w:val="left"/>
      <w:pPr>
        <w:ind w:left="672" w:hanging="360"/>
      </w:pPr>
      <w:rPr>
        <w:rFonts w:ascii="Times New Roman" w:eastAsia="Times New Roman" w:hAnsi="Times New Roman" w:cs="Times New Roman"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7">
    <w:nsid w:val="5C6847EF"/>
    <w:multiLevelType w:val="multilevel"/>
    <w:tmpl w:val="D8607726"/>
    <w:lvl w:ilvl="0">
      <w:start w:val="1"/>
      <w:numFmt w:val="decimal"/>
      <w:lvlText w:val="%1"/>
      <w:lvlJc w:val="left"/>
      <w:pPr>
        <w:ind w:left="684" w:hanging="684"/>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712" w:hanging="1080"/>
      </w:pPr>
      <w:rPr>
        <w:rFonts w:hint="default"/>
      </w:rPr>
    </w:lvl>
    <w:lvl w:ilvl="3">
      <w:start w:val="1"/>
      <w:numFmt w:val="decimal"/>
      <w:lvlText w:val="%1-%2.%3.%4"/>
      <w:lvlJc w:val="left"/>
      <w:pPr>
        <w:ind w:left="4248" w:hanging="1800"/>
      </w:pPr>
      <w:rPr>
        <w:rFonts w:hint="default"/>
      </w:rPr>
    </w:lvl>
    <w:lvl w:ilvl="4">
      <w:start w:val="1"/>
      <w:numFmt w:val="decimal"/>
      <w:lvlText w:val="%1-%2.%3.%4.%5"/>
      <w:lvlJc w:val="left"/>
      <w:pPr>
        <w:ind w:left="5424" w:hanging="2160"/>
      </w:pPr>
      <w:rPr>
        <w:rFonts w:hint="default"/>
      </w:rPr>
    </w:lvl>
    <w:lvl w:ilvl="5">
      <w:start w:val="1"/>
      <w:numFmt w:val="decimal"/>
      <w:lvlText w:val="%1-%2.%3.%4.%5.%6"/>
      <w:lvlJc w:val="left"/>
      <w:pPr>
        <w:ind w:left="6600" w:hanging="2520"/>
      </w:pPr>
      <w:rPr>
        <w:rFonts w:hint="default"/>
      </w:rPr>
    </w:lvl>
    <w:lvl w:ilvl="6">
      <w:start w:val="1"/>
      <w:numFmt w:val="decimal"/>
      <w:lvlText w:val="%1-%2.%3.%4.%5.%6.%7"/>
      <w:lvlJc w:val="left"/>
      <w:pPr>
        <w:ind w:left="7776" w:hanging="2880"/>
      </w:pPr>
      <w:rPr>
        <w:rFonts w:hint="default"/>
      </w:rPr>
    </w:lvl>
    <w:lvl w:ilvl="7">
      <w:start w:val="1"/>
      <w:numFmt w:val="decimal"/>
      <w:lvlText w:val="%1-%2.%3.%4.%5.%6.%7.%8"/>
      <w:lvlJc w:val="left"/>
      <w:pPr>
        <w:ind w:left="8952" w:hanging="3240"/>
      </w:pPr>
      <w:rPr>
        <w:rFonts w:hint="default"/>
      </w:rPr>
    </w:lvl>
    <w:lvl w:ilvl="8">
      <w:start w:val="1"/>
      <w:numFmt w:val="decimal"/>
      <w:lvlText w:val="%1-%2.%3.%4.%5.%6.%7.%8.%9"/>
      <w:lvlJc w:val="left"/>
      <w:pPr>
        <w:ind w:left="10128" w:hanging="3600"/>
      </w:pPr>
      <w:rPr>
        <w:rFonts w:hint="default"/>
      </w:rPr>
    </w:lvl>
  </w:abstractNum>
  <w:abstractNum w:abstractNumId="8">
    <w:nsid w:val="767778F9"/>
    <w:multiLevelType w:val="multilevel"/>
    <w:tmpl w:val="6A92E39C"/>
    <w:lvl w:ilvl="0">
      <w:start w:val="1"/>
      <w:numFmt w:val="decimal"/>
      <w:lvlText w:val="%1"/>
      <w:lvlJc w:val="left"/>
      <w:pPr>
        <w:ind w:left="684" w:hanging="684"/>
      </w:pPr>
      <w:rPr>
        <w:rFonts w:hint="default"/>
      </w:rPr>
    </w:lvl>
    <w:lvl w:ilvl="1">
      <w:start w:val="2"/>
      <w:numFmt w:val="decimal"/>
      <w:lvlText w:val="%1-%2"/>
      <w:lvlJc w:val="left"/>
      <w:pPr>
        <w:ind w:left="1896" w:hanging="1080"/>
      </w:pPr>
      <w:rPr>
        <w:rFonts w:hint="default"/>
      </w:rPr>
    </w:lvl>
    <w:lvl w:ilvl="2">
      <w:start w:val="1"/>
      <w:numFmt w:val="decimal"/>
      <w:lvlText w:val="%1-%2.%3"/>
      <w:lvlJc w:val="left"/>
      <w:pPr>
        <w:ind w:left="3072" w:hanging="1440"/>
      </w:pPr>
      <w:rPr>
        <w:rFonts w:hint="default"/>
      </w:rPr>
    </w:lvl>
    <w:lvl w:ilvl="3">
      <w:start w:val="1"/>
      <w:numFmt w:val="decimal"/>
      <w:lvlText w:val="%1-%2.%3.%4"/>
      <w:lvlJc w:val="left"/>
      <w:pPr>
        <w:ind w:left="4248" w:hanging="1800"/>
      </w:pPr>
      <w:rPr>
        <w:rFonts w:hint="default"/>
      </w:rPr>
    </w:lvl>
    <w:lvl w:ilvl="4">
      <w:start w:val="1"/>
      <w:numFmt w:val="decimal"/>
      <w:lvlText w:val="%1-%2.%3.%4.%5"/>
      <w:lvlJc w:val="left"/>
      <w:pPr>
        <w:ind w:left="5424" w:hanging="2160"/>
      </w:pPr>
      <w:rPr>
        <w:rFonts w:hint="default"/>
      </w:rPr>
    </w:lvl>
    <w:lvl w:ilvl="5">
      <w:start w:val="1"/>
      <w:numFmt w:val="decimal"/>
      <w:lvlText w:val="%1-%2.%3.%4.%5.%6"/>
      <w:lvlJc w:val="left"/>
      <w:pPr>
        <w:ind w:left="6960" w:hanging="2880"/>
      </w:pPr>
      <w:rPr>
        <w:rFonts w:hint="default"/>
      </w:rPr>
    </w:lvl>
    <w:lvl w:ilvl="6">
      <w:start w:val="1"/>
      <w:numFmt w:val="decimal"/>
      <w:lvlText w:val="%1-%2.%3.%4.%5.%6.%7"/>
      <w:lvlJc w:val="left"/>
      <w:pPr>
        <w:ind w:left="8136" w:hanging="3240"/>
      </w:pPr>
      <w:rPr>
        <w:rFonts w:hint="default"/>
      </w:rPr>
    </w:lvl>
    <w:lvl w:ilvl="7">
      <w:start w:val="1"/>
      <w:numFmt w:val="decimal"/>
      <w:lvlText w:val="%1-%2.%3.%4.%5.%6.%7.%8"/>
      <w:lvlJc w:val="left"/>
      <w:pPr>
        <w:ind w:left="9312" w:hanging="3600"/>
      </w:pPr>
      <w:rPr>
        <w:rFonts w:hint="default"/>
      </w:rPr>
    </w:lvl>
    <w:lvl w:ilvl="8">
      <w:start w:val="1"/>
      <w:numFmt w:val="decimal"/>
      <w:lvlText w:val="%1-%2.%3.%4.%5.%6.%7.%8.%9"/>
      <w:lvlJc w:val="left"/>
      <w:pPr>
        <w:ind w:left="10488" w:hanging="3960"/>
      </w:pPr>
      <w:rPr>
        <w:rFonts w:hint="default"/>
      </w:rPr>
    </w:lvl>
  </w:abstractNum>
  <w:abstractNum w:abstractNumId="9">
    <w:nsid w:val="7CD72550"/>
    <w:multiLevelType w:val="multilevel"/>
    <w:tmpl w:val="0F407A56"/>
    <w:lvl w:ilvl="0">
      <w:start w:val="1"/>
      <w:numFmt w:val="decimal"/>
      <w:lvlText w:val="%1-"/>
      <w:lvlJc w:val="left"/>
      <w:pPr>
        <w:ind w:left="528" w:hanging="528"/>
      </w:pPr>
      <w:rPr>
        <w:rFonts w:ascii="Sitka Display" w:hAnsi="Sitka Display" w:hint="default"/>
        <w:b w:val="0"/>
        <w:color w:val="auto"/>
        <w:sz w:val="52"/>
        <w:szCs w:val="52"/>
      </w:rPr>
    </w:lvl>
    <w:lvl w:ilvl="1">
      <w:start w:val="1"/>
      <w:numFmt w:val="decimal"/>
      <w:lvlText w:val="%1-%2-"/>
      <w:lvlJc w:val="left"/>
      <w:pPr>
        <w:ind w:left="1608" w:hanging="720"/>
      </w:pPr>
      <w:rPr>
        <w:rFonts w:ascii="Sitka Display" w:hAnsi="Sitka Display" w:hint="default"/>
        <w:b w:val="0"/>
        <w:color w:val="auto"/>
        <w:sz w:val="52"/>
        <w:szCs w:val="52"/>
      </w:rPr>
    </w:lvl>
    <w:lvl w:ilvl="2">
      <w:start w:val="1"/>
      <w:numFmt w:val="decimal"/>
      <w:lvlText w:val="%1-%2-%3."/>
      <w:lvlJc w:val="left"/>
      <w:pPr>
        <w:ind w:left="2856" w:hanging="1080"/>
      </w:pPr>
      <w:rPr>
        <w:rFonts w:ascii="Sitka Display" w:hAnsi="Sitka Display" w:hint="default"/>
        <w:b w:val="0"/>
        <w:color w:val="auto"/>
        <w:sz w:val="32"/>
      </w:rPr>
    </w:lvl>
    <w:lvl w:ilvl="3">
      <w:start w:val="1"/>
      <w:numFmt w:val="decimal"/>
      <w:lvlText w:val="%1-%2-%3.%4."/>
      <w:lvlJc w:val="left"/>
      <w:pPr>
        <w:ind w:left="4104" w:hanging="1440"/>
      </w:pPr>
      <w:rPr>
        <w:rFonts w:ascii="Sitka Display" w:hAnsi="Sitka Display" w:hint="default"/>
        <w:b w:val="0"/>
        <w:color w:val="auto"/>
        <w:sz w:val="32"/>
      </w:rPr>
    </w:lvl>
    <w:lvl w:ilvl="4">
      <w:start w:val="1"/>
      <w:numFmt w:val="decimal"/>
      <w:lvlText w:val="%1-%2-%3.%4.%5."/>
      <w:lvlJc w:val="left"/>
      <w:pPr>
        <w:ind w:left="4992" w:hanging="1440"/>
      </w:pPr>
      <w:rPr>
        <w:rFonts w:ascii="Sitka Display" w:hAnsi="Sitka Display" w:hint="default"/>
        <w:b w:val="0"/>
        <w:color w:val="auto"/>
        <w:sz w:val="32"/>
      </w:rPr>
    </w:lvl>
    <w:lvl w:ilvl="5">
      <w:start w:val="1"/>
      <w:numFmt w:val="decimal"/>
      <w:lvlText w:val="%1-%2-%3.%4.%5.%6."/>
      <w:lvlJc w:val="left"/>
      <w:pPr>
        <w:ind w:left="6240" w:hanging="1800"/>
      </w:pPr>
      <w:rPr>
        <w:rFonts w:ascii="Sitka Display" w:hAnsi="Sitka Display" w:hint="default"/>
        <w:b w:val="0"/>
        <w:color w:val="auto"/>
        <w:sz w:val="32"/>
      </w:rPr>
    </w:lvl>
    <w:lvl w:ilvl="6">
      <w:start w:val="1"/>
      <w:numFmt w:val="decimal"/>
      <w:lvlText w:val="%1-%2-%3.%4.%5.%6.%7."/>
      <w:lvlJc w:val="left"/>
      <w:pPr>
        <w:ind w:left="7488" w:hanging="2160"/>
      </w:pPr>
      <w:rPr>
        <w:rFonts w:ascii="Sitka Display" w:hAnsi="Sitka Display" w:hint="default"/>
        <w:b w:val="0"/>
        <w:color w:val="auto"/>
        <w:sz w:val="32"/>
      </w:rPr>
    </w:lvl>
    <w:lvl w:ilvl="7">
      <w:start w:val="1"/>
      <w:numFmt w:val="decimal"/>
      <w:lvlText w:val="%1-%2-%3.%4.%5.%6.%7.%8."/>
      <w:lvlJc w:val="left"/>
      <w:pPr>
        <w:ind w:left="8736" w:hanging="2520"/>
      </w:pPr>
      <w:rPr>
        <w:rFonts w:ascii="Sitka Display" w:hAnsi="Sitka Display" w:hint="default"/>
        <w:b w:val="0"/>
        <w:color w:val="auto"/>
        <w:sz w:val="32"/>
      </w:rPr>
    </w:lvl>
    <w:lvl w:ilvl="8">
      <w:start w:val="1"/>
      <w:numFmt w:val="decimal"/>
      <w:lvlText w:val="%1-%2-%3.%4.%5.%6.%7.%8.%9."/>
      <w:lvlJc w:val="left"/>
      <w:pPr>
        <w:ind w:left="9624" w:hanging="2520"/>
      </w:pPr>
      <w:rPr>
        <w:rFonts w:ascii="Sitka Display" w:hAnsi="Sitka Display" w:hint="default"/>
        <w:b w:val="0"/>
        <w:color w:val="auto"/>
        <w:sz w:val="32"/>
      </w:rPr>
    </w:lvl>
  </w:abstractNum>
  <w:num w:numId="1">
    <w:abstractNumId w:val="2"/>
  </w:num>
  <w:num w:numId="2">
    <w:abstractNumId w:val="0"/>
  </w:num>
  <w:num w:numId="3">
    <w:abstractNumId w:val="5"/>
  </w:num>
  <w:num w:numId="4">
    <w:abstractNumId w:val="1"/>
  </w:num>
  <w:num w:numId="5">
    <w:abstractNumId w:val="3"/>
  </w:num>
  <w:num w:numId="6">
    <w:abstractNumId w:val="6"/>
  </w:num>
  <w:num w:numId="7">
    <w:abstractNumId w:val="9"/>
  </w:num>
  <w:num w:numId="8">
    <w:abstractNumId w:val="8"/>
  </w:num>
  <w:num w:numId="9">
    <w:abstractNumId w:val="7"/>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4E3E3D"/>
    <w:rsid w:val="00030FCA"/>
    <w:rsid w:val="00037CE9"/>
    <w:rsid w:val="00045EF2"/>
    <w:rsid w:val="000B0EC0"/>
    <w:rsid w:val="000C3BB2"/>
    <w:rsid w:val="001222E0"/>
    <w:rsid w:val="001356C9"/>
    <w:rsid w:val="00154027"/>
    <w:rsid w:val="00163E7D"/>
    <w:rsid w:val="001A472B"/>
    <w:rsid w:val="001B0DED"/>
    <w:rsid w:val="0020567E"/>
    <w:rsid w:val="002521CD"/>
    <w:rsid w:val="00266826"/>
    <w:rsid w:val="00273ABE"/>
    <w:rsid w:val="002B2471"/>
    <w:rsid w:val="002D48B4"/>
    <w:rsid w:val="00325306"/>
    <w:rsid w:val="00381EEE"/>
    <w:rsid w:val="003E6B2B"/>
    <w:rsid w:val="0041718E"/>
    <w:rsid w:val="00431FBB"/>
    <w:rsid w:val="004A3388"/>
    <w:rsid w:val="004C47E1"/>
    <w:rsid w:val="004E3E3D"/>
    <w:rsid w:val="00530047"/>
    <w:rsid w:val="00537D9E"/>
    <w:rsid w:val="006149B5"/>
    <w:rsid w:val="00634327"/>
    <w:rsid w:val="0068559C"/>
    <w:rsid w:val="00746CA4"/>
    <w:rsid w:val="0087332A"/>
    <w:rsid w:val="0088609C"/>
    <w:rsid w:val="008D155F"/>
    <w:rsid w:val="009469A3"/>
    <w:rsid w:val="009C26B9"/>
    <w:rsid w:val="009F228B"/>
    <w:rsid w:val="009F7943"/>
    <w:rsid w:val="00A01EE1"/>
    <w:rsid w:val="00A16DE8"/>
    <w:rsid w:val="00B96D7F"/>
    <w:rsid w:val="00B97456"/>
    <w:rsid w:val="00BA1E64"/>
    <w:rsid w:val="00BA2F3F"/>
    <w:rsid w:val="00BC3036"/>
    <w:rsid w:val="00D46B74"/>
    <w:rsid w:val="00D663BB"/>
    <w:rsid w:val="00DF4921"/>
    <w:rsid w:val="00E541EF"/>
    <w:rsid w:val="00EA4795"/>
    <w:rsid w:val="00EB12DD"/>
    <w:rsid w:val="00ED0684"/>
    <w:rsid w:val="00EF674D"/>
    <w:rsid w:val="00F40D3C"/>
    <w:rsid w:val="00F6187A"/>
    <w:rsid w:val="00FB752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3" type="connector" idref="#_x0000_s1037"/>
        <o:r id="V:Rule4"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609C"/>
  </w:style>
  <w:style w:type="paragraph" w:styleId="Titre3">
    <w:name w:val="heading 3"/>
    <w:basedOn w:val="Normal"/>
    <w:link w:val="Titre3Car"/>
    <w:uiPriority w:val="9"/>
    <w:qFormat/>
    <w:rsid w:val="009C26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E3E3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3E3D"/>
    <w:rPr>
      <w:rFonts w:ascii="Tahoma" w:hAnsi="Tahoma" w:cs="Tahoma"/>
      <w:sz w:val="16"/>
      <w:szCs w:val="16"/>
    </w:rPr>
  </w:style>
  <w:style w:type="paragraph" w:styleId="NormalWeb">
    <w:name w:val="Normal (Web)"/>
    <w:basedOn w:val="Normal"/>
    <w:uiPriority w:val="99"/>
    <w:semiHidden/>
    <w:unhideWhenUsed/>
    <w:rsid w:val="004E3E3D"/>
    <w:pPr>
      <w:spacing w:before="100" w:beforeAutospacing="1" w:after="100" w:afterAutospacing="1" w:line="240" w:lineRule="auto"/>
    </w:pPr>
    <w:rPr>
      <w:rFonts w:ascii="Times New Roman" w:eastAsia="Times New Roman" w:hAnsi="Times New Roman" w:cs="Times New Roman"/>
      <w:sz w:val="24"/>
      <w:szCs w:val="24"/>
    </w:rPr>
  </w:style>
  <w:style w:type="paragraph" w:styleId="PrformatHTML">
    <w:name w:val="HTML Preformatted"/>
    <w:basedOn w:val="Normal"/>
    <w:link w:val="PrformatHTMLCar"/>
    <w:uiPriority w:val="99"/>
    <w:unhideWhenUsed/>
    <w:rsid w:val="004E3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4E3E3D"/>
    <w:rPr>
      <w:rFonts w:ascii="Courier New" w:eastAsia="Times New Roman" w:hAnsi="Courier New" w:cs="Courier New"/>
      <w:sz w:val="20"/>
      <w:szCs w:val="20"/>
    </w:rPr>
  </w:style>
  <w:style w:type="character" w:customStyle="1" w:styleId="y2iqfc">
    <w:name w:val="y2iqfc"/>
    <w:basedOn w:val="Policepardfaut"/>
    <w:rsid w:val="004E3E3D"/>
  </w:style>
  <w:style w:type="paragraph" w:styleId="Paragraphedeliste">
    <w:name w:val="List Paragraph"/>
    <w:basedOn w:val="Normal"/>
    <w:uiPriority w:val="34"/>
    <w:qFormat/>
    <w:rsid w:val="0068559C"/>
    <w:pPr>
      <w:ind w:left="720"/>
      <w:contextualSpacing/>
    </w:pPr>
  </w:style>
  <w:style w:type="character" w:customStyle="1" w:styleId="katex-mathml">
    <w:name w:val="katex-mathml"/>
    <w:basedOn w:val="Policepardfaut"/>
    <w:rsid w:val="009F7943"/>
  </w:style>
  <w:style w:type="character" w:customStyle="1" w:styleId="mord">
    <w:name w:val="mord"/>
    <w:basedOn w:val="Policepardfaut"/>
    <w:rsid w:val="009F7943"/>
  </w:style>
  <w:style w:type="character" w:customStyle="1" w:styleId="vlist-s">
    <w:name w:val="vlist-s"/>
    <w:basedOn w:val="Policepardfaut"/>
    <w:rsid w:val="009F7943"/>
  </w:style>
  <w:style w:type="paragraph" w:styleId="En-tte">
    <w:name w:val="header"/>
    <w:basedOn w:val="Normal"/>
    <w:link w:val="En-tteCar"/>
    <w:uiPriority w:val="99"/>
    <w:semiHidden/>
    <w:unhideWhenUsed/>
    <w:rsid w:val="009F7943"/>
    <w:pPr>
      <w:tabs>
        <w:tab w:val="center" w:pos="4680"/>
        <w:tab w:val="right" w:pos="9360"/>
      </w:tabs>
      <w:spacing w:after="0" w:line="240" w:lineRule="auto"/>
    </w:pPr>
  </w:style>
  <w:style w:type="character" w:customStyle="1" w:styleId="En-tteCar">
    <w:name w:val="En-tête Car"/>
    <w:basedOn w:val="Policepardfaut"/>
    <w:link w:val="En-tte"/>
    <w:uiPriority w:val="99"/>
    <w:semiHidden/>
    <w:rsid w:val="009F7943"/>
  </w:style>
  <w:style w:type="paragraph" w:styleId="Pieddepage">
    <w:name w:val="footer"/>
    <w:basedOn w:val="Normal"/>
    <w:link w:val="PieddepageCar"/>
    <w:uiPriority w:val="99"/>
    <w:unhideWhenUsed/>
    <w:rsid w:val="009F794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F7943"/>
  </w:style>
  <w:style w:type="character" w:styleId="lev">
    <w:name w:val="Strong"/>
    <w:basedOn w:val="Policepardfaut"/>
    <w:uiPriority w:val="22"/>
    <w:qFormat/>
    <w:rsid w:val="002D48B4"/>
    <w:rPr>
      <w:b/>
      <w:bCs/>
    </w:rPr>
  </w:style>
  <w:style w:type="character" w:styleId="Lienhypertexte">
    <w:name w:val="Hyperlink"/>
    <w:basedOn w:val="Policepardfaut"/>
    <w:uiPriority w:val="99"/>
    <w:unhideWhenUsed/>
    <w:rsid w:val="0088609C"/>
    <w:rPr>
      <w:color w:val="0000FF"/>
      <w:u w:val="single"/>
    </w:rPr>
  </w:style>
  <w:style w:type="table" w:styleId="Grilledutableau">
    <w:name w:val="Table Grid"/>
    <w:basedOn w:val="TableauNormal"/>
    <w:uiPriority w:val="59"/>
    <w:rsid w:val="00431F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deHTML">
    <w:name w:val="HTML Code"/>
    <w:basedOn w:val="Policepardfaut"/>
    <w:uiPriority w:val="99"/>
    <w:semiHidden/>
    <w:unhideWhenUsed/>
    <w:rsid w:val="009469A3"/>
    <w:rPr>
      <w:rFonts w:ascii="Courier New" w:eastAsia="Times New Roman" w:hAnsi="Courier New" w:cs="Courier New"/>
      <w:sz w:val="20"/>
      <w:szCs w:val="20"/>
    </w:rPr>
  </w:style>
  <w:style w:type="character" w:customStyle="1" w:styleId="Titre3Car">
    <w:name w:val="Titre 3 Car"/>
    <w:basedOn w:val="Policepardfaut"/>
    <w:link w:val="Titre3"/>
    <w:uiPriority w:val="9"/>
    <w:rsid w:val="009C26B9"/>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65953747">
      <w:bodyDiv w:val="1"/>
      <w:marLeft w:val="0"/>
      <w:marRight w:val="0"/>
      <w:marTop w:val="0"/>
      <w:marBottom w:val="0"/>
      <w:divBdr>
        <w:top w:val="none" w:sz="0" w:space="0" w:color="auto"/>
        <w:left w:val="none" w:sz="0" w:space="0" w:color="auto"/>
        <w:bottom w:val="none" w:sz="0" w:space="0" w:color="auto"/>
        <w:right w:val="none" w:sz="0" w:space="0" w:color="auto"/>
      </w:divBdr>
    </w:div>
    <w:div w:id="115611026">
      <w:bodyDiv w:val="1"/>
      <w:marLeft w:val="0"/>
      <w:marRight w:val="0"/>
      <w:marTop w:val="0"/>
      <w:marBottom w:val="0"/>
      <w:divBdr>
        <w:top w:val="none" w:sz="0" w:space="0" w:color="auto"/>
        <w:left w:val="none" w:sz="0" w:space="0" w:color="auto"/>
        <w:bottom w:val="none" w:sz="0" w:space="0" w:color="auto"/>
        <w:right w:val="none" w:sz="0" w:space="0" w:color="auto"/>
      </w:divBdr>
    </w:div>
    <w:div w:id="226577327">
      <w:bodyDiv w:val="1"/>
      <w:marLeft w:val="0"/>
      <w:marRight w:val="0"/>
      <w:marTop w:val="0"/>
      <w:marBottom w:val="0"/>
      <w:divBdr>
        <w:top w:val="none" w:sz="0" w:space="0" w:color="auto"/>
        <w:left w:val="none" w:sz="0" w:space="0" w:color="auto"/>
        <w:bottom w:val="none" w:sz="0" w:space="0" w:color="auto"/>
        <w:right w:val="none" w:sz="0" w:space="0" w:color="auto"/>
      </w:divBdr>
    </w:div>
    <w:div w:id="246036606">
      <w:bodyDiv w:val="1"/>
      <w:marLeft w:val="0"/>
      <w:marRight w:val="0"/>
      <w:marTop w:val="0"/>
      <w:marBottom w:val="0"/>
      <w:divBdr>
        <w:top w:val="none" w:sz="0" w:space="0" w:color="auto"/>
        <w:left w:val="none" w:sz="0" w:space="0" w:color="auto"/>
        <w:bottom w:val="none" w:sz="0" w:space="0" w:color="auto"/>
        <w:right w:val="none" w:sz="0" w:space="0" w:color="auto"/>
      </w:divBdr>
    </w:div>
    <w:div w:id="248119490">
      <w:bodyDiv w:val="1"/>
      <w:marLeft w:val="0"/>
      <w:marRight w:val="0"/>
      <w:marTop w:val="0"/>
      <w:marBottom w:val="0"/>
      <w:divBdr>
        <w:top w:val="none" w:sz="0" w:space="0" w:color="auto"/>
        <w:left w:val="none" w:sz="0" w:space="0" w:color="auto"/>
        <w:bottom w:val="none" w:sz="0" w:space="0" w:color="auto"/>
        <w:right w:val="none" w:sz="0" w:space="0" w:color="auto"/>
      </w:divBdr>
    </w:div>
    <w:div w:id="325977462">
      <w:bodyDiv w:val="1"/>
      <w:marLeft w:val="0"/>
      <w:marRight w:val="0"/>
      <w:marTop w:val="0"/>
      <w:marBottom w:val="0"/>
      <w:divBdr>
        <w:top w:val="none" w:sz="0" w:space="0" w:color="auto"/>
        <w:left w:val="none" w:sz="0" w:space="0" w:color="auto"/>
        <w:bottom w:val="none" w:sz="0" w:space="0" w:color="auto"/>
        <w:right w:val="none" w:sz="0" w:space="0" w:color="auto"/>
      </w:divBdr>
    </w:div>
    <w:div w:id="405684823">
      <w:bodyDiv w:val="1"/>
      <w:marLeft w:val="0"/>
      <w:marRight w:val="0"/>
      <w:marTop w:val="0"/>
      <w:marBottom w:val="0"/>
      <w:divBdr>
        <w:top w:val="none" w:sz="0" w:space="0" w:color="auto"/>
        <w:left w:val="none" w:sz="0" w:space="0" w:color="auto"/>
        <w:bottom w:val="none" w:sz="0" w:space="0" w:color="auto"/>
        <w:right w:val="none" w:sz="0" w:space="0" w:color="auto"/>
      </w:divBdr>
    </w:div>
    <w:div w:id="464733871">
      <w:bodyDiv w:val="1"/>
      <w:marLeft w:val="0"/>
      <w:marRight w:val="0"/>
      <w:marTop w:val="0"/>
      <w:marBottom w:val="0"/>
      <w:divBdr>
        <w:top w:val="none" w:sz="0" w:space="0" w:color="auto"/>
        <w:left w:val="none" w:sz="0" w:space="0" w:color="auto"/>
        <w:bottom w:val="none" w:sz="0" w:space="0" w:color="auto"/>
        <w:right w:val="none" w:sz="0" w:space="0" w:color="auto"/>
      </w:divBdr>
    </w:div>
    <w:div w:id="491220462">
      <w:bodyDiv w:val="1"/>
      <w:marLeft w:val="0"/>
      <w:marRight w:val="0"/>
      <w:marTop w:val="0"/>
      <w:marBottom w:val="0"/>
      <w:divBdr>
        <w:top w:val="none" w:sz="0" w:space="0" w:color="auto"/>
        <w:left w:val="none" w:sz="0" w:space="0" w:color="auto"/>
        <w:bottom w:val="none" w:sz="0" w:space="0" w:color="auto"/>
        <w:right w:val="none" w:sz="0" w:space="0" w:color="auto"/>
      </w:divBdr>
    </w:div>
    <w:div w:id="580797610">
      <w:bodyDiv w:val="1"/>
      <w:marLeft w:val="0"/>
      <w:marRight w:val="0"/>
      <w:marTop w:val="0"/>
      <w:marBottom w:val="0"/>
      <w:divBdr>
        <w:top w:val="none" w:sz="0" w:space="0" w:color="auto"/>
        <w:left w:val="none" w:sz="0" w:space="0" w:color="auto"/>
        <w:bottom w:val="none" w:sz="0" w:space="0" w:color="auto"/>
        <w:right w:val="none" w:sz="0" w:space="0" w:color="auto"/>
      </w:divBdr>
    </w:div>
    <w:div w:id="614017057">
      <w:bodyDiv w:val="1"/>
      <w:marLeft w:val="0"/>
      <w:marRight w:val="0"/>
      <w:marTop w:val="0"/>
      <w:marBottom w:val="0"/>
      <w:divBdr>
        <w:top w:val="none" w:sz="0" w:space="0" w:color="auto"/>
        <w:left w:val="none" w:sz="0" w:space="0" w:color="auto"/>
        <w:bottom w:val="none" w:sz="0" w:space="0" w:color="auto"/>
        <w:right w:val="none" w:sz="0" w:space="0" w:color="auto"/>
      </w:divBdr>
      <w:divsChild>
        <w:div w:id="504368310">
          <w:marLeft w:val="0"/>
          <w:marRight w:val="0"/>
          <w:marTop w:val="0"/>
          <w:marBottom w:val="0"/>
          <w:divBdr>
            <w:top w:val="none" w:sz="0" w:space="0" w:color="auto"/>
            <w:left w:val="none" w:sz="0" w:space="0" w:color="auto"/>
            <w:bottom w:val="none" w:sz="0" w:space="0" w:color="auto"/>
            <w:right w:val="none" w:sz="0" w:space="0" w:color="auto"/>
          </w:divBdr>
          <w:divsChild>
            <w:div w:id="1126504884">
              <w:marLeft w:val="0"/>
              <w:marRight w:val="0"/>
              <w:marTop w:val="0"/>
              <w:marBottom w:val="0"/>
              <w:divBdr>
                <w:top w:val="none" w:sz="0" w:space="0" w:color="auto"/>
                <w:left w:val="none" w:sz="0" w:space="0" w:color="auto"/>
                <w:bottom w:val="none" w:sz="0" w:space="0" w:color="auto"/>
                <w:right w:val="none" w:sz="0" w:space="0" w:color="auto"/>
              </w:divBdr>
              <w:divsChild>
                <w:div w:id="1760715201">
                  <w:marLeft w:val="0"/>
                  <w:marRight w:val="0"/>
                  <w:marTop w:val="0"/>
                  <w:marBottom w:val="0"/>
                  <w:divBdr>
                    <w:top w:val="none" w:sz="0" w:space="0" w:color="auto"/>
                    <w:left w:val="none" w:sz="0" w:space="0" w:color="auto"/>
                    <w:bottom w:val="none" w:sz="0" w:space="0" w:color="auto"/>
                    <w:right w:val="none" w:sz="0" w:space="0" w:color="auto"/>
                  </w:divBdr>
                  <w:divsChild>
                    <w:div w:id="1567490107">
                      <w:marLeft w:val="0"/>
                      <w:marRight w:val="0"/>
                      <w:marTop w:val="0"/>
                      <w:marBottom w:val="0"/>
                      <w:divBdr>
                        <w:top w:val="none" w:sz="0" w:space="0" w:color="auto"/>
                        <w:left w:val="none" w:sz="0" w:space="0" w:color="auto"/>
                        <w:bottom w:val="none" w:sz="0" w:space="0" w:color="auto"/>
                        <w:right w:val="none" w:sz="0" w:space="0" w:color="auto"/>
                      </w:divBdr>
                      <w:divsChild>
                        <w:div w:id="516650805">
                          <w:marLeft w:val="0"/>
                          <w:marRight w:val="0"/>
                          <w:marTop w:val="0"/>
                          <w:marBottom w:val="0"/>
                          <w:divBdr>
                            <w:top w:val="none" w:sz="0" w:space="0" w:color="auto"/>
                            <w:left w:val="none" w:sz="0" w:space="0" w:color="auto"/>
                            <w:bottom w:val="none" w:sz="0" w:space="0" w:color="auto"/>
                            <w:right w:val="none" w:sz="0" w:space="0" w:color="auto"/>
                          </w:divBdr>
                          <w:divsChild>
                            <w:div w:id="15700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832169">
      <w:bodyDiv w:val="1"/>
      <w:marLeft w:val="0"/>
      <w:marRight w:val="0"/>
      <w:marTop w:val="0"/>
      <w:marBottom w:val="0"/>
      <w:divBdr>
        <w:top w:val="none" w:sz="0" w:space="0" w:color="auto"/>
        <w:left w:val="none" w:sz="0" w:space="0" w:color="auto"/>
        <w:bottom w:val="none" w:sz="0" w:space="0" w:color="auto"/>
        <w:right w:val="none" w:sz="0" w:space="0" w:color="auto"/>
      </w:divBdr>
    </w:div>
    <w:div w:id="1096827933">
      <w:bodyDiv w:val="1"/>
      <w:marLeft w:val="0"/>
      <w:marRight w:val="0"/>
      <w:marTop w:val="0"/>
      <w:marBottom w:val="0"/>
      <w:divBdr>
        <w:top w:val="none" w:sz="0" w:space="0" w:color="auto"/>
        <w:left w:val="none" w:sz="0" w:space="0" w:color="auto"/>
        <w:bottom w:val="none" w:sz="0" w:space="0" w:color="auto"/>
        <w:right w:val="none" w:sz="0" w:space="0" w:color="auto"/>
      </w:divBdr>
    </w:div>
    <w:div w:id="1411973500">
      <w:bodyDiv w:val="1"/>
      <w:marLeft w:val="0"/>
      <w:marRight w:val="0"/>
      <w:marTop w:val="0"/>
      <w:marBottom w:val="0"/>
      <w:divBdr>
        <w:top w:val="none" w:sz="0" w:space="0" w:color="auto"/>
        <w:left w:val="none" w:sz="0" w:space="0" w:color="auto"/>
        <w:bottom w:val="none" w:sz="0" w:space="0" w:color="auto"/>
        <w:right w:val="none" w:sz="0" w:space="0" w:color="auto"/>
      </w:divBdr>
    </w:div>
    <w:div w:id="1457142025">
      <w:bodyDiv w:val="1"/>
      <w:marLeft w:val="0"/>
      <w:marRight w:val="0"/>
      <w:marTop w:val="0"/>
      <w:marBottom w:val="0"/>
      <w:divBdr>
        <w:top w:val="none" w:sz="0" w:space="0" w:color="auto"/>
        <w:left w:val="none" w:sz="0" w:space="0" w:color="auto"/>
        <w:bottom w:val="none" w:sz="0" w:space="0" w:color="auto"/>
        <w:right w:val="none" w:sz="0" w:space="0" w:color="auto"/>
      </w:divBdr>
    </w:div>
    <w:div w:id="1576864922">
      <w:bodyDiv w:val="1"/>
      <w:marLeft w:val="0"/>
      <w:marRight w:val="0"/>
      <w:marTop w:val="0"/>
      <w:marBottom w:val="0"/>
      <w:divBdr>
        <w:top w:val="none" w:sz="0" w:space="0" w:color="auto"/>
        <w:left w:val="none" w:sz="0" w:space="0" w:color="auto"/>
        <w:bottom w:val="none" w:sz="0" w:space="0" w:color="auto"/>
        <w:right w:val="none" w:sz="0" w:space="0" w:color="auto"/>
      </w:divBdr>
    </w:div>
    <w:div w:id="1606691997">
      <w:bodyDiv w:val="1"/>
      <w:marLeft w:val="0"/>
      <w:marRight w:val="0"/>
      <w:marTop w:val="0"/>
      <w:marBottom w:val="0"/>
      <w:divBdr>
        <w:top w:val="none" w:sz="0" w:space="0" w:color="auto"/>
        <w:left w:val="none" w:sz="0" w:space="0" w:color="auto"/>
        <w:bottom w:val="none" w:sz="0" w:space="0" w:color="auto"/>
        <w:right w:val="none" w:sz="0" w:space="0" w:color="auto"/>
      </w:divBdr>
    </w:div>
    <w:div w:id="1684554338">
      <w:bodyDiv w:val="1"/>
      <w:marLeft w:val="0"/>
      <w:marRight w:val="0"/>
      <w:marTop w:val="0"/>
      <w:marBottom w:val="0"/>
      <w:divBdr>
        <w:top w:val="none" w:sz="0" w:space="0" w:color="auto"/>
        <w:left w:val="none" w:sz="0" w:space="0" w:color="auto"/>
        <w:bottom w:val="none" w:sz="0" w:space="0" w:color="auto"/>
        <w:right w:val="none" w:sz="0" w:space="0" w:color="auto"/>
      </w:divBdr>
    </w:div>
    <w:div w:id="1700013562">
      <w:bodyDiv w:val="1"/>
      <w:marLeft w:val="0"/>
      <w:marRight w:val="0"/>
      <w:marTop w:val="0"/>
      <w:marBottom w:val="0"/>
      <w:divBdr>
        <w:top w:val="none" w:sz="0" w:space="0" w:color="auto"/>
        <w:left w:val="none" w:sz="0" w:space="0" w:color="auto"/>
        <w:bottom w:val="none" w:sz="0" w:space="0" w:color="auto"/>
        <w:right w:val="none" w:sz="0" w:space="0" w:color="auto"/>
      </w:divBdr>
    </w:div>
    <w:div w:id="1747723892">
      <w:bodyDiv w:val="1"/>
      <w:marLeft w:val="0"/>
      <w:marRight w:val="0"/>
      <w:marTop w:val="0"/>
      <w:marBottom w:val="0"/>
      <w:divBdr>
        <w:top w:val="none" w:sz="0" w:space="0" w:color="auto"/>
        <w:left w:val="none" w:sz="0" w:space="0" w:color="auto"/>
        <w:bottom w:val="none" w:sz="0" w:space="0" w:color="auto"/>
        <w:right w:val="none" w:sz="0" w:space="0" w:color="auto"/>
      </w:divBdr>
    </w:div>
    <w:div w:id="1835946447">
      <w:bodyDiv w:val="1"/>
      <w:marLeft w:val="0"/>
      <w:marRight w:val="0"/>
      <w:marTop w:val="0"/>
      <w:marBottom w:val="0"/>
      <w:divBdr>
        <w:top w:val="none" w:sz="0" w:space="0" w:color="auto"/>
        <w:left w:val="none" w:sz="0" w:space="0" w:color="auto"/>
        <w:bottom w:val="none" w:sz="0" w:space="0" w:color="auto"/>
        <w:right w:val="none" w:sz="0" w:space="0" w:color="auto"/>
      </w:divBdr>
    </w:div>
    <w:div w:id="187827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Display">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60C0A"/>
    <w:rsid w:val="00840D97"/>
    <w:rsid w:val="00AB47B4"/>
    <w:rsid w:val="00C60C0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7B4"/>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1E48A76929D449DB33C8C8970F1C480">
    <w:name w:val="C1E48A76929D449DB33C8C8970F1C480"/>
    <w:rsid w:val="00C60C0A"/>
  </w:style>
  <w:style w:type="paragraph" w:customStyle="1" w:styleId="9425D138A75E48F9A5310B30F148D337">
    <w:name w:val="9425D138A75E48F9A5310B30F148D337"/>
    <w:rsid w:val="00AB47B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782</TotalTime>
  <Pages>65</Pages>
  <Words>592</Words>
  <Characters>3377</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DHM</dc:creator>
  <cp:lastModifiedBy>DHM</cp:lastModifiedBy>
  <cp:revision>12</cp:revision>
  <dcterms:created xsi:type="dcterms:W3CDTF">2024-10-31T00:23:00Z</dcterms:created>
  <dcterms:modified xsi:type="dcterms:W3CDTF">2024-11-06T12:00:00Z</dcterms:modified>
</cp:coreProperties>
</file>