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48"/>
          <w:szCs w:val="48"/>
        </w:rPr>
        <w:t xml:space="preserve">ENSIAS</w:t>
      </w:r>
    </w:p>
    <w:p>
      <w:pPr>
        <w:spacing w:after="240" w:before="0"/>
        <w:jc w:val="center"/>
      </w:pPr>
      <w:r>
        <w:rPr>
          <w:rFonts w:ascii="Arial" w:cs="Arial" w:eastAsia="Arial" w:hAnsi="Arial"/>
          <w:color w:val="444444"/>
          <w:sz w:val="22"/>
          <w:szCs w:val="22"/>
        </w:rPr>
        <w:t xml:space="preserve">École Nationale Supérieure d'Informatique et d'Analyse des Systèmes</w:t>
      </w:r>
    </w:p>
    <w:p>
      <w:pPr>
        <w:spacing w:after="120" w:before="480"/>
        <w:jc w:val="center"/>
      </w:pPr>
      <w:r>
        <w:rPr>
          <w:rFonts w:ascii="Arial" w:cs="Arial" w:eastAsia="Arial" w:hAnsi="Arial"/>
          <w:b/>
          <w:bCs/>
          <w:color w:val="2E75B6"/>
          <w:sz w:val="36"/>
          <w:szCs w:val="36"/>
        </w:rPr>
        <w:t xml:space="preserve">Rapport de Projet</w:t>
      </w:r>
    </w:p>
    <w:p>
      <w:pPr>
        <w:spacing w:after="480" w:before="0"/>
        <w:jc w:val="center"/>
      </w:pPr>
      <w:r>
        <w:rPr>
          <w:rFonts w:ascii="Arial" w:cs="Arial" w:eastAsia="Arial" w:hAnsi="Arial"/>
          <w:b/>
          <w:bCs/>
          <w:color w:val="1F4E79"/>
          <w:sz w:val="30"/>
          <w:szCs w:val="30"/>
        </w:rPr>
        <w:t xml:space="preserve">Méthodologie Agile — Scrum</w:t>
      </w:r>
    </w:p>
    <w:p>
      <w:pPr>
        <w:spacing w:after="600" w:before="0"/>
        <w:jc w:val="center"/>
      </w:pPr>
      <w:r>
        <w:rPr>
          <w:rFonts w:ascii="Arial" w:cs="Arial" w:eastAsia="Arial" w:hAnsi="Arial"/>
          <w:color w:val="000000"/>
          <w:sz w:val="26"/>
          <w:szCs w:val="26"/>
        </w:rPr>
        <w:t xml:space="preserve">Application Web pour la Saisie des Notes</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Équipe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Abderrahmane (Product Owner)
Tarik (Scrum Master)
Amjad (Développeur)
Mohamed (Développeur)</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Méthodologie Agile</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Durée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 Sprints d'une semaine chacun</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Année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2024 - 2025</w:t>
            </w:r>
          </w:p>
        </w:tc>
      </w:tr>
    </w:tbl>
    <w:p>
      <w:r>
        <w:br w:type="page"/>
      </w:r>
    </w:p>
    <w:p>
      <w:pPr>
        <w:pStyle w:val="Heading1"/>
        <w:spacing w:after="120" w:before="300"/>
      </w:pPr>
      <w:r>
        <w:rPr>
          <w:rFonts w:ascii="Arial" w:cs="Arial" w:eastAsia="Arial" w:hAnsi="Arial"/>
          <w:b/>
          <w:bCs/>
          <w:color w:val="1F4E79"/>
          <w:sz w:val="32"/>
          <w:szCs w:val="32"/>
        </w:rPr>
        <w:t xml:space="preserve">1. Présentation du projet</w:t>
      </w:r>
    </w:p>
    <w:p>
      <w:pPr>
        <w:spacing w:after="60" w:before="60"/>
      </w:pPr>
      <w:r>
        <w:rPr>
          <w:rFonts w:ascii="Arial" w:cs="Arial" w:eastAsia="Arial" w:hAnsi="Arial"/>
          <w:b w:val="false"/>
          <w:bCs w:val="false"/>
          <w:color w:val="000000"/>
          <w:sz w:val="20"/>
          <w:szCs w:val="20"/>
        </w:rPr>
        <w:t xml:space="preserve">Ce projet s'inscrit dans le cadre du module Méthodologie Agile. Il consiste à développer une application web pour la saisie et la consultation des notes au sein d'un établissement d'enseignement supérieur (ENSIAS). Le développement a été réalisé en suivant la méthodologie Scrum, avec 2 sprints d'une semaine chacun.</w:t>
      </w:r>
    </w:p>
    <w:p>
      <w:pPr>
        <w:pStyle w:val="Heading1"/>
        <w:spacing w:after="120" w:before="300"/>
      </w:pPr>
      <w:r>
        <w:rPr>
          <w:rFonts w:ascii="Arial" w:cs="Arial" w:eastAsia="Arial" w:hAnsi="Arial"/>
          <w:b/>
          <w:bCs/>
          <w:color w:val="1F4E79"/>
          <w:sz w:val="32"/>
          <w:szCs w:val="32"/>
        </w:rPr>
        <w:t xml:space="preserve">2. Liste des User Stories</w:t>
      </w:r>
    </w:p>
    <w:p>
      <w:pPr>
        <w:pStyle w:val="Heading2"/>
        <w:spacing w:after="80" w:before="200"/>
      </w:pPr>
      <w:r>
        <w:rPr>
          <w:rFonts w:ascii="Arial" w:cs="Arial" w:eastAsia="Arial" w:hAnsi="Arial"/>
          <w:b/>
          <w:bCs/>
          <w:color w:val="2E75B6"/>
          <w:sz w:val="26"/>
          <w:szCs w:val="26"/>
        </w:rPr>
        <w:t xml:space="preserve">2.1 Administrateur</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créer un compte enseignant (avec envoi automatique du mot de passe par e-mail) afin de lui permettre d'accéder à la plateforme.</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créer un compte étudiant (avec matricule auto-incrémenté et envoi du mot de passe par e-mail) afin de lui permettre d'accéder à son espace personnel.</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importer plusieurs étudiants en masse via un fichier CSV (format : nom, prénom, e-mail) afin d'accélérer l'inscription des promotions.</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consulter, modifier, supprimer ou débloquer un compte étudiant afin de maintenir le référentiel à jour.</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ajouter une classe (identifiée par année universitaire, niveau, spécialité, nombre de groupes) afin d'organiser les promotions.</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affecter des étudiants à une classe et à un groupe (avec auto-complétion à partir de 3 caractères, insensible à la casse) afin d'organiser les promotions.</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ajouter et gérer des matières (code + intitulé) afin de constituer le référentiel pédagogique.</w:t>
      </w:r>
    </w:p>
    <w:p>
      <w:pPr>
        <w:pStyle w:val="ListParagraph"/>
        <w:numPr>
          <w:ilvl w:val="0"/>
          <w:numId w:val="2"/>
        </w:numPr>
        <w:spacing w:after="40" w:before="40"/>
      </w:pPr>
      <w:r>
        <w:rPr>
          <w:rFonts w:ascii="Arial" w:cs="Arial" w:eastAsia="Arial" w:hAnsi="Arial"/>
          <w:b w:val="false"/>
          <w:bCs w:val="false"/>
          <w:sz w:val="20"/>
          <w:szCs w:val="20"/>
        </w:rPr>
        <w:t xml:space="preserve">En tant qu'administrateur, je peux planifier les matières par semestre, classe et groupe, et associer un enseignant à chaque matière, afin d'organiser le programme pédagogique.</w:t>
      </w:r>
    </w:p>
    <w:p>
      <w:pPr>
        <w:pStyle w:val="Heading2"/>
        <w:spacing w:after="80" w:before="200"/>
      </w:pPr>
      <w:r>
        <w:rPr>
          <w:rFonts w:ascii="Arial" w:cs="Arial" w:eastAsia="Arial" w:hAnsi="Arial"/>
          <w:b/>
          <w:bCs/>
          <w:color w:val="2E75B6"/>
          <w:sz w:val="26"/>
          <w:szCs w:val="26"/>
        </w:rPr>
        <w:t xml:space="preserve">2.2 Enseignant</w:t>
      </w:r>
    </w:p>
    <w:p>
      <w:pPr>
        <w:pStyle w:val="ListParagraph"/>
        <w:numPr>
          <w:ilvl w:val="0"/>
          <w:numId w:val="2"/>
        </w:numPr>
        <w:spacing w:after="40" w:before="40"/>
      </w:pPr>
      <w:r>
        <w:rPr>
          <w:rFonts w:ascii="Arial" w:cs="Arial" w:eastAsia="Arial" w:hAnsi="Arial"/>
          <w:b w:val="false"/>
          <w:bCs w:val="false"/>
          <w:sz w:val="20"/>
          <w:szCs w:val="20"/>
        </w:rPr>
        <w:t xml:space="preserve">En tant qu'enseignant, je peux me connecter à la plateforme afin d'accéder à mon espace de travail.</w:t>
      </w:r>
    </w:p>
    <w:p>
      <w:pPr>
        <w:pStyle w:val="ListParagraph"/>
        <w:numPr>
          <w:ilvl w:val="0"/>
          <w:numId w:val="2"/>
        </w:numPr>
        <w:spacing w:after="40" w:before="40"/>
      </w:pPr>
      <w:r>
        <w:rPr>
          <w:rFonts w:ascii="Arial" w:cs="Arial" w:eastAsia="Arial" w:hAnsi="Arial"/>
          <w:b w:val="false"/>
          <w:bCs w:val="false"/>
          <w:sz w:val="20"/>
          <w:szCs w:val="20"/>
        </w:rPr>
        <w:t xml:space="preserve">En tant qu'enseignant, je peux consulter les classes et groupes qui me sont affectés afin de préparer mes cours.</w:t>
      </w:r>
    </w:p>
    <w:p>
      <w:pPr>
        <w:pStyle w:val="ListParagraph"/>
        <w:numPr>
          <w:ilvl w:val="0"/>
          <w:numId w:val="2"/>
        </w:numPr>
        <w:spacing w:after="40" w:before="40"/>
      </w:pPr>
      <w:r>
        <w:rPr>
          <w:rFonts w:ascii="Arial" w:cs="Arial" w:eastAsia="Arial" w:hAnsi="Arial"/>
          <w:b w:val="false"/>
          <w:bCs w:val="false"/>
          <w:sz w:val="20"/>
          <w:szCs w:val="20"/>
        </w:rPr>
        <w:t xml:space="preserve">En tant qu'enseignant, je peux saisir les notes d'un groupe (TPs, Projet, Contrôle, Examen) avec calcul automatique de la moyenne, afin d'évaluer les étudiants.</w:t>
      </w:r>
    </w:p>
    <w:p>
      <w:pPr>
        <w:pStyle w:val="ListParagraph"/>
        <w:numPr>
          <w:ilvl w:val="0"/>
          <w:numId w:val="2"/>
        </w:numPr>
        <w:spacing w:after="40" w:before="40"/>
      </w:pPr>
      <w:r>
        <w:rPr>
          <w:rFonts w:ascii="Arial" w:cs="Arial" w:eastAsia="Arial" w:hAnsi="Arial"/>
          <w:b w:val="false"/>
          <w:bCs w:val="false"/>
          <w:sz w:val="20"/>
          <w:szCs w:val="20"/>
        </w:rPr>
        <w:t xml:space="preserve">En tant qu'enseignant, je peux modifier des notes déjà saisies afin de corriger d'éventuelles erreurs.</w:t>
      </w:r>
    </w:p>
    <w:p>
      <w:pPr>
        <w:pStyle w:val="Heading2"/>
        <w:spacing w:after="80" w:before="200"/>
      </w:pPr>
      <w:r>
        <w:rPr>
          <w:rFonts w:ascii="Arial" w:cs="Arial" w:eastAsia="Arial" w:hAnsi="Arial"/>
          <w:b/>
          <w:bCs/>
          <w:color w:val="2E75B6"/>
          <w:sz w:val="26"/>
          <w:szCs w:val="26"/>
        </w:rPr>
        <w:t xml:space="preserve">2.3 Étudiant</w:t>
      </w:r>
    </w:p>
    <w:p>
      <w:pPr>
        <w:pStyle w:val="ListParagraph"/>
        <w:numPr>
          <w:ilvl w:val="0"/>
          <w:numId w:val="2"/>
        </w:numPr>
        <w:spacing w:after="40" w:before="40"/>
      </w:pPr>
      <w:r>
        <w:rPr>
          <w:rFonts w:ascii="Arial" w:cs="Arial" w:eastAsia="Arial" w:hAnsi="Arial"/>
          <w:b w:val="false"/>
          <w:bCs w:val="false"/>
          <w:sz w:val="20"/>
          <w:szCs w:val="20"/>
        </w:rPr>
        <w:t xml:space="preserve">En tant qu'étudiant, je peux me connecter à la plateforme afin d'accéder à mon espace personnel.</w:t>
      </w:r>
    </w:p>
    <w:p>
      <w:pPr>
        <w:pStyle w:val="ListParagraph"/>
        <w:numPr>
          <w:ilvl w:val="0"/>
          <w:numId w:val="2"/>
        </w:numPr>
        <w:spacing w:after="40" w:before="40"/>
      </w:pPr>
      <w:r>
        <w:rPr>
          <w:rFonts w:ascii="Arial" w:cs="Arial" w:eastAsia="Arial" w:hAnsi="Arial"/>
          <w:b w:val="false"/>
          <w:bCs w:val="false"/>
          <w:sz w:val="20"/>
          <w:szCs w:val="20"/>
        </w:rPr>
        <w:t xml:space="preserve">En tant qu'étudiant, je peux consulter mes notes par module (TPs, Projet, Contrôle, Examen, Moyenne) pour un semestre donné afin de suivre mes résultats.</w:t>
      </w:r>
    </w:p>
    <w:p>
      <w:pPr>
        <w:pStyle w:val="ListParagraph"/>
        <w:numPr>
          <w:ilvl w:val="0"/>
          <w:numId w:val="2"/>
        </w:numPr>
        <w:spacing w:after="40" w:before="40"/>
      </w:pPr>
      <w:r>
        <w:rPr>
          <w:rFonts w:ascii="Arial" w:cs="Arial" w:eastAsia="Arial" w:hAnsi="Arial"/>
          <w:b w:val="false"/>
          <w:bCs w:val="false"/>
          <w:sz w:val="20"/>
          <w:szCs w:val="20"/>
        </w:rPr>
        <w:t xml:space="preserve">En tant qu'étudiant, je peux consulter ma moyenne de semestre afin d'évaluer ma performance globale.</w:t>
      </w:r>
    </w:p>
    <w:p>
      <w:pPr>
        <w:pStyle w:val="ListParagraph"/>
        <w:numPr>
          <w:ilvl w:val="0"/>
          <w:numId w:val="2"/>
        </w:numPr>
        <w:spacing w:after="40" w:before="40"/>
      </w:pPr>
      <w:r>
        <w:rPr>
          <w:rFonts w:ascii="Arial" w:cs="Arial" w:eastAsia="Arial" w:hAnsi="Arial"/>
          <w:b w:val="false"/>
          <w:bCs w:val="false"/>
          <w:sz w:val="20"/>
          <w:szCs w:val="20"/>
        </w:rPr>
        <w:t xml:space="preserve">En tant qu'étudiant, je peux consulter mon inscription (classe et groupe) afin de connaître mon affectation.</w:t>
      </w:r>
    </w:p>
    <w:p>
      <w:pPr>
        <w:pStyle w:val="Heading2"/>
        <w:spacing w:after="80" w:before="200"/>
      </w:pPr>
      <w:r>
        <w:rPr>
          <w:rFonts w:ascii="Arial" w:cs="Arial" w:eastAsia="Arial" w:hAnsi="Arial"/>
          <w:b/>
          <w:bCs/>
          <w:color w:val="2E75B6"/>
          <w:sz w:val="26"/>
          <w:szCs w:val="26"/>
        </w:rPr>
        <w:t xml:space="preserve">2.4 Transversal — Sécurité</w:t>
      </w:r>
    </w:p>
    <w:p>
      <w:pPr>
        <w:pStyle w:val="ListParagraph"/>
        <w:numPr>
          <w:ilvl w:val="0"/>
          <w:numId w:val="2"/>
        </w:numPr>
        <w:spacing w:after="40" w:before="40"/>
      </w:pPr>
      <w:r>
        <w:rPr>
          <w:rFonts w:ascii="Arial" w:cs="Arial" w:eastAsia="Arial" w:hAnsi="Arial"/>
          <w:b w:val="false"/>
          <w:bCs w:val="false"/>
          <w:sz w:val="20"/>
          <w:szCs w:val="20"/>
        </w:rPr>
        <w:t xml:space="preserve">En tant que système, les mots de passe doivent être stockés sous forme de hash SHA-256 (jamais en clair) afin de garantir la sécurité des comptes.</w:t>
      </w:r>
    </w:p>
    <w:p>
      <w:pPr>
        <w:pStyle w:val="Heading1"/>
        <w:spacing w:after="120" w:before="300"/>
      </w:pPr>
      <w:r>
        <w:rPr>
          <w:rFonts w:ascii="Arial" w:cs="Arial" w:eastAsia="Arial" w:hAnsi="Arial"/>
          <w:b/>
          <w:bCs/>
          <w:color w:val="1F4E79"/>
          <w:sz w:val="32"/>
          <w:szCs w:val="32"/>
        </w:rPr>
        <w:t xml:space="preserve">3. Équipe et rôles Scrum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Rôle</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Responsabilités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BOUDAOUD Abderrahmane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Product Owner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Définition des User Stories, gestion et priorisation du backlog, validation des livrables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Scrum Master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Animation des daily meetings, suivi du tableau Scrum, levée des obstacles, gestion du burndown chart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EL ASSOULI Amjad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Développeur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Développement back-end, conception et gestion de la base de données, requêtes SQL, sécurité (hachage SHA-256)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Développeur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Développement front-end, conception des interfaces, auto-complétion, import CSV, tests d'affichage et d'intégration</w:t>
            </w:r>
          </w:p>
        </w:tc>
      </w:tr>
    </w:tbl>
    <w:p>
      <w:pPr>
        <w:pStyle w:val="Heading1"/>
        <w:spacing w:after="120" w:before="300"/>
      </w:pPr>
      <w:r>
        <w:rPr>
          <w:rFonts w:ascii="Arial" w:cs="Arial" w:eastAsia="Arial" w:hAnsi="Arial"/>
          <w:b/>
          <w:bCs/>
          <w:color w:val="1F4E79"/>
          <w:sz w:val="32"/>
          <w:szCs w:val="32"/>
        </w:rPr>
        <w:t xml:space="preserve">4. Backlog priorisé</w:t>
      </w:r>
    </w:p>
    <w:p>
      <w:pPr>
        <w:pStyle w:val="Heading2"/>
        <w:spacing w:after="80" w:before="200"/>
      </w:pPr>
      <w:r>
        <w:rPr>
          <w:rFonts w:ascii="Arial" w:cs="Arial" w:eastAsia="Arial" w:hAnsi="Arial"/>
          <w:b/>
          <w:bCs/>
          <w:color w:val="2E75B6"/>
          <w:sz w:val="26"/>
          <w:szCs w:val="26"/>
        </w:rPr>
        <w:t xml:space="preserve">4.1 Grille de priorisation MoSCoW</w:t>
      </w:r>
    </w:p>
    <w:p>
      <w:pPr>
        <w:spacing w:after="60" w:before="60"/>
      </w:pPr>
      <w:r>
        <w:rPr>
          <w:rFonts w:ascii="Arial" w:cs="Arial" w:eastAsia="Arial" w:hAnsi="Arial"/>
          <w:b w:val="false"/>
          <w:bCs w:val="false"/>
          <w:color w:val="000000"/>
          <w:sz w:val="20"/>
          <w:szCs w:val="20"/>
        </w:rPr>
        <w:t xml:space="preserve">La priorisation a été réalisée selon la méthode MoSCoW (Must Have, Should Have, Could Have, Won't Have). Les fonctionnalités de consultation ont été priorisées avant les fonctionnalités de saisie ou d'administration. Les fonctionnalités techniques (sécurité SHA-256, import CSV, auto-complétion) ont été intégrées aux US concernées pour rester réalistes sur le périmètre de deux sprints d'une semaine.</w:t>
      </w:r>
    </w:p>
    <w:p>
      <w:pPr>
        <w:spacing w:after="60" w:before="60"/>
      </w:pPr>
      <w:r>
        <w:t xml:space="preserve"/>
      </w:r>
    </w:p>
    <w:p>
      <w:pPr>
        <w:spacing w:after="60" w:before="60"/>
      </w:pPr>
      <w:r>
        <w:rPr>
          <w:rFonts w:ascii="Arial" w:cs="Arial" w:eastAsia="Arial" w:hAnsi="Arial"/>
          <w:b/>
          <w:bCs/>
          <w:color w:val="000000"/>
          <w:sz w:val="20"/>
          <w:szCs w:val="20"/>
        </w:rPr>
        <w:t xml:space="preserve">Critères de priorisation :</w:t>
      </w:r>
    </w:p>
    <w:p>
      <w:pPr>
        <w:pStyle w:val="ListParagraph"/>
        <w:numPr>
          <w:ilvl w:val="0"/>
          <w:numId w:val="2"/>
        </w:numPr>
        <w:spacing w:after="40" w:before="40"/>
      </w:pPr>
      <w:r>
        <w:rPr>
          <w:rFonts w:ascii="Arial" w:cs="Arial" w:eastAsia="Arial" w:hAnsi="Arial"/>
          <w:b w:val="false"/>
          <w:bCs w:val="false"/>
          <w:sz w:val="20"/>
          <w:szCs w:val="20"/>
        </w:rPr>
        <w:t xml:space="preserve">Must Have : fonctionnalité essentielle sans laquelle l'application ne peut pas fonctionner.</w:t>
      </w:r>
    </w:p>
    <w:p>
      <w:pPr>
        <w:pStyle w:val="ListParagraph"/>
        <w:numPr>
          <w:ilvl w:val="0"/>
          <w:numId w:val="2"/>
        </w:numPr>
        <w:spacing w:after="40" w:before="40"/>
      </w:pPr>
      <w:r>
        <w:rPr>
          <w:rFonts w:ascii="Arial" w:cs="Arial" w:eastAsia="Arial" w:hAnsi="Arial"/>
          <w:b w:val="false"/>
          <w:bCs w:val="false"/>
          <w:sz w:val="20"/>
          <w:szCs w:val="20"/>
        </w:rPr>
        <w:t xml:space="preserve">Should Have : fonctionnalité importante, valeur significative mais non bloquante.</w:t>
      </w:r>
    </w:p>
    <w:p>
      <w:pPr>
        <w:pStyle w:val="ListParagraph"/>
        <w:numPr>
          <w:ilvl w:val="0"/>
          <w:numId w:val="2"/>
        </w:numPr>
        <w:spacing w:after="40" w:before="40"/>
      </w:pPr>
      <w:r>
        <w:rPr>
          <w:rFonts w:ascii="Arial" w:cs="Arial" w:eastAsia="Arial" w:hAnsi="Arial"/>
          <w:b w:val="false"/>
          <w:bCs w:val="false"/>
          <w:sz w:val="20"/>
          <w:szCs w:val="20"/>
        </w:rPr>
        <w:t xml:space="preserve">Could Have : fonctionnalité utile, réalisée si le temps le permet.</w:t>
      </w:r>
    </w:p>
    <w:p>
      <w:pPr>
        <w:pStyle w:val="ListParagraph"/>
        <w:numPr>
          <w:ilvl w:val="0"/>
          <w:numId w:val="2"/>
        </w:numPr>
        <w:spacing w:after="40" w:before="40"/>
      </w:pPr>
      <w:r>
        <w:rPr>
          <w:rFonts w:ascii="Arial" w:cs="Arial" w:eastAsia="Arial" w:hAnsi="Arial"/>
          <w:b w:val="false"/>
          <w:bCs w:val="false"/>
          <w:sz w:val="20"/>
          <w:szCs w:val="20"/>
        </w:rPr>
        <w:t xml:space="preserve">Won't Have (this time) : reportée hors périmètre des deux sprints.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00"/>
        <w:gridCol w:w="1200"/>
        <w:gridCol w:w="800"/>
        <w:gridCol w:w="2426"/>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Priorité</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Justification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 connecter (étudiant)</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Could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Prérequis pour démonstration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 connecter (enseignant)</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Could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Prérequis pour démonstration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compte enseignant + envoi mot de passe par e-mail</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Should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Valeur ajoutée importante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compte étudiant + matricule auto + envoi mot de passe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Should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Valeur ajoutée importante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Hachage des mots de passe SHA-256 (stockage sécurisé)</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Exigence de sécurité non négociable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son inscription (classe et groupe)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essentielle étudiant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E2</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les classes et groupes affectés (enseignant)</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essentielle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notes par module (bulletin avec TPs, Projet, CC, Exam)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Cœur de valeur pour l'étudiant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S3</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les moyennes par semestre (calcul automatique)</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essentielle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la liste des étudiants d'un groupe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essentielle enseignant</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E3</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Saisir les notes d'un groupe (4 colonnes + moyenne auto)</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principale enseignant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Modifier des notes déjà saisies (enseignant)</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Correction d'erreurs nécessaire</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A3</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modifier, supprimer et débloquer un compte étudiant</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Should Have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Gestion du référentiel étudiant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Activer / désactiver un compte étudiant</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essentielle administration</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A5</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Affecter des étudiants à une classe/groupe (avec auto-complétion 3 chars, insensible casse)</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Must Have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Exigence fonctionnelle du CDC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Ajouter des classes (année universitaire, niveau, spécialité, groupes)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Should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Nécessaire à l'organisation des promotions</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A7</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Associer un enseignant à une matière / planifier les matières par semestre et groupe</w:t>
            </w:r>
          </w:p>
        </w:tc>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Should Have</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Organisation pédagogique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Importer des étudiants en masse via fichier CSV</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Could Have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Exigence CDC — réalisé si le temps le permet</w:t>
            </w:r>
          </w:p>
        </w:tc>
      </w:tr>
    </w:tbl>
    <w:p>
      <w:pPr>
        <w:spacing w:after="60" w:before="60"/>
      </w:pPr>
      <w:r>
        <w:t xml:space="preserve"/>
      </w:r>
    </w:p>
    <w:p>
      <w:pPr>
        <w:spacing w:after="60" w:before="60"/>
      </w:pPr>
      <w:r>
        <w:rPr>
          <w:rFonts w:ascii="Arial" w:cs="Arial" w:eastAsia="Arial" w:hAnsi="Arial"/>
          <w:b w:val="false"/>
          <w:bCs w:val="false"/>
          <w:color w:val="444444"/>
          <w:sz w:val="20"/>
          <w:szCs w:val="20"/>
        </w:rPr>
        <w:t xml:space="preserve">Note de priorisation : Les SP des US Sprint 2 ont été révisés à la baisse par rapport au backlog initial pour tenir compte des contraintes d'un sprint d'une semaine. L'US A8 (import CSV) est traitée en Could Have et sera livrée si la vélocité le permet.</w:t>
      </w:r>
    </w:p>
    <w:p>
      <w:pPr>
        <w:pStyle w:val="Heading1"/>
        <w:spacing w:after="120" w:before="300"/>
      </w:pPr>
      <w:r>
        <w:rPr>
          <w:rFonts w:ascii="Arial" w:cs="Arial" w:eastAsia="Arial" w:hAnsi="Arial"/>
          <w:b/>
          <w:bCs/>
          <w:color w:val="1F4E79"/>
          <w:sz w:val="32"/>
          <w:szCs w:val="32"/>
        </w:rPr>
        <w:t xml:space="preserve">5. Estimation des Story Points — Planning Poker</w:t>
      </w:r>
    </w:p>
    <w:p>
      <w:pPr>
        <w:pStyle w:val="Heading2"/>
        <w:spacing w:after="80" w:before="200"/>
      </w:pPr>
      <w:r>
        <w:rPr>
          <w:rFonts w:ascii="Arial" w:cs="Arial" w:eastAsia="Arial" w:hAnsi="Arial"/>
          <w:b/>
          <w:bCs/>
          <w:color w:val="2E75B6"/>
          <w:sz w:val="26"/>
          <w:szCs w:val="26"/>
        </w:rPr>
        <w:t xml:space="preserve">5.1 Principe du Planning Poker</w:t>
      </w:r>
    </w:p>
    <w:p>
      <w:pPr>
        <w:spacing w:after="60" w:before="60"/>
      </w:pPr>
      <w:r>
        <w:rPr>
          <w:rFonts w:ascii="Arial" w:cs="Arial" w:eastAsia="Arial" w:hAnsi="Arial"/>
          <w:b w:val="false"/>
          <w:bCs w:val="false"/>
          <w:color w:val="000000"/>
          <w:sz w:val="20"/>
          <w:szCs w:val="20"/>
        </w:rPr>
        <w:t xml:space="preserve">Le Planning Poker est une technique d'estimation collaborative. Chaque membre vote simultanément avec une carte selon la suite de Fibonacci (1, 2, 3, 5, 8, 13...). En cas de divergence, les membres extrêmes justifient leur vote et l'équipe re-vote jusqu'à consensus.</w:t>
      </w:r>
    </w:p>
    <w:p>
      <w:pPr>
        <w:pStyle w:val="Heading2"/>
        <w:spacing w:after="80" w:before="200"/>
      </w:pPr>
      <w:r>
        <w:rPr>
          <w:rFonts w:ascii="Arial" w:cs="Arial" w:eastAsia="Arial" w:hAnsi="Arial"/>
          <w:b/>
          <w:bCs/>
          <w:color w:val="2E75B6"/>
          <w:sz w:val="26"/>
          <w:szCs w:val="26"/>
        </w:rPr>
        <w:t xml:space="preserve">5.2 Exemple détaillé pour 2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1100"/>
        <w:gridCol w:w="2313"/>
        <w:gridCol w:w="1313"/>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Rôle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 : Consulter notes (S2)</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 : Saisir notes (E3)</w:t>
            </w:r>
          </w:p>
        </w:tc>
        <w:tc>
          <w:tcPr>
            <w:tcW w:type="dxa" w:w="23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Justification S2</w:t>
            </w:r>
          </w:p>
        </w:tc>
        <w:tc>
          <w:tcPr>
            <w:tcW w:type="dxa" w:w="13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Justification 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Abderrahmane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Product Owner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Lecture BDD + calcul moyenne</w:t>
            </w:r>
          </w:p>
        </w:tc>
        <w:tc>
          <w:tcPr>
            <w:tcW w:type="dxa" w:w="1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Formulaire + validation + calcul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Amjad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Requête SQL complexe</w:t>
            </w:r>
          </w:p>
        </w:tc>
        <w:tc>
          <w:tcPr>
            <w:tcW w:type="dxa" w:w="1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Logique métier +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Scrum Master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Simple affichage</w:t>
            </w:r>
          </w:p>
        </w:tc>
        <w:tc>
          <w:tcPr>
            <w:tcW w:type="dxa" w:w="1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Comparable à la consultation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Développeur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 intégration BDD</w:t>
            </w:r>
          </w:p>
        </w:tc>
        <w:tc>
          <w:tcPr>
            <w:tcW w:type="dxa" w:w="1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complexe + validation</w:t>
            </w:r>
          </w:p>
        </w:tc>
      </w:tr>
      <w:tr>
        <w:tc>
          <w:tcPr>
            <w:tcW w:type="dxa" w:w="2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CONSENSUS</w:t>
            </w:r>
          </w:p>
        </w:tc>
        <w:tc>
          <w:tcPr>
            <w:tcW w:type="dxa" w:w="12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1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 SP</w:t>
            </w:r>
          </w:p>
        </w:tc>
        <w:tc>
          <w:tcPr>
            <w:tcW w:type="dxa" w:w="11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 SP</w:t>
            </w:r>
          </w:p>
        </w:tc>
        <w:tc>
          <w:tcPr>
            <w:tcW w:type="dxa" w:w="23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Vote unanime : accordé</w:t>
            </w:r>
          </w:p>
        </w:tc>
        <w:tc>
          <w:tcPr>
            <w:tcW w:type="dxa" w:w="13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Tarik convaincu après discussion</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Pour E3, Tarik avait initialement voté 3 SP, estimant la complexité équivalente à la consultation. Après discussion, la validation des données, la gestion des erreurs de saisie et les tests supplémentaires ont justifié un consensus à 5 SP.</w:t>
      </w:r>
    </w:p>
    <w:p>
      <w:pPr>
        <w:pStyle w:val="Heading1"/>
        <w:spacing w:after="120" w:before="300"/>
      </w:pPr>
      <w:r>
        <w:rPr>
          <w:rFonts w:ascii="Arial" w:cs="Arial" w:eastAsia="Arial" w:hAnsi="Arial"/>
          <w:b/>
          <w:bCs/>
          <w:color w:val="1F4E79"/>
          <w:sz w:val="32"/>
          <w:szCs w:val="32"/>
        </w:rPr>
        <w:t xml:space="preserve">6. Vélocité de l'équipe</w:t>
      </w:r>
    </w:p>
    <w:p>
      <w:pPr>
        <w:spacing w:after="60" w:before="60"/>
      </w:pPr>
      <w:r>
        <w:rPr>
          <w:rFonts w:ascii="Arial" w:cs="Arial" w:eastAsia="Arial" w:hAnsi="Arial"/>
          <w:b w:val="false"/>
          <w:bCs w:val="false"/>
          <w:color w:val="000000"/>
          <w:sz w:val="20"/>
          <w:szCs w:val="20"/>
        </w:rPr>
        <w:t xml:space="preserve">La vélocité mesure la capacité de l'équipe à livrer des Story Points par sprint. Elle sert à planifier les sprints futurs.</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 planifiés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 livrés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Vélocité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 (semaine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29 SP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 (semaine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28 SP</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Vélocité moyenne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28.5 SP</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Analyse : lors du Sprint 2, l'US A8 (import CSV, 3 SP) n'a pas été terminée car priorisée Could Have et traitée en dernier. La vélocité réelle est de 28 SP. La vélocité moyenne de 28,5 SP servira de référence pour la planification du sprint suivant.</w:t>
      </w:r>
    </w:p>
    <w:p>
      <w:pPr>
        <w:pStyle w:val="Heading1"/>
        <w:spacing w:after="120" w:before="300"/>
      </w:pPr>
      <w:r>
        <w:rPr>
          <w:rFonts w:ascii="Arial" w:cs="Arial" w:eastAsia="Arial" w:hAnsi="Arial"/>
          <w:b/>
          <w:bCs/>
          <w:color w:val="1F4E79"/>
          <w:sz w:val="32"/>
          <w:szCs w:val="32"/>
        </w:rPr>
        <w:t xml:space="preserve">7. Daily Scrum Meetings</w:t>
      </w:r>
    </w:p>
    <w:p>
      <w:pPr>
        <w:spacing w:after="60" w:before="60"/>
      </w:pPr>
      <w:r>
        <w:rPr>
          <w:rFonts w:ascii="Arial" w:cs="Arial" w:eastAsia="Arial" w:hAnsi="Arial"/>
          <w:b w:val="false"/>
          <w:bCs w:val="false"/>
          <w:color w:val="000000"/>
          <w:sz w:val="20"/>
          <w:szCs w:val="20"/>
        </w:rPr>
        <w:t xml:space="preserve">Les daily meetings ont lieu chaque matin à 9h00, pour une durée maximale de 15 minutes. Chaque membre répond aux trois questions standard.</w:t>
      </w:r>
    </w:p>
    <w:p>
      <w:pPr>
        <w:pStyle w:val="Heading2"/>
        <w:spacing w:after="80" w:before="200"/>
      </w:pPr>
      <w:r>
        <w:rPr>
          <w:rFonts w:ascii="Arial" w:cs="Arial" w:eastAsia="Arial" w:hAnsi="Arial"/>
          <w:b/>
          <w:bCs/>
          <w:color w:val="2E75B6"/>
          <w:sz w:val="26"/>
          <w:szCs w:val="26"/>
        </w:rPr>
        <w:t xml:space="preserve">7.1 Sprint 1 — Daily Jour 1 (Lundi)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Qu'ai-je fait hier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 vais-je faire aujourd'hui ?</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Obstacles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Abderrahmane (PO)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Analyse du CDC et définition des 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Présenter le backlog priorisé, valider les priorités Sprint 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Amjad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Mise en place de l'environnement de développement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la structure BDD (tables étudiants, enseignants) + configurer le hachage SHA-256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 (SM)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Animation de la réunion de planification Sprint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le tableau Scrum (To Do / In Progress / Done), rédiger les daily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Étude des maquettes de l'interface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la page de connexion (authentification)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bl>
    <w:p>
      <w:pPr>
        <w:pStyle w:val="Heading2"/>
        <w:spacing w:after="80" w:before="200"/>
      </w:pPr>
      <w:r>
        <w:rPr>
          <w:rFonts w:ascii="Arial" w:cs="Arial" w:eastAsia="Arial" w:hAnsi="Arial"/>
          <w:b/>
          <w:bCs/>
          <w:color w:val="2E75B6"/>
          <w:sz w:val="26"/>
          <w:szCs w:val="26"/>
        </w:rPr>
        <w:t xml:space="preserve">7.2 Sprint 1 — Daily Jour 3 (Mercredi)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Qu'ai-je fait hier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 vais-je faire aujourd'hui ?</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Obstacles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Abderrahmane (PO)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Validation des US S1, E1 avec l'équipe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Clarifier la formule de calcul de la moyenne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Amjad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Création BDD : tables étudiants, enseignants, classes + hachage SHA-256 intégré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les requêtes de consultation des notes par module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Besoin de confirmation du schéma BDD par le PO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 (SM)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Mise à jour du tableau Scrum, résolution du blocage Amjad/PO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Animer le daily, vérifier l'avancement des US S2 et S3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Page de connexion fonctionnelle pour enseignant et étudiant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la page de consultation du bulletin de notes (étudiant)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Attente du schéma BDD finalisé par Amjad</w:t>
            </w:r>
          </w:p>
        </w:tc>
      </w:tr>
    </w:tbl>
    <w:p>
      <w:pPr>
        <w:pStyle w:val="Heading2"/>
        <w:spacing w:after="80" w:before="200"/>
      </w:pPr>
      <w:r>
        <w:rPr>
          <w:rFonts w:ascii="Arial" w:cs="Arial" w:eastAsia="Arial" w:hAnsi="Arial"/>
          <w:b/>
          <w:bCs/>
          <w:color w:val="2E75B6"/>
          <w:sz w:val="26"/>
          <w:szCs w:val="26"/>
        </w:rPr>
        <w:t xml:space="preserve">7.3 Sprint 1 — Daily Jour 5 (Vendredi — Veille de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Qu'ai-je fait hier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 vais-je faire aujourd'hui ?</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Obstacles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Abderrahmane (PO)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Validation du schéma BDD, clarification formule de moyenne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Review : vérifier les US livrées, préparer la démo Sprint 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Amjad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Requêtes SQL de consultation des notes et moyennes terminées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Tests finaux BDD, correction des bugs, livraison Sprint 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 (SM)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Suivi de l'avancement, mise à jour du burndown chart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Organiser la Sprint Review et la Rétrospective Sprint 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Page bulletin étudiant affichant les notes par 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Tests UI, correction des erreurs d'affichage, livraison Sprint 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bl>
    <w:p>
      <w:pPr>
        <w:pStyle w:val="Heading2"/>
        <w:spacing w:after="80" w:before="200"/>
      </w:pPr>
      <w:r>
        <w:rPr>
          <w:rFonts w:ascii="Arial" w:cs="Arial" w:eastAsia="Arial" w:hAnsi="Arial"/>
          <w:b/>
          <w:bCs/>
          <w:color w:val="2E75B6"/>
          <w:sz w:val="26"/>
          <w:szCs w:val="26"/>
        </w:rPr>
        <w:t xml:space="preserve">7.4 Sprint 2 — Daily Jour 1 (Lundi — Après Rétrospective)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Qu'ai-je fait hier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 vais-je faire aujourd'hui ?</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Obstacles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Abderrahmane (PO)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Review Sprint 1 : toutes les US livrées validées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Présenter les US Sprint 2 à l'équipe (E3, E4, A3, A4, A5, A6, A7)</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Amjad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Correction des bugs Sprint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le formulaire de saisie des notes (E3)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 (SM)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Animation de la Rétrospective Sprint 1 (méthode Start/Stop/Continue)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Planification Sprint 2, mise à jour du backlog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Tests de la page bulletin corrigés et validés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la gestion des comptes étudiants (A3) + interface affectation (A5)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bl>
    <w:p>
      <w:pPr>
        <w:pStyle w:val="Heading2"/>
        <w:spacing w:after="80" w:before="200"/>
      </w:pPr>
      <w:r>
        <w:rPr>
          <w:rFonts w:ascii="Arial" w:cs="Arial" w:eastAsia="Arial" w:hAnsi="Arial"/>
          <w:b/>
          <w:bCs/>
          <w:color w:val="2E75B6"/>
          <w:sz w:val="26"/>
          <w:szCs w:val="26"/>
        </w:rPr>
        <w:t xml:space="preserve">7.5 Sprint 2 — Daily Jour 4 (Jeudi)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Membre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Qu'ai-je fait hier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 vais-je faire aujourd'hui ?</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Obstacles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Abderrahmane (PO)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Revue des US E3 et A3 en cours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Valider les formulaires de saisie de notes avec Amjad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Amjad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Formulaire saisie notes fonctionnel (TPs, Projet, Contrôle, Examen)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Calcul auto de la moyenne, développer E4 (modification notes)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Formule de moyenne à confirmer avec PO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Tarik (SM)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Mise à jour du tableau Scrum Sprint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Lever le blocage Amjad/PO sur la formule de moyenne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Mohamed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Interface affectation étudiants avec auto-complétion (A5) terminée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A6 (ajout de classes) et commencer A8 (import CSV) si le temps le permet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Aucun</w:t>
            </w:r>
          </w:p>
        </w:tc>
      </w:tr>
    </w:tbl>
    <w:p>
      <w:pPr>
        <w:pStyle w:val="Heading1"/>
        <w:spacing w:after="120" w:before="300"/>
      </w:pPr>
      <w:r>
        <w:rPr>
          <w:rFonts w:ascii="Arial" w:cs="Arial" w:eastAsia="Arial" w:hAnsi="Arial"/>
          <w:b/>
          <w:bCs/>
          <w:color w:val="1F4E79"/>
          <w:sz w:val="32"/>
          <w:szCs w:val="32"/>
        </w:rPr>
        <w:t xml:space="preserve">8. Résultats des Sprints</w:t>
      </w:r>
    </w:p>
    <w:p>
      <w:pPr>
        <w:pStyle w:val="Heading2"/>
        <w:spacing w:after="80" w:before="200"/>
      </w:pPr>
      <w:r>
        <w:rPr>
          <w:rFonts w:ascii="Arial" w:cs="Arial" w:eastAsia="Arial" w:hAnsi="Arial"/>
          <w:b/>
          <w:bCs/>
          <w:color w:val="2E75B6"/>
          <w:sz w:val="26"/>
          <w:szCs w:val="26"/>
        </w:rPr>
        <w:t xml:space="preserve">8.1 Sprint 1 — Fonctionnalités livrées</w:t>
      </w:r>
    </w:p>
    <w:p>
      <w:pPr>
        <w:spacing w:after="60" w:before="60"/>
      </w:pPr>
      <w:r>
        <w:rPr>
          <w:rFonts w:ascii="Arial" w:cs="Arial" w:eastAsia="Arial" w:hAnsi="Arial"/>
          <w:b w:val="false"/>
          <w:bCs w:val="false"/>
          <w:color w:val="000000"/>
          <w:sz w:val="20"/>
          <w:szCs w:val="20"/>
        </w:rPr>
        <w:t xml:space="preserve">Périmètre Sprint 1 : mise en place de la sécurité (SHA-256), authentification, création des comptes et toutes les fonctionnalités de consultation. Ce sprint pose les bases techniques et livre immédiatement de la valeur aux utilisateurs finaux (étudiants, enseignants).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600"/>
        <w:gridCol w:w="1300"/>
        <w:gridCol w:w="2926"/>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Statut</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Résultat livré</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Hachage SHA-256 des mots de passe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Mots de passe hashés en BDD, jamais stockés en clair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 connecter (étudiant)</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Page login fonctionnelle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 connecter (enseignant)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Page login fonctionnelle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compte enseignant + envoi mot de passe par e-mail</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Formulaire + génération + envoi e-mail automatique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compte étudiant + matricule auto + envoi mot de passe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Formulaire + matricule auto-incrémenté + e-mail automatique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son inscription (classe et groupe)</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Page affichant classe et groupe de l'étudiant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les classes et groupes affectés (enseignant)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Liste des classes de l'enseignant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notes par module (bulletin : TPs, Projet, CC, Exam)</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Bulletin avec les 4 notes + coefficients + moyenne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les moyennes par semestre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Calcul automatique de la moyenne semestrielle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la liste des étudiants d'un groupe</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Liste complète avec matricule, nom, prénom</w:t>
            </w:r>
          </w:p>
        </w:tc>
      </w:tr>
      <w:tr>
        <w:tc>
          <w:tcPr>
            <w:tcW w:type="dxa" w:w="7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TOTAL</w:t>
            </w:r>
          </w:p>
        </w:tc>
        <w:tc>
          <w:tcPr>
            <w:tcW w:type="dxa" w:w="35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29</w:t>
            </w:r>
          </w:p>
        </w:tc>
        <w:tc>
          <w:tcPr>
            <w:tcW w:type="dxa" w:w="13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29/29 SP (100%)</w:t>
            </w:r>
          </w:p>
        </w:tc>
        <w:tc>
          <w:tcPr>
            <w:tcW w:type="dxa" w:w="2926"/>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Toutes les US planifiées livrées</w:t>
            </w:r>
          </w:p>
        </w:tc>
      </w:tr>
    </w:tbl>
    <w:p>
      <w:pPr>
        <w:pStyle w:val="Heading2"/>
        <w:spacing w:after="80" w:before="200"/>
      </w:pPr>
      <w:r>
        <w:rPr>
          <w:rFonts w:ascii="Arial" w:cs="Arial" w:eastAsia="Arial" w:hAnsi="Arial"/>
          <w:b/>
          <w:bCs/>
          <w:color w:val="2E75B6"/>
          <w:sz w:val="26"/>
          <w:szCs w:val="26"/>
        </w:rPr>
        <w:t xml:space="preserve">8.2 Sprint 2 — Fonctionnalités livrées</w:t>
      </w:r>
    </w:p>
    <w:p>
      <w:pPr>
        <w:spacing w:after="60" w:before="60"/>
      </w:pPr>
      <w:r>
        <w:rPr>
          <w:rFonts w:ascii="Arial" w:cs="Arial" w:eastAsia="Arial" w:hAnsi="Arial"/>
          <w:b w:val="false"/>
          <w:bCs w:val="false"/>
          <w:color w:val="000000"/>
          <w:sz w:val="20"/>
          <w:szCs w:val="20"/>
        </w:rPr>
        <w:t xml:space="preserve">Périmètre Sprint 2 : saisie et modification des notes, gestion des comptes, affectation des étudiants avec auto-complétion, ajout de classes et association enseignant-matière.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600"/>
        <w:gridCol w:w="1300"/>
        <w:gridCol w:w="2926"/>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User Story</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Statut</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Résultat livré</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E3</w:t>
            </w:r>
          </w:p>
        </w:tc>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Saisir les notes d'un groupe (4 colonnes + moyenne auto)</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Formulaire 4 colonnes avec calcul automatique de la moyenne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Modifier des notes déjà saisies (enseignant)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Édition en ligne validée</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A3</w:t>
            </w:r>
          </w:p>
        </w:tc>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Consulter, modifier, supprimer, débloquer compte étudiant</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Fiche étudiant complète avec toutes les actions CRUD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Activer / désactiver un compte étudiant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Toggle de statut du compte</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A5</w:t>
            </w:r>
          </w:p>
        </w:tc>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Affecter étudiants à classe/groupe avec auto-complétion (3 chars, insensible casse)</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Interface d'affectation avec auto-complétion fonctionnelle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Ajouter des classes (année, niveau, spécialité, groupes)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Formulaire d'ajout de classes avec liste mise à jour</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A7</w:t>
            </w:r>
          </w:p>
        </w:tc>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Associer enseignant à matière / planifier matières par semestre</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 Terminé</w:t>
            </w:r>
          </w:p>
        </w:tc>
        <w:tc>
          <w:tcPr>
            <w:tcW w:type="dxa" w:w="29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Liaison enseignant-matière et planification par semestre et groupe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Importer des étudiants en masse via fichier CSV</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 Non terminé</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Reporté — priorisé Could Have, temps insuffisant en fin de sprint</w:t>
            </w:r>
          </w:p>
        </w:tc>
      </w:tr>
      <w:tr>
        <w:tc>
          <w:tcPr>
            <w:tcW w:type="dxa" w:w="7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TOTAL</w:t>
            </w:r>
          </w:p>
        </w:tc>
        <w:tc>
          <w:tcPr>
            <w:tcW w:type="dxa" w:w="35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31</w:t>
            </w:r>
          </w:p>
        </w:tc>
        <w:tc>
          <w:tcPr>
            <w:tcW w:type="dxa" w:w="13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28/31 SP (90%)</w:t>
            </w:r>
          </w:p>
        </w:tc>
        <w:tc>
          <w:tcPr>
            <w:tcW w:type="dxa" w:w="2926"/>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A8 (import CSV) reportée au prochain sprint</w:t>
            </w:r>
          </w:p>
        </w:tc>
      </w:tr>
    </w:tbl>
    <w:p>
      <w:pPr>
        <w:pStyle w:val="Heading1"/>
        <w:spacing w:after="120" w:before="300"/>
      </w:pPr>
      <w:r>
        <w:rPr>
          <w:rFonts w:ascii="Arial" w:cs="Arial" w:eastAsia="Arial" w:hAnsi="Arial"/>
          <w:b/>
          <w:bCs/>
          <w:color w:val="1F4E79"/>
          <w:sz w:val="32"/>
          <w:szCs w:val="32"/>
        </w:rPr>
        <w:t xml:space="preserve">9. Rétrospective Sprint 1 — Méthode Start/Stop/Continue</w:t>
      </w:r>
    </w:p>
    <w:p>
      <w:pPr>
        <w:spacing w:after="60" w:before="60"/>
      </w:pPr>
      <w:r>
        <w:rPr>
          <w:rFonts w:ascii="Arial" w:cs="Arial" w:eastAsia="Arial" w:hAnsi="Arial"/>
          <w:b w:val="false"/>
          <w:bCs w:val="false"/>
          <w:color w:val="000000"/>
          <w:sz w:val="20"/>
          <w:szCs w:val="20"/>
        </w:rPr>
        <w:t xml:space="preserve">La rétrospective a été animée par Tarik (Scrum Master) en utilisant la méthode Start/Stop/Continue, présentée lors des séances par un groupe de camarades.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 Start (Commencer)</w:t>
            </w:r>
          </w:p>
        </w:tc>
        <w:tc>
          <w:tcPr>
            <w:tcW w:type="dxa" w:w="300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 Stop (Arrêter)</w:t>
            </w:r>
          </w:p>
        </w:tc>
        <w:tc>
          <w:tcPr>
            <w:tcW w:type="dxa" w:w="300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 Continue (Continuer)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Faire des revues de code entre développeurs avant de livrer une US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Attendre la fin de journée pour signaler un blocage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communication directe et rapide entre membres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Écrire les critères d'acceptation de chaque US avant de commencer le développement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Développer sans valider le schéma BDD au préalable avec le PO</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mise à jour quotidienne du tableau Scrum par le Scrum Master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Tester chaque page sur plusieurs navigateurs avant livraison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Sous-estimer la complexité des US liées à la BDD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Les daily meetings quotidiens : utiles et bien cadrés</w:t>
            </w:r>
          </w:p>
        </w:tc>
      </w:tr>
    </w:tbl>
    <w:p>
      <w:pPr>
        <w:pStyle w:val="Heading2"/>
        <w:spacing w:after="80" w:before="200"/>
      </w:pPr>
      <w:r>
        <w:rPr>
          <w:rFonts w:ascii="Arial" w:cs="Arial" w:eastAsia="Arial" w:hAnsi="Arial"/>
          <w:b/>
          <w:bCs/>
          <w:color w:val="2E75B6"/>
          <w:sz w:val="26"/>
          <w:szCs w:val="26"/>
        </w:rPr>
        <w:t xml:space="preserve">9.1 Actions mises en place dans le Sprint 2 suite à la rétrospective</w:t>
      </w:r>
    </w:p>
    <w:p>
      <w:pPr>
        <w:pStyle w:val="ListParagraph"/>
        <w:numPr>
          <w:ilvl w:val="0"/>
          <w:numId w:val="2"/>
        </w:numPr>
        <w:spacing w:after="40" w:before="40"/>
      </w:pPr>
      <w:r>
        <w:rPr>
          <w:rFonts w:ascii="Arial" w:cs="Arial" w:eastAsia="Arial" w:hAnsi="Arial"/>
          <w:b w:val="false"/>
          <w:bCs w:val="false"/>
          <w:sz w:val="20"/>
          <w:szCs w:val="20"/>
        </w:rPr>
        <w:t xml:space="preserve">START appliqué : revues de code systématiques entre Amjad et Mohamed avant chaque livraison d'US.</w:t>
      </w:r>
    </w:p>
    <w:p>
      <w:pPr>
        <w:pStyle w:val="ListParagraph"/>
        <w:numPr>
          <w:ilvl w:val="0"/>
          <w:numId w:val="2"/>
        </w:numPr>
        <w:spacing w:after="40" w:before="40"/>
      </w:pPr>
      <w:r>
        <w:rPr>
          <w:rFonts w:ascii="Arial" w:cs="Arial" w:eastAsia="Arial" w:hAnsi="Arial"/>
          <w:b w:val="false"/>
          <w:bCs w:val="false"/>
          <w:sz w:val="20"/>
          <w:szCs w:val="20"/>
        </w:rPr>
        <w:t xml:space="preserve">STOP appliqué : les blocages sont signalés immédiatement lors du daily, sans attendre la fin de journée.</w:t>
      </w:r>
    </w:p>
    <w:p>
      <w:pPr>
        <w:pStyle w:val="ListParagraph"/>
        <w:numPr>
          <w:ilvl w:val="0"/>
          <w:numId w:val="2"/>
        </w:numPr>
        <w:spacing w:after="40" w:before="40"/>
      </w:pPr>
      <w:r>
        <w:rPr>
          <w:rFonts w:ascii="Arial" w:cs="Arial" w:eastAsia="Arial" w:hAnsi="Arial"/>
          <w:b w:val="false"/>
          <w:bCs w:val="false"/>
          <w:sz w:val="20"/>
          <w:szCs w:val="20"/>
        </w:rPr>
        <w:t xml:space="preserve">CONTINUE appliqué : les daily quotidiens ont été maintenus avec rigueur tout au long du Sprint 2.</w:t>
      </w:r>
    </w:p>
    <w:p>
      <w:pPr>
        <w:pStyle w:val="ListParagraph"/>
        <w:numPr>
          <w:ilvl w:val="0"/>
          <w:numId w:val="2"/>
        </w:numPr>
        <w:spacing w:after="40" w:before="40"/>
      </w:pPr>
      <w:r>
        <w:rPr>
          <w:rFonts w:ascii="Arial" w:cs="Arial" w:eastAsia="Arial" w:hAnsi="Arial"/>
          <w:b w:val="false"/>
          <w:bCs w:val="false"/>
          <w:sz w:val="20"/>
          <w:szCs w:val="20"/>
        </w:rPr>
        <w:t xml:space="preserve">Amélioration ajoutée : les critères d'acceptation de chaque US ont été rédigés au début du Sprint 2, avant tout développement.</w:t>
      </w:r>
    </w:p>
    <w:p>
      <w:pPr>
        <w:pStyle w:val="Heading1"/>
        <w:spacing w:after="120" w:before="300"/>
      </w:pPr>
      <w:r>
        <w:rPr>
          <w:rFonts w:ascii="Arial" w:cs="Arial" w:eastAsia="Arial" w:hAnsi="Arial"/>
          <w:b/>
          <w:bCs/>
          <w:color w:val="1F4E79"/>
          <w:sz w:val="32"/>
          <w:szCs w:val="32"/>
        </w:rPr>
        <w:t xml:space="preserve">10. Obstacles rencontrés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200"/>
        <w:gridCol w:w="3026"/>
        <w:gridCol w:w="7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Obstacle rencontré</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Impact</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Solution apportée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Levé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Schéma BDD non validé avant développement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Blocage de Mohamed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 a validé le schéma lors du Daily J3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Oui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Formule de calcul de la moyenne ambiguë</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Risque d'incohérence</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Formule fixée : (TP×0.1 + Proj×0.2 + CC×0.3 + Exam×0.4)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Oui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 A8 (import CSV) non terminée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Fonctionnalité Could Have non livrée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Reportée au backlog, priorisée pour sprint suivant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Non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Utilisation de l'IA (ChatGPT) pour certains blocs de code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S1 &amp; S2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Code parfois inadapté au contexte</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Revue systématique du code IA avant intégration</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Oui</w:t>
            </w:r>
          </w:p>
        </w:tc>
      </w:tr>
    </w:tbl>
    <w:p>
      <w:pPr>
        <w:pStyle w:val="Heading1"/>
        <w:spacing w:after="120" w:before="300"/>
      </w:pPr>
      <w:r>
        <w:rPr>
          <w:rFonts w:ascii="Arial" w:cs="Arial" w:eastAsia="Arial" w:hAnsi="Arial"/>
          <w:b/>
          <w:bCs/>
          <w:color w:val="1F4E79"/>
          <w:sz w:val="32"/>
          <w:szCs w:val="32"/>
        </w:rPr>
        <w:t xml:space="preserve">11. Utilisation de l'Intelligence Artificielle</w:t>
      </w:r>
    </w:p>
    <w:p>
      <w:pPr>
        <w:pStyle w:val="Heading2"/>
        <w:spacing w:after="80" w:before="200"/>
      </w:pPr>
      <w:r>
        <w:rPr>
          <w:rFonts w:ascii="Arial" w:cs="Arial" w:eastAsia="Arial" w:hAnsi="Arial"/>
          <w:b/>
          <w:bCs/>
          <w:color w:val="2E75B6"/>
          <w:sz w:val="26"/>
          <w:szCs w:val="26"/>
        </w:rPr>
        <w:t xml:space="preserve">11.1 Outils utilisés</w:t>
      </w:r>
    </w:p>
    <w:p>
      <w:pPr>
        <w:pStyle w:val="ListParagraph"/>
        <w:numPr>
          <w:ilvl w:val="0"/>
          <w:numId w:val="2"/>
        </w:numPr>
        <w:spacing w:after="40" w:before="40"/>
      </w:pPr>
      <w:r>
        <w:rPr>
          <w:rFonts w:ascii="Arial" w:cs="Arial" w:eastAsia="Arial" w:hAnsi="Arial"/>
          <w:b w:val="false"/>
          <w:bCs w:val="false"/>
          <w:sz w:val="20"/>
          <w:szCs w:val="20"/>
        </w:rPr>
        <w:t xml:space="preserve">ChatGPT : génération de fragments de code SQL pour les requêtes complexes (jointures multi-tables).</w:t>
      </w:r>
    </w:p>
    <w:p>
      <w:pPr>
        <w:pStyle w:val="ListParagraph"/>
        <w:numPr>
          <w:ilvl w:val="0"/>
          <w:numId w:val="2"/>
        </w:numPr>
        <w:spacing w:after="40" w:before="40"/>
      </w:pPr>
      <w:r>
        <w:rPr>
          <w:rFonts w:ascii="Arial" w:cs="Arial" w:eastAsia="Arial" w:hAnsi="Arial"/>
          <w:b w:val="false"/>
          <w:bCs w:val="false"/>
          <w:sz w:val="20"/>
          <w:szCs w:val="20"/>
        </w:rPr>
        <w:t xml:space="preserve">GitHub Copilot : autocomplétion de code pour les fonctions front-end répétitives.</w:t>
      </w:r>
    </w:p>
    <w:p>
      <w:pPr>
        <w:pStyle w:val="ListParagraph"/>
        <w:numPr>
          <w:ilvl w:val="0"/>
          <w:numId w:val="2"/>
        </w:numPr>
        <w:spacing w:after="40" w:before="40"/>
      </w:pPr>
      <w:r>
        <w:rPr>
          <w:rFonts w:ascii="Arial" w:cs="Arial" w:eastAsia="Arial" w:hAnsi="Arial"/>
          <w:b w:val="false"/>
          <w:bCs w:val="false"/>
          <w:sz w:val="20"/>
          <w:szCs w:val="20"/>
        </w:rPr>
        <w:t xml:space="preserve">Claude (Anthropic) : aide à la rédaction du rapport et à la structuration du backlog.</w:t>
      </w:r>
    </w:p>
    <w:p>
      <w:pPr>
        <w:pStyle w:val="Heading2"/>
        <w:spacing w:after="80" w:before="200"/>
      </w:pPr>
      <w:r>
        <w:rPr>
          <w:rFonts w:ascii="Arial" w:cs="Arial" w:eastAsia="Arial" w:hAnsi="Arial"/>
          <w:b/>
          <w:bCs/>
          <w:color w:val="2E75B6"/>
          <w:sz w:val="26"/>
          <w:szCs w:val="26"/>
        </w:rPr>
        <w:t xml:space="preserve">11.2 Usage responsable</w:t>
      </w:r>
    </w:p>
    <w:p>
      <w:pPr>
        <w:spacing w:after="60" w:before="60"/>
      </w:pPr>
      <w:r>
        <w:rPr>
          <w:rFonts w:ascii="Arial" w:cs="Arial" w:eastAsia="Arial" w:hAnsi="Arial"/>
          <w:b w:val="false"/>
          <w:bCs w:val="false"/>
          <w:color w:val="000000"/>
          <w:sz w:val="20"/>
          <w:szCs w:val="20"/>
        </w:rPr>
        <w:t xml:space="preserve">Tout code généré par IA a été relu, compris et adapté par les membres de l'équipe avant intégration. L'IA n'a pas été utilisée pour les décisions de priorisation ou d'architecture, qui restent le fruit de la réflexion de l'équipe.</w:t>
      </w:r>
    </w:p>
    <w:p>
      <w:pPr>
        <w:pStyle w:val="Heading1"/>
        <w:spacing w:after="120" w:before="300"/>
      </w:pPr>
      <w:r>
        <w:rPr>
          <w:rFonts w:ascii="Arial" w:cs="Arial" w:eastAsia="Arial" w:hAnsi="Arial"/>
          <w:b/>
          <w:bCs/>
          <w:color w:val="1F4E79"/>
          <w:sz w:val="32"/>
          <w:szCs w:val="32"/>
        </w:rPr>
        <w:t xml:space="preserve">12. Évolution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400"/>
        <w:gridCol w:w="19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Étape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Activités clés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 cumulés</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État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Semaine 0 — Cadrage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Lecture du CDC, rédaction des US, backlog initial, planning poker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 SP</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Terminé</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Sprint 1 (Semaine 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Sécurité SHA-256, authentification, création comptes, toutes les fonctionnalités de consultation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29 SP</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Terminé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Sprint 2 (Semaine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Saisie/modification des notes, gestion comptes, affectation étudiants, planification matières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28/31 SP</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90% livré</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Backlog restant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A8 : Import CSV massif des étudiants (3 SP)</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 SP</w:t>
            </w:r>
          </w:p>
        </w:tc>
        <w:tc>
          <w:tcPr>
            <w:tcW w:type="dxa" w:w="19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Reporté</w:t>
            </w:r>
          </w:p>
        </w:tc>
      </w:tr>
    </w:tbl>
    <w:p>
      <w:pPr>
        <w:pStyle w:val="Heading1"/>
        <w:spacing w:after="120" w:before="300"/>
      </w:pPr>
      <w:r>
        <w:rPr>
          <w:rFonts w:ascii="Arial" w:cs="Arial" w:eastAsia="Arial" w:hAnsi="Arial"/>
          <w:b/>
          <w:bCs/>
          <w:color w:val="1F4E79"/>
          <w:sz w:val="32"/>
          <w:szCs w:val="32"/>
        </w:rPr>
        <w:t xml:space="preserve">Conclusion</w:t>
      </w:r>
    </w:p>
    <w:p>
      <w:pPr>
        <w:spacing w:after="60" w:before="60"/>
      </w:pPr>
      <w:r>
        <w:rPr>
          <w:rFonts w:ascii="Arial" w:cs="Arial" w:eastAsia="Arial" w:hAnsi="Arial"/>
          <w:b w:val="false"/>
          <w:bCs w:val="false"/>
          <w:color w:val="000000"/>
          <w:sz w:val="20"/>
          <w:szCs w:val="20"/>
        </w:rPr>
        <w:t xml:space="preserve">Ce projet nous a permis de mettre en pratique la méthodologie Scrum dans un contexte académique réaliste. Les deux sprints d'une semaine nous ont confrontés aux enjeux de la priorisation (consultation avant saisie, sécurité en Must Have), de l'estimation collaborative (Planning Poker), et de l'amélioration continue (rétrospective Start/Stop/Continue).</w:t>
      </w:r>
    </w:p>
    <w:p>
      <w:pPr>
        <w:spacing w:after="60" w:before="60"/>
      </w:pPr>
      <w:r>
        <w:t xml:space="preserve"/>
      </w:r>
    </w:p>
    <w:p>
      <w:pPr>
        <w:spacing w:after="60" w:before="60"/>
      </w:pPr>
      <w:r>
        <w:rPr>
          <w:rFonts w:ascii="Arial" w:cs="Arial" w:eastAsia="Arial" w:hAnsi="Arial"/>
          <w:b w:val="false"/>
          <w:bCs w:val="false"/>
          <w:color w:val="000000"/>
          <w:sz w:val="20"/>
          <w:szCs w:val="20"/>
        </w:rPr>
        <w:t xml:space="preserve">Par rapport au cahier des charges initial, les fonctionnalités manquantes ont été intégrées au backlog : hachage SHA-256 des mots de passe, génération et envoi automatique du mot de passe par e-mail, matricule auto-incrémenté, auto-complétion lors de l'affectation des étudiants, et import CSV massif. Seul l'import CSV (Could Have, 3 SP) reste à livrer lors d'un prochain sprint.</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 principal enseignement est l'importance de la communication quotidienne (daily) pour détecter et lever rapidement les blocages, et de la priorisation rigoureuse pour maximiser la valeur livrée dans un périmètre de temps contraint.</w:t>
      </w:r>
    </w:p>
    <w:p>
      <w:pPr>
        <w:spacing w:after="60" w:before="60"/>
      </w:pPr>
      <w:r>
        <w:t xml:space="preserve"/>
      </w:r>
    </w:p>
    <w:p>
      <w:pPr>
        <w:spacing w:after="60" w:before="60"/>
      </w:pPr>
      <w:r>
        <w:t xml:space="preserve"/>
      </w:r>
    </w:p>
    <w:p>
      <w:pPr>
        <w:pBdr>
          <w:top w:val="single" w:color="1F4E79" w:sz="4" w:space="1"/>
        </w:pBdr>
        <w:spacing w:after="60" w:before="240"/>
        <w:jc w:val="center"/>
      </w:pPr>
      <w:r>
        <w:rPr>
          <w:rFonts w:ascii="Arial" w:cs="Arial" w:eastAsia="Arial" w:hAnsi="Arial"/>
          <w:color w:val="444444"/>
          <w:sz w:val="18"/>
          <w:szCs w:val="18"/>
        </w:rPr>
        <w:t xml:space="preserve">BOUDAOUD Abderrahmane | EL ASSOULI Amjad | Tarik | Mohamed</w:t>
      </w:r>
    </w:p>
    <w:p>
      <w:pPr>
        <w:jc w:val="center"/>
      </w:pPr>
      <w:r>
        <w:rPr>
          <w:rFonts w:ascii="Arial" w:cs="Arial" w:eastAsia="Arial" w:hAnsi="Arial"/>
          <w:color w:val="444444"/>
          <w:sz w:val="18"/>
          <w:szCs w:val="18"/>
        </w:rPr>
        <w:t xml:space="preserve">BOUDAOUD &amp; EL ASSOULI — 2024-2025</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20" w:before="0"/>
    </w:pPr>
    <w:r>
      <w:rPr>
        <w:rFonts w:ascii="Arial" w:cs="Arial" w:eastAsia="Arial" w:hAnsi="Arial"/>
        <w:color w:val="444444"/>
        <w:sz w:val="18"/>
        <w:szCs w:val="18"/>
      </w:rPr>
      <w:t xml:space="preserve">Rapport AGILE — Application Web Saisie des Notes   |   ENSIAS</w:t>
    </w:r>
    <w:r>
      <w:rPr>
        <w:rFonts w:ascii="Arial" w:cs="Arial" w:eastAsia="Arial" w:hAnsi="Arial"/>
        <w:color w:val="444444"/>
        <w:sz w:val="18"/>
        <w:szCs w:val="18"/>
      </w:rPr>
      <w:t xml:space="preserve">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2026-06-03T12:46:12.397Z</dcterms:created>
  <dcterms:modified xsi:type="dcterms:W3CDTF">2026-06-03T12:46:12.398Z</dcterms:modified>
</cp:coreProperties>
</file>

<file path=docProps/custom.xml><?xml version="1.0" encoding="utf-8"?>
<Properties xmlns="http://schemas.openxmlformats.org/officeDocument/2006/custom-properties" xmlns:vt="http://schemas.openxmlformats.org/officeDocument/2006/docPropsVTypes"/>
</file>