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B046" w14:textId="583AC722" w:rsidR="007E5065" w:rsidRPr="00501C0F" w:rsidRDefault="007E5065" w:rsidP="009F5C3A">
      <w:pPr>
        <w:spacing w:after="160" w:line="252" w:lineRule="auto"/>
        <w:rPr>
          <w:rFonts w:ascii="Roboto" w:hAnsi="Roboto" w:cs="Calibri Light"/>
          <w:b/>
          <w:bCs/>
          <w:caps/>
          <w:sz w:val="24"/>
          <w:szCs w:val="24"/>
          <w:lang w:val="en-US"/>
        </w:rPr>
      </w:pPr>
      <w:r w:rsidRPr="00501C0F">
        <w:rPr>
          <w:rFonts w:ascii="Roboto" w:hAnsi="Roboto" w:cs="Calibri Light"/>
          <w:b/>
          <w:bCs/>
          <w:caps/>
          <w:sz w:val="24"/>
          <w:szCs w:val="24"/>
          <w:lang w:val="en-US"/>
        </w:rPr>
        <w:t xml:space="preserve">Readout from </w:t>
      </w:r>
      <w:r w:rsidR="001B757A" w:rsidRPr="00501C0F">
        <w:rPr>
          <w:rFonts w:ascii="Roboto" w:hAnsi="Roboto" w:cs="Calibri Light"/>
          <w:b/>
          <w:bCs/>
          <w:caps/>
          <w:sz w:val="24"/>
          <w:szCs w:val="24"/>
          <w:lang w:val="en-US"/>
        </w:rPr>
        <w:t>SARCOF 3</w:t>
      </w:r>
      <w:r w:rsidR="00D7689C" w:rsidRPr="00501C0F">
        <w:rPr>
          <w:rFonts w:ascii="Roboto" w:hAnsi="Roboto" w:cs="Calibri Light"/>
          <w:b/>
          <w:bCs/>
          <w:caps/>
          <w:sz w:val="24"/>
          <w:szCs w:val="24"/>
          <w:lang w:val="en-US"/>
        </w:rPr>
        <w:t>3</w:t>
      </w:r>
      <w:r w:rsidR="001B757A" w:rsidRPr="00501C0F">
        <w:rPr>
          <w:rFonts w:ascii="Roboto" w:hAnsi="Roboto" w:cs="Calibri Light"/>
          <w:b/>
          <w:bCs/>
          <w:caps/>
          <w:sz w:val="24"/>
          <w:szCs w:val="24"/>
          <w:lang w:val="en-US"/>
        </w:rPr>
        <w:t xml:space="preserve"> Meeting of</w:t>
      </w:r>
      <w:r w:rsidR="0048541B" w:rsidRPr="00501C0F">
        <w:rPr>
          <w:rFonts w:ascii="Roboto" w:hAnsi="Roboto" w:cs="Calibri Light"/>
          <w:b/>
          <w:bCs/>
          <w:caps/>
          <w:sz w:val="24"/>
          <w:szCs w:val="24"/>
          <w:lang w:val="en-US"/>
        </w:rPr>
        <w:t xml:space="preserve"> </w:t>
      </w:r>
      <w:r w:rsidR="00604ED0" w:rsidRPr="00501C0F">
        <w:rPr>
          <w:rFonts w:ascii="Roboto" w:hAnsi="Roboto" w:cs="Calibri Light"/>
          <w:b/>
          <w:bCs/>
          <w:caps/>
          <w:sz w:val="24"/>
          <w:szCs w:val="24"/>
          <w:lang w:val="en-US"/>
        </w:rPr>
        <w:t>25</w:t>
      </w:r>
      <w:r w:rsidR="0048541B" w:rsidRPr="00501C0F">
        <w:rPr>
          <w:rFonts w:ascii="Roboto" w:hAnsi="Roboto" w:cs="Calibri Light"/>
          <w:b/>
          <w:bCs/>
          <w:caps/>
          <w:sz w:val="24"/>
          <w:szCs w:val="24"/>
          <w:vertAlign w:val="superscript"/>
          <w:lang w:val="en-US"/>
        </w:rPr>
        <w:t>th</w:t>
      </w:r>
      <w:r w:rsidR="0048541B" w:rsidRPr="00501C0F">
        <w:rPr>
          <w:rFonts w:ascii="Roboto" w:hAnsi="Roboto" w:cs="Calibri Light"/>
          <w:b/>
          <w:bCs/>
          <w:caps/>
          <w:sz w:val="24"/>
          <w:szCs w:val="24"/>
          <w:lang w:val="en-US"/>
        </w:rPr>
        <w:t>-</w:t>
      </w:r>
      <w:r w:rsidR="00604ED0" w:rsidRPr="00501C0F">
        <w:rPr>
          <w:rFonts w:ascii="Roboto" w:hAnsi="Roboto" w:cs="Calibri Light"/>
          <w:b/>
          <w:bCs/>
          <w:caps/>
          <w:sz w:val="24"/>
          <w:szCs w:val="24"/>
          <w:lang w:val="en-US"/>
        </w:rPr>
        <w:t>28</w:t>
      </w:r>
      <w:r w:rsidR="00D51D3D" w:rsidRPr="00501C0F">
        <w:rPr>
          <w:rFonts w:ascii="Roboto" w:hAnsi="Roboto" w:cs="Calibri Light"/>
          <w:b/>
          <w:bCs/>
          <w:caps/>
          <w:sz w:val="24"/>
          <w:szCs w:val="24"/>
          <w:lang w:val="en-US"/>
        </w:rPr>
        <w:t xml:space="preserve"> </w:t>
      </w:r>
      <w:r w:rsidR="00604ED0" w:rsidRPr="00501C0F">
        <w:rPr>
          <w:rFonts w:ascii="Roboto" w:hAnsi="Roboto" w:cs="Calibri Light"/>
          <w:b/>
          <w:bCs/>
          <w:caps/>
          <w:sz w:val="24"/>
          <w:szCs w:val="24"/>
          <w:lang w:val="en-US"/>
        </w:rPr>
        <w:t>August</w:t>
      </w:r>
      <w:r w:rsidR="0048541B" w:rsidRPr="00501C0F">
        <w:rPr>
          <w:rFonts w:ascii="Roboto" w:hAnsi="Roboto" w:cs="Calibri Light"/>
          <w:b/>
          <w:bCs/>
          <w:caps/>
          <w:sz w:val="24"/>
          <w:szCs w:val="24"/>
          <w:lang w:val="en-US"/>
        </w:rPr>
        <w:t xml:space="preserve"> 202</w:t>
      </w:r>
      <w:r w:rsidR="008F1FBB" w:rsidRPr="00501C0F">
        <w:rPr>
          <w:rFonts w:ascii="Roboto" w:hAnsi="Roboto" w:cs="Calibri Light"/>
          <w:b/>
          <w:bCs/>
          <w:caps/>
          <w:sz w:val="24"/>
          <w:szCs w:val="24"/>
          <w:lang w:val="en-US"/>
        </w:rPr>
        <w:t>6</w:t>
      </w:r>
      <w:r w:rsidR="0048541B" w:rsidRPr="00501C0F">
        <w:rPr>
          <w:rFonts w:ascii="Roboto" w:hAnsi="Roboto" w:cs="Calibri Light"/>
          <w:b/>
          <w:bCs/>
          <w:caps/>
          <w:sz w:val="24"/>
          <w:szCs w:val="24"/>
          <w:highlight w:val="yellow"/>
          <w:lang w:val="en-US"/>
        </w:rPr>
        <w:t xml:space="preserve"> </w:t>
      </w:r>
    </w:p>
    <w:p w14:paraId="6B495A9C" w14:textId="78596E20" w:rsidR="00817A63" w:rsidRPr="00315FCC" w:rsidRDefault="00D7689C" w:rsidP="00B0186E">
      <w:pPr>
        <w:pStyle w:val="ListParagraph"/>
        <w:numPr>
          <w:ilvl w:val="0"/>
          <w:numId w:val="33"/>
        </w:numPr>
        <w:spacing w:after="160" w:line="252" w:lineRule="auto"/>
        <w:rPr>
          <w:rFonts w:ascii="Calibri Light" w:hAnsi="Calibri Light" w:cs="Calibri Light"/>
          <w:b/>
          <w:bCs/>
          <w:sz w:val="24"/>
          <w:szCs w:val="24"/>
          <w:highlight w:val="green"/>
          <w:lang w:val="en-US"/>
        </w:rPr>
      </w:pPr>
      <w:r w:rsidRPr="00315FCC">
        <w:rPr>
          <w:rFonts w:ascii="Calibri Light" w:hAnsi="Calibri Light" w:cs="Calibri Light"/>
          <w:b/>
          <w:bCs/>
          <w:sz w:val="24"/>
          <w:szCs w:val="24"/>
          <w:highlight w:val="green"/>
          <w:lang w:val="en-US"/>
        </w:rPr>
        <w:t>LAST SEASON</w:t>
      </w:r>
      <w:r w:rsidR="00DF4ACB" w:rsidRPr="00315FCC">
        <w:rPr>
          <w:rFonts w:ascii="Calibri Light" w:hAnsi="Calibri Light" w:cs="Calibri Light"/>
          <w:b/>
          <w:bCs/>
          <w:sz w:val="24"/>
          <w:szCs w:val="24"/>
          <w:highlight w:val="green"/>
          <w:lang w:val="en-US"/>
        </w:rPr>
        <w:t xml:space="preserve"> </w:t>
      </w:r>
      <w:r w:rsidR="008F1FBB" w:rsidRPr="00315FCC">
        <w:rPr>
          <w:rFonts w:ascii="Calibri Light" w:hAnsi="Calibri Light" w:cs="Calibri Light"/>
          <w:b/>
          <w:bCs/>
          <w:sz w:val="24"/>
          <w:szCs w:val="24"/>
          <w:highlight w:val="green"/>
          <w:lang w:val="en-US"/>
        </w:rPr>
        <w:t>PERFOR</w:t>
      </w:r>
      <w:r w:rsidR="00CE2482" w:rsidRPr="00315FCC">
        <w:rPr>
          <w:rFonts w:ascii="Calibri Light" w:hAnsi="Calibri Light" w:cs="Calibri Light"/>
          <w:b/>
          <w:bCs/>
          <w:sz w:val="24"/>
          <w:szCs w:val="24"/>
          <w:highlight w:val="green"/>
          <w:lang w:val="en-US"/>
        </w:rPr>
        <w:t xml:space="preserve">MANCE </w:t>
      </w:r>
      <w:r w:rsidR="00DF4ACB" w:rsidRPr="00315FCC">
        <w:rPr>
          <w:rFonts w:ascii="Calibri Light" w:hAnsi="Calibri Light" w:cs="Calibri Light"/>
          <w:b/>
          <w:bCs/>
          <w:sz w:val="24"/>
          <w:szCs w:val="24"/>
          <w:highlight w:val="green"/>
          <w:lang w:val="en-US"/>
        </w:rPr>
        <w:t>OND 2025 – JFM 2026</w:t>
      </w:r>
    </w:p>
    <w:p w14:paraId="1BEDB283" w14:textId="0E6B5340" w:rsidR="003D6DD6" w:rsidRPr="00020801" w:rsidRDefault="00EC2B5F" w:rsidP="00020801">
      <w:pPr>
        <w:spacing w:before="60" w:after="60" w:line="360" w:lineRule="auto"/>
        <w:rPr>
          <w:b/>
          <w:bCs/>
        </w:rPr>
      </w:pPr>
      <w:r w:rsidRPr="00020801">
        <w:rPr>
          <w:b/>
          <w:bCs/>
        </w:rPr>
        <w:t xml:space="preserve">OND 2025/JFM2026 </w:t>
      </w:r>
      <w:r w:rsidR="003D6DD6" w:rsidRPr="00020801">
        <w:rPr>
          <w:b/>
          <w:bCs/>
        </w:rPr>
        <w:t xml:space="preserve">Rainfall </w:t>
      </w:r>
      <w:r w:rsidRPr="00020801">
        <w:rPr>
          <w:b/>
          <w:bCs/>
        </w:rPr>
        <w:t>Performance</w:t>
      </w:r>
    </w:p>
    <w:p w14:paraId="4BC2E768" w14:textId="1343BC8E" w:rsidR="00705ABE" w:rsidRPr="00705ABE" w:rsidRDefault="00705ABE" w:rsidP="00705ABE">
      <w:pPr>
        <w:spacing w:before="60" w:after="60" w:line="259" w:lineRule="auto"/>
        <w:rPr>
          <w:b/>
          <w:bCs/>
        </w:rPr>
      </w:pPr>
      <w:r w:rsidRPr="00705ABE">
        <w:rPr>
          <w:b/>
          <w:bCs/>
        </w:rPr>
        <w:t>Drought Indicator (SPI-3)</w:t>
      </w:r>
    </w:p>
    <w:p w14:paraId="5F8B9BD4" w14:textId="22FF354E" w:rsidR="00F52B07" w:rsidRDefault="00F52B07" w:rsidP="00031061">
      <w:pPr>
        <w:spacing w:before="60" w:after="60" w:line="259" w:lineRule="auto"/>
      </w:pPr>
      <w:r w:rsidRPr="00F52B07">
        <w:t xml:space="preserve">By December 2025, </w:t>
      </w:r>
      <w:r>
        <w:t>t</w:t>
      </w:r>
      <w:r w:rsidRPr="00E62AB1">
        <w:t>he 3-month Standardized Precipitation Index (SPI3)</w:t>
      </w:r>
      <w:r w:rsidRPr="00F52B07">
        <w:t xml:space="preserve"> showed </w:t>
      </w:r>
      <w:r w:rsidRPr="00F52B07">
        <w:rPr>
          <w:b/>
          <w:bCs/>
        </w:rPr>
        <w:t xml:space="preserve">dry to very dry conditions </w:t>
      </w:r>
      <w:r w:rsidRPr="00F52B07">
        <w:t xml:space="preserve">across western Angola/Namibia, central DRC, southern/south-western South Africa, and southern Madagascar. </w:t>
      </w:r>
      <w:r w:rsidRPr="00781538">
        <w:rPr>
          <w:b/>
          <w:bCs/>
        </w:rPr>
        <w:t>Near-normal conditions</w:t>
      </w:r>
      <w:r w:rsidRPr="00F52B07">
        <w:t xml:space="preserve"> prevailed across central SADC — parts of the DRC, Zambia, eastern Angola, Botswana, Zimbabwe, southern Mozambique, Tanzania, and central Madagascar — while </w:t>
      </w:r>
      <w:r w:rsidRPr="00781538">
        <w:rPr>
          <w:b/>
          <w:bCs/>
        </w:rPr>
        <w:t>moderately to very wet conditions</w:t>
      </w:r>
      <w:r w:rsidRPr="00F52B07">
        <w:t xml:space="preserve"> were recorded in northern Mozambique, north-eastern Botswana, central Malawi, northern South Africa, central Namibia, and northern Madagascar.</w:t>
      </w:r>
    </w:p>
    <w:p w14:paraId="09000A29" w14:textId="5A824FE1" w:rsidR="00031061" w:rsidRDefault="00F41533" w:rsidP="00031061">
      <w:pPr>
        <w:spacing w:before="60" w:after="60" w:line="259" w:lineRule="auto"/>
      </w:pPr>
      <w:r w:rsidRPr="00A4448A">
        <w:rPr>
          <w:b/>
          <w:bCs/>
          <w:noProof/>
        </w:rPr>
        <mc:AlternateContent>
          <mc:Choice Requires="wps">
            <w:drawing>
              <wp:anchor distT="45720" distB="45720" distL="114300" distR="114300" simplePos="0" relativeHeight="251665412" behindDoc="0" locked="0" layoutInCell="1" allowOverlap="1" wp14:anchorId="338C89A2" wp14:editId="533A9031">
                <wp:simplePos x="0" y="0"/>
                <wp:positionH relativeFrom="margin">
                  <wp:align>left</wp:align>
                </wp:positionH>
                <wp:positionV relativeFrom="paragraph">
                  <wp:posOffset>1327171</wp:posOffset>
                </wp:positionV>
                <wp:extent cx="6215380" cy="3310890"/>
                <wp:effectExtent l="0" t="0" r="13970" b="22860"/>
                <wp:wrapSquare wrapText="bothSides"/>
                <wp:docPr id="91158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5380" cy="3310908"/>
                        </a:xfrm>
                        <a:prstGeom prst="rect">
                          <a:avLst/>
                        </a:prstGeom>
                        <a:solidFill>
                          <a:srgbClr val="FFFFFF"/>
                        </a:solidFill>
                        <a:ln w="3175">
                          <a:solidFill>
                            <a:schemeClr val="bg1">
                              <a:lumMod val="75000"/>
                            </a:schemeClr>
                          </a:solidFill>
                          <a:miter lim="800000"/>
                          <a:headEnd/>
                          <a:tailEnd/>
                        </a:ln>
                      </wps:spPr>
                      <wps:txbx>
                        <w:txbxContent>
                          <w:p w14:paraId="6AA4FA09" w14:textId="32538235" w:rsidR="0088289F" w:rsidRDefault="00DD7829" w:rsidP="0088289F">
                            <w:r>
                              <w:rPr>
                                <w:noProof/>
                              </w:rPr>
                              <w:drawing>
                                <wp:inline distT="0" distB="0" distL="0" distR="0" wp14:anchorId="48B6F728" wp14:editId="4A891806">
                                  <wp:extent cx="6017007" cy="3314700"/>
                                  <wp:effectExtent l="0" t="0" r="3175" b="0"/>
                                  <wp:docPr id="18236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142" name=""/>
                                          <pic:cNvPicPr/>
                                        </pic:nvPicPr>
                                        <pic:blipFill rotWithShape="1">
                                          <a:blip r:embed="rId5"/>
                                          <a:srcRect l="1264" r="959" b="2978"/>
                                          <a:stretch>
                                            <a:fillRect/>
                                          </a:stretch>
                                        </pic:blipFill>
                                        <pic:spPr bwMode="auto">
                                          <a:xfrm>
                                            <a:off x="0" y="0"/>
                                            <a:ext cx="6022071" cy="331749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8C89A2" id="_x0000_t202" coordsize="21600,21600" o:spt="202" path="m,l,21600r21600,l21600,xe">
                <v:stroke joinstyle="miter"/>
                <v:path gradientshapeok="t" o:connecttype="rect"/>
              </v:shapetype>
              <v:shape id="_x0000_s1026" type="#_x0000_t202" style="position:absolute;margin-left:0;margin-top:104.5pt;width:489.4pt;height:260.7pt;z-index:2516654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" strokecolor="#bfbfbf [2412]" strokeweight=".25pt">
                <v:textbox>
                  <w:txbxContent>
                    <w:p w14:paraId="6AA4FA09" w14:textId="32538235" w:rsidR="0088289F" w:rsidRDefault="00DD7829" w:rsidP="0088289F">
                      <w:r>
                        <w:rPr>
                          <w:noProof/>
                        </w:rPr>
                        <w:drawing>
                          <wp:inline distT="0" distB="0" distL="0" distR="0" wp14:anchorId="48B6F728" wp14:editId="4A891806">
                            <wp:extent cx="6017007" cy="3314700"/>
                            <wp:effectExtent l="0" t="0" r="3175" b="0"/>
                            <wp:docPr id="18236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142" name=""/>
                                    <pic:cNvPicPr/>
                                  </pic:nvPicPr>
                                  <pic:blipFill rotWithShape="1">
                                    <a:blip r:embed="rId6"/>
                                    <a:srcRect l="1264" r="959" b="2978"/>
                                    <a:stretch>
                                      <a:fillRect/>
                                    </a:stretch>
                                  </pic:blipFill>
                                  <pic:spPr bwMode="auto">
                                    <a:xfrm>
                                      <a:off x="0" y="0"/>
                                      <a:ext cx="6022071" cy="331749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00FA568C" w:rsidRPr="00FA568C">
        <w:t xml:space="preserve">By March 2026, </w:t>
      </w:r>
      <w:r w:rsidR="00FA568C" w:rsidRPr="00FA568C">
        <w:rPr>
          <w:b/>
          <w:bCs/>
        </w:rPr>
        <w:t>very wet conditions</w:t>
      </w:r>
      <w:r w:rsidR="00FA568C" w:rsidRPr="00FA568C">
        <w:t xml:space="preserve"> dominated much of Tanzania, north-eastern Zambia, north-eastern DRC, and southern Mozambique. </w:t>
      </w:r>
      <w:r w:rsidR="00FA568C" w:rsidRPr="007B12A4">
        <w:rPr>
          <w:b/>
          <w:bCs/>
        </w:rPr>
        <w:t>Near-normal conditions</w:t>
      </w:r>
      <w:r w:rsidR="00FA568C" w:rsidRPr="00FA568C">
        <w:t xml:space="preserve"> persisted across much of the region, while </w:t>
      </w:r>
      <w:r w:rsidR="00FA568C" w:rsidRPr="00F41533">
        <w:rPr>
          <w:b/>
          <w:bCs/>
        </w:rPr>
        <w:t>moderately to extremely dry conditions</w:t>
      </w:r>
      <w:r w:rsidR="00FA568C" w:rsidRPr="00FA568C">
        <w:t xml:space="preserve"> affected western Angola, south-western Namibia, parts of South Africa, areas of the DRC, and much of Madagascar. Overall, short-term moisture conditions remained near-normal across most of the region, despite localized wet and dry anomalies.</w:t>
      </w:r>
    </w:p>
    <w:p w14:paraId="2863333E" w14:textId="5B1F4AB8" w:rsidR="002F3273" w:rsidRDefault="002F3273" w:rsidP="00EF7857">
      <w:pPr>
        <w:spacing w:before="60" w:after="60" w:line="259" w:lineRule="auto"/>
      </w:pPr>
    </w:p>
    <w:p w14:paraId="758AD39C" w14:textId="5FE76151" w:rsidR="00EF7857" w:rsidRDefault="00891DBF" w:rsidP="00EF7857">
      <w:pPr>
        <w:spacing w:before="60" w:after="60" w:line="259" w:lineRule="auto"/>
      </w:pPr>
      <w:r>
        <w:rPr>
          <w:b/>
          <w:bCs/>
        </w:rPr>
        <w:t>Observed rainfall performance</w:t>
      </w:r>
      <w:r w:rsidR="00C26DA0">
        <w:rPr>
          <w:b/>
          <w:bCs/>
        </w:rPr>
        <w:t xml:space="preserve">, </w:t>
      </w:r>
      <w:r>
        <w:rPr>
          <w:b/>
          <w:bCs/>
        </w:rPr>
        <w:t>OND 2025 to JFM 2026</w:t>
      </w:r>
      <w:r w:rsidR="00C25CA3" w:rsidRPr="00A4448A">
        <w:rPr>
          <w:b/>
          <w:bCs/>
          <w:noProof/>
        </w:rPr>
        <mc:AlternateContent>
          <mc:Choice Requires="wps">
            <w:drawing>
              <wp:anchor distT="45720" distB="45720" distL="114300" distR="114300" simplePos="0" relativeHeight="251663364" behindDoc="0" locked="0" layoutInCell="1" allowOverlap="1" wp14:anchorId="0A4F21E5" wp14:editId="619CA6DE">
                <wp:simplePos x="0" y="0"/>
                <wp:positionH relativeFrom="page">
                  <wp:align>right</wp:align>
                </wp:positionH>
                <wp:positionV relativeFrom="paragraph">
                  <wp:posOffset>241935</wp:posOffset>
                </wp:positionV>
                <wp:extent cx="6924675" cy="1895475"/>
                <wp:effectExtent l="0" t="0" r="28575" b="28575"/>
                <wp:wrapTopAndBottom/>
                <wp:docPr id="1842099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675" cy="1895475"/>
                        </a:xfrm>
                        <a:prstGeom prst="rect">
                          <a:avLst/>
                        </a:prstGeom>
                        <a:solidFill>
                          <a:srgbClr val="FFFFFF"/>
                        </a:solidFill>
                        <a:ln w="3175">
                          <a:solidFill>
                            <a:schemeClr val="bg1">
                              <a:lumMod val="75000"/>
                            </a:schemeClr>
                          </a:solidFill>
                          <a:miter lim="800000"/>
                          <a:headEnd/>
                          <a:tailEnd/>
                        </a:ln>
                      </wps:spPr>
                      <wps:txbx>
                        <w:txbxContent>
                          <w:p w14:paraId="2CD67678" w14:textId="49DB6D3F" w:rsidR="003D5B24" w:rsidRDefault="003D5B24" w:rsidP="003D5B24">
                            <w:r w:rsidRPr="000015D8">
                              <w:rPr>
                                <w:noProof/>
                              </w:rPr>
                              <w:t xml:space="preserve">  </w:t>
                            </w:r>
                            <w:r w:rsidR="000E5FCB" w:rsidRPr="000E5FCB">
                              <w:rPr>
                                <w:noProof/>
                              </w:rPr>
                              <w:drawing>
                                <wp:inline distT="0" distB="0" distL="0" distR="0" wp14:anchorId="6EFF8ACF" wp14:editId="6634D6B7">
                                  <wp:extent cx="1693819" cy="1447800"/>
                                  <wp:effectExtent l="0" t="0" r="1905" b="0"/>
                                  <wp:docPr id="745132703" name="Picture 14">
                                    <a:extLst xmlns:a="http://schemas.openxmlformats.org/drawingml/2006/main">
                                      <a:ext uri="{FF2B5EF4-FFF2-40B4-BE49-F238E27FC236}">
                                        <a16:creationId xmlns:a16="http://schemas.microsoft.com/office/drawing/2014/main" id="{177DB5B5-4A99-16C9-33A6-2D15A06C2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177DB5B5-4A99-16C9-33A6-2D15A06C2177}"/>
                                              </a:ext>
                                            </a:extLst>
                                          </pic:cNvPr>
                                          <pic:cNvPicPr>
                                            <a:picLocks noChangeAspect="1"/>
                                          </pic:cNvPicPr>
                                        </pic:nvPicPr>
                                        <pic:blipFill rotWithShape="1">
                                          <a:blip r:embed="rId7"/>
                                          <a:srcRect l="3521" r="2885"/>
                                          <a:stretch>
                                            <a:fillRect/>
                                          </a:stretch>
                                        </pic:blipFill>
                                        <pic:spPr bwMode="auto">
                                          <a:xfrm>
                                            <a:off x="0" y="0"/>
                                            <a:ext cx="1709834" cy="1461489"/>
                                          </a:xfrm>
                                          <a:prstGeom prst="rect">
                                            <a:avLst/>
                                          </a:prstGeom>
                                          <a:ln>
                                            <a:noFill/>
                                          </a:ln>
                                          <a:extLst>
                                            <a:ext uri="{53640926-AAD7-44D8-BBD7-CCE9431645EC}">
                                              <a14:shadowObscured xmlns:a14="http://schemas.microsoft.com/office/drawing/2010/main"/>
                                            </a:ext>
                                          </a:extLst>
                                        </pic:spPr>
                                      </pic:pic>
                                    </a:graphicData>
                                  </a:graphic>
                                </wp:inline>
                              </w:drawing>
                            </w:r>
                            <w:r w:rsidR="006C7EE0" w:rsidRPr="006C7EE0">
                              <w:rPr>
                                <w:noProof/>
                              </w:rPr>
                              <w:drawing>
                                <wp:inline distT="0" distB="0" distL="0" distR="0" wp14:anchorId="42BC254E" wp14:editId="5265B06B">
                                  <wp:extent cx="1654415" cy="1409700"/>
                                  <wp:effectExtent l="0" t="0" r="3175" b="0"/>
                                  <wp:docPr id="2043309152" name="Picture 6">
                                    <a:extLst xmlns:a="http://schemas.openxmlformats.org/drawingml/2006/main">
                                      <a:ext uri="{FF2B5EF4-FFF2-40B4-BE49-F238E27FC236}">
                                        <a16:creationId xmlns:a16="http://schemas.microsoft.com/office/drawing/2014/main" id="{005D5A7F-E056-7E1D-3E75-63D15B1F43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5D5A7F-E056-7E1D-3E75-63D15B1F432A}"/>
                                              </a:ext>
                                            </a:extLst>
                                          </pic:cNvPr>
                                          <pic:cNvPicPr>
                                            <a:picLocks noChangeAspect="1"/>
                                          </pic:cNvPicPr>
                                        </pic:nvPicPr>
                                        <pic:blipFill rotWithShape="1">
                                          <a:blip r:embed="rId8"/>
                                          <a:srcRect l="3815" r="2297"/>
                                          <a:stretch>
                                            <a:fillRect/>
                                          </a:stretch>
                                        </pic:blipFill>
                                        <pic:spPr bwMode="auto">
                                          <a:xfrm>
                                            <a:off x="0" y="0"/>
                                            <a:ext cx="1664663" cy="1418433"/>
                                          </a:xfrm>
                                          <a:prstGeom prst="rect">
                                            <a:avLst/>
                                          </a:prstGeom>
                                          <a:ln>
                                            <a:noFill/>
                                          </a:ln>
                                          <a:extLst>
                                            <a:ext uri="{53640926-AAD7-44D8-BBD7-CCE9431645EC}">
                                              <a14:shadowObscured xmlns:a14="http://schemas.microsoft.com/office/drawing/2010/main"/>
                                            </a:ext>
                                          </a:extLst>
                                        </pic:spPr>
                                      </pic:pic>
                                    </a:graphicData>
                                  </a:graphic>
                                </wp:inline>
                              </w:drawing>
                            </w:r>
                            <w:r w:rsidR="00E60FC1" w:rsidRPr="00E60FC1">
                              <w:rPr>
                                <w:noProof/>
                              </w:rPr>
                              <w:drawing>
                                <wp:inline distT="0" distB="0" distL="0" distR="0" wp14:anchorId="549DD5F4" wp14:editId="0297910F">
                                  <wp:extent cx="1649811" cy="1409700"/>
                                  <wp:effectExtent l="0" t="0" r="7620" b="0"/>
                                  <wp:docPr id="1404592952" name="Picture 10">
                                    <a:extLst xmlns:a="http://schemas.openxmlformats.org/drawingml/2006/main">
                                      <a:ext uri="{FF2B5EF4-FFF2-40B4-BE49-F238E27FC236}">
                                        <a16:creationId xmlns:a16="http://schemas.microsoft.com/office/drawing/2014/main" id="{CB3F940E-E32D-8781-16A7-4D698FE11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B3F940E-E32D-8781-16A7-4D698FE11D89}"/>
                                              </a:ext>
                                            </a:extLst>
                                          </pic:cNvPr>
                                          <pic:cNvPicPr>
                                            <a:picLocks noChangeAspect="1"/>
                                          </pic:cNvPicPr>
                                        </pic:nvPicPr>
                                        <pic:blipFill rotWithShape="1">
                                          <a:blip r:embed="rId9"/>
                                          <a:srcRect l="4134" r="2239"/>
                                          <a:stretch>
                                            <a:fillRect/>
                                          </a:stretch>
                                        </pic:blipFill>
                                        <pic:spPr bwMode="auto">
                                          <a:xfrm>
                                            <a:off x="0" y="0"/>
                                            <a:ext cx="1651584" cy="1411215"/>
                                          </a:xfrm>
                                          <a:prstGeom prst="rect">
                                            <a:avLst/>
                                          </a:prstGeom>
                                          <a:ln>
                                            <a:noFill/>
                                          </a:ln>
                                          <a:extLst>
                                            <a:ext uri="{53640926-AAD7-44D8-BBD7-CCE9431645EC}">
                                              <a14:shadowObscured xmlns:a14="http://schemas.microsoft.com/office/drawing/2010/main"/>
                                            </a:ext>
                                          </a:extLst>
                                        </pic:spPr>
                                      </pic:pic>
                                    </a:graphicData>
                                  </a:graphic>
                                </wp:inline>
                              </w:drawing>
                            </w:r>
                            <w:r w:rsidR="003C0BC9" w:rsidRPr="003C0BC9">
                              <w:rPr>
                                <w:noProof/>
                              </w:rPr>
                              <w:drawing>
                                <wp:inline distT="0" distB="0" distL="0" distR="0" wp14:anchorId="01FAE647" wp14:editId="0BEA8A5E">
                                  <wp:extent cx="1608528" cy="1379220"/>
                                  <wp:effectExtent l="0" t="0" r="0" b="0"/>
                                  <wp:docPr id="1100906518" name="Picture 11">
                                    <a:extLst xmlns:a="http://schemas.openxmlformats.org/drawingml/2006/main">
                                      <a:ext uri="{FF2B5EF4-FFF2-40B4-BE49-F238E27FC236}">
                                        <a16:creationId xmlns:a16="http://schemas.microsoft.com/office/drawing/2014/main" id="{E7BDD309-404E-6322-57EB-21217E61C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7BDD309-404E-6322-57EB-21217E61C148}"/>
                                              </a:ext>
                                            </a:extLst>
                                          </pic:cNvPr>
                                          <pic:cNvPicPr>
                                            <a:picLocks noChangeAspect="1"/>
                                          </pic:cNvPicPr>
                                        </pic:nvPicPr>
                                        <pic:blipFill rotWithShape="1">
                                          <a:blip r:embed="rId10"/>
                                          <a:srcRect l="4108" r="2591"/>
                                          <a:stretch>
                                            <a:fillRect/>
                                          </a:stretch>
                                        </pic:blipFill>
                                        <pic:spPr bwMode="auto">
                                          <a:xfrm>
                                            <a:off x="0" y="0"/>
                                            <a:ext cx="1615746" cy="138540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F21E5" id="_x0000_s1027" type="#_x0000_t202" style="position:absolute;margin-left:494.05pt;margin-top:19.05pt;width:545.25pt;height:149.25pt;z-index:2516633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" strokecolor="#bfbfbf [2412]" strokeweight=".25pt">
                <v:textbox>
                  <w:txbxContent>
                    <w:p w14:paraId="2CD67678" w14:textId="49DB6D3F" w:rsidR="003D5B24" w:rsidRDefault="003D5B24" w:rsidP="003D5B24">
                      <w:r w:rsidRPr="000015D8">
                        <w:rPr>
                          <w:noProof/>
                        </w:rPr>
                        <w:t xml:space="preserve">  </w:t>
                      </w:r>
                      <w:r w:rsidR="000E5FCB" w:rsidRPr="000E5FCB">
                        <w:rPr>
                          <w:noProof/>
                        </w:rPr>
                        <w:drawing>
                          <wp:inline distT="0" distB="0" distL="0" distR="0" wp14:anchorId="6EFF8ACF" wp14:editId="6634D6B7">
                            <wp:extent cx="1693819" cy="1447800"/>
                            <wp:effectExtent l="0" t="0" r="1905" b="0"/>
                            <wp:docPr id="745132703" name="Picture 14">
                              <a:extLst xmlns:a="http://schemas.openxmlformats.org/drawingml/2006/main">
                                <a:ext uri="{FF2B5EF4-FFF2-40B4-BE49-F238E27FC236}">
                                  <a16:creationId xmlns:a16="http://schemas.microsoft.com/office/drawing/2014/main" id="{177DB5B5-4A99-16C9-33A6-2D15A06C2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177DB5B5-4A99-16C9-33A6-2D15A06C2177}"/>
                                        </a:ext>
                                      </a:extLst>
                                    </pic:cNvPr>
                                    <pic:cNvPicPr>
                                      <a:picLocks noChangeAspect="1"/>
                                    </pic:cNvPicPr>
                                  </pic:nvPicPr>
                                  <pic:blipFill rotWithShape="1">
                                    <a:blip r:embed="rId11"/>
                                    <a:srcRect l="3521" r="2885"/>
                                    <a:stretch>
                                      <a:fillRect/>
                                    </a:stretch>
                                  </pic:blipFill>
                                  <pic:spPr bwMode="auto">
                                    <a:xfrm>
                                      <a:off x="0" y="0"/>
                                      <a:ext cx="1709834" cy="1461489"/>
                                    </a:xfrm>
                                    <a:prstGeom prst="rect">
                                      <a:avLst/>
                                    </a:prstGeom>
                                    <a:ln>
                                      <a:noFill/>
                                    </a:ln>
                                    <a:extLst>
                                      <a:ext uri="{53640926-AAD7-44D8-BBD7-CCE9431645EC}">
                                        <a14:shadowObscured xmlns:a14="http://schemas.microsoft.com/office/drawing/2010/main"/>
                                      </a:ext>
                                    </a:extLst>
                                  </pic:spPr>
                                </pic:pic>
                              </a:graphicData>
                            </a:graphic>
                          </wp:inline>
                        </w:drawing>
                      </w:r>
                      <w:r w:rsidR="006C7EE0" w:rsidRPr="006C7EE0">
                        <w:rPr>
                          <w:noProof/>
                        </w:rPr>
                        <w:drawing>
                          <wp:inline distT="0" distB="0" distL="0" distR="0" wp14:anchorId="42BC254E" wp14:editId="5265B06B">
                            <wp:extent cx="1654415" cy="1409700"/>
                            <wp:effectExtent l="0" t="0" r="3175" b="0"/>
                            <wp:docPr id="2043309152" name="Picture 6">
                              <a:extLst xmlns:a="http://schemas.openxmlformats.org/drawingml/2006/main">
                                <a:ext uri="{FF2B5EF4-FFF2-40B4-BE49-F238E27FC236}">
                                  <a16:creationId xmlns:a16="http://schemas.microsoft.com/office/drawing/2014/main" id="{005D5A7F-E056-7E1D-3E75-63D15B1F43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5D5A7F-E056-7E1D-3E75-63D15B1F432A}"/>
                                        </a:ext>
                                      </a:extLst>
                                    </pic:cNvPr>
                                    <pic:cNvPicPr>
                                      <a:picLocks noChangeAspect="1"/>
                                    </pic:cNvPicPr>
                                  </pic:nvPicPr>
                                  <pic:blipFill rotWithShape="1">
                                    <a:blip r:embed="rId12"/>
                                    <a:srcRect l="3815" r="2297"/>
                                    <a:stretch>
                                      <a:fillRect/>
                                    </a:stretch>
                                  </pic:blipFill>
                                  <pic:spPr bwMode="auto">
                                    <a:xfrm>
                                      <a:off x="0" y="0"/>
                                      <a:ext cx="1664663" cy="1418433"/>
                                    </a:xfrm>
                                    <a:prstGeom prst="rect">
                                      <a:avLst/>
                                    </a:prstGeom>
                                    <a:ln>
                                      <a:noFill/>
                                    </a:ln>
                                    <a:extLst>
                                      <a:ext uri="{53640926-AAD7-44D8-BBD7-CCE9431645EC}">
                                        <a14:shadowObscured xmlns:a14="http://schemas.microsoft.com/office/drawing/2010/main"/>
                                      </a:ext>
                                    </a:extLst>
                                  </pic:spPr>
                                </pic:pic>
                              </a:graphicData>
                            </a:graphic>
                          </wp:inline>
                        </w:drawing>
                      </w:r>
                      <w:r w:rsidR="00E60FC1" w:rsidRPr="00E60FC1">
                        <w:rPr>
                          <w:noProof/>
                        </w:rPr>
                        <w:drawing>
                          <wp:inline distT="0" distB="0" distL="0" distR="0" wp14:anchorId="549DD5F4" wp14:editId="0297910F">
                            <wp:extent cx="1649811" cy="1409700"/>
                            <wp:effectExtent l="0" t="0" r="7620" b="0"/>
                            <wp:docPr id="1404592952" name="Picture 10">
                              <a:extLst xmlns:a="http://schemas.openxmlformats.org/drawingml/2006/main">
                                <a:ext uri="{FF2B5EF4-FFF2-40B4-BE49-F238E27FC236}">
                                  <a16:creationId xmlns:a16="http://schemas.microsoft.com/office/drawing/2014/main" id="{CB3F940E-E32D-8781-16A7-4D698FE11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B3F940E-E32D-8781-16A7-4D698FE11D89}"/>
                                        </a:ext>
                                      </a:extLst>
                                    </pic:cNvPr>
                                    <pic:cNvPicPr>
                                      <a:picLocks noChangeAspect="1"/>
                                    </pic:cNvPicPr>
                                  </pic:nvPicPr>
                                  <pic:blipFill rotWithShape="1">
                                    <a:blip r:embed="rId13"/>
                                    <a:srcRect l="4134" r="2239"/>
                                    <a:stretch>
                                      <a:fillRect/>
                                    </a:stretch>
                                  </pic:blipFill>
                                  <pic:spPr bwMode="auto">
                                    <a:xfrm>
                                      <a:off x="0" y="0"/>
                                      <a:ext cx="1651584" cy="1411215"/>
                                    </a:xfrm>
                                    <a:prstGeom prst="rect">
                                      <a:avLst/>
                                    </a:prstGeom>
                                    <a:ln>
                                      <a:noFill/>
                                    </a:ln>
                                    <a:extLst>
                                      <a:ext uri="{53640926-AAD7-44D8-BBD7-CCE9431645EC}">
                                        <a14:shadowObscured xmlns:a14="http://schemas.microsoft.com/office/drawing/2010/main"/>
                                      </a:ext>
                                    </a:extLst>
                                  </pic:spPr>
                                </pic:pic>
                              </a:graphicData>
                            </a:graphic>
                          </wp:inline>
                        </w:drawing>
                      </w:r>
                      <w:r w:rsidR="003C0BC9" w:rsidRPr="003C0BC9">
                        <w:rPr>
                          <w:noProof/>
                        </w:rPr>
                        <w:drawing>
                          <wp:inline distT="0" distB="0" distL="0" distR="0" wp14:anchorId="01FAE647" wp14:editId="0BEA8A5E">
                            <wp:extent cx="1608528" cy="1379220"/>
                            <wp:effectExtent l="0" t="0" r="0" b="0"/>
                            <wp:docPr id="1100906518" name="Picture 11">
                              <a:extLst xmlns:a="http://schemas.openxmlformats.org/drawingml/2006/main">
                                <a:ext uri="{FF2B5EF4-FFF2-40B4-BE49-F238E27FC236}">
                                  <a16:creationId xmlns:a16="http://schemas.microsoft.com/office/drawing/2014/main" id="{E7BDD309-404E-6322-57EB-21217E61C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7BDD309-404E-6322-57EB-21217E61C148}"/>
                                        </a:ext>
                                      </a:extLst>
                                    </pic:cNvPr>
                                    <pic:cNvPicPr>
                                      <a:picLocks noChangeAspect="1"/>
                                    </pic:cNvPicPr>
                                  </pic:nvPicPr>
                                  <pic:blipFill rotWithShape="1">
                                    <a:blip r:embed="rId14"/>
                                    <a:srcRect l="4108" r="2591"/>
                                    <a:stretch>
                                      <a:fillRect/>
                                    </a:stretch>
                                  </pic:blipFill>
                                  <pic:spPr bwMode="auto">
                                    <a:xfrm>
                                      <a:off x="0" y="0"/>
                                      <a:ext cx="1615746" cy="1385409"/>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topAndBottom" anchorx="page"/>
              </v:shape>
            </w:pict>
          </mc:Fallback>
        </mc:AlternateContent>
      </w:r>
    </w:p>
    <w:p w14:paraId="137FE1B6" w14:textId="15D6E6CA" w:rsidR="00EF7857" w:rsidRDefault="00EF7857" w:rsidP="00EF7857">
      <w:pPr>
        <w:spacing w:before="60" w:after="60" w:line="259" w:lineRule="auto"/>
        <w:rPr>
          <w:b/>
          <w:bCs/>
        </w:rPr>
      </w:pPr>
    </w:p>
    <w:p w14:paraId="5A1670CD" w14:textId="77777777" w:rsidR="00C25CA3" w:rsidRPr="00867EC5" w:rsidRDefault="00C25CA3" w:rsidP="00F41533">
      <w:pPr>
        <w:spacing w:before="60" w:after="60" w:line="259" w:lineRule="auto"/>
        <w:rPr>
          <w:b/>
          <w:bCs/>
        </w:rPr>
      </w:pPr>
    </w:p>
    <w:p w14:paraId="7995B408" w14:textId="4D981D88" w:rsidR="00AF61B4" w:rsidRPr="007634A2" w:rsidRDefault="00AF61B4" w:rsidP="005B25C3">
      <w:pPr>
        <w:pStyle w:val="ListParagraph"/>
        <w:numPr>
          <w:ilvl w:val="0"/>
          <w:numId w:val="33"/>
        </w:numPr>
        <w:spacing w:after="160" w:line="252" w:lineRule="auto"/>
        <w:rPr>
          <w:rFonts w:ascii="Calibri Light" w:hAnsi="Calibri Light" w:cs="Calibri Light"/>
          <w:b/>
          <w:bCs/>
          <w:caps/>
          <w:color w:val="FFFFFF" w:themeColor="background1"/>
          <w:sz w:val="24"/>
          <w:szCs w:val="24"/>
          <w:highlight w:val="blue"/>
          <w:lang w:val="en-US"/>
        </w:rPr>
      </w:pPr>
      <w:r w:rsidRPr="007634A2">
        <w:rPr>
          <w:rFonts w:ascii="Calibri Light" w:hAnsi="Calibri Light" w:cs="Calibri Light"/>
          <w:b/>
          <w:bCs/>
          <w:caps/>
          <w:color w:val="FFFFFF" w:themeColor="background1"/>
          <w:sz w:val="24"/>
          <w:szCs w:val="24"/>
          <w:highlight w:val="blue"/>
          <w:lang w:val="en-US"/>
        </w:rPr>
        <w:t xml:space="preserve">State of the Global Climate for the </w:t>
      </w:r>
      <w:r w:rsidR="00B162A5" w:rsidRPr="007634A2">
        <w:rPr>
          <w:rFonts w:ascii="Calibri Light" w:hAnsi="Calibri Light" w:cs="Calibri Light"/>
          <w:b/>
          <w:bCs/>
          <w:caps/>
          <w:color w:val="FFFFFF" w:themeColor="background1"/>
          <w:sz w:val="24"/>
          <w:szCs w:val="24"/>
          <w:highlight w:val="blue"/>
          <w:lang w:val="en-US"/>
        </w:rPr>
        <w:t xml:space="preserve">Rainfall Season </w:t>
      </w:r>
      <w:r w:rsidRPr="007634A2">
        <w:rPr>
          <w:rFonts w:ascii="Calibri Light" w:hAnsi="Calibri Light" w:cs="Calibri Light"/>
          <w:b/>
          <w:bCs/>
          <w:caps/>
          <w:color w:val="FFFFFF" w:themeColor="background1"/>
          <w:sz w:val="24"/>
          <w:szCs w:val="24"/>
          <w:highlight w:val="blue"/>
          <w:lang w:val="en-US"/>
        </w:rPr>
        <w:t>202</w:t>
      </w:r>
      <w:r w:rsidR="00772A37" w:rsidRPr="007634A2">
        <w:rPr>
          <w:rFonts w:ascii="Calibri Light" w:hAnsi="Calibri Light" w:cs="Calibri Light"/>
          <w:b/>
          <w:bCs/>
          <w:caps/>
          <w:color w:val="FFFFFF" w:themeColor="background1"/>
          <w:sz w:val="24"/>
          <w:szCs w:val="24"/>
          <w:highlight w:val="blue"/>
          <w:lang w:val="en-US"/>
        </w:rPr>
        <w:t>6</w:t>
      </w:r>
      <w:r w:rsidRPr="007634A2">
        <w:rPr>
          <w:rFonts w:ascii="Calibri Light" w:hAnsi="Calibri Light" w:cs="Calibri Light"/>
          <w:b/>
          <w:bCs/>
          <w:caps/>
          <w:color w:val="FFFFFF" w:themeColor="background1"/>
          <w:sz w:val="24"/>
          <w:szCs w:val="24"/>
          <w:highlight w:val="blue"/>
          <w:lang w:val="en-US"/>
        </w:rPr>
        <w:t>/202</w:t>
      </w:r>
      <w:r w:rsidR="00772A37" w:rsidRPr="007634A2">
        <w:rPr>
          <w:rFonts w:ascii="Calibri Light" w:hAnsi="Calibri Light" w:cs="Calibri Light"/>
          <w:b/>
          <w:bCs/>
          <w:caps/>
          <w:color w:val="FFFFFF" w:themeColor="background1"/>
          <w:sz w:val="24"/>
          <w:szCs w:val="24"/>
          <w:highlight w:val="blue"/>
          <w:lang w:val="en-US"/>
        </w:rPr>
        <w:t>7</w:t>
      </w:r>
      <w:r w:rsidRPr="007634A2">
        <w:rPr>
          <w:rFonts w:ascii="Calibri Light" w:hAnsi="Calibri Light" w:cs="Calibri Light"/>
          <w:b/>
          <w:bCs/>
          <w:caps/>
          <w:color w:val="FFFFFF" w:themeColor="background1"/>
          <w:sz w:val="24"/>
          <w:szCs w:val="24"/>
          <w:highlight w:val="blue"/>
          <w:lang w:val="en-US"/>
        </w:rPr>
        <w:t xml:space="preserve"> </w:t>
      </w:r>
    </w:p>
    <w:p w14:paraId="31B7D13D" w14:textId="58C3FD3B" w:rsidR="00204AFD" w:rsidRPr="00204AFD" w:rsidRDefault="00B162A5" w:rsidP="00204AFD">
      <w:pPr>
        <w:spacing w:after="140"/>
        <w:rPr>
          <w:rFonts w:ascii="Times New Roman" w:hAnsi="Times New Roman" w:cs="Times New Roman"/>
        </w:rPr>
      </w:pPr>
      <w:r>
        <w:rPr>
          <w:b/>
          <w:bCs/>
        </w:rPr>
        <w:t>Status of Climate drivers</w:t>
      </w:r>
      <w:r w:rsidR="00204AFD" w:rsidRPr="00204AFD">
        <w:rPr>
          <w:b/>
          <w:bCs/>
        </w:rPr>
        <w:t>, 2026/27 Season</w:t>
      </w:r>
    </w:p>
    <w:p w14:paraId="7D9B0574" w14:textId="1ED37838" w:rsidR="00F8362E" w:rsidRDefault="00F8362E" w:rsidP="00F8362E">
      <w:pPr>
        <w:pStyle w:val="ListParagraph"/>
        <w:numPr>
          <w:ilvl w:val="0"/>
          <w:numId w:val="32"/>
        </w:numPr>
        <w:ind w:left="284" w:hanging="284"/>
        <w:rPr>
          <w:rFonts w:ascii="Calibri Light" w:hAnsi="Calibri Light" w:cs="Calibri Light"/>
          <w:lang w:val="en-US"/>
        </w:rPr>
      </w:pPr>
      <w:r w:rsidRPr="006D6BB0">
        <w:rPr>
          <w:rFonts w:ascii="Calibri Light" w:hAnsi="Calibri Light" w:cs="Calibri Light"/>
          <w:b/>
          <w:bCs/>
          <w:lang w:val="en-US"/>
        </w:rPr>
        <w:t xml:space="preserve">El Nino conditions are currently established </w:t>
      </w:r>
      <w:r w:rsidRPr="00F8362E">
        <w:rPr>
          <w:rFonts w:ascii="Calibri Light" w:hAnsi="Calibri Light" w:cs="Calibri Light"/>
          <w:lang w:val="en-US"/>
        </w:rPr>
        <w:t>in the tropical Pacific and are expected to strengthen further, with most models indicating a</w:t>
      </w:r>
      <w:r w:rsidRPr="00B8665C">
        <w:rPr>
          <w:rFonts w:ascii="Calibri Light" w:hAnsi="Calibri Light" w:cs="Calibri Light"/>
          <w:b/>
          <w:bCs/>
          <w:lang w:val="en-US"/>
        </w:rPr>
        <w:t xml:space="preserve"> strong to very strong </w:t>
      </w:r>
      <w:r w:rsidR="00BA47A9" w:rsidRPr="00B8665C">
        <w:rPr>
          <w:rFonts w:ascii="Calibri Light" w:hAnsi="Calibri Light" w:cs="Calibri Light"/>
          <w:b/>
          <w:bCs/>
          <w:lang w:val="en-US"/>
        </w:rPr>
        <w:t xml:space="preserve">El Nino </w:t>
      </w:r>
      <w:r w:rsidRPr="00B8665C">
        <w:rPr>
          <w:rFonts w:ascii="Calibri Light" w:hAnsi="Calibri Light" w:cs="Calibri Light"/>
          <w:b/>
          <w:bCs/>
          <w:lang w:val="en-US"/>
        </w:rPr>
        <w:t>event</w:t>
      </w:r>
      <w:r w:rsidR="0042714C" w:rsidRPr="00B8665C">
        <w:rPr>
          <w:rFonts w:ascii="Calibri Light" w:hAnsi="Calibri Light" w:cs="Calibri Light"/>
          <w:b/>
          <w:bCs/>
          <w:lang w:val="en-US"/>
        </w:rPr>
        <w:t xml:space="preserve"> (&gt;2</w:t>
      </w:r>
      <w:r w:rsidR="0042714C" w:rsidRPr="00B8665C">
        <w:rPr>
          <w:rFonts w:ascii="Calibri Light" w:hAnsi="Calibri Light" w:cs="Calibri Light"/>
          <w:b/>
          <w:bCs/>
          <w:vertAlign w:val="superscript"/>
          <w:lang w:val="en-US"/>
        </w:rPr>
        <w:t>o</w:t>
      </w:r>
      <w:r w:rsidR="0042714C" w:rsidRPr="00B8665C">
        <w:rPr>
          <w:rFonts w:ascii="Calibri Light" w:hAnsi="Calibri Light" w:cs="Calibri Light"/>
          <w:b/>
          <w:bCs/>
          <w:lang w:val="en-US"/>
        </w:rPr>
        <w:t>C)</w:t>
      </w:r>
      <w:r w:rsidRPr="00F8362E">
        <w:rPr>
          <w:rFonts w:ascii="Calibri Light" w:hAnsi="Calibri Light" w:cs="Calibri Light"/>
          <w:lang w:val="en-US"/>
        </w:rPr>
        <w:t xml:space="preserve">, </w:t>
      </w:r>
      <w:r w:rsidR="0042714C">
        <w:rPr>
          <w:rFonts w:ascii="Calibri Light" w:hAnsi="Calibri Light" w:cs="Calibri Light"/>
          <w:lang w:val="en-US"/>
        </w:rPr>
        <w:t>with</w:t>
      </w:r>
      <w:r w:rsidRPr="00F8362E">
        <w:rPr>
          <w:rFonts w:ascii="Calibri Light" w:hAnsi="Calibri Light" w:cs="Calibri Light"/>
          <w:lang w:val="en-US"/>
        </w:rPr>
        <w:t xml:space="preserve"> peak intensity expected around the OND 2026 period</w:t>
      </w:r>
      <w:r w:rsidR="00D942B2">
        <w:rPr>
          <w:rFonts w:ascii="Calibri Light" w:hAnsi="Calibri Light" w:cs="Calibri Light"/>
          <w:lang w:val="en-US"/>
        </w:rPr>
        <w:t>.</w:t>
      </w:r>
    </w:p>
    <w:p w14:paraId="4CBAB59D" w14:textId="77777777" w:rsidR="00D77135" w:rsidRPr="00D77135" w:rsidRDefault="00D77135" w:rsidP="00D77135">
      <w:pPr>
        <w:pStyle w:val="ListParagraph"/>
        <w:numPr>
          <w:ilvl w:val="0"/>
          <w:numId w:val="32"/>
        </w:numPr>
        <w:ind w:left="284" w:hanging="284"/>
        <w:rPr>
          <w:rFonts w:ascii="Calibri Light" w:hAnsi="Calibri Light" w:cs="Calibri Light"/>
          <w:lang w:val="en-US"/>
        </w:rPr>
      </w:pPr>
      <w:r w:rsidRPr="00D77135">
        <w:rPr>
          <w:rFonts w:ascii="Calibri Light" w:hAnsi="Calibri Light" w:cs="Calibri Light"/>
          <w:lang w:val="en-US"/>
        </w:rPr>
        <w:t xml:space="preserve">Equatorial </w:t>
      </w:r>
      <w:r w:rsidRPr="00D77135">
        <w:rPr>
          <w:rFonts w:ascii="Calibri Light" w:hAnsi="Calibri Light" w:cs="Calibri Light"/>
          <w:b/>
          <w:bCs/>
          <w:lang w:val="en-US"/>
        </w:rPr>
        <w:t>Sea Surface Temperatures (SSTs)</w:t>
      </w:r>
      <w:r w:rsidRPr="00D77135">
        <w:rPr>
          <w:rFonts w:ascii="Calibri Light" w:hAnsi="Calibri Light" w:cs="Calibri Light"/>
          <w:lang w:val="en-US"/>
        </w:rPr>
        <w:t xml:space="preserve"> are above average across the </w:t>
      </w:r>
      <w:r w:rsidRPr="00EE1774">
        <w:t>equatorial</w:t>
      </w:r>
      <w:r w:rsidRPr="00D77135">
        <w:rPr>
          <w:rFonts w:ascii="Calibri Light" w:hAnsi="Calibri Light" w:cs="Calibri Light"/>
          <w:lang w:val="en-US"/>
        </w:rPr>
        <w:t xml:space="preserve"> Pacific Ocean.</w:t>
      </w:r>
    </w:p>
    <w:p w14:paraId="3C1F0131" w14:textId="77777777" w:rsidR="00615CAD" w:rsidRPr="000A7F0C" w:rsidRDefault="00615CAD" w:rsidP="00615CAD">
      <w:pPr>
        <w:pStyle w:val="ListParagraph"/>
        <w:numPr>
          <w:ilvl w:val="0"/>
          <w:numId w:val="32"/>
        </w:numPr>
        <w:ind w:left="284" w:hanging="284"/>
        <w:rPr>
          <w:rFonts w:ascii="Calibri Light" w:hAnsi="Calibri Light" w:cs="Calibri Light"/>
          <w:lang w:val="en-US"/>
        </w:rPr>
      </w:pPr>
      <w:r w:rsidRPr="000A7F0C">
        <w:rPr>
          <w:rFonts w:ascii="Calibri Light" w:hAnsi="Calibri Light" w:cs="Calibri Light"/>
          <w:lang w:val="en-US"/>
        </w:rPr>
        <w:t>Strong El Niño events are generally associated with an</w:t>
      </w:r>
      <w:r w:rsidRPr="006442E7">
        <w:rPr>
          <w:rFonts w:ascii="Calibri Light" w:hAnsi="Calibri Light" w:cs="Calibri Light"/>
          <w:b/>
          <w:bCs/>
          <w:lang w:val="en-US"/>
        </w:rPr>
        <w:t xml:space="preserve"> increased likelihood of below-normal rainfall </w:t>
      </w:r>
      <w:r w:rsidRPr="000A7F0C">
        <w:rPr>
          <w:rFonts w:ascii="Calibri Light" w:hAnsi="Calibri Light" w:cs="Calibri Light"/>
          <w:lang w:val="en-US"/>
        </w:rPr>
        <w:t>over large parts of central and southern SADC, although rainfall across the region is also influenced by other climate drivers.</w:t>
      </w:r>
    </w:p>
    <w:p w14:paraId="1AAF37BB" w14:textId="7D8AAB6E" w:rsidR="00CC1029" w:rsidRPr="000A7F0C" w:rsidRDefault="00CC1029" w:rsidP="00CC1029">
      <w:pPr>
        <w:pStyle w:val="ListParagraph"/>
        <w:numPr>
          <w:ilvl w:val="0"/>
          <w:numId w:val="32"/>
        </w:numPr>
        <w:ind w:left="284" w:hanging="284"/>
        <w:rPr>
          <w:rFonts w:ascii="Calibri Light" w:hAnsi="Calibri Light" w:cs="Calibri Light"/>
          <w:lang w:val="en-US"/>
        </w:rPr>
      </w:pPr>
      <w:r w:rsidRPr="000A7F0C">
        <w:rPr>
          <w:rFonts w:ascii="Calibri Light" w:hAnsi="Calibri Light" w:cs="Calibri Light"/>
          <w:lang w:val="en-US"/>
        </w:rPr>
        <w:t>The</w:t>
      </w:r>
      <w:r w:rsidRPr="00CC1029">
        <w:rPr>
          <w:rFonts w:ascii="Calibri Light" w:hAnsi="Calibri Light" w:cs="Calibri Light"/>
          <w:b/>
          <w:bCs/>
          <w:lang w:val="en-US"/>
        </w:rPr>
        <w:t xml:space="preserve"> Indian Ocean Dipole (IOD) </w:t>
      </w:r>
      <w:r w:rsidRPr="000A7F0C">
        <w:rPr>
          <w:rFonts w:ascii="Calibri Light" w:hAnsi="Calibri Light" w:cs="Calibri Light"/>
          <w:lang w:val="en-US"/>
        </w:rPr>
        <w:t xml:space="preserve">is currently neutral; however, the latest model guidance indicates a </w:t>
      </w:r>
      <w:r w:rsidRPr="00CC1029">
        <w:rPr>
          <w:rFonts w:ascii="Calibri Light" w:hAnsi="Calibri Light" w:cs="Calibri Light"/>
          <w:b/>
          <w:bCs/>
          <w:lang w:val="en-US"/>
        </w:rPr>
        <w:t xml:space="preserve">high likelihood of a strong positive IOD </w:t>
      </w:r>
      <w:r w:rsidRPr="000A7F0C">
        <w:rPr>
          <w:rFonts w:ascii="Calibri Light" w:hAnsi="Calibri Light" w:cs="Calibri Light"/>
          <w:lang w:val="en-US"/>
        </w:rPr>
        <w:t>developing by September 2026 and persisting through OND</w:t>
      </w:r>
      <w:r w:rsidR="00E86C45">
        <w:rPr>
          <w:rFonts w:ascii="Calibri Light" w:hAnsi="Calibri Light" w:cs="Calibri Light"/>
          <w:lang w:val="en-US"/>
        </w:rPr>
        <w:t xml:space="preserve"> 2026</w:t>
      </w:r>
      <w:r w:rsidRPr="000A7F0C">
        <w:rPr>
          <w:rFonts w:ascii="Calibri Light" w:hAnsi="Calibri Light" w:cs="Calibri Light"/>
          <w:lang w:val="en-US"/>
        </w:rPr>
        <w:t>, before weakening towards neutral conditions in early 2027.</w:t>
      </w:r>
    </w:p>
    <w:p w14:paraId="1F462B6D" w14:textId="1F9BB412" w:rsidR="000B70C0" w:rsidRDefault="002F1EFC" w:rsidP="000B70C0">
      <w:pPr>
        <w:pStyle w:val="ListParagraph"/>
        <w:numPr>
          <w:ilvl w:val="0"/>
          <w:numId w:val="32"/>
        </w:numPr>
        <w:ind w:left="284" w:hanging="284"/>
        <w:rPr>
          <w:rFonts w:ascii="Calibri Light" w:hAnsi="Calibri Light" w:cs="Calibri Light"/>
          <w:lang w:val="en-US"/>
        </w:rPr>
      </w:pPr>
      <w:r w:rsidRPr="007518AF">
        <w:rPr>
          <w:rFonts w:ascii="Calibri Light" w:hAnsi="Calibri Light" w:cs="Calibri Light"/>
          <w:b/>
          <w:bCs/>
          <w:lang w:val="en-US"/>
        </w:rPr>
        <w:t xml:space="preserve">Subtropical Indian Ocean Dipole </w:t>
      </w:r>
      <w:r w:rsidRPr="002F1EFC">
        <w:rPr>
          <w:rFonts w:ascii="Calibri Light" w:hAnsi="Calibri Light" w:cs="Calibri Light"/>
          <w:b/>
          <w:bCs/>
          <w:lang w:val="en-US"/>
        </w:rPr>
        <w:t>(</w:t>
      </w:r>
      <w:r w:rsidR="006B7B79" w:rsidRPr="002F1EFC">
        <w:rPr>
          <w:rFonts w:ascii="Calibri Light" w:hAnsi="Calibri Light" w:cs="Calibri Light"/>
          <w:b/>
          <w:bCs/>
          <w:lang w:val="en-US"/>
        </w:rPr>
        <w:t>SIOD</w:t>
      </w:r>
      <w:r w:rsidRPr="002F1EFC">
        <w:rPr>
          <w:rFonts w:ascii="Calibri Light" w:hAnsi="Calibri Light" w:cs="Calibri Light"/>
          <w:b/>
          <w:bCs/>
          <w:lang w:val="en-US"/>
        </w:rPr>
        <w:t>)</w:t>
      </w:r>
      <w:r w:rsidR="006B7B79" w:rsidRPr="007A3648">
        <w:rPr>
          <w:rFonts w:ascii="Calibri Light" w:hAnsi="Calibri Light" w:cs="Calibri Light"/>
          <w:lang w:val="en-US"/>
        </w:rPr>
        <w:t xml:space="preserve"> is in </w:t>
      </w:r>
      <w:r w:rsidR="007518AF">
        <w:rPr>
          <w:rFonts w:ascii="Calibri Light" w:hAnsi="Calibri Light" w:cs="Calibri Light"/>
          <w:lang w:val="en-US"/>
        </w:rPr>
        <w:t>positive</w:t>
      </w:r>
      <w:r w:rsidR="006B7B79" w:rsidRPr="007A3648">
        <w:rPr>
          <w:rFonts w:ascii="Calibri Light" w:hAnsi="Calibri Light" w:cs="Calibri Light"/>
          <w:lang w:val="en-US"/>
        </w:rPr>
        <w:t xml:space="preserve"> </w:t>
      </w:r>
      <w:r w:rsidR="00F81B30" w:rsidRPr="007A3648">
        <w:rPr>
          <w:rFonts w:ascii="Calibri Light" w:hAnsi="Calibri Light" w:cs="Calibri Light"/>
          <w:lang w:val="en-US"/>
        </w:rPr>
        <w:t>phase</w:t>
      </w:r>
      <w:r w:rsidR="00F81B30" w:rsidRPr="007518AF">
        <w:rPr>
          <w:rFonts w:ascii="Calibri Light" w:hAnsi="Calibri Light" w:cs="Calibri Light"/>
          <w:lang w:val="en-US"/>
        </w:rPr>
        <w:t xml:space="preserve"> (</w:t>
      </w:r>
      <w:r w:rsidR="007518AF" w:rsidRPr="007518AF">
        <w:rPr>
          <w:rFonts w:ascii="Calibri Light" w:hAnsi="Calibri Light" w:cs="Calibri Light"/>
          <w:lang w:val="en-US"/>
        </w:rPr>
        <w:t>+0.5)</w:t>
      </w:r>
      <w:r w:rsidR="006B7B79" w:rsidRPr="007A3648">
        <w:rPr>
          <w:rFonts w:ascii="Calibri Light" w:hAnsi="Calibri Light" w:cs="Calibri Light"/>
          <w:lang w:val="en-US"/>
        </w:rPr>
        <w:t xml:space="preserve"> and </w:t>
      </w:r>
      <w:r w:rsidR="00EB1A1B">
        <w:rPr>
          <w:rFonts w:ascii="Calibri Light" w:hAnsi="Calibri Light" w:cs="Calibri Light"/>
          <w:lang w:val="en-US"/>
        </w:rPr>
        <w:t>is projected</w:t>
      </w:r>
      <w:r w:rsidR="006B7B79" w:rsidRPr="007A3648">
        <w:rPr>
          <w:rFonts w:ascii="Calibri Light" w:hAnsi="Calibri Light" w:cs="Calibri Light"/>
          <w:lang w:val="en-US"/>
        </w:rPr>
        <w:t xml:space="preserve"> to </w:t>
      </w:r>
      <w:r w:rsidR="00EB1A1B">
        <w:rPr>
          <w:rFonts w:ascii="Calibri Light" w:hAnsi="Calibri Light" w:cs="Calibri Light"/>
          <w:lang w:val="en-US"/>
        </w:rPr>
        <w:t>continue</w:t>
      </w:r>
      <w:r w:rsidR="000113CA">
        <w:rPr>
          <w:rFonts w:ascii="Calibri Light" w:hAnsi="Calibri Light" w:cs="Calibri Light"/>
          <w:lang w:val="en-US"/>
        </w:rPr>
        <w:t xml:space="preserve"> cooling</w:t>
      </w:r>
    </w:p>
    <w:p w14:paraId="4991E4C8" w14:textId="77777777" w:rsidR="00BB417A" w:rsidRDefault="00BB417A" w:rsidP="00EB3DA0">
      <w:pPr>
        <w:spacing w:before="60" w:after="60" w:line="259" w:lineRule="auto"/>
        <w:rPr>
          <w:b/>
          <w:bCs/>
        </w:rPr>
      </w:pPr>
    </w:p>
    <w:p w14:paraId="0D652DD8" w14:textId="463064A5" w:rsidR="00947BE2" w:rsidRDefault="00EB3DA0" w:rsidP="00EB3DA0">
      <w:pPr>
        <w:spacing w:before="60" w:after="60" w:line="259" w:lineRule="auto"/>
        <w:rPr>
          <w:b/>
          <w:bCs/>
        </w:rPr>
      </w:pPr>
      <w:r w:rsidRPr="00EB3DA0">
        <w:rPr>
          <w:b/>
          <w:bCs/>
        </w:rPr>
        <w:t>Historical Analogues</w:t>
      </w:r>
    </w:p>
    <w:p w14:paraId="228E968C" w14:textId="61E0B0BC" w:rsidR="00FA7A0A" w:rsidRPr="00C25CA3" w:rsidRDefault="001D407C" w:rsidP="00C25CA3">
      <w:pPr>
        <w:spacing w:before="60" w:after="60" w:line="259" w:lineRule="auto"/>
      </w:pPr>
      <w:r w:rsidRPr="00A4448A">
        <w:rPr>
          <w:b/>
          <w:bCs/>
          <w:noProof/>
        </w:rPr>
        <mc:AlternateContent>
          <mc:Choice Requires="wps">
            <w:drawing>
              <wp:anchor distT="45720" distB="45720" distL="114300" distR="114300" simplePos="0" relativeHeight="251660292" behindDoc="0" locked="0" layoutInCell="1" allowOverlap="1" wp14:anchorId="3B8F0B63" wp14:editId="6721E7A9">
                <wp:simplePos x="0" y="0"/>
                <wp:positionH relativeFrom="margin">
                  <wp:posOffset>0</wp:posOffset>
                </wp:positionH>
                <wp:positionV relativeFrom="paragraph">
                  <wp:posOffset>1178560</wp:posOffset>
                </wp:positionV>
                <wp:extent cx="6111240" cy="2171700"/>
                <wp:effectExtent l="0" t="0" r="22860" b="19050"/>
                <wp:wrapSquare wrapText="bothSides"/>
                <wp:docPr id="276973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2171700"/>
                        </a:xfrm>
                        <a:prstGeom prst="rect">
                          <a:avLst/>
                        </a:prstGeom>
                        <a:solidFill>
                          <a:srgbClr val="FFFFFF"/>
                        </a:solidFill>
                        <a:ln w="3175">
                          <a:solidFill>
                            <a:schemeClr val="bg1">
                              <a:lumMod val="75000"/>
                            </a:schemeClr>
                          </a:solidFill>
                          <a:miter lim="800000"/>
                          <a:headEnd/>
                          <a:tailEnd/>
                        </a:ln>
                      </wps:spPr>
                      <wps:txbx>
                        <w:txbxContent>
                          <w:p w14:paraId="3FB3DDDB" w14:textId="77777777" w:rsidR="00FA7A0A" w:rsidRDefault="00FA7A0A" w:rsidP="00FA7A0A">
                            <w:r w:rsidRPr="000015D8">
                              <w:rPr>
                                <w:noProof/>
                              </w:rPr>
                              <w:drawing>
                                <wp:inline distT="0" distB="0" distL="0" distR="0" wp14:anchorId="7370FEFB" wp14:editId="50F2EB2E">
                                  <wp:extent cx="1972310" cy="1964690"/>
                                  <wp:effectExtent l="0" t="0" r="8890" b="0"/>
                                  <wp:docPr id="211372715" name="Picture 15">
                                    <a:extLst xmlns:a="http://schemas.openxmlformats.org/drawingml/2006/main">
                                      <a:ext uri="{FF2B5EF4-FFF2-40B4-BE49-F238E27FC236}">
                                        <a16:creationId xmlns:a16="http://schemas.microsoft.com/office/drawing/2014/main" id="{8FB9DA5A-AB1C-4CA9-4D4B-223DC4A663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8FB9DA5A-AB1C-4CA9-4D4B-223DC4A66398}"/>
                                              </a:ext>
                                            </a:extLst>
                                          </pic:cNvPr>
                                          <pic:cNvPicPr>
                                            <a:picLocks noChangeAspect="1"/>
                                          </pic:cNvPicPr>
                                        </pic:nvPicPr>
                                        <pic:blipFill rotWithShape="1">
                                          <a:blip r:embed="rId15">
                                            <a:extLst>
                                              <a:ext uri="{28A0092B-C50C-407E-A947-70E740481C1C}">
                                                <a14:useLocalDpi xmlns:a14="http://schemas.microsoft.com/office/drawing/2010/main" val="0"/>
                                              </a:ext>
                                            </a:extLst>
                                          </a:blip>
                                          <a:srcRect l="2998" t="3373"/>
                                          <a:stretch>
                                            <a:fillRect/>
                                          </a:stretch>
                                        </pic:blipFill>
                                        <pic:spPr bwMode="auto">
                                          <a:xfrm>
                                            <a:off x="0" y="0"/>
                                            <a:ext cx="1972310" cy="1964690"/>
                                          </a:xfrm>
                                          <a:prstGeom prst="rect">
                                            <a:avLst/>
                                          </a:prstGeom>
                                          <a:ln>
                                            <a:noFill/>
                                          </a:ln>
                                          <a:extLst>
                                            <a:ext uri="{53640926-AAD7-44D8-BBD7-CCE9431645EC}">
                                              <a14:shadowObscured xmlns:a14="http://schemas.microsoft.com/office/drawing/2010/main"/>
                                            </a:ext>
                                          </a:extLst>
                                        </pic:spPr>
                                      </pic:pic>
                                    </a:graphicData>
                                  </a:graphic>
                                </wp:inline>
                              </w:drawing>
                            </w:r>
                            <w:r w:rsidRPr="000015D8">
                              <w:rPr>
                                <w:noProof/>
                              </w:rPr>
                              <w:t xml:space="preserve"> </w:t>
                            </w:r>
                            <w:r w:rsidRPr="000015D8">
                              <w:rPr>
                                <w:noProof/>
                              </w:rPr>
                              <w:drawing>
                                <wp:inline distT="0" distB="0" distL="0" distR="0" wp14:anchorId="12351144" wp14:editId="18E4111B">
                                  <wp:extent cx="1905000" cy="1957070"/>
                                  <wp:effectExtent l="0" t="0" r="0" b="5080"/>
                                  <wp:docPr id="2077248120" name="Picture 5">
                                    <a:extLst xmlns:a="http://schemas.openxmlformats.org/drawingml/2006/main">
                                      <a:ext uri="{FF2B5EF4-FFF2-40B4-BE49-F238E27FC236}">
                                        <a16:creationId xmlns:a16="http://schemas.microsoft.com/office/drawing/2014/main" id="{546685FC-818D-618E-6550-8D7AC16148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46685FC-818D-618E-6550-8D7AC1614819}"/>
                                              </a:ext>
                                            </a:extLst>
                                          </pic:cNvPr>
                                          <pic:cNvPicPr>
                                            <a:picLocks noChangeAspect="1"/>
                                          </pic:cNvPicPr>
                                        </pic:nvPicPr>
                                        <pic:blipFill rotWithShape="1">
                                          <a:blip r:embed="rId16"/>
                                          <a:srcRect l="2623" t="3748" r="3685"/>
                                          <a:stretch>
                                            <a:fillRect/>
                                          </a:stretch>
                                        </pic:blipFill>
                                        <pic:spPr bwMode="auto">
                                          <a:xfrm>
                                            <a:off x="0" y="0"/>
                                            <a:ext cx="1905000" cy="1957070"/>
                                          </a:xfrm>
                                          <a:prstGeom prst="rect">
                                            <a:avLst/>
                                          </a:prstGeom>
                                          <a:ln>
                                            <a:noFill/>
                                          </a:ln>
                                          <a:extLst>
                                            <a:ext uri="{53640926-AAD7-44D8-BBD7-CCE9431645EC}">
                                              <a14:shadowObscured xmlns:a14="http://schemas.microsoft.com/office/drawing/2010/main"/>
                                            </a:ext>
                                          </a:extLst>
                                        </pic:spPr>
                                      </pic:pic>
                                    </a:graphicData>
                                  </a:graphic>
                                </wp:inline>
                              </w:drawing>
                            </w:r>
                            <w:r w:rsidRPr="000015D8">
                              <w:rPr>
                                <w:noProof/>
                              </w:rPr>
                              <w:t xml:space="preserve"> </w:t>
                            </w:r>
                            <w:r w:rsidRPr="000015D8">
                              <w:rPr>
                                <w:noProof/>
                              </w:rPr>
                              <w:drawing>
                                <wp:inline distT="0" distB="0" distL="0" distR="0" wp14:anchorId="00710384" wp14:editId="0AA0961B">
                                  <wp:extent cx="1874520" cy="2033270"/>
                                  <wp:effectExtent l="0" t="0" r="0" b="5080"/>
                                  <wp:docPr id="2068470739" name="Picture 17">
                                    <a:extLst xmlns:a="http://schemas.openxmlformats.org/drawingml/2006/main">
                                      <a:ext uri="{FF2B5EF4-FFF2-40B4-BE49-F238E27FC236}">
                                        <a16:creationId xmlns:a16="http://schemas.microsoft.com/office/drawing/2014/main" id="{04FC7F42-C83A-9B9E-81B3-E0C56DC14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4FC7F42-C83A-9B9E-81B3-E0C56DC147C8}"/>
                                              </a:ext>
                                            </a:extLst>
                                          </pic:cNvPr>
                                          <pic:cNvPicPr>
                                            <a:picLocks noChangeAspect="1"/>
                                          </pic:cNvPicPr>
                                        </pic:nvPicPr>
                                        <pic:blipFill rotWithShape="1">
                                          <a:blip r:embed="rId17">
                                            <a:extLst>
                                              <a:ext uri="{28A0092B-C50C-407E-A947-70E740481C1C}">
                                                <a14:useLocalDpi xmlns:a14="http://schemas.microsoft.com/office/drawing/2010/main" val="0"/>
                                              </a:ext>
                                            </a:extLst>
                                          </a:blip>
                                          <a:srcRect l="3373" r="4435"/>
                                          <a:stretch>
                                            <a:fillRect/>
                                          </a:stretch>
                                        </pic:blipFill>
                                        <pic:spPr bwMode="auto">
                                          <a:xfrm>
                                            <a:off x="0" y="0"/>
                                            <a:ext cx="1874520" cy="203327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F0B63" id="_x0000_s1028" type="#_x0000_t202" style="position:absolute;margin-left:0;margin-top:92.8pt;width:481.2pt;height:171pt;z-index:2516602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" strokecolor="#bfbfbf [2412]" strokeweight=".25pt">
                <v:textbox>
                  <w:txbxContent>
                    <w:p w14:paraId="3FB3DDDB" w14:textId="77777777" w:rsidR="00FA7A0A" w:rsidRDefault="00FA7A0A" w:rsidP="00FA7A0A">
                      <w:r w:rsidRPr="000015D8">
                        <w:rPr>
                          <w:noProof/>
                        </w:rPr>
                        <w:drawing>
                          <wp:inline distT="0" distB="0" distL="0" distR="0" wp14:anchorId="7370FEFB" wp14:editId="50F2EB2E">
                            <wp:extent cx="1972310" cy="1964690"/>
                            <wp:effectExtent l="0" t="0" r="8890" b="0"/>
                            <wp:docPr id="211372715" name="Picture 15">
                              <a:extLst xmlns:a="http://schemas.openxmlformats.org/drawingml/2006/main">
                                <a:ext uri="{FF2B5EF4-FFF2-40B4-BE49-F238E27FC236}">
                                  <a16:creationId xmlns:a16="http://schemas.microsoft.com/office/drawing/2014/main" id="{8FB9DA5A-AB1C-4CA9-4D4B-223DC4A663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8FB9DA5A-AB1C-4CA9-4D4B-223DC4A66398}"/>
                                        </a:ext>
                                      </a:extLst>
                                    </pic:cNvPr>
                                    <pic:cNvPicPr>
                                      <a:picLocks noChangeAspect="1"/>
                                    </pic:cNvPicPr>
                                  </pic:nvPicPr>
                                  <pic:blipFill rotWithShape="1">
                                    <a:blip r:embed="rId18">
                                      <a:extLst>
                                        <a:ext uri="{28A0092B-C50C-407E-A947-70E740481C1C}">
                                          <a14:useLocalDpi xmlns:a14="http://schemas.microsoft.com/office/drawing/2010/main" val="0"/>
                                        </a:ext>
                                      </a:extLst>
                                    </a:blip>
                                    <a:srcRect l="2998" t="3373"/>
                                    <a:stretch>
                                      <a:fillRect/>
                                    </a:stretch>
                                  </pic:blipFill>
                                  <pic:spPr bwMode="auto">
                                    <a:xfrm>
                                      <a:off x="0" y="0"/>
                                      <a:ext cx="1972310" cy="1964690"/>
                                    </a:xfrm>
                                    <a:prstGeom prst="rect">
                                      <a:avLst/>
                                    </a:prstGeom>
                                    <a:ln>
                                      <a:noFill/>
                                    </a:ln>
                                    <a:extLst>
                                      <a:ext uri="{53640926-AAD7-44D8-BBD7-CCE9431645EC}">
                                        <a14:shadowObscured xmlns:a14="http://schemas.microsoft.com/office/drawing/2010/main"/>
                                      </a:ext>
                                    </a:extLst>
                                  </pic:spPr>
                                </pic:pic>
                              </a:graphicData>
                            </a:graphic>
                          </wp:inline>
                        </w:drawing>
                      </w:r>
                      <w:r w:rsidRPr="000015D8">
                        <w:rPr>
                          <w:noProof/>
                        </w:rPr>
                        <w:t xml:space="preserve"> </w:t>
                      </w:r>
                      <w:r w:rsidRPr="000015D8">
                        <w:rPr>
                          <w:noProof/>
                        </w:rPr>
                        <w:drawing>
                          <wp:inline distT="0" distB="0" distL="0" distR="0" wp14:anchorId="12351144" wp14:editId="18E4111B">
                            <wp:extent cx="1905000" cy="1957070"/>
                            <wp:effectExtent l="0" t="0" r="0" b="5080"/>
                            <wp:docPr id="2077248120" name="Picture 5">
                              <a:extLst xmlns:a="http://schemas.openxmlformats.org/drawingml/2006/main">
                                <a:ext uri="{FF2B5EF4-FFF2-40B4-BE49-F238E27FC236}">
                                  <a16:creationId xmlns:a16="http://schemas.microsoft.com/office/drawing/2014/main" id="{546685FC-818D-618E-6550-8D7AC16148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46685FC-818D-618E-6550-8D7AC1614819}"/>
                                        </a:ext>
                                      </a:extLst>
                                    </pic:cNvPr>
                                    <pic:cNvPicPr>
                                      <a:picLocks noChangeAspect="1"/>
                                    </pic:cNvPicPr>
                                  </pic:nvPicPr>
                                  <pic:blipFill rotWithShape="1">
                                    <a:blip r:embed="rId19"/>
                                    <a:srcRect l="2623" t="3748" r="3685"/>
                                    <a:stretch>
                                      <a:fillRect/>
                                    </a:stretch>
                                  </pic:blipFill>
                                  <pic:spPr bwMode="auto">
                                    <a:xfrm>
                                      <a:off x="0" y="0"/>
                                      <a:ext cx="1905000" cy="1957070"/>
                                    </a:xfrm>
                                    <a:prstGeom prst="rect">
                                      <a:avLst/>
                                    </a:prstGeom>
                                    <a:ln>
                                      <a:noFill/>
                                    </a:ln>
                                    <a:extLst>
                                      <a:ext uri="{53640926-AAD7-44D8-BBD7-CCE9431645EC}">
                                        <a14:shadowObscured xmlns:a14="http://schemas.microsoft.com/office/drawing/2010/main"/>
                                      </a:ext>
                                    </a:extLst>
                                  </pic:spPr>
                                </pic:pic>
                              </a:graphicData>
                            </a:graphic>
                          </wp:inline>
                        </w:drawing>
                      </w:r>
                      <w:r w:rsidRPr="000015D8">
                        <w:rPr>
                          <w:noProof/>
                        </w:rPr>
                        <w:t xml:space="preserve"> </w:t>
                      </w:r>
                      <w:r w:rsidRPr="000015D8">
                        <w:rPr>
                          <w:noProof/>
                        </w:rPr>
                        <w:drawing>
                          <wp:inline distT="0" distB="0" distL="0" distR="0" wp14:anchorId="00710384" wp14:editId="0AA0961B">
                            <wp:extent cx="1874520" cy="2033270"/>
                            <wp:effectExtent l="0" t="0" r="0" b="5080"/>
                            <wp:docPr id="2068470739" name="Picture 17">
                              <a:extLst xmlns:a="http://schemas.openxmlformats.org/drawingml/2006/main">
                                <a:ext uri="{FF2B5EF4-FFF2-40B4-BE49-F238E27FC236}">
                                  <a16:creationId xmlns:a16="http://schemas.microsoft.com/office/drawing/2014/main" id="{04FC7F42-C83A-9B9E-81B3-E0C56DC14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4FC7F42-C83A-9B9E-81B3-E0C56DC147C8}"/>
                                        </a:ext>
                                      </a:extLst>
                                    </pic:cNvPr>
                                    <pic:cNvPicPr>
                                      <a:picLocks noChangeAspect="1"/>
                                    </pic:cNvPicPr>
                                  </pic:nvPicPr>
                                  <pic:blipFill rotWithShape="1">
                                    <a:blip r:embed="rId20">
                                      <a:extLst>
                                        <a:ext uri="{28A0092B-C50C-407E-A947-70E740481C1C}">
                                          <a14:useLocalDpi xmlns:a14="http://schemas.microsoft.com/office/drawing/2010/main" val="0"/>
                                        </a:ext>
                                      </a:extLst>
                                    </a:blip>
                                    <a:srcRect l="3373" r="4435"/>
                                    <a:stretch>
                                      <a:fillRect/>
                                    </a:stretch>
                                  </pic:blipFill>
                                  <pic:spPr bwMode="auto">
                                    <a:xfrm>
                                      <a:off x="0" y="0"/>
                                      <a:ext cx="1874520" cy="203327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00947BE2" w:rsidRPr="00947BE2">
        <w:rPr>
          <w:b/>
          <w:bCs/>
        </w:rPr>
        <w:t xml:space="preserve">Analogue analysis </w:t>
      </w:r>
      <w:r w:rsidR="00947BE2" w:rsidRPr="00947BE2">
        <w:t xml:space="preserve">of past strong El Niño DJF seasons (notably 1957/58, 1963/64, 1982/83, 1997/98 and 2023/24) was used alongside statistical and dynamical model guidance to inform the </w:t>
      </w:r>
      <w:r w:rsidR="00947BE2" w:rsidRPr="00921E25">
        <w:rPr>
          <w:b/>
          <w:bCs/>
        </w:rPr>
        <w:t>2026/27 outlook</w:t>
      </w:r>
      <w:r w:rsidR="00947BE2" w:rsidRPr="00947BE2">
        <w:t xml:space="preserve">; the </w:t>
      </w:r>
      <w:r w:rsidR="00947BE2" w:rsidRPr="001D407C">
        <w:rPr>
          <w:b/>
          <w:bCs/>
        </w:rPr>
        <w:t>1997/98</w:t>
      </w:r>
      <w:r w:rsidRPr="001D407C">
        <w:rPr>
          <w:b/>
          <w:bCs/>
        </w:rPr>
        <w:t xml:space="preserve">, </w:t>
      </w:r>
      <w:r w:rsidRPr="001D407C">
        <w:rPr>
          <w:b/>
          <w:bCs/>
          <w:lang w:val="en-GB"/>
        </w:rPr>
        <w:t>2015/26</w:t>
      </w:r>
      <w:r w:rsidR="00947BE2" w:rsidRPr="001D407C">
        <w:rPr>
          <w:b/>
          <w:bCs/>
        </w:rPr>
        <w:t xml:space="preserve"> and 2023/24 seasons </w:t>
      </w:r>
      <w:r w:rsidR="00947BE2" w:rsidRPr="00947BE2">
        <w:t xml:space="preserve">were highlighted as the closest recent strong-El Niño analogues </w:t>
      </w:r>
      <w:r w:rsidR="00B2602C">
        <w:t>based on</w:t>
      </w:r>
      <w:r w:rsidR="00947BE2" w:rsidRPr="00947BE2">
        <w:t xml:space="preserve"> the current projected climate driver</w:t>
      </w:r>
      <w:r w:rsidR="007C78E2">
        <w:t>s</w:t>
      </w:r>
      <w:r w:rsidR="00947BE2" w:rsidRPr="00947BE2">
        <w:t xml:space="preserve"> state (Niño3.4, SOI, IOD, SIOD, TSA and TNA indices)</w:t>
      </w:r>
      <w:r w:rsidR="00FA7A0A" w:rsidRPr="00947BE2">
        <w:rPr>
          <w:noProof/>
        </w:rPr>
        <w:drawing>
          <wp:anchor distT="0" distB="0" distL="114300" distR="114300" simplePos="0" relativeHeight="251661316" behindDoc="0" locked="0" layoutInCell="1" allowOverlap="1" wp14:anchorId="211663DE" wp14:editId="6806A3DF">
            <wp:simplePos x="0" y="0"/>
            <wp:positionH relativeFrom="column">
              <wp:posOffset>8064933</wp:posOffset>
            </wp:positionH>
            <wp:positionV relativeFrom="paragraph">
              <wp:posOffset>63118</wp:posOffset>
            </wp:positionV>
            <wp:extent cx="2033270" cy="2033270"/>
            <wp:effectExtent l="0" t="0" r="5080" b="5080"/>
            <wp:wrapNone/>
            <wp:docPr id="1998973929" name="Picture 17">
              <a:extLst xmlns:a="http://schemas.openxmlformats.org/drawingml/2006/main">
                <a:ext uri="{FF2B5EF4-FFF2-40B4-BE49-F238E27FC236}">
                  <a16:creationId xmlns:a16="http://schemas.microsoft.com/office/drawing/2014/main" id="{04FC7F42-C83A-9B9E-81B3-E0C56DC14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4FC7F42-C83A-9B9E-81B3-E0C56DC147C8}"/>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33270" cy="2033270"/>
                    </a:xfrm>
                    <a:prstGeom prst="rect">
                      <a:avLst/>
                    </a:prstGeom>
                  </pic:spPr>
                </pic:pic>
              </a:graphicData>
            </a:graphic>
          </wp:anchor>
        </w:drawing>
      </w:r>
      <w:r w:rsidR="00FA7A0A" w:rsidRPr="000B70C0">
        <w:rPr>
          <w:b/>
          <w:bCs/>
          <w:lang w:val="en-GB"/>
        </w:rPr>
        <w:t xml:space="preserve">, </w:t>
      </w:r>
      <w:r w:rsidR="006D080C" w:rsidRPr="006D080C">
        <w:rPr>
          <w:lang w:val="en-GB"/>
        </w:rPr>
        <w:t>and</w:t>
      </w:r>
      <w:r w:rsidR="006D080C">
        <w:rPr>
          <w:b/>
          <w:bCs/>
          <w:lang w:val="en-GB"/>
        </w:rPr>
        <w:t xml:space="preserve"> </w:t>
      </w:r>
      <w:r w:rsidR="006D080C" w:rsidRPr="006D080C">
        <w:rPr>
          <w:lang w:val="en-GB"/>
        </w:rPr>
        <w:t>th</w:t>
      </w:r>
      <w:r w:rsidR="00BB417A">
        <w:rPr>
          <w:lang w:val="en-GB"/>
        </w:rPr>
        <w:t>is</w:t>
      </w:r>
      <w:r w:rsidR="006D080C">
        <w:rPr>
          <w:b/>
          <w:bCs/>
          <w:lang w:val="en-GB"/>
        </w:rPr>
        <w:t xml:space="preserve"> </w:t>
      </w:r>
      <w:r w:rsidR="00FA7A0A" w:rsidRPr="000B70C0">
        <w:rPr>
          <w:b/>
          <w:bCs/>
          <w:lang w:val="en-GB"/>
        </w:rPr>
        <w:t>indicate</w:t>
      </w:r>
      <w:r w:rsidR="006D080C">
        <w:rPr>
          <w:b/>
          <w:bCs/>
          <w:lang w:val="en-GB"/>
        </w:rPr>
        <w:t>s</w:t>
      </w:r>
      <w:r w:rsidR="00FA7A0A" w:rsidRPr="000B70C0">
        <w:rPr>
          <w:b/>
          <w:bCs/>
          <w:lang w:val="en-GB"/>
        </w:rPr>
        <w:t xml:space="preserve"> </w:t>
      </w:r>
      <w:r w:rsidR="00E06A9A" w:rsidRPr="00E06A9A">
        <w:rPr>
          <w:b/>
          <w:bCs/>
          <w:lang w:val="en-GB"/>
        </w:rPr>
        <w:t xml:space="preserve">drier </w:t>
      </w:r>
      <w:r w:rsidR="00E06A9A">
        <w:rPr>
          <w:b/>
          <w:bCs/>
          <w:lang w:val="en-GB"/>
        </w:rPr>
        <w:t xml:space="preserve">conditions </w:t>
      </w:r>
      <w:r w:rsidR="00E06A9A" w:rsidRPr="00E06A9A">
        <w:rPr>
          <w:b/>
          <w:bCs/>
          <w:lang w:val="en-GB"/>
        </w:rPr>
        <w:t xml:space="preserve">in south and wetter </w:t>
      </w:r>
      <w:r w:rsidR="0042175B">
        <w:rPr>
          <w:b/>
          <w:bCs/>
          <w:lang w:val="en-GB"/>
        </w:rPr>
        <w:t xml:space="preserve">conditions </w:t>
      </w:r>
      <w:r w:rsidR="00E06A9A" w:rsidRPr="00E06A9A">
        <w:rPr>
          <w:b/>
          <w:bCs/>
          <w:lang w:val="en-GB"/>
        </w:rPr>
        <w:t>in north</w:t>
      </w:r>
      <w:r w:rsidR="00321421">
        <w:rPr>
          <w:b/>
          <w:bCs/>
          <w:lang w:val="en-GB"/>
        </w:rPr>
        <w:t>,</w:t>
      </w:r>
      <w:r w:rsidR="00FA7A0A" w:rsidRPr="000B70C0">
        <w:rPr>
          <w:lang w:val="en-GB"/>
        </w:rPr>
        <w:t xml:space="preserve"> </w:t>
      </w:r>
      <w:r w:rsidR="00321421" w:rsidRPr="00321421">
        <w:rPr>
          <w:lang w:val="en-GB"/>
        </w:rPr>
        <w:t>but differ in location and intensity</w:t>
      </w:r>
      <w:r w:rsidR="00AF3F85">
        <w:rPr>
          <w:lang w:val="en-GB"/>
        </w:rPr>
        <w:t>, however e</w:t>
      </w:r>
      <w:r w:rsidR="00321421" w:rsidRPr="00321421">
        <w:rPr>
          <w:lang w:val="en-GB"/>
        </w:rPr>
        <w:t>ach event is unique.</w:t>
      </w:r>
    </w:p>
    <w:p w14:paraId="7FEC4A1A" w14:textId="77777777" w:rsidR="009F5C3A" w:rsidRDefault="009F5C3A" w:rsidP="002F5B6F">
      <w:pPr>
        <w:rPr>
          <w:rFonts w:ascii="Calibri Light" w:hAnsi="Calibri Light" w:cs="Calibri Light"/>
          <w:lang w:val="en-US"/>
        </w:rPr>
      </w:pPr>
    </w:p>
    <w:p w14:paraId="16C9F85A" w14:textId="77777777" w:rsidR="008F6E06" w:rsidRDefault="008F6E06" w:rsidP="002F5B6F">
      <w:pPr>
        <w:rPr>
          <w:rFonts w:ascii="Calibri Light" w:hAnsi="Calibri Light" w:cs="Calibri Light"/>
          <w:lang w:val="en-US"/>
        </w:rPr>
      </w:pPr>
    </w:p>
    <w:p w14:paraId="3044409D" w14:textId="0D9A9F24" w:rsidR="007E5065" w:rsidRPr="00315FCC" w:rsidRDefault="00D76256" w:rsidP="005B25C3">
      <w:pPr>
        <w:pStyle w:val="ListParagraph"/>
        <w:numPr>
          <w:ilvl w:val="0"/>
          <w:numId w:val="33"/>
        </w:numPr>
        <w:spacing w:after="160" w:line="252" w:lineRule="auto"/>
        <w:rPr>
          <w:rFonts w:ascii="Calibri Light" w:hAnsi="Calibri Light" w:cs="Calibri Light"/>
          <w:b/>
          <w:bCs/>
          <w:caps/>
          <w:color w:val="FFFFFF" w:themeColor="background1"/>
          <w:sz w:val="24"/>
          <w:szCs w:val="24"/>
          <w:highlight w:val="blue"/>
          <w:lang w:val="en-US"/>
        </w:rPr>
      </w:pPr>
      <w:r w:rsidRPr="00315FCC">
        <w:rPr>
          <w:rFonts w:ascii="Calibri Light" w:hAnsi="Calibri Light" w:cs="Calibri Light"/>
          <w:b/>
          <w:bCs/>
          <w:caps/>
          <w:color w:val="FFFFFF" w:themeColor="background1"/>
          <w:sz w:val="24"/>
          <w:szCs w:val="24"/>
          <w:highlight w:val="blue"/>
          <w:lang w:val="en-US"/>
        </w:rPr>
        <w:t>Seasonal Outlook for OND 202</w:t>
      </w:r>
      <w:r w:rsidR="00794DAA" w:rsidRPr="00315FCC">
        <w:rPr>
          <w:rFonts w:ascii="Calibri Light" w:hAnsi="Calibri Light" w:cs="Calibri Light"/>
          <w:b/>
          <w:bCs/>
          <w:caps/>
          <w:color w:val="FFFFFF" w:themeColor="background1"/>
          <w:sz w:val="24"/>
          <w:szCs w:val="24"/>
          <w:highlight w:val="blue"/>
          <w:lang w:val="en-US"/>
        </w:rPr>
        <w:t>6</w:t>
      </w:r>
      <w:r w:rsidRPr="00315FCC">
        <w:rPr>
          <w:rFonts w:ascii="Calibri Light" w:hAnsi="Calibri Light" w:cs="Calibri Light"/>
          <w:b/>
          <w:bCs/>
          <w:caps/>
          <w:color w:val="FFFFFF" w:themeColor="background1"/>
          <w:sz w:val="24"/>
          <w:szCs w:val="24"/>
          <w:highlight w:val="blue"/>
          <w:lang w:val="en-US"/>
        </w:rPr>
        <w:t xml:space="preserve"> / JFM 202</w:t>
      </w:r>
      <w:r w:rsidR="00794DAA" w:rsidRPr="00315FCC">
        <w:rPr>
          <w:rFonts w:ascii="Calibri Light" w:hAnsi="Calibri Light" w:cs="Calibri Light"/>
          <w:b/>
          <w:bCs/>
          <w:caps/>
          <w:color w:val="FFFFFF" w:themeColor="background1"/>
          <w:sz w:val="24"/>
          <w:szCs w:val="24"/>
          <w:highlight w:val="blue"/>
          <w:lang w:val="en-US"/>
        </w:rPr>
        <w:t>7</w:t>
      </w:r>
    </w:p>
    <w:p w14:paraId="5A72F254" w14:textId="775C4958" w:rsidR="004A0B01" w:rsidRDefault="004A0B01" w:rsidP="00C670DA">
      <w:pPr>
        <w:spacing w:after="80"/>
        <w:rPr>
          <w:rFonts w:ascii="Calibri Light" w:hAnsi="Calibri Light" w:cs="Calibri Light"/>
        </w:rPr>
      </w:pPr>
      <w:r w:rsidRPr="004A0B01">
        <w:rPr>
          <w:rFonts w:ascii="Calibri Light" w:hAnsi="Calibri Light" w:cs="Calibri Light"/>
        </w:rPr>
        <w:t>The outlook is broadly supported by forecasts from the multi-model ensemble (MME) of Global Producing Centres (GPCs) coordinated through the World Meteorological Organization.</w:t>
      </w:r>
    </w:p>
    <w:p w14:paraId="7F248E72" w14:textId="2230A72E" w:rsidR="00F015E4" w:rsidRPr="00C670DA" w:rsidRDefault="00A511B2" w:rsidP="00F015E4">
      <w:pPr>
        <w:spacing w:after="80"/>
        <w:rPr>
          <w:rFonts w:asciiTheme="majorHAnsi" w:hAnsiTheme="majorHAnsi" w:cstheme="majorHAnsi"/>
        </w:rPr>
      </w:pPr>
      <w:r w:rsidRPr="00A511B2">
        <w:rPr>
          <w:rFonts w:ascii="Calibri Light" w:hAnsi="Calibri Light" w:cs="Calibri Light"/>
        </w:rPr>
        <w:t>The MME guidance indicates an</w:t>
      </w:r>
      <w:r w:rsidRPr="00F40088">
        <w:rPr>
          <w:rFonts w:ascii="Calibri Light" w:hAnsi="Calibri Light" w:cs="Calibri Light"/>
          <w:b/>
          <w:bCs/>
        </w:rPr>
        <w:t xml:space="preserve"> i</w:t>
      </w:r>
      <w:r w:rsidRPr="00B54165">
        <w:rPr>
          <w:rFonts w:ascii="Calibri Light" w:hAnsi="Calibri Light" w:cs="Calibri Light"/>
          <w:b/>
          <w:bCs/>
        </w:rPr>
        <w:t xml:space="preserve">ncreased likelihood of below-normal rainfall </w:t>
      </w:r>
      <w:r w:rsidRPr="007A497C">
        <w:rPr>
          <w:rFonts w:ascii="Calibri Light" w:hAnsi="Calibri Light" w:cs="Calibri Light"/>
        </w:rPr>
        <w:t xml:space="preserve">over </w:t>
      </w:r>
      <w:r w:rsidR="00A50A87">
        <w:rPr>
          <w:rFonts w:ascii="Calibri Light" w:hAnsi="Calibri Light" w:cs="Calibri Light"/>
        </w:rPr>
        <w:t>most</w:t>
      </w:r>
      <w:r w:rsidRPr="007A497C">
        <w:rPr>
          <w:rFonts w:ascii="Calibri Light" w:hAnsi="Calibri Light" w:cs="Calibri Light"/>
        </w:rPr>
        <w:t xml:space="preserve"> parts of the central and southern SADC region during </w:t>
      </w:r>
      <w:r w:rsidRPr="00B54165">
        <w:rPr>
          <w:rFonts w:ascii="Calibri Light" w:hAnsi="Calibri Light" w:cs="Calibri Light"/>
          <w:b/>
          <w:bCs/>
        </w:rPr>
        <w:t>the 2026/27 rainfall season</w:t>
      </w:r>
      <w:r w:rsidRPr="00A511B2">
        <w:rPr>
          <w:rFonts w:ascii="Calibri Light" w:hAnsi="Calibri Light" w:cs="Calibri Light"/>
        </w:rPr>
        <w:t xml:space="preserve">. </w:t>
      </w:r>
    </w:p>
    <w:p w14:paraId="41F853C5" w14:textId="6B5AEF97" w:rsidR="00552F69" w:rsidRPr="00C670DA" w:rsidRDefault="00552F69" w:rsidP="00C670DA">
      <w:pPr>
        <w:spacing w:after="80"/>
        <w:rPr>
          <w:rFonts w:asciiTheme="majorHAnsi" w:hAnsiTheme="majorHAnsi" w:cstheme="majorHAnsi"/>
        </w:rPr>
      </w:pPr>
    </w:p>
    <w:p w14:paraId="10800BF1" w14:textId="4C523F19" w:rsidR="00C670DA" w:rsidRDefault="00AB793B" w:rsidP="00101680">
      <w:pPr>
        <w:spacing w:after="160" w:line="252" w:lineRule="auto"/>
        <w:rPr>
          <w:rFonts w:ascii="Calibri Light" w:hAnsi="Calibri Light" w:cs="Calibri Light"/>
        </w:rPr>
      </w:pPr>
      <w:r w:rsidRPr="00D76256">
        <w:rPr>
          <w:rFonts w:ascii="Calibri Light" w:hAnsi="Calibri Light" w:cs="Calibri Light"/>
          <w:b/>
          <w:bCs/>
          <w:noProof/>
          <w:lang w:val="en-US"/>
        </w:rPr>
        <w:lastRenderedPageBreak/>
        <mc:AlternateContent>
          <mc:Choice Requires="wps">
            <w:drawing>
              <wp:inline distT="0" distB="0" distL="0" distR="0" wp14:anchorId="1DAFA0D5" wp14:editId="0C6642C3">
                <wp:extent cx="6419850" cy="4648200"/>
                <wp:effectExtent l="0" t="0" r="19050" b="19050"/>
                <wp:docPr id="1601856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648200"/>
                        </a:xfrm>
                        <a:prstGeom prst="rect">
                          <a:avLst/>
                        </a:prstGeom>
                        <a:solidFill>
                          <a:srgbClr val="FFFFFF"/>
                        </a:solidFill>
                        <a:ln w="9525">
                          <a:solidFill>
                            <a:srgbClr val="000000"/>
                          </a:solidFill>
                          <a:miter lim="800000"/>
                          <a:headEnd/>
                          <a:tailEnd/>
                        </a:ln>
                      </wps:spPr>
                      <wps:txbx>
                        <w:txbxContent>
                          <w:p w14:paraId="5FBA8AFD" w14:textId="34823A74" w:rsidR="00AB793B" w:rsidRPr="00141A70" w:rsidRDefault="00F9001B" w:rsidP="00AB793B">
                            <w:pPr>
                              <w:rPr>
                                <w:lang w:val="en-US"/>
                              </w:rPr>
                            </w:pPr>
                            <w:r w:rsidRPr="00F9001B">
                              <w:rPr>
                                <w:noProof/>
                              </w:rPr>
                              <w:drawing>
                                <wp:inline distT="0" distB="0" distL="0" distR="0" wp14:anchorId="0309375B" wp14:editId="0A2AD9F7">
                                  <wp:extent cx="6085205" cy="2986405"/>
                                  <wp:effectExtent l="0" t="0" r="0" b="4445"/>
                                  <wp:docPr id="3" name="Picture 2">
                                    <a:extLst xmlns:a="http://schemas.openxmlformats.org/drawingml/2006/main">
                                      <a:ext uri="{FF2B5EF4-FFF2-40B4-BE49-F238E27FC236}">
                                        <a16:creationId xmlns:a16="http://schemas.microsoft.com/office/drawing/2014/main" id="{DB3FE7CD-B9DF-8C43-9DB6-034D9F20B3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3FE7CD-B9DF-8C43-9DB6-034D9F20B35F}"/>
                                              </a:ext>
                                            </a:extLst>
                                          </pic:cNvPr>
                                          <pic:cNvPicPr>
                                            <a:picLocks noChangeAspect="1"/>
                                          </pic:cNvPicPr>
                                        </pic:nvPicPr>
                                        <pic:blipFill>
                                          <a:blip r:embed="rId22"/>
                                          <a:stretch>
                                            <a:fillRect/>
                                          </a:stretch>
                                        </pic:blipFill>
                                        <pic:spPr>
                                          <a:xfrm>
                                            <a:off x="0" y="0"/>
                                            <a:ext cx="6085205" cy="2986405"/>
                                          </a:xfrm>
                                          <a:prstGeom prst="rect">
                                            <a:avLst/>
                                          </a:prstGeom>
                                        </pic:spPr>
                                      </pic:pic>
                                    </a:graphicData>
                                  </a:graphic>
                                </wp:inline>
                              </w:drawing>
                            </w:r>
                          </w:p>
                          <w:p w14:paraId="725A3F5E" w14:textId="44F53519" w:rsidR="00A50D83" w:rsidRPr="003A6D66" w:rsidRDefault="00A50D83" w:rsidP="003A6D66">
                            <w:pPr>
                              <w:pStyle w:val="ListParagraph"/>
                              <w:numPr>
                                <w:ilvl w:val="0"/>
                                <w:numId w:val="32"/>
                              </w:numPr>
                              <w:ind w:left="284" w:hanging="284"/>
                              <w:rPr>
                                <w:rFonts w:ascii="Calibri Light" w:hAnsi="Calibri Light" w:cs="Calibri Light"/>
                                <w:b/>
                                <w:bCs/>
                                <w:lang w:val="en-US"/>
                              </w:rPr>
                            </w:pPr>
                            <w:r w:rsidRPr="003A6D66">
                              <w:rPr>
                                <w:rFonts w:ascii="Calibri Light" w:hAnsi="Calibri Light" w:cs="Calibri Light"/>
                                <w:b/>
                                <w:bCs/>
                                <w:lang w:val="en-US"/>
                              </w:rPr>
                              <w:t>Below normal rain</w:t>
                            </w:r>
                            <w:r w:rsidR="00FF1685">
                              <w:rPr>
                                <w:rFonts w:ascii="Calibri Light" w:hAnsi="Calibri Light" w:cs="Calibri Light"/>
                                <w:b/>
                                <w:bCs/>
                                <w:lang w:val="en-US"/>
                              </w:rPr>
                              <w:t>fa</w:t>
                            </w:r>
                            <w:r w:rsidR="008F6D93">
                              <w:rPr>
                                <w:rFonts w:ascii="Calibri Light" w:hAnsi="Calibri Light" w:cs="Calibri Light"/>
                                <w:b/>
                                <w:bCs/>
                                <w:lang w:val="en-US"/>
                              </w:rPr>
                              <w:t>ll</w:t>
                            </w:r>
                            <w:r w:rsidRPr="003A6D66">
                              <w:rPr>
                                <w:rFonts w:ascii="Calibri Light" w:hAnsi="Calibri Light" w:cs="Calibri Light"/>
                                <w:b/>
                                <w:bCs/>
                                <w:lang w:val="en-US"/>
                              </w:rPr>
                              <w:t xml:space="preserve"> </w:t>
                            </w:r>
                            <w:r w:rsidR="008F6D93">
                              <w:rPr>
                                <w:rFonts w:ascii="Calibri Light" w:hAnsi="Calibri Light" w:cs="Calibri Light"/>
                                <w:lang w:val="en-US"/>
                              </w:rPr>
                              <w:t>is</w:t>
                            </w:r>
                            <w:r w:rsidRPr="003A6D66">
                              <w:rPr>
                                <w:rFonts w:ascii="Calibri Light" w:hAnsi="Calibri Light" w:cs="Calibri Light"/>
                                <w:lang w:val="en-US"/>
                              </w:rPr>
                              <w:t xml:space="preserve"> expected </w:t>
                            </w:r>
                            <w:r w:rsidR="009303B8">
                              <w:rPr>
                                <w:rFonts w:ascii="Calibri Light" w:hAnsi="Calibri Light" w:cs="Calibri Light"/>
                                <w:lang w:val="en-US"/>
                              </w:rPr>
                              <w:t>across</w:t>
                            </w:r>
                            <w:r w:rsidRPr="003A6D66">
                              <w:rPr>
                                <w:rFonts w:ascii="Calibri Light" w:hAnsi="Calibri Light" w:cs="Calibri Light"/>
                                <w:lang w:val="en-US"/>
                              </w:rPr>
                              <w:t xml:space="preserve"> </w:t>
                            </w:r>
                            <w:r w:rsidR="002A1A04">
                              <w:rPr>
                                <w:rFonts w:ascii="Calibri Light" w:hAnsi="Calibri Light" w:cs="Calibri Light"/>
                                <w:lang w:val="en-US"/>
                              </w:rPr>
                              <w:t>m</w:t>
                            </w:r>
                            <w:r w:rsidRPr="003A6D66">
                              <w:rPr>
                                <w:rFonts w:ascii="Calibri Light" w:hAnsi="Calibri Light" w:cs="Calibri Light"/>
                                <w:lang w:val="en-US"/>
                              </w:rPr>
                              <w:t>uch of Angola, southern Zambia, Zimbabwe, Mozambique, Namibia, Botswana, most of South Africa, Eswatini and Lesotho.</w:t>
                            </w:r>
                            <w:r w:rsidR="00787A44">
                              <w:rPr>
                                <w:rFonts w:ascii="Calibri Light" w:hAnsi="Calibri Light" w:cs="Calibri Light"/>
                                <w:lang w:val="en-US"/>
                              </w:rPr>
                              <w:t xml:space="preserve"> </w:t>
                            </w:r>
                          </w:p>
                          <w:p w14:paraId="0B3DF60F" w14:textId="613317A9" w:rsidR="00A50D83" w:rsidRPr="008F2367" w:rsidRDefault="00A50D83" w:rsidP="003A6D66">
                            <w:pPr>
                              <w:pStyle w:val="ListParagraph"/>
                              <w:numPr>
                                <w:ilvl w:val="0"/>
                                <w:numId w:val="32"/>
                              </w:numPr>
                              <w:ind w:left="284" w:hanging="284"/>
                              <w:rPr>
                                <w:rFonts w:ascii="Calibri Light" w:hAnsi="Calibri Light" w:cs="Calibri Light"/>
                                <w:lang w:val="en-US"/>
                              </w:rPr>
                            </w:pPr>
                            <w:r w:rsidRPr="008F2367">
                              <w:rPr>
                                <w:rFonts w:ascii="Calibri Light" w:hAnsi="Calibri Light" w:cs="Calibri Light"/>
                                <w:b/>
                                <w:bCs/>
                                <w:lang w:val="en-US"/>
                              </w:rPr>
                              <w:t xml:space="preserve">Normal to </w:t>
                            </w:r>
                            <w:r w:rsidR="008F2367" w:rsidRPr="008F2367">
                              <w:rPr>
                                <w:rFonts w:ascii="Calibri Light" w:hAnsi="Calibri Light" w:cs="Calibri Light"/>
                                <w:b/>
                                <w:bCs/>
                                <w:lang w:val="en-US"/>
                              </w:rPr>
                              <w:t>below</w:t>
                            </w:r>
                            <w:r w:rsidR="008F2367">
                              <w:rPr>
                                <w:rFonts w:ascii="Calibri Light" w:hAnsi="Calibri Light" w:cs="Calibri Light"/>
                                <w:b/>
                                <w:bCs/>
                                <w:lang w:val="en-US"/>
                              </w:rPr>
                              <w:t>-</w:t>
                            </w:r>
                            <w:r w:rsidR="008F2367" w:rsidRPr="008F2367">
                              <w:rPr>
                                <w:rFonts w:ascii="Calibri Light" w:hAnsi="Calibri Light" w:cs="Calibri Light"/>
                                <w:b/>
                                <w:bCs/>
                                <w:lang w:val="en-US"/>
                              </w:rPr>
                              <w:t>normal</w:t>
                            </w:r>
                            <w:r w:rsidRPr="008F2367">
                              <w:rPr>
                                <w:rFonts w:ascii="Calibri Light" w:hAnsi="Calibri Light" w:cs="Calibri Light"/>
                                <w:b/>
                                <w:bCs/>
                                <w:lang w:val="en-US"/>
                              </w:rPr>
                              <w:t xml:space="preserve"> </w:t>
                            </w:r>
                            <w:r w:rsidR="000747F9">
                              <w:rPr>
                                <w:rFonts w:ascii="Calibri Light" w:hAnsi="Calibri Light" w:cs="Calibri Light"/>
                                <w:b/>
                                <w:bCs/>
                                <w:lang w:val="en-US"/>
                              </w:rPr>
                              <w:t>rain</w:t>
                            </w:r>
                            <w:r w:rsidR="00FF1685">
                              <w:rPr>
                                <w:rFonts w:ascii="Calibri Light" w:hAnsi="Calibri Light" w:cs="Calibri Light"/>
                                <w:b/>
                                <w:bCs/>
                                <w:lang w:val="en-US"/>
                              </w:rPr>
                              <w:t>fall</w:t>
                            </w:r>
                            <w:r w:rsidR="000747F9">
                              <w:rPr>
                                <w:rFonts w:ascii="Calibri Light" w:hAnsi="Calibri Light" w:cs="Calibri Light"/>
                                <w:b/>
                                <w:bCs/>
                                <w:lang w:val="en-US"/>
                              </w:rPr>
                              <w:t xml:space="preserve"> </w:t>
                            </w:r>
                            <w:r w:rsidR="00FF1685">
                              <w:rPr>
                                <w:rFonts w:ascii="Calibri Light" w:hAnsi="Calibri Light" w:cs="Calibri Light"/>
                                <w:lang w:val="en-US"/>
                              </w:rPr>
                              <w:t>is</w:t>
                            </w:r>
                            <w:r w:rsidRPr="008F2367">
                              <w:rPr>
                                <w:rFonts w:ascii="Calibri Light" w:hAnsi="Calibri Light" w:cs="Calibri Light"/>
                                <w:lang w:val="en-US"/>
                              </w:rPr>
                              <w:t xml:space="preserve"> expected in Southwestern coastal South Africa, western and southwestern Madagascar and Mauritius.</w:t>
                            </w:r>
                          </w:p>
                          <w:p w14:paraId="63154921" w14:textId="01C8BD3F" w:rsidR="00A50D83" w:rsidRPr="008F2367" w:rsidRDefault="00A50D83" w:rsidP="003A6D66">
                            <w:pPr>
                              <w:pStyle w:val="ListParagraph"/>
                              <w:numPr>
                                <w:ilvl w:val="0"/>
                                <w:numId w:val="32"/>
                              </w:numPr>
                              <w:ind w:left="284" w:hanging="284"/>
                              <w:rPr>
                                <w:rFonts w:ascii="Calibri Light" w:hAnsi="Calibri Light" w:cs="Calibri Light"/>
                                <w:lang w:val="en-US"/>
                              </w:rPr>
                            </w:pPr>
                            <w:r w:rsidRPr="008F2367">
                              <w:rPr>
                                <w:rFonts w:ascii="Calibri Light" w:hAnsi="Calibri Light" w:cs="Calibri Light"/>
                                <w:b/>
                                <w:bCs/>
                                <w:lang w:val="en-US"/>
                              </w:rPr>
                              <w:t>Normal to above-normal</w:t>
                            </w:r>
                            <w:r w:rsidR="000747F9">
                              <w:rPr>
                                <w:rFonts w:ascii="Calibri Light" w:hAnsi="Calibri Light" w:cs="Calibri Light"/>
                                <w:b/>
                                <w:bCs/>
                                <w:lang w:val="en-US"/>
                              </w:rPr>
                              <w:t xml:space="preserve"> rain</w:t>
                            </w:r>
                            <w:r w:rsidR="00FF1685">
                              <w:rPr>
                                <w:rFonts w:ascii="Calibri Light" w:hAnsi="Calibri Light" w:cs="Calibri Light"/>
                                <w:b/>
                                <w:bCs/>
                                <w:lang w:val="en-US"/>
                              </w:rPr>
                              <w:t>fall</w:t>
                            </w:r>
                            <w:r w:rsidRPr="008F2367">
                              <w:rPr>
                                <w:rFonts w:ascii="Calibri Light" w:hAnsi="Calibri Light" w:cs="Calibri Light"/>
                                <w:lang w:val="en-US"/>
                              </w:rPr>
                              <w:t xml:space="preserve"> </w:t>
                            </w:r>
                            <w:r w:rsidR="00FF1685">
                              <w:rPr>
                                <w:rFonts w:ascii="Calibri Light" w:hAnsi="Calibri Light" w:cs="Calibri Light"/>
                                <w:lang w:val="en-US"/>
                              </w:rPr>
                              <w:t>is</w:t>
                            </w:r>
                            <w:r w:rsidRPr="008F2367">
                              <w:rPr>
                                <w:rFonts w:ascii="Calibri Light" w:hAnsi="Calibri Light" w:cs="Calibri Light"/>
                                <w:lang w:val="en-US"/>
                              </w:rPr>
                              <w:t xml:space="preserve"> expected in most of the Democratic Republic of Congo (DRC), northwestern Angola, northern Zambia, central Malawi and northern Mozambique, as well as the southern fringes of Tanzania, Comoros, North and Eastern Madagascar</w:t>
                            </w:r>
                            <w:r w:rsidR="00A563AF">
                              <w:rPr>
                                <w:rFonts w:ascii="Calibri Light" w:hAnsi="Calibri Light" w:cs="Calibri Light"/>
                                <w:lang w:val="en-US"/>
                              </w:rPr>
                              <w:t xml:space="preserve">. </w:t>
                            </w:r>
                          </w:p>
                          <w:p w14:paraId="3E6322B3" w14:textId="383719AF" w:rsidR="00290F5E" w:rsidRDefault="00886E68" w:rsidP="00C670DA">
                            <w:pPr>
                              <w:pStyle w:val="ListParagraph"/>
                              <w:numPr>
                                <w:ilvl w:val="0"/>
                                <w:numId w:val="32"/>
                              </w:numPr>
                              <w:ind w:left="284" w:hanging="284"/>
                              <w:rPr>
                                <w:rFonts w:ascii="Calibri Light" w:hAnsi="Calibri Light" w:cs="Calibri Light"/>
                                <w:lang w:val="en-US"/>
                              </w:rPr>
                            </w:pPr>
                            <w:r>
                              <w:rPr>
                                <w:rFonts w:ascii="Calibri Light" w:hAnsi="Calibri Light" w:cs="Calibri Light"/>
                                <w:b/>
                                <w:bCs/>
                                <w:lang w:val="en-US"/>
                              </w:rPr>
                              <w:t xml:space="preserve">Increased chances of </w:t>
                            </w:r>
                            <w:r w:rsidR="00A50D83" w:rsidRPr="008F2367">
                              <w:rPr>
                                <w:rFonts w:ascii="Calibri Light" w:hAnsi="Calibri Light" w:cs="Calibri Light"/>
                                <w:b/>
                                <w:bCs/>
                                <w:lang w:val="en-US"/>
                              </w:rPr>
                              <w:t xml:space="preserve">Above-normal </w:t>
                            </w:r>
                            <w:r w:rsidR="000747F9">
                              <w:rPr>
                                <w:rFonts w:ascii="Calibri Light" w:hAnsi="Calibri Light" w:cs="Calibri Light"/>
                                <w:b/>
                                <w:bCs/>
                                <w:lang w:val="en-US"/>
                              </w:rPr>
                              <w:t>rain</w:t>
                            </w:r>
                            <w:r w:rsidR="008F6D93">
                              <w:rPr>
                                <w:rFonts w:ascii="Calibri Light" w:hAnsi="Calibri Light" w:cs="Calibri Light"/>
                                <w:b/>
                                <w:bCs/>
                                <w:lang w:val="en-US"/>
                              </w:rPr>
                              <w:t>fall</w:t>
                            </w:r>
                            <w:r w:rsidR="000747F9">
                              <w:rPr>
                                <w:rFonts w:ascii="Calibri Light" w:hAnsi="Calibri Light" w:cs="Calibri Light"/>
                                <w:b/>
                                <w:bCs/>
                                <w:lang w:val="en-US"/>
                              </w:rPr>
                              <w:t xml:space="preserve"> </w:t>
                            </w:r>
                            <w:r w:rsidR="008F6D93">
                              <w:rPr>
                                <w:rFonts w:ascii="Calibri Light" w:hAnsi="Calibri Light" w:cs="Calibri Light"/>
                                <w:lang w:val="en-US"/>
                              </w:rPr>
                              <w:t>is</w:t>
                            </w:r>
                            <w:r w:rsidR="00A50D83" w:rsidRPr="008F2367">
                              <w:rPr>
                                <w:rFonts w:ascii="Calibri Light" w:hAnsi="Calibri Light" w:cs="Calibri Light"/>
                                <w:lang w:val="en-US"/>
                              </w:rPr>
                              <w:t xml:space="preserve"> expected in Eastern DRC, most of Tanzania, the extreme northern part of Malawi, extreme northern part of Zambia and Seychelles</w:t>
                            </w:r>
                          </w:p>
                          <w:p w14:paraId="71081B9C" w14:textId="77777777" w:rsidR="00D0633C" w:rsidRPr="00C670DA" w:rsidRDefault="00D0633C" w:rsidP="00C670DA">
                            <w:pPr>
                              <w:pStyle w:val="ListParagraph"/>
                              <w:numPr>
                                <w:ilvl w:val="0"/>
                                <w:numId w:val="32"/>
                              </w:numPr>
                              <w:ind w:left="284" w:hanging="284"/>
                              <w:rPr>
                                <w:rFonts w:ascii="Calibri Light" w:hAnsi="Calibri Light" w:cs="Calibri Light"/>
                                <w:lang w:val="en-US"/>
                              </w:rPr>
                            </w:pPr>
                          </w:p>
                        </w:txbxContent>
                      </wps:txbx>
                      <wps:bodyPr rot="0" vert="horz" wrap="square" lIns="91440" tIns="45720" rIns="91440" bIns="45720" anchor="t" anchorCtr="0">
                        <a:noAutofit/>
                      </wps:bodyPr>
                    </wps:wsp>
                  </a:graphicData>
                </a:graphic>
              </wp:inline>
            </w:drawing>
          </mc:Choice>
          <mc:Fallback>
            <w:pict>
              <v:shape w14:anchorId="1DAFA0D5" id="Text Box 2" o:spid="_x0000_s1029" type="#_x0000_t202" style="width:505.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">
                <v:textbox>
                  <w:txbxContent>
                    <w:p w14:paraId="5FBA8AFD" w14:textId="34823A74" w:rsidR="00AB793B" w:rsidRPr="00141A70" w:rsidRDefault="00F9001B" w:rsidP="00AB793B">
                      <w:pPr>
                        <w:rPr>
                          <w:lang w:val="en-US"/>
                        </w:rPr>
                      </w:pPr>
                      <w:r w:rsidRPr="00F9001B">
                        <w:rPr>
                          <w:noProof/>
                        </w:rPr>
                        <w:drawing>
                          <wp:inline distT="0" distB="0" distL="0" distR="0" wp14:anchorId="0309375B" wp14:editId="0A2AD9F7">
                            <wp:extent cx="6085205" cy="2986405"/>
                            <wp:effectExtent l="0" t="0" r="0" b="4445"/>
                            <wp:docPr id="3" name="Picture 2">
                              <a:extLst xmlns:a="http://schemas.openxmlformats.org/drawingml/2006/main">
                                <a:ext uri="{FF2B5EF4-FFF2-40B4-BE49-F238E27FC236}">
                                  <a16:creationId xmlns:a16="http://schemas.microsoft.com/office/drawing/2014/main" id="{DB3FE7CD-B9DF-8C43-9DB6-034D9F20B3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3FE7CD-B9DF-8C43-9DB6-034D9F20B35F}"/>
                                        </a:ext>
                                      </a:extLst>
                                    </pic:cNvPr>
                                    <pic:cNvPicPr>
                                      <a:picLocks noChangeAspect="1"/>
                                    </pic:cNvPicPr>
                                  </pic:nvPicPr>
                                  <pic:blipFill>
                                    <a:blip r:embed="rId23"/>
                                    <a:stretch>
                                      <a:fillRect/>
                                    </a:stretch>
                                  </pic:blipFill>
                                  <pic:spPr>
                                    <a:xfrm>
                                      <a:off x="0" y="0"/>
                                      <a:ext cx="6085205" cy="2986405"/>
                                    </a:xfrm>
                                    <a:prstGeom prst="rect">
                                      <a:avLst/>
                                    </a:prstGeom>
                                  </pic:spPr>
                                </pic:pic>
                              </a:graphicData>
                            </a:graphic>
                          </wp:inline>
                        </w:drawing>
                      </w:r>
                    </w:p>
                    <w:p w14:paraId="725A3F5E" w14:textId="44F53519" w:rsidR="00A50D83" w:rsidRPr="003A6D66" w:rsidRDefault="00A50D83" w:rsidP="003A6D66">
                      <w:pPr>
                        <w:pStyle w:val="ListParagraph"/>
                        <w:numPr>
                          <w:ilvl w:val="0"/>
                          <w:numId w:val="32"/>
                        </w:numPr>
                        <w:ind w:left="284" w:hanging="284"/>
                        <w:rPr>
                          <w:rFonts w:ascii="Calibri Light" w:hAnsi="Calibri Light" w:cs="Calibri Light"/>
                          <w:b/>
                          <w:bCs/>
                          <w:lang w:val="en-US"/>
                        </w:rPr>
                      </w:pPr>
                      <w:r w:rsidRPr="003A6D66">
                        <w:rPr>
                          <w:rFonts w:ascii="Calibri Light" w:hAnsi="Calibri Light" w:cs="Calibri Light"/>
                          <w:b/>
                          <w:bCs/>
                          <w:lang w:val="en-US"/>
                        </w:rPr>
                        <w:t>Below normal rain</w:t>
                      </w:r>
                      <w:r w:rsidR="00FF1685">
                        <w:rPr>
                          <w:rFonts w:ascii="Calibri Light" w:hAnsi="Calibri Light" w:cs="Calibri Light"/>
                          <w:b/>
                          <w:bCs/>
                          <w:lang w:val="en-US"/>
                        </w:rPr>
                        <w:t>fa</w:t>
                      </w:r>
                      <w:r w:rsidR="008F6D93">
                        <w:rPr>
                          <w:rFonts w:ascii="Calibri Light" w:hAnsi="Calibri Light" w:cs="Calibri Light"/>
                          <w:b/>
                          <w:bCs/>
                          <w:lang w:val="en-US"/>
                        </w:rPr>
                        <w:t>ll</w:t>
                      </w:r>
                      <w:r w:rsidRPr="003A6D66">
                        <w:rPr>
                          <w:rFonts w:ascii="Calibri Light" w:hAnsi="Calibri Light" w:cs="Calibri Light"/>
                          <w:b/>
                          <w:bCs/>
                          <w:lang w:val="en-US"/>
                        </w:rPr>
                        <w:t xml:space="preserve"> </w:t>
                      </w:r>
                      <w:r w:rsidR="008F6D93">
                        <w:rPr>
                          <w:rFonts w:ascii="Calibri Light" w:hAnsi="Calibri Light" w:cs="Calibri Light"/>
                          <w:lang w:val="en-US"/>
                        </w:rPr>
                        <w:t>is</w:t>
                      </w:r>
                      <w:r w:rsidRPr="003A6D66">
                        <w:rPr>
                          <w:rFonts w:ascii="Calibri Light" w:hAnsi="Calibri Light" w:cs="Calibri Light"/>
                          <w:lang w:val="en-US"/>
                        </w:rPr>
                        <w:t xml:space="preserve"> expected </w:t>
                      </w:r>
                      <w:r w:rsidR="009303B8">
                        <w:rPr>
                          <w:rFonts w:ascii="Calibri Light" w:hAnsi="Calibri Light" w:cs="Calibri Light"/>
                          <w:lang w:val="en-US"/>
                        </w:rPr>
                        <w:t>across</w:t>
                      </w:r>
                      <w:r w:rsidRPr="003A6D66">
                        <w:rPr>
                          <w:rFonts w:ascii="Calibri Light" w:hAnsi="Calibri Light" w:cs="Calibri Light"/>
                          <w:lang w:val="en-US"/>
                        </w:rPr>
                        <w:t xml:space="preserve"> </w:t>
                      </w:r>
                      <w:r w:rsidR="002A1A04">
                        <w:rPr>
                          <w:rFonts w:ascii="Calibri Light" w:hAnsi="Calibri Light" w:cs="Calibri Light"/>
                          <w:lang w:val="en-US"/>
                        </w:rPr>
                        <w:t>m</w:t>
                      </w:r>
                      <w:r w:rsidRPr="003A6D66">
                        <w:rPr>
                          <w:rFonts w:ascii="Calibri Light" w:hAnsi="Calibri Light" w:cs="Calibri Light"/>
                          <w:lang w:val="en-US"/>
                        </w:rPr>
                        <w:t>uch of Angola, southern Zambia, Zimbabwe, Mozambique, Namibia, Botswana, most of South Africa, Eswatini and Lesotho.</w:t>
                      </w:r>
                      <w:r w:rsidR="00787A44">
                        <w:rPr>
                          <w:rFonts w:ascii="Calibri Light" w:hAnsi="Calibri Light" w:cs="Calibri Light"/>
                          <w:lang w:val="en-US"/>
                        </w:rPr>
                        <w:t xml:space="preserve"> </w:t>
                      </w:r>
                    </w:p>
                    <w:p w14:paraId="0B3DF60F" w14:textId="613317A9" w:rsidR="00A50D83" w:rsidRPr="008F2367" w:rsidRDefault="00A50D83" w:rsidP="003A6D66">
                      <w:pPr>
                        <w:pStyle w:val="ListParagraph"/>
                        <w:numPr>
                          <w:ilvl w:val="0"/>
                          <w:numId w:val="32"/>
                        </w:numPr>
                        <w:ind w:left="284" w:hanging="284"/>
                        <w:rPr>
                          <w:rFonts w:ascii="Calibri Light" w:hAnsi="Calibri Light" w:cs="Calibri Light"/>
                          <w:lang w:val="en-US"/>
                        </w:rPr>
                      </w:pPr>
                      <w:r w:rsidRPr="008F2367">
                        <w:rPr>
                          <w:rFonts w:ascii="Calibri Light" w:hAnsi="Calibri Light" w:cs="Calibri Light"/>
                          <w:b/>
                          <w:bCs/>
                          <w:lang w:val="en-US"/>
                        </w:rPr>
                        <w:t xml:space="preserve">Normal to </w:t>
                      </w:r>
                      <w:r w:rsidR="008F2367" w:rsidRPr="008F2367">
                        <w:rPr>
                          <w:rFonts w:ascii="Calibri Light" w:hAnsi="Calibri Light" w:cs="Calibri Light"/>
                          <w:b/>
                          <w:bCs/>
                          <w:lang w:val="en-US"/>
                        </w:rPr>
                        <w:t>below</w:t>
                      </w:r>
                      <w:r w:rsidR="008F2367">
                        <w:rPr>
                          <w:rFonts w:ascii="Calibri Light" w:hAnsi="Calibri Light" w:cs="Calibri Light"/>
                          <w:b/>
                          <w:bCs/>
                          <w:lang w:val="en-US"/>
                        </w:rPr>
                        <w:t>-</w:t>
                      </w:r>
                      <w:r w:rsidR="008F2367" w:rsidRPr="008F2367">
                        <w:rPr>
                          <w:rFonts w:ascii="Calibri Light" w:hAnsi="Calibri Light" w:cs="Calibri Light"/>
                          <w:b/>
                          <w:bCs/>
                          <w:lang w:val="en-US"/>
                        </w:rPr>
                        <w:t>normal</w:t>
                      </w:r>
                      <w:r w:rsidRPr="008F2367">
                        <w:rPr>
                          <w:rFonts w:ascii="Calibri Light" w:hAnsi="Calibri Light" w:cs="Calibri Light"/>
                          <w:b/>
                          <w:bCs/>
                          <w:lang w:val="en-US"/>
                        </w:rPr>
                        <w:t xml:space="preserve"> </w:t>
                      </w:r>
                      <w:r w:rsidR="000747F9">
                        <w:rPr>
                          <w:rFonts w:ascii="Calibri Light" w:hAnsi="Calibri Light" w:cs="Calibri Light"/>
                          <w:b/>
                          <w:bCs/>
                          <w:lang w:val="en-US"/>
                        </w:rPr>
                        <w:t>rain</w:t>
                      </w:r>
                      <w:r w:rsidR="00FF1685">
                        <w:rPr>
                          <w:rFonts w:ascii="Calibri Light" w:hAnsi="Calibri Light" w:cs="Calibri Light"/>
                          <w:b/>
                          <w:bCs/>
                          <w:lang w:val="en-US"/>
                        </w:rPr>
                        <w:t>fall</w:t>
                      </w:r>
                      <w:r w:rsidR="000747F9">
                        <w:rPr>
                          <w:rFonts w:ascii="Calibri Light" w:hAnsi="Calibri Light" w:cs="Calibri Light"/>
                          <w:b/>
                          <w:bCs/>
                          <w:lang w:val="en-US"/>
                        </w:rPr>
                        <w:t xml:space="preserve"> </w:t>
                      </w:r>
                      <w:r w:rsidR="00FF1685">
                        <w:rPr>
                          <w:rFonts w:ascii="Calibri Light" w:hAnsi="Calibri Light" w:cs="Calibri Light"/>
                          <w:lang w:val="en-US"/>
                        </w:rPr>
                        <w:t>is</w:t>
                      </w:r>
                      <w:r w:rsidRPr="008F2367">
                        <w:rPr>
                          <w:rFonts w:ascii="Calibri Light" w:hAnsi="Calibri Light" w:cs="Calibri Light"/>
                          <w:lang w:val="en-US"/>
                        </w:rPr>
                        <w:t xml:space="preserve"> expected in Southwestern coastal South Africa, western and southwestern Madagascar and Mauritius.</w:t>
                      </w:r>
                    </w:p>
                    <w:p w14:paraId="63154921" w14:textId="01C8BD3F" w:rsidR="00A50D83" w:rsidRPr="008F2367" w:rsidRDefault="00A50D83" w:rsidP="003A6D66">
                      <w:pPr>
                        <w:pStyle w:val="ListParagraph"/>
                        <w:numPr>
                          <w:ilvl w:val="0"/>
                          <w:numId w:val="32"/>
                        </w:numPr>
                        <w:ind w:left="284" w:hanging="284"/>
                        <w:rPr>
                          <w:rFonts w:ascii="Calibri Light" w:hAnsi="Calibri Light" w:cs="Calibri Light"/>
                          <w:lang w:val="en-US"/>
                        </w:rPr>
                      </w:pPr>
                      <w:r w:rsidRPr="008F2367">
                        <w:rPr>
                          <w:rFonts w:ascii="Calibri Light" w:hAnsi="Calibri Light" w:cs="Calibri Light"/>
                          <w:b/>
                          <w:bCs/>
                          <w:lang w:val="en-US"/>
                        </w:rPr>
                        <w:t>Normal to above-normal</w:t>
                      </w:r>
                      <w:r w:rsidR="000747F9">
                        <w:rPr>
                          <w:rFonts w:ascii="Calibri Light" w:hAnsi="Calibri Light" w:cs="Calibri Light"/>
                          <w:b/>
                          <w:bCs/>
                          <w:lang w:val="en-US"/>
                        </w:rPr>
                        <w:t xml:space="preserve"> rain</w:t>
                      </w:r>
                      <w:r w:rsidR="00FF1685">
                        <w:rPr>
                          <w:rFonts w:ascii="Calibri Light" w:hAnsi="Calibri Light" w:cs="Calibri Light"/>
                          <w:b/>
                          <w:bCs/>
                          <w:lang w:val="en-US"/>
                        </w:rPr>
                        <w:t>fall</w:t>
                      </w:r>
                      <w:r w:rsidRPr="008F2367">
                        <w:rPr>
                          <w:rFonts w:ascii="Calibri Light" w:hAnsi="Calibri Light" w:cs="Calibri Light"/>
                          <w:lang w:val="en-US"/>
                        </w:rPr>
                        <w:t xml:space="preserve"> </w:t>
                      </w:r>
                      <w:r w:rsidR="00FF1685">
                        <w:rPr>
                          <w:rFonts w:ascii="Calibri Light" w:hAnsi="Calibri Light" w:cs="Calibri Light"/>
                          <w:lang w:val="en-US"/>
                        </w:rPr>
                        <w:t>is</w:t>
                      </w:r>
                      <w:r w:rsidRPr="008F2367">
                        <w:rPr>
                          <w:rFonts w:ascii="Calibri Light" w:hAnsi="Calibri Light" w:cs="Calibri Light"/>
                          <w:lang w:val="en-US"/>
                        </w:rPr>
                        <w:t xml:space="preserve"> expected in most of the Democratic Republic of Congo (DRC), northwestern Angola, northern Zambia, central Malawi and northern Mozambique, as well as the southern fringes of Tanzania, Comoros, North and Eastern Madagascar</w:t>
                      </w:r>
                      <w:r w:rsidR="00A563AF">
                        <w:rPr>
                          <w:rFonts w:ascii="Calibri Light" w:hAnsi="Calibri Light" w:cs="Calibri Light"/>
                          <w:lang w:val="en-US"/>
                        </w:rPr>
                        <w:t xml:space="preserve">. </w:t>
                      </w:r>
                    </w:p>
                    <w:p w14:paraId="3E6322B3" w14:textId="383719AF" w:rsidR="00290F5E" w:rsidRDefault="00886E68" w:rsidP="00C670DA">
                      <w:pPr>
                        <w:pStyle w:val="ListParagraph"/>
                        <w:numPr>
                          <w:ilvl w:val="0"/>
                          <w:numId w:val="32"/>
                        </w:numPr>
                        <w:ind w:left="284" w:hanging="284"/>
                        <w:rPr>
                          <w:rFonts w:ascii="Calibri Light" w:hAnsi="Calibri Light" w:cs="Calibri Light"/>
                          <w:lang w:val="en-US"/>
                        </w:rPr>
                      </w:pPr>
                      <w:r>
                        <w:rPr>
                          <w:rFonts w:ascii="Calibri Light" w:hAnsi="Calibri Light" w:cs="Calibri Light"/>
                          <w:b/>
                          <w:bCs/>
                          <w:lang w:val="en-US"/>
                        </w:rPr>
                        <w:t xml:space="preserve">Increased chances of </w:t>
                      </w:r>
                      <w:r w:rsidR="00A50D83" w:rsidRPr="008F2367">
                        <w:rPr>
                          <w:rFonts w:ascii="Calibri Light" w:hAnsi="Calibri Light" w:cs="Calibri Light"/>
                          <w:b/>
                          <w:bCs/>
                          <w:lang w:val="en-US"/>
                        </w:rPr>
                        <w:t xml:space="preserve">Above-normal </w:t>
                      </w:r>
                      <w:r w:rsidR="000747F9">
                        <w:rPr>
                          <w:rFonts w:ascii="Calibri Light" w:hAnsi="Calibri Light" w:cs="Calibri Light"/>
                          <w:b/>
                          <w:bCs/>
                          <w:lang w:val="en-US"/>
                        </w:rPr>
                        <w:t>rain</w:t>
                      </w:r>
                      <w:r w:rsidR="008F6D93">
                        <w:rPr>
                          <w:rFonts w:ascii="Calibri Light" w:hAnsi="Calibri Light" w:cs="Calibri Light"/>
                          <w:b/>
                          <w:bCs/>
                          <w:lang w:val="en-US"/>
                        </w:rPr>
                        <w:t>fall</w:t>
                      </w:r>
                      <w:r w:rsidR="000747F9">
                        <w:rPr>
                          <w:rFonts w:ascii="Calibri Light" w:hAnsi="Calibri Light" w:cs="Calibri Light"/>
                          <w:b/>
                          <w:bCs/>
                          <w:lang w:val="en-US"/>
                        </w:rPr>
                        <w:t xml:space="preserve"> </w:t>
                      </w:r>
                      <w:proofErr w:type="gramStart"/>
                      <w:r w:rsidR="008F6D93">
                        <w:rPr>
                          <w:rFonts w:ascii="Calibri Light" w:hAnsi="Calibri Light" w:cs="Calibri Light"/>
                          <w:lang w:val="en-US"/>
                        </w:rPr>
                        <w:t>is</w:t>
                      </w:r>
                      <w:proofErr w:type="gramEnd"/>
                      <w:r w:rsidR="00A50D83" w:rsidRPr="008F2367">
                        <w:rPr>
                          <w:rFonts w:ascii="Calibri Light" w:hAnsi="Calibri Light" w:cs="Calibri Light"/>
                          <w:lang w:val="en-US"/>
                        </w:rPr>
                        <w:t xml:space="preserve"> expected in Eastern DRC, most of Tanzania, the extreme northern part of Malawi, extreme northern part of Zambia and Seychelles</w:t>
                      </w:r>
                    </w:p>
                    <w:p w14:paraId="71081B9C" w14:textId="77777777" w:rsidR="00D0633C" w:rsidRPr="00C670DA" w:rsidRDefault="00D0633C" w:rsidP="00C670DA">
                      <w:pPr>
                        <w:pStyle w:val="ListParagraph"/>
                        <w:numPr>
                          <w:ilvl w:val="0"/>
                          <w:numId w:val="32"/>
                        </w:numPr>
                        <w:ind w:left="284" w:hanging="284"/>
                        <w:rPr>
                          <w:rFonts w:ascii="Calibri Light" w:hAnsi="Calibri Light" w:cs="Calibri Light"/>
                          <w:lang w:val="en-US"/>
                        </w:rPr>
                      </w:pPr>
                    </w:p>
                  </w:txbxContent>
                </v:textbox>
                <w10:anchorlock/>
              </v:shape>
            </w:pict>
          </mc:Fallback>
        </mc:AlternateContent>
      </w:r>
      <w:r w:rsidR="00BB6BA5" w:rsidRPr="00BB6BA5">
        <w:rPr>
          <w:rFonts w:ascii="Calibri Light" w:hAnsi="Calibri Light" w:cs="Calibri Light"/>
        </w:rPr>
        <w:t xml:space="preserve"> </w:t>
      </w:r>
    </w:p>
    <w:p w14:paraId="54B96FB1" w14:textId="32E1B1D0" w:rsidR="00AB793B" w:rsidRDefault="00273ACB" w:rsidP="00101680">
      <w:pPr>
        <w:spacing w:after="160" w:line="252" w:lineRule="auto"/>
        <w:rPr>
          <w:rFonts w:ascii="Calibri Light" w:hAnsi="Calibri Light" w:cs="Calibri Light"/>
        </w:rPr>
      </w:pPr>
      <w:r w:rsidRPr="00D76256">
        <w:rPr>
          <w:rFonts w:ascii="Calibri Light" w:hAnsi="Calibri Light" w:cs="Calibri Light"/>
          <w:b/>
          <w:bCs/>
          <w:noProof/>
          <w:lang w:val="en-US"/>
        </w:rPr>
        <mc:AlternateContent>
          <mc:Choice Requires="wps">
            <w:drawing>
              <wp:inline distT="0" distB="0" distL="0" distR="0" wp14:anchorId="6AC050B6" wp14:editId="2B1EE147">
                <wp:extent cx="6484620" cy="4810125"/>
                <wp:effectExtent l="0" t="0" r="11430" b="28575"/>
                <wp:docPr id="2022791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4620" cy="4810125"/>
                        </a:xfrm>
                        <a:prstGeom prst="rect">
                          <a:avLst/>
                        </a:prstGeom>
                        <a:solidFill>
                          <a:srgbClr val="FFFFFF"/>
                        </a:solidFill>
                        <a:ln w="9525">
                          <a:solidFill>
                            <a:srgbClr val="000000"/>
                          </a:solidFill>
                          <a:miter lim="800000"/>
                          <a:headEnd/>
                          <a:tailEnd/>
                        </a:ln>
                      </wps:spPr>
                      <wps:txbx>
                        <w:txbxContent>
                          <w:p w14:paraId="5B2B9BE8" w14:textId="77777777" w:rsidR="00273ACB" w:rsidRDefault="00273ACB" w:rsidP="00273ACB">
                            <w:r w:rsidRPr="0050167A">
                              <w:rPr>
                                <w:noProof/>
                              </w:rPr>
                              <w:drawing>
                                <wp:inline distT="0" distB="0" distL="0" distR="0" wp14:anchorId="1F213325" wp14:editId="57B3E1CA">
                                  <wp:extent cx="5885180" cy="3051810"/>
                                  <wp:effectExtent l="0" t="0" r="1270" b="0"/>
                                  <wp:docPr id="765168841" name="Picture 2">
                                    <a:extLst xmlns:a="http://schemas.openxmlformats.org/drawingml/2006/main">
                                      <a:ext uri="{FF2B5EF4-FFF2-40B4-BE49-F238E27FC236}">
                                        <a16:creationId xmlns:a16="http://schemas.microsoft.com/office/drawing/2014/main" id="{E033F789-9D6A-F6D1-B386-699BDD345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033F789-9D6A-F6D1-B386-699BDD34593F}"/>
                                              </a:ext>
                                            </a:extLst>
                                          </pic:cNvPr>
                                          <pic:cNvPicPr>
                                            <a:picLocks noChangeAspect="1"/>
                                          </pic:cNvPicPr>
                                        </pic:nvPicPr>
                                        <pic:blipFill>
                                          <a:blip r:embed="rId24"/>
                                          <a:stretch>
                                            <a:fillRect/>
                                          </a:stretch>
                                        </pic:blipFill>
                                        <pic:spPr>
                                          <a:xfrm>
                                            <a:off x="0" y="0"/>
                                            <a:ext cx="5885180" cy="3051810"/>
                                          </a:xfrm>
                                          <a:prstGeom prst="rect">
                                            <a:avLst/>
                                          </a:prstGeom>
                                        </pic:spPr>
                                      </pic:pic>
                                    </a:graphicData>
                                  </a:graphic>
                                </wp:inline>
                              </w:drawing>
                            </w:r>
                          </w:p>
                          <w:p w14:paraId="330908FF" w14:textId="6DF2351D"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Below-normal</w:t>
                            </w:r>
                            <w:r>
                              <w:rPr>
                                <w:rFonts w:ascii="Calibri Light" w:hAnsi="Calibri Light" w:cs="Calibri Light"/>
                                <w:lang w:val="en-US"/>
                              </w:rPr>
                              <w:t xml:space="preserve"> rain</w:t>
                            </w:r>
                            <w:r w:rsidR="00F9144E">
                              <w:rPr>
                                <w:rFonts w:ascii="Calibri Light" w:hAnsi="Calibri Light" w:cs="Calibri Light"/>
                                <w:lang w:val="en-US"/>
                              </w:rPr>
                              <w:t>fall</w:t>
                            </w:r>
                            <w:r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the southern DRC, bulk of Angola, bulk of Zambia, central and southern Malawi, central Mozambique, Namibia and bulk of Botswana, the western half of South Africa, and bulk of Zimbabwe.</w:t>
                            </w:r>
                          </w:p>
                          <w:p w14:paraId="7CAADFD2" w14:textId="0ED05DC0"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Normal to below-normal</w:t>
                            </w:r>
                            <w:r>
                              <w:rPr>
                                <w:rFonts w:ascii="Calibri Light" w:hAnsi="Calibri Light" w:cs="Calibri Light"/>
                                <w:lang w:val="en-US"/>
                              </w:rPr>
                              <w:t xml:space="preserve"> rain</w:t>
                            </w:r>
                            <w:r w:rsidR="00F9144E">
                              <w:rPr>
                                <w:rFonts w:ascii="Calibri Light" w:hAnsi="Calibri Light" w:cs="Calibri Light"/>
                                <w:lang w:val="en-US"/>
                              </w:rPr>
                              <w:t>fall</w:t>
                            </w:r>
                            <w:r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the eastern half of South Africa, Lesotho, Eswatini, southern Zimbabwe, extreme southern Mozambique and north and western Madagascar</w:t>
                            </w:r>
                          </w:p>
                          <w:p w14:paraId="42597C8A" w14:textId="7F7F2258"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Normal to above-normal</w:t>
                            </w:r>
                            <w:r>
                              <w:rPr>
                                <w:rFonts w:ascii="Calibri Light" w:hAnsi="Calibri Light" w:cs="Calibri Light"/>
                                <w:lang w:val="en-US"/>
                              </w:rPr>
                              <w:t xml:space="preserve"> rain</w:t>
                            </w:r>
                            <w:r w:rsidR="00F9144E">
                              <w:rPr>
                                <w:rFonts w:ascii="Calibri Light" w:hAnsi="Calibri Light" w:cs="Calibri Light"/>
                                <w:lang w:val="en-US"/>
                              </w:rPr>
                              <w:t>fall</w:t>
                            </w:r>
                            <w:r w:rsidR="00F9144E"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most of the Democratic Republic of Congo (DRC), extreme northwestern Angola, extreme northern Zambia, northern Malawi, northern parts Mozambique, western most of Tanzania, southeastern Madagascar, Mauritius, Seychelles.</w:t>
                            </w:r>
                          </w:p>
                          <w:p w14:paraId="7E0BA0B5" w14:textId="0386769D"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Above normal</w:t>
                            </w:r>
                            <w:r w:rsidRPr="002A5B16">
                              <w:rPr>
                                <w:rFonts w:ascii="Calibri Light" w:hAnsi="Calibri Light" w:cs="Calibri Light"/>
                                <w:lang w:val="en-US"/>
                              </w:rPr>
                              <w:t xml:space="preserve"> rain</w:t>
                            </w:r>
                            <w:r w:rsidR="00F9144E">
                              <w:rPr>
                                <w:rFonts w:ascii="Calibri Light" w:hAnsi="Calibri Light" w:cs="Calibri Light"/>
                                <w:lang w:val="en-US"/>
                              </w:rPr>
                              <w:t>fall</w:t>
                            </w:r>
                            <w:r w:rsidR="00F9144E"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eastern Tanzania, extreme northern tip of Mozambique and Comoros.</w:t>
                            </w:r>
                          </w:p>
                        </w:txbxContent>
                      </wps:txbx>
                      <wps:bodyPr rot="0" vert="horz" wrap="square" lIns="91440" tIns="45720" rIns="91440" bIns="45720" anchor="t" anchorCtr="0">
                        <a:noAutofit/>
                      </wps:bodyPr>
                    </wps:wsp>
                  </a:graphicData>
                </a:graphic>
              </wp:inline>
            </w:drawing>
          </mc:Choice>
          <mc:Fallback>
            <w:pict>
              <v:shape w14:anchorId="6AC050B6" id="_x0000_s1030" type="#_x0000_t202" style="width:510.6pt;height:37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">
                <v:textbox>
                  <w:txbxContent>
                    <w:p w14:paraId="5B2B9BE8" w14:textId="77777777" w:rsidR="00273ACB" w:rsidRDefault="00273ACB" w:rsidP="00273ACB">
                      <w:r w:rsidRPr="0050167A">
                        <w:rPr>
                          <w:noProof/>
                        </w:rPr>
                        <w:drawing>
                          <wp:inline distT="0" distB="0" distL="0" distR="0" wp14:anchorId="1F213325" wp14:editId="57B3E1CA">
                            <wp:extent cx="5885180" cy="3051810"/>
                            <wp:effectExtent l="0" t="0" r="1270" b="0"/>
                            <wp:docPr id="765168841" name="Picture 2">
                              <a:extLst xmlns:a="http://schemas.openxmlformats.org/drawingml/2006/main">
                                <a:ext uri="{FF2B5EF4-FFF2-40B4-BE49-F238E27FC236}">
                                  <a16:creationId xmlns:a16="http://schemas.microsoft.com/office/drawing/2014/main" id="{E033F789-9D6A-F6D1-B386-699BDD345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033F789-9D6A-F6D1-B386-699BDD34593F}"/>
                                        </a:ext>
                                      </a:extLst>
                                    </pic:cNvPr>
                                    <pic:cNvPicPr>
                                      <a:picLocks noChangeAspect="1"/>
                                    </pic:cNvPicPr>
                                  </pic:nvPicPr>
                                  <pic:blipFill>
                                    <a:blip r:embed="rId25"/>
                                    <a:stretch>
                                      <a:fillRect/>
                                    </a:stretch>
                                  </pic:blipFill>
                                  <pic:spPr>
                                    <a:xfrm>
                                      <a:off x="0" y="0"/>
                                      <a:ext cx="5885180" cy="3051810"/>
                                    </a:xfrm>
                                    <a:prstGeom prst="rect">
                                      <a:avLst/>
                                    </a:prstGeom>
                                  </pic:spPr>
                                </pic:pic>
                              </a:graphicData>
                            </a:graphic>
                          </wp:inline>
                        </w:drawing>
                      </w:r>
                    </w:p>
                    <w:p w14:paraId="330908FF" w14:textId="6DF2351D"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Below-normal</w:t>
                      </w:r>
                      <w:r>
                        <w:rPr>
                          <w:rFonts w:ascii="Calibri Light" w:hAnsi="Calibri Light" w:cs="Calibri Light"/>
                          <w:lang w:val="en-US"/>
                        </w:rPr>
                        <w:t xml:space="preserve"> rain</w:t>
                      </w:r>
                      <w:r w:rsidR="00F9144E">
                        <w:rPr>
                          <w:rFonts w:ascii="Calibri Light" w:hAnsi="Calibri Light" w:cs="Calibri Light"/>
                          <w:lang w:val="en-US"/>
                        </w:rPr>
                        <w:t>fall</w:t>
                      </w:r>
                      <w:r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the southern DRC, bulk of Angola, bulk of Zambia, central and southern Malawi, central Mozambique, Namibia and bulk of Botswana, the western half of South Africa, and bulk of Zimbabwe.</w:t>
                      </w:r>
                    </w:p>
                    <w:p w14:paraId="7CAADFD2" w14:textId="0ED05DC0"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Normal to below-normal</w:t>
                      </w:r>
                      <w:r>
                        <w:rPr>
                          <w:rFonts w:ascii="Calibri Light" w:hAnsi="Calibri Light" w:cs="Calibri Light"/>
                          <w:lang w:val="en-US"/>
                        </w:rPr>
                        <w:t xml:space="preserve"> rain</w:t>
                      </w:r>
                      <w:r w:rsidR="00F9144E">
                        <w:rPr>
                          <w:rFonts w:ascii="Calibri Light" w:hAnsi="Calibri Light" w:cs="Calibri Light"/>
                          <w:lang w:val="en-US"/>
                        </w:rPr>
                        <w:t>fall</w:t>
                      </w:r>
                      <w:r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the eastern half of South Africa, Lesotho, Eswatini, southern Zimbabwe, extreme southern Mozambique and north and western Madagascar</w:t>
                      </w:r>
                    </w:p>
                    <w:p w14:paraId="42597C8A" w14:textId="7F7F2258"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Normal to above-normal</w:t>
                      </w:r>
                      <w:r>
                        <w:rPr>
                          <w:rFonts w:ascii="Calibri Light" w:hAnsi="Calibri Light" w:cs="Calibri Light"/>
                          <w:lang w:val="en-US"/>
                        </w:rPr>
                        <w:t xml:space="preserve"> rain</w:t>
                      </w:r>
                      <w:r w:rsidR="00F9144E">
                        <w:rPr>
                          <w:rFonts w:ascii="Calibri Light" w:hAnsi="Calibri Light" w:cs="Calibri Light"/>
                          <w:lang w:val="en-US"/>
                        </w:rPr>
                        <w:t>fall</w:t>
                      </w:r>
                      <w:r w:rsidR="00F9144E"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most of the Democratic Republic of Congo (DRC), extreme northwestern Angola, extreme northern Zambia, northern Malawi, northern parts Mozambique, western most of Tanzania, southeastern Madagascar, Mauritius, Seychelles.</w:t>
                      </w:r>
                    </w:p>
                    <w:p w14:paraId="7E0BA0B5" w14:textId="0386769D" w:rsidR="00273ACB" w:rsidRPr="002A5B16" w:rsidRDefault="00273ACB" w:rsidP="00273ACB">
                      <w:pPr>
                        <w:pStyle w:val="ListParagraph"/>
                        <w:numPr>
                          <w:ilvl w:val="0"/>
                          <w:numId w:val="32"/>
                        </w:numPr>
                        <w:ind w:left="284" w:hanging="284"/>
                        <w:rPr>
                          <w:rFonts w:ascii="Calibri Light" w:hAnsi="Calibri Light" w:cs="Calibri Light"/>
                          <w:lang w:val="en-US"/>
                        </w:rPr>
                      </w:pPr>
                      <w:r w:rsidRPr="00D63136">
                        <w:rPr>
                          <w:rFonts w:ascii="Calibri Light" w:hAnsi="Calibri Light" w:cs="Calibri Light"/>
                          <w:b/>
                          <w:bCs/>
                          <w:lang w:val="en-US"/>
                        </w:rPr>
                        <w:t>Above normal</w:t>
                      </w:r>
                      <w:r w:rsidRPr="002A5B16">
                        <w:rPr>
                          <w:rFonts w:ascii="Calibri Light" w:hAnsi="Calibri Light" w:cs="Calibri Light"/>
                          <w:lang w:val="en-US"/>
                        </w:rPr>
                        <w:t xml:space="preserve"> rain</w:t>
                      </w:r>
                      <w:r w:rsidR="00F9144E">
                        <w:rPr>
                          <w:rFonts w:ascii="Calibri Light" w:hAnsi="Calibri Light" w:cs="Calibri Light"/>
                          <w:lang w:val="en-US"/>
                        </w:rPr>
                        <w:t>fall</w:t>
                      </w:r>
                      <w:r w:rsidR="00F9144E" w:rsidRPr="002A5B16">
                        <w:rPr>
                          <w:rFonts w:ascii="Calibri Light" w:hAnsi="Calibri Light" w:cs="Calibri Light"/>
                          <w:lang w:val="en-US"/>
                        </w:rPr>
                        <w:t xml:space="preserve"> </w:t>
                      </w:r>
                      <w:r w:rsidR="00F9144E">
                        <w:rPr>
                          <w:rFonts w:ascii="Calibri Light" w:hAnsi="Calibri Light" w:cs="Calibri Light"/>
                          <w:lang w:val="en-US"/>
                        </w:rPr>
                        <w:t>is</w:t>
                      </w:r>
                      <w:r w:rsidRPr="002A5B16">
                        <w:rPr>
                          <w:rFonts w:ascii="Calibri Light" w:hAnsi="Calibri Light" w:cs="Calibri Light"/>
                          <w:lang w:val="en-US"/>
                        </w:rPr>
                        <w:t xml:space="preserve"> expected in eastern Tanzania, extreme northern tip of Mozambique and Comoros.</w:t>
                      </w:r>
                    </w:p>
                  </w:txbxContent>
                </v:textbox>
                <w10:anchorlock/>
              </v:shape>
            </w:pict>
          </mc:Fallback>
        </mc:AlternateContent>
      </w:r>
    </w:p>
    <w:p w14:paraId="587ED77F" w14:textId="77777777" w:rsidR="00543133" w:rsidRDefault="00543133" w:rsidP="00101680">
      <w:pPr>
        <w:spacing w:after="160" w:line="252" w:lineRule="auto"/>
        <w:rPr>
          <w:rFonts w:ascii="Calibri Light" w:hAnsi="Calibri Light" w:cs="Calibri Light"/>
        </w:rPr>
      </w:pPr>
    </w:p>
    <w:p w14:paraId="14C6D22E" w14:textId="57F26B49" w:rsidR="006137B8" w:rsidRPr="00315FCC" w:rsidRDefault="00414541" w:rsidP="005B25C3">
      <w:pPr>
        <w:pStyle w:val="ListParagraph"/>
        <w:numPr>
          <w:ilvl w:val="0"/>
          <w:numId w:val="33"/>
        </w:numPr>
        <w:spacing w:after="160" w:line="252" w:lineRule="auto"/>
        <w:rPr>
          <w:rFonts w:ascii="Calibri Light" w:hAnsi="Calibri Light" w:cs="Calibri Light"/>
          <w:b/>
          <w:bCs/>
          <w:caps/>
          <w:color w:val="FFFFFF" w:themeColor="background1"/>
          <w:sz w:val="24"/>
          <w:szCs w:val="24"/>
          <w:highlight w:val="blue"/>
          <w:lang w:val="en-US"/>
        </w:rPr>
      </w:pPr>
      <w:r w:rsidRPr="00315FCC">
        <w:rPr>
          <w:rFonts w:ascii="Calibri Light" w:hAnsi="Calibri Light" w:cs="Calibri Light"/>
          <w:b/>
          <w:bCs/>
          <w:caps/>
          <w:color w:val="FFFFFF" w:themeColor="background1"/>
          <w:sz w:val="24"/>
          <w:szCs w:val="24"/>
          <w:highlight w:val="blue"/>
          <w:lang w:val="en-US"/>
        </w:rPr>
        <w:t>Temperature outlook for OND 202</w:t>
      </w:r>
      <w:r w:rsidR="0075670D" w:rsidRPr="00315FCC">
        <w:rPr>
          <w:rFonts w:ascii="Calibri Light" w:hAnsi="Calibri Light" w:cs="Calibri Light"/>
          <w:b/>
          <w:bCs/>
          <w:caps/>
          <w:color w:val="FFFFFF" w:themeColor="background1"/>
          <w:sz w:val="24"/>
          <w:szCs w:val="24"/>
          <w:highlight w:val="blue"/>
          <w:lang w:val="en-US"/>
        </w:rPr>
        <w:t>6</w:t>
      </w:r>
      <w:r w:rsidR="00A3224F" w:rsidRPr="00315FCC">
        <w:rPr>
          <w:rFonts w:ascii="Calibri Light" w:hAnsi="Calibri Light" w:cs="Calibri Light"/>
          <w:b/>
          <w:bCs/>
          <w:caps/>
          <w:color w:val="FFFFFF" w:themeColor="background1"/>
          <w:sz w:val="24"/>
          <w:szCs w:val="24"/>
          <w:highlight w:val="blue"/>
          <w:lang w:val="en-US"/>
        </w:rPr>
        <w:t>/</w:t>
      </w:r>
      <w:r w:rsidR="00D7689C" w:rsidRPr="00315FCC">
        <w:rPr>
          <w:rFonts w:ascii="Calibri Light" w:hAnsi="Calibri Light" w:cs="Calibri Light"/>
          <w:b/>
          <w:bCs/>
          <w:caps/>
          <w:color w:val="FFFFFF" w:themeColor="background1"/>
          <w:sz w:val="24"/>
          <w:szCs w:val="24"/>
          <w:highlight w:val="blue"/>
          <w:lang w:val="en-US"/>
        </w:rPr>
        <w:t xml:space="preserve"> JAN 202</w:t>
      </w:r>
      <w:r w:rsidR="0075670D" w:rsidRPr="00315FCC">
        <w:rPr>
          <w:rFonts w:ascii="Calibri Light" w:hAnsi="Calibri Light" w:cs="Calibri Light"/>
          <w:b/>
          <w:bCs/>
          <w:caps/>
          <w:color w:val="FFFFFF" w:themeColor="background1"/>
          <w:sz w:val="24"/>
          <w:szCs w:val="24"/>
          <w:highlight w:val="blue"/>
          <w:lang w:val="en-US"/>
        </w:rPr>
        <w:t>7</w:t>
      </w:r>
    </w:p>
    <w:p w14:paraId="48881142" w14:textId="4FD17518" w:rsidR="008F57CC" w:rsidRDefault="00101680" w:rsidP="00D76256">
      <w:pPr>
        <w:spacing w:after="160" w:line="252" w:lineRule="auto"/>
        <w:contextualSpacing/>
        <w:rPr>
          <w:rFonts w:ascii="Calibri Light" w:hAnsi="Calibri Light" w:cs="Calibri Light"/>
        </w:rPr>
      </w:pPr>
      <w:r w:rsidRPr="00371C56">
        <w:rPr>
          <w:rFonts w:ascii="Calibri Light" w:hAnsi="Calibri Light" w:cs="Calibri Light"/>
        </w:rPr>
        <w:t xml:space="preserve">Temperature outlook for the </w:t>
      </w:r>
      <w:r w:rsidR="009E30F1">
        <w:rPr>
          <w:rFonts w:ascii="Calibri Light" w:hAnsi="Calibri Light" w:cs="Calibri Light"/>
        </w:rPr>
        <w:t xml:space="preserve">period </w:t>
      </w:r>
      <w:r w:rsidR="009E30F1" w:rsidRPr="004C4050">
        <w:t>October 2026 to January 2027</w:t>
      </w:r>
      <w:r w:rsidRPr="00371C56">
        <w:rPr>
          <w:rFonts w:ascii="Calibri Light" w:hAnsi="Calibri Light" w:cs="Calibri Light"/>
        </w:rPr>
        <w:t xml:space="preserve"> indicates that temperatures are</w:t>
      </w:r>
      <w:r w:rsidRPr="007A497C">
        <w:rPr>
          <w:rFonts w:ascii="Calibri Light" w:hAnsi="Calibri Light" w:cs="Calibri Light"/>
          <w:b/>
          <w:bCs/>
        </w:rPr>
        <w:t xml:space="preserve"> expected to be mostly above </w:t>
      </w:r>
      <w:r w:rsidR="00B828CE" w:rsidRPr="007A497C">
        <w:rPr>
          <w:rFonts w:ascii="Calibri Light" w:hAnsi="Calibri Light" w:cs="Calibri Light"/>
          <w:b/>
          <w:bCs/>
        </w:rPr>
        <w:t>normal temperatures</w:t>
      </w:r>
      <w:r w:rsidRPr="007A497C">
        <w:rPr>
          <w:rFonts w:ascii="Calibri Light" w:hAnsi="Calibri Light" w:cs="Calibri Light"/>
          <w:b/>
          <w:bCs/>
        </w:rPr>
        <w:t xml:space="preserve"> over</w:t>
      </w:r>
      <w:r w:rsidR="00B828CE" w:rsidRPr="007A497C">
        <w:rPr>
          <w:rFonts w:ascii="Calibri Light" w:hAnsi="Calibri Light" w:cs="Calibri Light"/>
          <w:b/>
          <w:bCs/>
        </w:rPr>
        <w:t xml:space="preserve"> most parts of </w:t>
      </w:r>
      <w:r w:rsidRPr="007A497C">
        <w:rPr>
          <w:rFonts w:ascii="Calibri Light" w:hAnsi="Calibri Light" w:cs="Calibri Light"/>
          <w:b/>
          <w:bCs/>
        </w:rPr>
        <w:t>SADC</w:t>
      </w:r>
      <w:r w:rsidRPr="00371C56">
        <w:rPr>
          <w:rFonts w:ascii="Calibri Light" w:hAnsi="Calibri Light" w:cs="Calibri Light"/>
        </w:rPr>
        <w:t xml:space="preserve">, except for central </w:t>
      </w:r>
      <w:r w:rsidR="00D24B74">
        <w:rPr>
          <w:rFonts w:ascii="Calibri Light" w:hAnsi="Calibri Light" w:cs="Calibri Light"/>
        </w:rPr>
        <w:t xml:space="preserve">to </w:t>
      </w:r>
      <w:r w:rsidR="00D24B74" w:rsidRPr="004C4050">
        <w:t xml:space="preserve">to northeastern </w:t>
      </w:r>
      <w:r w:rsidRPr="00371C56">
        <w:rPr>
          <w:rFonts w:ascii="Calibri Light" w:hAnsi="Calibri Light" w:cs="Calibri Light"/>
        </w:rPr>
        <w:t>parts of the region</w:t>
      </w:r>
      <w:r w:rsidR="003858F7">
        <w:rPr>
          <w:rFonts w:ascii="Calibri Light" w:hAnsi="Calibri Light" w:cs="Calibri Light"/>
        </w:rPr>
        <w:t xml:space="preserve"> </w:t>
      </w:r>
      <w:r w:rsidR="005C1ED0">
        <w:rPr>
          <w:rFonts w:ascii="Calibri Light" w:hAnsi="Calibri Light" w:cs="Calibri Light"/>
        </w:rPr>
        <w:t>where</w:t>
      </w:r>
      <w:r w:rsidR="005C1ED0" w:rsidRPr="00D24B74">
        <w:rPr>
          <w:rFonts w:ascii="Calibri Light" w:hAnsi="Calibri Light" w:cs="Calibri Light"/>
          <w:b/>
          <w:bCs/>
        </w:rPr>
        <w:t xml:space="preserve"> </w:t>
      </w:r>
      <w:r w:rsidR="003858F7" w:rsidRPr="00D24B74">
        <w:rPr>
          <w:rFonts w:ascii="Calibri Light" w:hAnsi="Calibri Light" w:cs="Calibri Light"/>
          <w:b/>
          <w:bCs/>
        </w:rPr>
        <w:t>cooler than usual temperatures</w:t>
      </w:r>
      <w:r w:rsidR="003858F7" w:rsidRPr="003858F7">
        <w:rPr>
          <w:rFonts w:ascii="Calibri Light" w:hAnsi="Calibri Light" w:cs="Calibri Light"/>
        </w:rPr>
        <w:t xml:space="preserve"> are expected</w:t>
      </w:r>
      <w:r w:rsidR="00422997">
        <w:rPr>
          <w:rFonts w:ascii="Calibri Light" w:hAnsi="Calibri Light" w:cs="Calibri Light"/>
        </w:rPr>
        <w:t>.</w:t>
      </w:r>
    </w:p>
    <w:p w14:paraId="703312C1" w14:textId="6384BCE1" w:rsidR="006947E4" w:rsidRPr="006947E4" w:rsidRDefault="000369FD" w:rsidP="005D4EB4">
      <w:pPr>
        <w:spacing w:after="160" w:line="252" w:lineRule="auto"/>
        <w:contextualSpacing/>
        <w:rPr>
          <w:rFonts w:ascii="Calibri Light" w:hAnsi="Calibri Light" w:cs="Calibri Light"/>
        </w:rPr>
      </w:pPr>
      <w:r>
        <w:rPr>
          <w:rFonts w:ascii="Calibri Light" w:eastAsia="Times New Roman" w:hAnsi="Calibri Light" w:cs="Calibri Light"/>
          <w:i/>
          <w:iCs/>
          <w:noProof/>
          <w:lang w:val="en-US"/>
        </w:rPr>
        <mc:AlternateContent>
          <mc:Choice Requires="wps">
            <w:drawing>
              <wp:anchor distT="0" distB="0" distL="114300" distR="114300" simplePos="0" relativeHeight="251658240" behindDoc="0" locked="0" layoutInCell="1" allowOverlap="1" wp14:anchorId="2C4EDF95" wp14:editId="48EABE1E">
                <wp:simplePos x="0" y="0"/>
                <wp:positionH relativeFrom="margin">
                  <wp:align>left</wp:align>
                </wp:positionH>
                <wp:positionV relativeFrom="paragraph">
                  <wp:posOffset>181610</wp:posOffset>
                </wp:positionV>
                <wp:extent cx="5064760" cy="2413635"/>
                <wp:effectExtent l="0" t="0" r="2540" b="5715"/>
                <wp:wrapTopAndBottom/>
                <wp:docPr id="532891758" name="Text Box 5"/>
                <wp:cNvGraphicFramePr/>
                <a:graphic xmlns:a="http://schemas.openxmlformats.org/drawingml/2006/main">
                  <a:graphicData uri="http://schemas.microsoft.com/office/word/2010/wordprocessingShape">
                    <wps:wsp>
                      <wps:cNvSpPr txBox="1"/>
                      <wps:spPr>
                        <a:xfrm>
                          <a:off x="0" y="0"/>
                          <a:ext cx="5064760" cy="2413843"/>
                        </a:xfrm>
                        <a:prstGeom prst="rect">
                          <a:avLst/>
                        </a:prstGeom>
                        <a:solidFill>
                          <a:schemeClr val="lt1"/>
                        </a:solidFill>
                        <a:ln w="6350">
                          <a:noFill/>
                        </a:ln>
                      </wps:spPr>
                      <wps:txbx>
                        <w:txbxContent>
                          <w:p w14:paraId="4ECBA489" w14:textId="7EAED401" w:rsidR="000369FD" w:rsidRDefault="000369FD" w:rsidP="000369FD">
                            <w:r w:rsidRPr="0004735B">
                              <w:rPr>
                                <w:rFonts w:ascii="Calibri Light" w:eastAsia="Times New Roman" w:hAnsi="Calibri Light" w:cs="Calibri Light"/>
                                <w:i/>
                                <w:iCs/>
                                <w:noProof/>
                                <w:lang w:val="en-US"/>
                              </w:rPr>
                              <w:drawing>
                                <wp:inline distT="0" distB="0" distL="0" distR="0" wp14:anchorId="14081A3C" wp14:editId="3190D15A">
                                  <wp:extent cx="4349680" cy="2294313"/>
                                  <wp:effectExtent l="0" t="0" r="0" b="0"/>
                                  <wp:docPr id="424666874" name="Picture 1" descr="A map of africa with red and yellow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99234" name="Picture 1" descr="A map of africa with red and yellow colors"/>
                                          <pic:cNvPicPr/>
                                        </pic:nvPicPr>
                                        <pic:blipFill>
                                          <a:blip r:embed="rId26"/>
                                          <a:stretch>
                                            <a:fillRect/>
                                          </a:stretch>
                                        </pic:blipFill>
                                        <pic:spPr>
                                          <a:xfrm>
                                            <a:off x="0" y="0"/>
                                            <a:ext cx="4352907" cy="22960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EDF95" id="Text Box 5" o:spid="_x0000_s1031" type="#_x0000_t202" style="position:absolute;margin-left:0;margin-top:14.3pt;width:398.8pt;height:190.0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" fillcolor="white [3201]" stroked="f" strokeweight=".5pt">
                <v:textbox>
                  <w:txbxContent>
                    <w:p w14:paraId="4ECBA489" w14:textId="7EAED401" w:rsidR="000369FD" w:rsidRDefault="000369FD" w:rsidP="000369FD">
                      <w:r w:rsidRPr="0004735B">
                        <w:rPr>
                          <w:rFonts w:ascii="Calibri Light" w:eastAsia="Times New Roman" w:hAnsi="Calibri Light" w:cs="Calibri Light"/>
                          <w:i/>
                          <w:iCs/>
                          <w:noProof/>
                          <w:lang w:val="en-US"/>
                        </w:rPr>
                        <w:drawing>
                          <wp:inline distT="0" distB="0" distL="0" distR="0" wp14:anchorId="14081A3C" wp14:editId="3190D15A">
                            <wp:extent cx="4349680" cy="2294313"/>
                            <wp:effectExtent l="0" t="0" r="0" b="0"/>
                            <wp:docPr id="424666874" name="Picture 1" descr="A map of africa with red and yellow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99234" name="Picture 1" descr="A map of africa with red and yellow colors"/>
                                    <pic:cNvPicPr/>
                                  </pic:nvPicPr>
                                  <pic:blipFill>
                                    <a:blip r:embed="rId27"/>
                                    <a:stretch>
                                      <a:fillRect/>
                                    </a:stretch>
                                  </pic:blipFill>
                                  <pic:spPr>
                                    <a:xfrm>
                                      <a:off x="0" y="0"/>
                                      <a:ext cx="4352907" cy="2296015"/>
                                    </a:xfrm>
                                    <a:prstGeom prst="rect">
                                      <a:avLst/>
                                    </a:prstGeom>
                                  </pic:spPr>
                                </pic:pic>
                              </a:graphicData>
                            </a:graphic>
                          </wp:inline>
                        </w:drawing>
                      </w:r>
                    </w:p>
                  </w:txbxContent>
                </v:textbox>
                <w10:wrap type="topAndBottom" anchorx="margin"/>
              </v:shape>
            </w:pict>
          </mc:Fallback>
        </mc:AlternateContent>
      </w:r>
    </w:p>
    <w:p w14:paraId="5271973B" w14:textId="5116D412" w:rsidR="006947E4" w:rsidRDefault="006947E4" w:rsidP="006947E4">
      <w:pPr>
        <w:tabs>
          <w:tab w:val="left" w:pos="6347"/>
        </w:tabs>
        <w:rPr>
          <w:rFonts w:ascii="Calibri Light" w:hAnsi="Calibri Light" w:cs="Calibri Light"/>
        </w:rPr>
      </w:pPr>
      <w:r>
        <w:rPr>
          <w:rFonts w:ascii="Calibri Light" w:hAnsi="Calibri Light" w:cs="Calibri Light"/>
        </w:rPr>
        <w:tab/>
      </w:r>
    </w:p>
    <w:p w14:paraId="3228E44B" w14:textId="10C8FDA8" w:rsidR="006947E4" w:rsidRPr="00315FCC" w:rsidRDefault="006947E4" w:rsidP="006947E4">
      <w:pPr>
        <w:pStyle w:val="ListParagraph"/>
        <w:numPr>
          <w:ilvl w:val="0"/>
          <w:numId w:val="33"/>
        </w:numPr>
        <w:spacing w:after="160" w:line="252" w:lineRule="auto"/>
        <w:rPr>
          <w:rFonts w:ascii="Calibri Light" w:hAnsi="Calibri Light" w:cs="Calibri Light"/>
          <w:b/>
          <w:bCs/>
          <w:caps/>
          <w:color w:val="FFFFFF" w:themeColor="background1"/>
          <w:sz w:val="24"/>
          <w:szCs w:val="24"/>
          <w:highlight w:val="blue"/>
          <w:lang w:val="en-US"/>
        </w:rPr>
      </w:pPr>
      <w:r w:rsidRPr="00315FCC">
        <w:rPr>
          <w:rFonts w:ascii="Calibri Light" w:hAnsi="Calibri Light" w:cs="Calibri Light"/>
          <w:b/>
          <w:bCs/>
          <w:caps/>
          <w:color w:val="FFFFFF" w:themeColor="background1"/>
          <w:sz w:val="24"/>
          <w:szCs w:val="24"/>
          <w:highlight w:val="blue"/>
          <w:lang w:val="en-US"/>
        </w:rPr>
        <w:t>T</w:t>
      </w:r>
      <w:r w:rsidR="002156B1">
        <w:rPr>
          <w:rFonts w:ascii="Calibri Light" w:hAnsi="Calibri Light" w:cs="Calibri Light"/>
          <w:b/>
          <w:bCs/>
          <w:caps/>
          <w:color w:val="FFFFFF" w:themeColor="background1"/>
          <w:sz w:val="24"/>
          <w:szCs w:val="24"/>
          <w:highlight w:val="blue"/>
          <w:lang w:val="en-US"/>
        </w:rPr>
        <w:t>ROPICAL CYCLONES ACTIV</w:t>
      </w:r>
      <w:r w:rsidR="006B10BC">
        <w:rPr>
          <w:rFonts w:ascii="Calibri Light" w:hAnsi="Calibri Light" w:cs="Calibri Light"/>
          <w:b/>
          <w:bCs/>
          <w:caps/>
          <w:color w:val="FFFFFF" w:themeColor="background1"/>
          <w:sz w:val="24"/>
          <w:szCs w:val="24"/>
          <w:highlight w:val="blue"/>
          <w:lang w:val="en-US"/>
        </w:rPr>
        <w:t>ITY OUTLO</w:t>
      </w:r>
      <w:r w:rsidR="005B0382">
        <w:rPr>
          <w:rFonts w:ascii="Calibri Light" w:hAnsi="Calibri Light" w:cs="Calibri Light"/>
          <w:b/>
          <w:bCs/>
          <w:caps/>
          <w:color w:val="FFFFFF" w:themeColor="background1"/>
          <w:sz w:val="24"/>
          <w:szCs w:val="24"/>
          <w:highlight w:val="blue"/>
          <w:lang w:val="en-US"/>
        </w:rPr>
        <w:t>OK IN</w:t>
      </w:r>
      <w:r w:rsidR="005B0382" w:rsidRPr="005B0382">
        <w:rPr>
          <w:rFonts w:ascii="Calibri Light" w:hAnsi="Calibri Light" w:cs="Calibri Light"/>
          <w:b/>
          <w:bCs/>
          <w:caps/>
          <w:color w:val="FFFFFF" w:themeColor="background1"/>
          <w:sz w:val="24"/>
          <w:szCs w:val="24"/>
          <w:highlight w:val="blue"/>
          <w:lang w:val="en-US"/>
        </w:rPr>
        <w:t xml:space="preserve"> SWIO region</w:t>
      </w:r>
    </w:p>
    <w:p w14:paraId="71275821" w14:textId="77777777" w:rsidR="00917152" w:rsidRPr="00917152" w:rsidRDefault="00917152" w:rsidP="00917152">
      <w:pPr>
        <w:rPr>
          <w:rFonts w:ascii="Calibri Light" w:hAnsi="Calibri Light" w:cs="Calibri Light"/>
          <w:b/>
          <w:bCs/>
        </w:rPr>
      </w:pPr>
      <w:r w:rsidRPr="00917152">
        <w:rPr>
          <w:rFonts w:ascii="Calibri Light" w:hAnsi="Calibri Light" w:cs="Calibri Light"/>
          <w:b/>
          <w:bCs/>
        </w:rPr>
        <w:t>Summary: Tropical Cyclone Activity Outlook for the SWIO/Southern Africa Region (2026/27 Season)</w:t>
      </w:r>
    </w:p>
    <w:p w14:paraId="5D326300" w14:textId="77777777" w:rsidR="001B0527" w:rsidRDefault="00917152" w:rsidP="00917152">
      <w:pPr>
        <w:rPr>
          <w:rFonts w:ascii="Calibri Light" w:hAnsi="Calibri Light" w:cs="Calibri Light"/>
        </w:rPr>
      </w:pPr>
      <w:r w:rsidRPr="00917152">
        <w:rPr>
          <w:rFonts w:ascii="Calibri Light" w:hAnsi="Calibri Light" w:cs="Calibri Light"/>
          <w:b/>
          <w:bCs/>
        </w:rPr>
        <w:t>Preliminary Outlook Issued:</w:t>
      </w:r>
      <w:r w:rsidRPr="00917152">
        <w:rPr>
          <w:rFonts w:ascii="Calibri Light" w:hAnsi="Calibri Light" w:cs="Calibri Light"/>
        </w:rPr>
        <w:t xml:space="preserve"> RSMC La Réunion (Météo-France), 27 August 2026 — SARCOF-33. </w:t>
      </w:r>
    </w:p>
    <w:p w14:paraId="234704E4" w14:textId="189B1E1D" w:rsidR="001B0527" w:rsidRPr="003D2E8D" w:rsidRDefault="00917152" w:rsidP="00917152">
      <w:pPr>
        <w:rPr>
          <w:rFonts w:ascii="Calibri Light" w:hAnsi="Calibri Light" w:cs="Calibri Light"/>
        </w:rPr>
      </w:pPr>
      <w:r w:rsidRPr="00917152">
        <w:rPr>
          <w:rFonts w:ascii="Calibri Light" w:hAnsi="Calibri Light" w:cs="Calibri Light"/>
        </w:rPr>
        <w:t xml:space="preserve">Note: this is a </w:t>
      </w:r>
      <w:r w:rsidRPr="00917152">
        <w:rPr>
          <w:rFonts w:ascii="Calibri Light" w:hAnsi="Calibri Light" w:cs="Calibri Light"/>
          <w:i/>
          <w:iCs/>
        </w:rPr>
        <w:t>first-guess, qualitative</w:t>
      </w:r>
      <w:r w:rsidRPr="00917152">
        <w:rPr>
          <w:rFonts w:ascii="Calibri Light" w:hAnsi="Calibri Light" w:cs="Calibri Light"/>
        </w:rPr>
        <w:t xml:space="preserve"> outlook; the final quantitative forecast will be issued by RSMC La Réunion in late October 2026, ahead of the TC mini-forum on 28 October (PIROI/WMO).</w:t>
      </w:r>
    </w:p>
    <w:p w14:paraId="24560316" w14:textId="21D27E61" w:rsidR="00917152" w:rsidRPr="00917152" w:rsidRDefault="00917152" w:rsidP="00917152">
      <w:pPr>
        <w:rPr>
          <w:rFonts w:ascii="Calibri Light" w:hAnsi="Calibri Light" w:cs="Calibri Light"/>
        </w:rPr>
      </w:pPr>
      <w:r w:rsidRPr="00917152">
        <w:rPr>
          <w:rFonts w:ascii="Calibri Light" w:hAnsi="Calibri Light" w:cs="Calibri Light"/>
          <w:b/>
          <w:bCs/>
        </w:rPr>
        <w:t>Key drivers shaping the outlook:</w:t>
      </w:r>
    </w:p>
    <w:p w14:paraId="12C1321F" w14:textId="77777777" w:rsidR="00917152" w:rsidRPr="00917152" w:rsidRDefault="00917152" w:rsidP="00917152">
      <w:pPr>
        <w:numPr>
          <w:ilvl w:val="0"/>
          <w:numId w:val="47"/>
        </w:numPr>
        <w:tabs>
          <w:tab w:val="num" w:pos="720"/>
        </w:tabs>
        <w:rPr>
          <w:rFonts w:ascii="Calibri Light" w:hAnsi="Calibri Light" w:cs="Calibri Light"/>
        </w:rPr>
      </w:pPr>
      <w:r w:rsidRPr="00917152">
        <w:rPr>
          <w:rFonts w:ascii="Calibri Light" w:hAnsi="Calibri Light" w:cs="Calibri Light"/>
        </w:rPr>
        <w:t xml:space="preserve">A </w:t>
      </w:r>
      <w:r w:rsidRPr="00917152">
        <w:rPr>
          <w:rFonts w:ascii="Calibri Light" w:hAnsi="Calibri Light" w:cs="Calibri Light"/>
          <w:b/>
          <w:bCs/>
        </w:rPr>
        <w:t>strong El Niño</w:t>
      </w:r>
      <w:r w:rsidRPr="00917152">
        <w:rPr>
          <w:rFonts w:ascii="Calibri Light" w:hAnsi="Calibri Light" w:cs="Calibri Light"/>
        </w:rPr>
        <w:t xml:space="preserve">, developing </w:t>
      </w:r>
      <w:r w:rsidRPr="00917152">
        <w:rPr>
          <w:rFonts w:ascii="Calibri Light" w:hAnsi="Calibri Light" w:cs="Calibri Light"/>
          <w:b/>
          <w:bCs/>
        </w:rPr>
        <w:t>positive IOD</w:t>
      </w:r>
      <w:r w:rsidRPr="00917152">
        <w:rPr>
          <w:rFonts w:ascii="Calibri Light" w:hAnsi="Calibri Light" w:cs="Calibri Light"/>
        </w:rPr>
        <w:t xml:space="preserve">, and </w:t>
      </w:r>
      <w:r w:rsidRPr="00917152">
        <w:rPr>
          <w:rFonts w:ascii="Calibri Light" w:hAnsi="Calibri Light" w:cs="Calibri Light"/>
          <w:b/>
          <w:bCs/>
        </w:rPr>
        <w:t>negative SIOD</w:t>
      </w:r>
      <w:r w:rsidRPr="00917152">
        <w:rPr>
          <w:rFonts w:ascii="Calibri Light" w:hAnsi="Calibri Light" w:cs="Calibri Light"/>
        </w:rPr>
        <w:t xml:space="preserve"> are all converging for the 2026/27 cyclone season.</w:t>
      </w:r>
    </w:p>
    <w:p w14:paraId="18AC7B8C" w14:textId="77777777" w:rsidR="00917152" w:rsidRPr="00917152" w:rsidRDefault="00917152" w:rsidP="00917152">
      <w:pPr>
        <w:numPr>
          <w:ilvl w:val="0"/>
          <w:numId w:val="47"/>
        </w:numPr>
        <w:tabs>
          <w:tab w:val="num" w:pos="720"/>
        </w:tabs>
        <w:rPr>
          <w:rFonts w:ascii="Calibri Light" w:hAnsi="Calibri Light" w:cs="Calibri Light"/>
        </w:rPr>
      </w:pPr>
      <w:r w:rsidRPr="00917152">
        <w:rPr>
          <w:rFonts w:ascii="Calibri Light" w:hAnsi="Calibri Light" w:cs="Calibri Light"/>
        </w:rPr>
        <w:t xml:space="preserve">Historically, strong ENSO phases (either direction) tend to </w:t>
      </w:r>
      <w:r w:rsidRPr="00917152">
        <w:rPr>
          <w:rFonts w:ascii="Calibri Light" w:hAnsi="Calibri Light" w:cs="Calibri Light"/>
          <w:b/>
          <w:bCs/>
        </w:rPr>
        <w:t>suppress overall TC activity</w:t>
      </w:r>
      <w:r w:rsidRPr="00917152">
        <w:rPr>
          <w:rFonts w:ascii="Calibri Light" w:hAnsi="Calibri Light" w:cs="Calibri Light"/>
        </w:rPr>
        <w:t xml:space="preserve"> in the South-West Indian Ocean, though the signal isn't fully systematic since IOD/SIOD also modulate it.</w:t>
      </w:r>
    </w:p>
    <w:p w14:paraId="2C0C6AC0" w14:textId="31295735" w:rsidR="00917152" w:rsidRPr="00917152" w:rsidRDefault="00917152" w:rsidP="00917152">
      <w:pPr>
        <w:numPr>
          <w:ilvl w:val="0"/>
          <w:numId w:val="47"/>
        </w:numPr>
        <w:tabs>
          <w:tab w:val="num" w:pos="720"/>
        </w:tabs>
        <w:rPr>
          <w:rFonts w:ascii="Calibri Light" w:hAnsi="Calibri Light" w:cs="Calibri Light"/>
        </w:rPr>
      </w:pPr>
      <w:r w:rsidRPr="00917152">
        <w:rPr>
          <w:rFonts w:ascii="Calibri Light" w:hAnsi="Calibri Light" w:cs="Calibri Light"/>
        </w:rPr>
        <w:t xml:space="preserve">El Niño and negative SIOD both </w:t>
      </w:r>
      <w:r w:rsidR="001B0527" w:rsidRPr="00917152">
        <w:rPr>
          <w:rFonts w:ascii="Calibri Light" w:hAnsi="Calibri Light" w:cs="Calibri Light"/>
        </w:rPr>
        <w:t>favour</w:t>
      </w:r>
      <w:r w:rsidRPr="00917152">
        <w:rPr>
          <w:rFonts w:ascii="Calibri Light" w:hAnsi="Calibri Light" w:cs="Calibri Light"/>
        </w:rPr>
        <w:t xml:space="preserve"> a shift toward </w:t>
      </w:r>
      <w:r w:rsidRPr="00917152">
        <w:rPr>
          <w:rFonts w:ascii="Calibri Light" w:hAnsi="Calibri Light" w:cs="Calibri Light"/>
          <w:b/>
          <w:bCs/>
        </w:rPr>
        <w:t>more meridional (south-easterly/southerly) track types</w:t>
      </w:r>
      <w:r w:rsidRPr="00917152">
        <w:rPr>
          <w:rFonts w:ascii="Calibri Light" w:hAnsi="Calibri Light" w:cs="Calibri Light"/>
        </w:rPr>
        <w:t xml:space="preserve"> and fewer zonal tracks — meaning storms are more likely to curve away to the southeast rather than track more directly westward toward the continent/Madagascar.</w:t>
      </w:r>
    </w:p>
    <w:p w14:paraId="736806C3" w14:textId="14EDEA85" w:rsidR="00917152" w:rsidRPr="00917152" w:rsidRDefault="00186248" w:rsidP="00917152">
      <w:pPr>
        <w:numPr>
          <w:ilvl w:val="0"/>
          <w:numId w:val="47"/>
        </w:numPr>
        <w:tabs>
          <w:tab w:val="num" w:pos="720"/>
        </w:tabs>
        <w:rPr>
          <w:rFonts w:ascii="Calibri Light" w:hAnsi="Calibri Light" w:cs="Calibri Light"/>
        </w:rPr>
      </w:pPr>
      <w:r w:rsidRPr="00186248">
        <w:rPr>
          <w:rFonts w:ascii="Calibri Light" w:hAnsi="Calibri Light" w:cs="Calibri Light"/>
        </w:rPr>
        <w:t>Global Climate Model</w:t>
      </w:r>
      <w:r>
        <w:rPr>
          <w:rFonts w:ascii="Calibri Light" w:hAnsi="Calibri Light" w:cs="Calibri Light"/>
        </w:rPr>
        <w:t xml:space="preserve"> (</w:t>
      </w:r>
      <w:r w:rsidR="00917152" w:rsidRPr="00917152">
        <w:rPr>
          <w:rFonts w:ascii="Calibri Light" w:hAnsi="Calibri Light" w:cs="Calibri Light"/>
        </w:rPr>
        <w:t>GCM</w:t>
      </w:r>
      <w:r>
        <w:rPr>
          <w:rFonts w:ascii="Calibri Light" w:hAnsi="Calibri Light" w:cs="Calibri Light"/>
        </w:rPr>
        <w:t>)</w:t>
      </w:r>
      <w:r w:rsidR="00917152" w:rsidRPr="00917152">
        <w:rPr>
          <w:rFonts w:ascii="Calibri Light" w:hAnsi="Calibri Light" w:cs="Calibri Light"/>
        </w:rPr>
        <w:t xml:space="preserve"> steering-level (500 hPa) forecasts show enhanced </w:t>
      </w:r>
      <w:r w:rsidR="00917152" w:rsidRPr="00917152">
        <w:rPr>
          <w:rFonts w:ascii="Calibri Light" w:hAnsi="Calibri Light" w:cs="Calibri Light"/>
          <w:b/>
          <w:bCs/>
        </w:rPr>
        <w:t>cyclonic shear</w:t>
      </w:r>
      <w:r w:rsidR="00917152" w:rsidRPr="00917152">
        <w:rPr>
          <w:rFonts w:ascii="Calibri Light" w:hAnsi="Calibri Light" w:cs="Calibri Light"/>
        </w:rPr>
        <w:t>, consistent with the El Niño/IOD+ signal suppressing development and steering systems southward.</w:t>
      </w:r>
    </w:p>
    <w:p w14:paraId="72FF47A4" w14:textId="34B4A9C1" w:rsidR="00E428C5" w:rsidRDefault="00917152" w:rsidP="005D4EB4">
      <w:pPr>
        <w:numPr>
          <w:ilvl w:val="0"/>
          <w:numId w:val="47"/>
        </w:numPr>
        <w:rPr>
          <w:rFonts w:ascii="Calibri Light" w:hAnsi="Calibri Light" w:cs="Calibri Light"/>
        </w:rPr>
      </w:pPr>
      <w:r w:rsidRPr="00917152">
        <w:rPr>
          <w:rFonts w:ascii="Calibri Light" w:hAnsi="Calibri Light" w:cs="Calibri Light"/>
        </w:rPr>
        <w:t>ECMWF's tropical storm density forecast (SON</w:t>
      </w:r>
      <w:r w:rsidR="00C10A59">
        <w:rPr>
          <w:rFonts w:ascii="Calibri Light" w:hAnsi="Calibri Light" w:cs="Calibri Light"/>
        </w:rPr>
        <w:t xml:space="preserve">, </w:t>
      </w:r>
      <w:r w:rsidRPr="00917152">
        <w:rPr>
          <w:rFonts w:ascii="Calibri Light" w:hAnsi="Calibri Light" w:cs="Calibri Light"/>
        </w:rPr>
        <w:t xml:space="preserve">DJF 2026/27) shows a </w:t>
      </w:r>
      <w:r w:rsidRPr="00917152">
        <w:rPr>
          <w:rFonts w:ascii="Calibri Light" w:hAnsi="Calibri Light" w:cs="Calibri Light"/>
          <w:b/>
          <w:bCs/>
        </w:rPr>
        <w:t>"reduced expected value"</w:t>
      </w:r>
      <w:r w:rsidRPr="00917152">
        <w:rPr>
          <w:rFonts w:ascii="Calibri Light" w:hAnsi="Calibri Light" w:cs="Calibri Light"/>
        </w:rPr>
        <w:t xml:space="preserve"> band across the core SWIO basin, including the Mozambique Channel and waters around Madagascar and Reunion/Mauritius.</w:t>
      </w:r>
    </w:p>
    <w:p w14:paraId="55A4ADF2" w14:textId="77777777" w:rsidR="00A9790B" w:rsidRPr="00A9790B" w:rsidRDefault="00A9790B" w:rsidP="007D0923">
      <w:pPr>
        <w:ind w:left="360"/>
        <w:rPr>
          <w:rFonts w:ascii="Calibri Light" w:hAnsi="Calibri Light" w:cs="Calibri Light"/>
        </w:rPr>
      </w:pPr>
    </w:p>
    <w:p w14:paraId="1F945294" w14:textId="0E426822" w:rsidR="00917152" w:rsidRPr="00917152" w:rsidRDefault="00414194" w:rsidP="00917152">
      <w:pPr>
        <w:rPr>
          <w:rFonts w:ascii="Calibri Light" w:hAnsi="Calibri Light" w:cs="Calibri Light"/>
        </w:rPr>
      </w:pPr>
      <w:r>
        <w:rPr>
          <w:rFonts w:ascii="Calibri Light" w:hAnsi="Calibri Light" w:cs="Calibri Light"/>
          <w:b/>
          <w:bCs/>
        </w:rPr>
        <w:t>Summary,</w:t>
      </w:r>
      <w:r w:rsidR="00917152" w:rsidRPr="00917152">
        <w:rPr>
          <w:rFonts w:ascii="Calibri Light" w:hAnsi="Calibri Light" w:cs="Calibri Light"/>
          <w:b/>
          <w:bCs/>
        </w:rPr>
        <w:t xml:space="preserve"> Nov 2026–Apr 2027:</w:t>
      </w:r>
    </w:p>
    <w:tbl>
      <w:tblPr>
        <w:tblStyle w:val="GridTable1Light-Accent3"/>
        <w:tblW w:w="9493" w:type="dxa"/>
        <w:tblLook w:val="04A0" w:firstRow="1" w:lastRow="0" w:firstColumn="1" w:lastColumn="0" w:noHBand="0" w:noVBand="1"/>
      </w:tblPr>
      <w:tblGrid>
        <w:gridCol w:w="4390"/>
        <w:gridCol w:w="5103"/>
      </w:tblGrid>
      <w:tr w:rsidR="00917152" w:rsidRPr="00917152" w14:paraId="0854CB30" w14:textId="77777777" w:rsidTr="00A97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D9D9D9" w:themeFill="background1" w:themeFillShade="D9"/>
            <w:hideMark/>
          </w:tcPr>
          <w:p w14:paraId="1830B309" w14:textId="77777777" w:rsidR="00917152" w:rsidRPr="00917152" w:rsidRDefault="00917152" w:rsidP="00917152">
            <w:pPr>
              <w:rPr>
                <w:rFonts w:ascii="Calibri Light" w:hAnsi="Calibri Light" w:cs="Calibri Light"/>
              </w:rPr>
            </w:pPr>
            <w:r w:rsidRPr="00917152">
              <w:rPr>
                <w:rFonts w:ascii="Calibri Light" w:hAnsi="Calibri Light" w:cs="Calibri Light"/>
              </w:rPr>
              <w:t>Aspect</w:t>
            </w:r>
          </w:p>
        </w:tc>
        <w:tc>
          <w:tcPr>
            <w:tcW w:w="5103" w:type="dxa"/>
            <w:shd w:val="clear" w:color="auto" w:fill="D9D9D9" w:themeFill="background1" w:themeFillShade="D9"/>
            <w:hideMark/>
          </w:tcPr>
          <w:p w14:paraId="1F512DBF" w14:textId="77777777" w:rsidR="00917152" w:rsidRPr="00917152" w:rsidRDefault="00917152" w:rsidP="0091715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917152">
              <w:rPr>
                <w:rFonts w:ascii="Calibri Light" w:hAnsi="Calibri Light" w:cs="Calibri Light"/>
              </w:rPr>
              <w:t>Expectation</w:t>
            </w:r>
          </w:p>
        </w:tc>
      </w:tr>
      <w:tr w:rsidR="00917152" w:rsidRPr="00917152" w14:paraId="0BDB33AD" w14:textId="77777777" w:rsidTr="00A9790B">
        <w:tc>
          <w:tcPr>
            <w:cnfStyle w:val="001000000000" w:firstRow="0" w:lastRow="0" w:firstColumn="1" w:lastColumn="0" w:oddVBand="0" w:evenVBand="0" w:oddHBand="0" w:evenHBand="0" w:firstRowFirstColumn="0" w:firstRowLastColumn="0" w:lastRowFirstColumn="0" w:lastRowLastColumn="0"/>
            <w:tcW w:w="4390" w:type="dxa"/>
            <w:hideMark/>
          </w:tcPr>
          <w:p w14:paraId="380398E6" w14:textId="77777777" w:rsidR="00917152" w:rsidRPr="00A9790B" w:rsidRDefault="00917152" w:rsidP="00917152">
            <w:pPr>
              <w:rPr>
                <w:rFonts w:ascii="Calibri Light" w:hAnsi="Calibri Light" w:cs="Calibri Light"/>
              </w:rPr>
            </w:pPr>
            <w:r w:rsidRPr="00A9790B">
              <w:rPr>
                <w:rFonts w:ascii="Calibri Light" w:hAnsi="Calibri Light" w:cs="Calibri Light"/>
              </w:rPr>
              <w:t>Overall activity</w:t>
            </w:r>
          </w:p>
        </w:tc>
        <w:tc>
          <w:tcPr>
            <w:tcW w:w="5103" w:type="dxa"/>
            <w:hideMark/>
          </w:tcPr>
          <w:p w14:paraId="7D0D8CB0" w14:textId="77777777" w:rsidR="00917152" w:rsidRPr="00917152" w:rsidRDefault="00917152" w:rsidP="0091715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917152">
              <w:rPr>
                <w:rFonts w:ascii="Calibri Light" w:hAnsi="Calibri Light" w:cs="Calibri Light"/>
                <w:b/>
                <w:bCs/>
              </w:rPr>
              <w:t>Below to strongly below average</w:t>
            </w:r>
          </w:p>
        </w:tc>
      </w:tr>
      <w:tr w:rsidR="00917152" w:rsidRPr="00917152" w14:paraId="01FAF553" w14:textId="77777777" w:rsidTr="00A9790B">
        <w:tc>
          <w:tcPr>
            <w:cnfStyle w:val="001000000000" w:firstRow="0" w:lastRow="0" w:firstColumn="1" w:lastColumn="0" w:oddVBand="0" w:evenVBand="0" w:oddHBand="0" w:evenHBand="0" w:firstRowFirstColumn="0" w:firstRowLastColumn="0" w:lastRowFirstColumn="0" w:lastRowLastColumn="0"/>
            <w:tcW w:w="4390" w:type="dxa"/>
            <w:hideMark/>
          </w:tcPr>
          <w:p w14:paraId="735A3183" w14:textId="77777777" w:rsidR="00917152" w:rsidRPr="00A9790B" w:rsidRDefault="00917152" w:rsidP="00917152">
            <w:pPr>
              <w:rPr>
                <w:rFonts w:ascii="Calibri Light" w:hAnsi="Calibri Light" w:cs="Calibri Light"/>
              </w:rPr>
            </w:pPr>
            <w:r w:rsidRPr="00A9790B">
              <w:rPr>
                <w:rFonts w:ascii="Calibri Light" w:hAnsi="Calibri Light" w:cs="Calibri Light"/>
              </w:rPr>
              <w:t>Preferred track orientation</w:t>
            </w:r>
          </w:p>
        </w:tc>
        <w:tc>
          <w:tcPr>
            <w:tcW w:w="5103" w:type="dxa"/>
            <w:hideMark/>
          </w:tcPr>
          <w:p w14:paraId="662A5B3C" w14:textId="2720893C" w:rsidR="00917152" w:rsidRPr="00917152" w:rsidRDefault="00917152" w:rsidP="0091715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917152">
              <w:rPr>
                <w:rFonts w:ascii="Calibri Light" w:hAnsi="Calibri Light" w:cs="Calibri Light"/>
              </w:rPr>
              <w:t>Southerly to south-easterly (fewer landfalling</w:t>
            </w:r>
            <w:r w:rsidR="007D0923">
              <w:rPr>
                <w:rFonts w:ascii="Calibri Light" w:hAnsi="Calibri Light" w:cs="Calibri Light"/>
              </w:rPr>
              <w:t xml:space="preserve"> </w:t>
            </w:r>
            <w:r w:rsidRPr="00917152">
              <w:rPr>
                <w:rFonts w:ascii="Calibri Light" w:hAnsi="Calibri Light" w:cs="Calibri Light"/>
              </w:rPr>
              <w:t>/</w:t>
            </w:r>
            <w:r w:rsidR="007D0923">
              <w:rPr>
                <w:rFonts w:ascii="Calibri Light" w:hAnsi="Calibri Light" w:cs="Calibri Light"/>
              </w:rPr>
              <w:t xml:space="preserve"> </w:t>
            </w:r>
            <w:r w:rsidRPr="00917152">
              <w:rPr>
                <w:rFonts w:ascii="Calibri Light" w:hAnsi="Calibri Light" w:cs="Calibri Light"/>
              </w:rPr>
              <w:t>zonal tracks)</w:t>
            </w:r>
          </w:p>
        </w:tc>
      </w:tr>
      <w:tr w:rsidR="00917152" w:rsidRPr="00917152" w14:paraId="27099388" w14:textId="77777777" w:rsidTr="00A9790B">
        <w:tc>
          <w:tcPr>
            <w:cnfStyle w:val="001000000000" w:firstRow="0" w:lastRow="0" w:firstColumn="1" w:lastColumn="0" w:oddVBand="0" w:evenVBand="0" w:oddHBand="0" w:evenHBand="0" w:firstRowFirstColumn="0" w:firstRowLastColumn="0" w:lastRowFirstColumn="0" w:lastRowLastColumn="0"/>
            <w:tcW w:w="4390" w:type="dxa"/>
            <w:hideMark/>
          </w:tcPr>
          <w:p w14:paraId="13A2338B" w14:textId="77777777" w:rsidR="00917152" w:rsidRPr="00A9790B" w:rsidRDefault="00917152" w:rsidP="00917152">
            <w:pPr>
              <w:rPr>
                <w:rFonts w:ascii="Calibri Light" w:hAnsi="Calibri Light" w:cs="Calibri Light"/>
                <w:b w:val="0"/>
                <w:bCs w:val="0"/>
              </w:rPr>
            </w:pPr>
            <w:r w:rsidRPr="00A9790B">
              <w:rPr>
                <w:rFonts w:ascii="Calibri Light" w:hAnsi="Calibri Light" w:cs="Calibri Light"/>
              </w:rPr>
              <w:t>Landfall risk</w:t>
            </w:r>
            <w:r w:rsidRPr="00A9790B">
              <w:rPr>
                <w:rFonts w:ascii="Calibri Light" w:hAnsi="Calibri Light" w:cs="Calibri Light"/>
                <w:b w:val="0"/>
                <w:bCs w:val="0"/>
              </w:rPr>
              <w:t xml:space="preserve"> – Madagascar &amp; the continent (Mozambique, mainland Africa)</w:t>
            </w:r>
          </w:p>
        </w:tc>
        <w:tc>
          <w:tcPr>
            <w:tcW w:w="5103" w:type="dxa"/>
            <w:hideMark/>
          </w:tcPr>
          <w:p w14:paraId="50A00C6D" w14:textId="77777777" w:rsidR="00917152" w:rsidRPr="00917152" w:rsidRDefault="00917152" w:rsidP="0091715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917152">
              <w:rPr>
                <w:rFonts w:ascii="Calibri Light" w:hAnsi="Calibri Light" w:cs="Calibri Light"/>
                <w:b/>
                <w:bCs/>
              </w:rPr>
              <w:t>Below normal</w:t>
            </w:r>
          </w:p>
        </w:tc>
      </w:tr>
      <w:tr w:rsidR="00917152" w:rsidRPr="00917152" w14:paraId="1FCE4AB0" w14:textId="77777777" w:rsidTr="00A9790B">
        <w:tc>
          <w:tcPr>
            <w:cnfStyle w:val="001000000000" w:firstRow="0" w:lastRow="0" w:firstColumn="1" w:lastColumn="0" w:oddVBand="0" w:evenVBand="0" w:oddHBand="0" w:evenHBand="0" w:firstRowFirstColumn="0" w:firstRowLastColumn="0" w:lastRowFirstColumn="0" w:lastRowLastColumn="0"/>
            <w:tcW w:w="4390" w:type="dxa"/>
            <w:hideMark/>
          </w:tcPr>
          <w:p w14:paraId="356D8B65" w14:textId="77777777" w:rsidR="00917152" w:rsidRPr="00A9790B" w:rsidRDefault="00917152" w:rsidP="00917152">
            <w:pPr>
              <w:rPr>
                <w:rFonts w:ascii="Calibri Light" w:hAnsi="Calibri Light" w:cs="Calibri Light"/>
                <w:b w:val="0"/>
                <w:bCs w:val="0"/>
              </w:rPr>
            </w:pPr>
            <w:r w:rsidRPr="00A9790B">
              <w:rPr>
                <w:rFonts w:ascii="Calibri Light" w:hAnsi="Calibri Light" w:cs="Calibri Light"/>
              </w:rPr>
              <w:t>First half of season</w:t>
            </w:r>
            <w:r w:rsidRPr="00A9790B">
              <w:rPr>
                <w:rFonts w:ascii="Calibri Light" w:hAnsi="Calibri Light" w:cs="Calibri Light"/>
                <w:b w:val="0"/>
                <w:bCs w:val="0"/>
              </w:rPr>
              <w:t xml:space="preserve"> (Nov–Jan)</w:t>
            </w:r>
          </w:p>
        </w:tc>
        <w:tc>
          <w:tcPr>
            <w:tcW w:w="5103" w:type="dxa"/>
            <w:hideMark/>
          </w:tcPr>
          <w:p w14:paraId="46896401" w14:textId="66BCEA46" w:rsidR="00917152" w:rsidRPr="00917152" w:rsidRDefault="00917152" w:rsidP="0091715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A9790B">
              <w:rPr>
                <w:rFonts w:ascii="Calibri Light" w:hAnsi="Calibri Light" w:cs="Calibri Light"/>
                <w:b/>
                <w:bCs/>
              </w:rPr>
              <w:t xml:space="preserve">Higher confidence </w:t>
            </w:r>
            <w:r w:rsidRPr="00917152">
              <w:rPr>
                <w:rFonts w:ascii="Calibri Light" w:hAnsi="Calibri Light" w:cs="Calibri Light"/>
              </w:rPr>
              <w:t>— clearly driven by El Niño</w:t>
            </w:r>
            <w:r w:rsidR="007D0923">
              <w:rPr>
                <w:rFonts w:ascii="Calibri Light" w:hAnsi="Calibri Light" w:cs="Calibri Light"/>
              </w:rPr>
              <w:t xml:space="preserve"> </w:t>
            </w:r>
            <w:r w:rsidRPr="00917152">
              <w:rPr>
                <w:rFonts w:ascii="Calibri Light" w:hAnsi="Calibri Light" w:cs="Calibri Light"/>
              </w:rPr>
              <w:t>/</w:t>
            </w:r>
            <w:r w:rsidR="007D0923">
              <w:rPr>
                <w:rFonts w:ascii="Calibri Light" w:hAnsi="Calibri Light" w:cs="Calibri Light"/>
              </w:rPr>
              <w:t xml:space="preserve"> </w:t>
            </w:r>
            <w:r w:rsidRPr="00917152">
              <w:rPr>
                <w:rFonts w:ascii="Calibri Light" w:hAnsi="Calibri Light" w:cs="Calibri Light"/>
              </w:rPr>
              <w:t>IOD+</w:t>
            </w:r>
            <w:r w:rsidR="007D0923">
              <w:rPr>
                <w:rFonts w:ascii="Calibri Light" w:hAnsi="Calibri Light" w:cs="Calibri Light"/>
              </w:rPr>
              <w:t xml:space="preserve"> </w:t>
            </w:r>
            <w:r w:rsidRPr="00917152">
              <w:rPr>
                <w:rFonts w:ascii="Calibri Light" w:hAnsi="Calibri Light" w:cs="Calibri Light"/>
              </w:rPr>
              <w:t>/</w:t>
            </w:r>
            <w:r w:rsidR="007D0923">
              <w:rPr>
                <w:rFonts w:ascii="Calibri Light" w:hAnsi="Calibri Light" w:cs="Calibri Light"/>
              </w:rPr>
              <w:t xml:space="preserve"> </w:t>
            </w:r>
            <w:r w:rsidRPr="00917152">
              <w:rPr>
                <w:rFonts w:ascii="Calibri Light" w:hAnsi="Calibri Light" w:cs="Calibri Light"/>
              </w:rPr>
              <w:t>SIOD-</w:t>
            </w:r>
          </w:p>
        </w:tc>
      </w:tr>
      <w:tr w:rsidR="00917152" w:rsidRPr="00917152" w14:paraId="5AFDB6DD" w14:textId="77777777" w:rsidTr="00A9790B">
        <w:tc>
          <w:tcPr>
            <w:cnfStyle w:val="001000000000" w:firstRow="0" w:lastRow="0" w:firstColumn="1" w:lastColumn="0" w:oddVBand="0" w:evenVBand="0" w:oddHBand="0" w:evenHBand="0" w:firstRowFirstColumn="0" w:firstRowLastColumn="0" w:lastRowFirstColumn="0" w:lastRowLastColumn="0"/>
            <w:tcW w:w="4390" w:type="dxa"/>
            <w:hideMark/>
          </w:tcPr>
          <w:p w14:paraId="481410FD" w14:textId="77777777" w:rsidR="00917152" w:rsidRPr="00A9790B" w:rsidRDefault="00917152" w:rsidP="00917152">
            <w:pPr>
              <w:rPr>
                <w:rFonts w:ascii="Calibri Light" w:hAnsi="Calibri Light" w:cs="Calibri Light"/>
                <w:b w:val="0"/>
                <w:bCs w:val="0"/>
              </w:rPr>
            </w:pPr>
            <w:r w:rsidRPr="00A9790B">
              <w:rPr>
                <w:rFonts w:ascii="Calibri Light" w:hAnsi="Calibri Light" w:cs="Calibri Light"/>
              </w:rPr>
              <w:t>Second half of season</w:t>
            </w:r>
            <w:r w:rsidRPr="00A9790B">
              <w:rPr>
                <w:rFonts w:ascii="Calibri Light" w:hAnsi="Calibri Light" w:cs="Calibri Light"/>
                <w:b w:val="0"/>
                <w:bCs w:val="0"/>
              </w:rPr>
              <w:t xml:space="preserve"> (Feb–Apr)</w:t>
            </w:r>
          </w:p>
        </w:tc>
        <w:tc>
          <w:tcPr>
            <w:tcW w:w="5103" w:type="dxa"/>
            <w:hideMark/>
          </w:tcPr>
          <w:p w14:paraId="44DC8596" w14:textId="77777777" w:rsidR="00917152" w:rsidRPr="00917152" w:rsidRDefault="00917152" w:rsidP="0091715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917152">
              <w:rPr>
                <w:rFonts w:ascii="Calibri Light" w:hAnsi="Calibri Light" w:cs="Calibri Light"/>
                <w:b/>
                <w:bCs/>
              </w:rPr>
              <w:t>Too early to say</w:t>
            </w:r>
            <w:r w:rsidRPr="00917152">
              <w:rPr>
                <w:rFonts w:ascii="Calibri Light" w:hAnsi="Calibri Light" w:cs="Calibri Light"/>
              </w:rPr>
              <w:t xml:space="preserve"> — will hinge on how SIOD evolves</w:t>
            </w:r>
          </w:p>
        </w:tc>
      </w:tr>
    </w:tbl>
    <w:p w14:paraId="2BF234AC" w14:textId="77777777" w:rsidR="00A9790B" w:rsidRDefault="00A9790B" w:rsidP="00917152">
      <w:pPr>
        <w:rPr>
          <w:rFonts w:ascii="Calibri Light" w:hAnsi="Calibri Light" w:cs="Calibri Light"/>
          <w:b/>
          <w:bCs/>
        </w:rPr>
      </w:pPr>
    </w:p>
    <w:p w14:paraId="51E61085" w14:textId="77777777" w:rsidR="00A9790B" w:rsidRDefault="00A9790B" w:rsidP="00917152">
      <w:pPr>
        <w:rPr>
          <w:rFonts w:ascii="Calibri Light" w:hAnsi="Calibri Light" w:cs="Calibri Light"/>
          <w:b/>
          <w:bCs/>
        </w:rPr>
      </w:pPr>
    </w:p>
    <w:p w14:paraId="525D214A" w14:textId="05DB8766" w:rsidR="00917152" w:rsidRPr="00917152" w:rsidRDefault="00917152" w:rsidP="00917152">
      <w:pPr>
        <w:rPr>
          <w:rFonts w:ascii="Calibri Light" w:hAnsi="Calibri Light" w:cs="Calibri Light"/>
        </w:rPr>
      </w:pPr>
      <w:r w:rsidRPr="00917152">
        <w:rPr>
          <w:rFonts w:ascii="Calibri Light" w:hAnsi="Calibri Light" w:cs="Calibri Light"/>
          <w:b/>
          <w:bCs/>
        </w:rPr>
        <w:lastRenderedPageBreak/>
        <w:t>Practical implication:</w:t>
      </w:r>
      <w:r w:rsidRPr="00917152">
        <w:rPr>
          <w:rFonts w:ascii="Calibri Light" w:hAnsi="Calibri Light" w:cs="Calibri Light"/>
        </w:rPr>
        <w:t xml:space="preserve"> While the region should see a </w:t>
      </w:r>
      <w:r w:rsidRPr="00414194">
        <w:rPr>
          <w:rFonts w:ascii="Calibri Light" w:hAnsi="Calibri Light" w:cs="Calibri Light"/>
          <w:b/>
          <w:bCs/>
        </w:rPr>
        <w:t>quieter-than-average cyclone season</w:t>
      </w:r>
      <w:r w:rsidRPr="00917152">
        <w:rPr>
          <w:rFonts w:ascii="Calibri Light" w:hAnsi="Calibri Light" w:cs="Calibri Light"/>
        </w:rPr>
        <w:t xml:space="preserve"> with reduced direct-hit risk, this is not a guarantee of no impactful storms — average climatology still puts landfall impacts at ~4.5/year across the basin, and confidence for the back half of the season remains low. This preliminary signal should be treated as indicative and revisited once RSMC La Réunion issues its full quantitative forecast in late October 2026.</w:t>
      </w:r>
    </w:p>
    <w:p w14:paraId="59D2E807" w14:textId="2ED070B6" w:rsidR="00917152" w:rsidRPr="00917152" w:rsidRDefault="00917152" w:rsidP="00917152">
      <w:pPr>
        <w:rPr>
          <w:rFonts w:ascii="Calibri Light" w:hAnsi="Calibri Light" w:cs="Calibri Light"/>
        </w:rPr>
      </w:pPr>
    </w:p>
    <w:p w14:paraId="214DB0AF" w14:textId="77777777" w:rsidR="006947E4" w:rsidRPr="00917152" w:rsidRDefault="006947E4" w:rsidP="006947E4">
      <w:pPr>
        <w:rPr>
          <w:rFonts w:ascii="Calibri Light" w:hAnsi="Calibri Light" w:cs="Calibri Light"/>
        </w:rPr>
      </w:pPr>
    </w:p>
    <w:p w14:paraId="1383488A" w14:textId="77777777" w:rsidR="006947E4" w:rsidRPr="006947E4" w:rsidRDefault="006947E4" w:rsidP="006947E4">
      <w:pPr>
        <w:rPr>
          <w:rFonts w:ascii="Calibri Light" w:hAnsi="Calibri Light" w:cs="Calibri Light"/>
        </w:rPr>
      </w:pPr>
    </w:p>
    <w:p w14:paraId="630AFEA4" w14:textId="77777777" w:rsidR="006947E4" w:rsidRPr="006947E4" w:rsidRDefault="006947E4" w:rsidP="006947E4">
      <w:pPr>
        <w:rPr>
          <w:rFonts w:ascii="Calibri Light" w:hAnsi="Calibri Light" w:cs="Calibri Light"/>
        </w:rPr>
      </w:pPr>
    </w:p>
    <w:p w14:paraId="6BBFA260" w14:textId="77777777" w:rsidR="006947E4" w:rsidRPr="006947E4" w:rsidRDefault="006947E4" w:rsidP="006947E4">
      <w:pPr>
        <w:rPr>
          <w:rFonts w:ascii="Calibri Light" w:hAnsi="Calibri Light" w:cs="Calibri Light"/>
        </w:rPr>
      </w:pPr>
    </w:p>
    <w:p w14:paraId="7197D5B4" w14:textId="77777777" w:rsidR="006947E4" w:rsidRPr="001B0527" w:rsidRDefault="006947E4" w:rsidP="006947E4">
      <w:pPr>
        <w:rPr>
          <w:rFonts w:ascii="Calibri Light" w:hAnsi="Calibri Light" w:cs="Calibri Light"/>
          <w:lang w:val="en-US"/>
        </w:rPr>
      </w:pPr>
    </w:p>
    <w:p w14:paraId="1A5B7373" w14:textId="77777777" w:rsidR="006947E4" w:rsidRPr="006947E4" w:rsidRDefault="006947E4" w:rsidP="006947E4">
      <w:pPr>
        <w:rPr>
          <w:rFonts w:ascii="Calibri Light" w:hAnsi="Calibri Light" w:cs="Calibri Light"/>
        </w:rPr>
      </w:pPr>
    </w:p>
    <w:p w14:paraId="6B10372B" w14:textId="77777777" w:rsidR="006947E4" w:rsidRPr="006947E4" w:rsidRDefault="006947E4" w:rsidP="006947E4">
      <w:pPr>
        <w:rPr>
          <w:rFonts w:ascii="Calibri Light" w:hAnsi="Calibri Light" w:cs="Calibri Light"/>
        </w:rPr>
      </w:pPr>
    </w:p>
    <w:p w14:paraId="6328258A" w14:textId="77777777" w:rsidR="006947E4" w:rsidRPr="006947E4" w:rsidRDefault="006947E4" w:rsidP="006947E4">
      <w:pPr>
        <w:rPr>
          <w:rFonts w:ascii="Calibri Light" w:hAnsi="Calibri Light" w:cs="Calibri Light"/>
        </w:rPr>
      </w:pPr>
    </w:p>
    <w:p w14:paraId="0EA11C2F" w14:textId="77777777" w:rsidR="006947E4" w:rsidRPr="006947E4" w:rsidRDefault="006947E4" w:rsidP="006947E4">
      <w:pPr>
        <w:rPr>
          <w:rFonts w:ascii="Calibri Light" w:hAnsi="Calibri Light" w:cs="Calibri Light"/>
        </w:rPr>
      </w:pPr>
    </w:p>
    <w:p w14:paraId="34BDB197" w14:textId="77777777" w:rsidR="006947E4" w:rsidRPr="006947E4" w:rsidRDefault="006947E4" w:rsidP="006947E4">
      <w:pPr>
        <w:rPr>
          <w:rFonts w:ascii="Calibri Light" w:hAnsi="Calibri Light" w:cs="Calibri Light"/>
        </w:rPr>
      </w:pPr>
    </w:p>
    <w:p w14:paraId="3CD27FB6" w14:textId="77777777" w:rsidR="006947E4" w:rsidRPr="006947E4" w:rsidRDefault="006947E4" w:rsidP="006947E4">
      <w:pPr>
        <w:rPr>
          <w:rFonts w:ascii="Calibri Light" w:hAnsi="Calibri Light" w:cs="Calibri Light"/>
        </w:rPr>
      </w:pPr>
    </w:p>
    <w:p w14:paraId="54F4DEDE" w14:textId="77777777" w:rsidR="006947E4" w:rsidRPr="006947E4" w:rsidRDefault="006947E4" w:rsidP="006947E4">
      <w:pPr>
        <w:rPr>
          <w:rFonts w:ascii="Calibri Light" w:hAnsi="Calibri Light" w:cs="Calibri Light"/>
        </w:rPr>
      </w:pPr>
    </w:p>
    <w:sectPr w:rsidR="006947E4" w:rsidRPr="006947E4" w:rsidSect="00104652">
      <w:pgSz w:w="11906" w:h="16838"/>
      <w:pgMar w:top="720" w:right="1440" w:bottom="72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404"/>
    <w:multiLevelType w:val="hybridMultilevel"/>
    <w:tmpl w:val="74AEAB5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0BC662BC"/>
    <w:multiLevelType w:val="multilevel"/>
    <w:tmpl w:val="290048C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172F"/>
    <w:multiLevelType w:val="hybridMultilevel"/>
    <w:tmpl w:val="7640F4BE"/>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 w15:restartNumberingAfterBreak="0">
    <w:nsid w:val="0D3A2C39"/>
    <w:multiLevelType w:val="hybridMultilevel"/>
    <w:tmpl w:val="1298BC72"/>
    <w:lvl w:ilvl="0" w:tplc="2000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5E7123"/>
    <w:multiLevelType w:val="hybridMultilevel"/>
    <w:tmpl w:val="EF564F86"/>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15:restartNumberingAfterBreak="0">
    <w:nsid w:val="0ED700EF"/>
    <w:multiLevelType w:val="multilevel"/>
    <w:tmpl w:val="E7A65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055DC"/>
    <w:multiLevelType w:val="hybridMultilevel"/>
    <w:tmpl w:val="FD4C14E2"/>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7" w15:restartNumberingAfterBreak="0">
    <w:nsid w:val="0F572AAF"/>
    <w:multiLevelType w:val="hybridMultilevel"/>
    <w:tmpl w:val="E910CE82"/>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8" w15:restartNumberingAfterBreak="0">
    <w:nsid w:val="129766B3"/>
    <w:multiLevelType w:val="hybridMultilevel"/>
    <w:tmpl w:val="79AC5FEA"/>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 w15:restartNumberingAfterBreak="0">
    <w:nsid w:val="14897E72"/>
    <w:multiLevelType w:val="multilevel"/>
    <w:tmpl w:val="523E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D7B06"/>
    <w:multiLevelType w:val="hybridMultilevel"/>
    <w:tmpl w:val="3976B21E"/>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1" w15:restartNumberingAfterBreak="0">
    <w:nsid w:val="1D3D5ED7"/>
    <w:multiLevelType w:val="hybridMultilevel"/>
    <w:tmpl w:val="43A47ACA"/>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2A3915F3"/>
    <w:multiLevelType w:val="hybridMultilevel"/>
    <w:tmpl w:val="5A7A4FAA"/>
    <w:lvl w:ilvl="0" w:tplc="076E7AE2">
      <w:numFmt w:val="bullet"/>
      <w:lvlText w:val="-"/>
      <w:lvlJc w:val="left"/>
      <w:pPr>
        <w:ind w:left="1440" w:hanging="720"/>
      </w:pPr>
      <w:rPr>
        <w:rFonts w:ascii="Calibri Light" w:eastAsiaTheme="minorHAnsi" w:hAnsi="Calibri Light" w:cs="Calibri Light"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2B2D25D0"/>
    <w:multiLevelType w:val="hybridMultilevel"/>
    <w:tmpl w:val="70F85784"/>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4" w15:restartNumberingAfterBreak="0">
    <w:nsid w:val="2E5F320E"/>
    <w:multiLevelType w:val="hybridMultilevel"/>
    <w:tmpl w:val="6DA4B77C"/>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5" w15:restartNumberingAfterBreak="0">
    <w:nsid w:val="3109716F"/>
    <w:multiLevelType w:val="hybridMultilevel"/>
    <w:tmpl w:val="263ACE44"/>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6" w15:restartNumberingAfterBreak="0">
    <w:nsid w:val="34334639"/>
    <w:multiLevelType w:val="hybridMultilevel"/>
    <w:tmpl w:val="6C18683A"/>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53B66D8"/>
    <w:multiLevelType w:val="hybridMultilevel"/>
    <w:tmpl w:val="B67A182A"/>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8" w15:restartNumberingAfterBreak="0">
    <w:nsid w:val="35721283"/>
    <w:multiLevelType w:val="multilevel"/>
    <w:tmpl w:val="DD92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A29C5"/>
    <w:multiLevelType w:val="hybridMultilevel"/>
    <w:tmpl w:val="403EFAFC"/>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0" w15:restartNumberingAfterBreak="0">
    <w:nsid w:val="3C250764"/>
    <w:multiLevelType w:val="multilevel"/>
    <w:tmpl w:val="7B40B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CAD7C94"/>
    <w:multiLevelType w:val="hybridMultilevel"/>
    <w:tmpl w:val="34948168"/>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2" w15:restartNumberingAfterBreak="0">
    <w:nsid w:val="442C1550"/>
    <w:multiLevelType w:val="multilevel"/>
    <w:tmpl w:val="CADA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849DF"/>
    <w:multiLevelType w:val="hybridMultilevel"/>
    <w:tmpl w:val="60226E50"/>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4" w15:restartNumberingAfterBreak="0">
    <w:nsid w:val="48FC2600"/>
    <w:multiLevelType w:val="hybridMultilevel"/>
    <w:tmpl w:val="8C4E02FA"/>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5" w15:restartNumberingAfterBreak="0">
    <w:nsid w:val="4B12266C"/>
    <w:multiLevelType w:val="hybridMultilevel"/>
    <w:tmpl w:val="74A449B2"/>
    <w:lvl w:ilvl="0" w:tplc="C37C20DC">
      <w:start w:val="1"/>
      <w:numFmt w:val="bullet"/>
      <w:lvlText w:val="•"/>
      <w:lvlJc w:val="left"/>
      <w:pPr>
        <w:ind w:left="450" w:hanging="270"/>
      </w:pPr>
    </w:lvl>
    <w:lvl w:ilvl="1" w:tplc="FA506AB0">
      <w:start w:val="1"/>
      <w:numFmt w:val="bullet"/>
      <w:lvlText w:val="○"/>
      <w:lvlJc w:val="left"/>
      <w:pPr>
        <w:ind w:left="900" w:hanging="270"/>
      </w:pPr>
    </w:lvl>
    <w:lvl w:ilvl="2" w:tplc="8452D33A">
      <w:numFmt w:val="decimal"/>
      <w:lvlText w:val=""/>
      <w:lvlJc w:val="left"/>
      <w:pPr>
        <w:ind w:left="0" w:firstLine="0"/>
      </w:pPr>
    </w:lvl>
    <w:lvl w:ilvl="3" w:tplc="0E86896A">
      <w:numFmt w:val="decimal"/>
      <w:lvlText w:val=""/>
      <w:lvlJc w:val="left"/>
      <w:pPr>
        <w:ind w:left="0" w:firstLine="0"/>
      </w:pPr>
    </w:lvl>
    <w:lvl w:ilvl="4" w:tplc="0978A4B0">
      <w:numFmt w:val="decimal"/>
      <w:lvlText w:val=""/>
      <w:lvlJc w:val="left"/>
      <w:pPr>
        <w:ind w:left="0" w:firstLine="0"/>
      </w:pPr>
    </w:lvl>
    <w:lvl w:ilvl="5" w:tplc="6A84C17C">
      <w:numFmt w:val="decimal"/>
      <w:lvlText w:val=""/>
      <w:lvlJc w:val="left"/>
      <w:pPr>
        <w:ind w:left="0" w:firstLine="0"/>
      </w:pPr>
    </w:lvl>
    <w:lvl w:ilvl="6" w:tplc="482AD8B2">
      <w:numFmt w:val="decimal"/>
      <w:lvlText w:val=""/>
      <w:lvlJc w:val="left"/>
      <w:pPr>
        <w:ind w:left="0" w:firstLine="0"/>
      </w:pPr>
    </w:lvl>
    <w:lvl w:ilvl="7" w:tplc="D2DCD66C">
      <w:numFmt w:val="decimal"/>
      <w:lvlText w:val=""/>
      <w:lvlJc w:val="left"/>
      <w:pPr>
        <w:ind w:left="0" w:firstLine="0"/>
      </w:pPr>
    </w:lvl>
    <w:lvl w:ilvl="8" w:tplc="A8C88FB4">
      <w:numFmt w:val="decimal"/>
      <w:lvlText w:val=""/>
      <w:lvlJc w:val="left"/>
      <w:pPr>
        <w:ind w:left="0" w:firstLine="0"/>
      </w:pPr>
    </w:lvl>
  </w:abstractNum>
  <w:abstractNum w:abstractNumId="26" w15:restartNumberingAfterBreak="0">
    <w:nsid w:val="4FA535B2"/>
    <w:multiLevelType w:val="hybridMultilevel"/>
    <w:tmpl w:val="9E440E3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50384A37"/>
    <w:multiLevelType w:val="hybridMultilevel"/>
    <w:tmpl w:val="46D48D5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8" w15:restartNumberingAfterBreak="0">
    <w:nsid w:val="5470026D"/>
    <w:multiLevelType w:val="hybridMultilevel"/>
    <w:tmpl w:val="59AC8C3A"/>
    <w:lvl w:ilvl="0" w:tplc="1604E0F4">
      <w:start w:val="11"/>
      <w:numFmt w:val="bullet"/>
      <w:lvlText w:val="-"/>
      <w:lvlJc w:val="left"/>
      <w:pPr>
        <w:ind w:left="1080" w:hanging="360"/>
      </w:pPr>
      <w:rPr>
        <w:rFonts w:ascii="Calibri" w:eastAsia="Calibri"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29" w15:restartNumberingAfterBreak="0">
    <w:nsid w:val="564F6666"/>
    <w:multiLevelType w:val="hybridMultilevel"/>
    <w:tmpl w:val="47BC7850"/>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0" w15:restartNumberingAfterBreak="0">
    <w:nsid w:val="56B36055"/>
    <w:multiLevelType w:val="hybridMultilevel"/>
    <w:tmpl w:val="B456FE74"/>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59C944A2"/>
    <w:multiLevelType w:val="hybridMultilevel"/>
    <w:tmpl w:val="DF7E9AEC"/>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2" w15:restartNumberingAfterBreak="0">
    <w:nsid w:val="5C32299E"/>
    <w:multiLevelType w:val="hybridMultilevel"/>
    <w:tmpl w:val="A93E3F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0986735"/>
    <w:multiLevelType w:val="multilevel"/>
    <w:tmpl w:val="3D32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F2D15"/>
    <w:multiLevelType w:val="hybridMultilevel"/>
    <w:tmpl w:val="66101476"/>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5" w15:restartNumberingAfterBreak="0">
    <w:nsid w:val="62605246"/>
    <w:multiLevelType w:val="hybridMultilevel"/>
    <w:tmpl w:val="B06A6A34"/>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6" w15:restartNumberingAfterBreak="0">
    <w:nsid w:val="63462D9B"/>
    <w:multiLevelType w:val="hybridMultilevel"/>
    <w:tmpl w:val="593CD89C"/>
    <w:lvl w:ilvl="0" w:tplc="076E7AE2">
      <w:numFmt w:val="bullet"/>
      <w:lvlText w:val="-"/>
      <w:lvlJc w:val="left"/>
      <w:pPr>
        <w:ind w:left="1080" w:hanging="720"/>
      </w:pPr>
      <w:rPr>
        <w:rFonts w:ascii="Calibri Light" w:eastAsiaTheme="minorHAnsi" w:hAnsi="Calibri Light" w:cs="Calibr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51774E6"/>
    <w:multiLevelType w:val="multilevel"/>
    <w:tmpl w:val="D24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AF3F76"/>
    <w:multiLevelType w:val="hybridMultilevel"/>
    <w:tmpl w:val="8AAC5C28"/>
    <w:lvl w:ilvl="0" w:tplc="076E7AE2">
      <w:numFmt w:val="bullet"/>
      <w:lvlText w:val="-"/>
      <w:lvlJc w:val="left"/>
      <w:pPr>
        <w:ind w:left="1080" w:hanging="720"/>
      </w:pPr>
      <w:rPr>
        <w:rFonts w:ascii="Calibri Light" w:eastAsiaTheme="minorHAnsi" w:hAnsi="Calibri Light" w:cs="Calibr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65A68E8"/>
    <w:multiLevelType w:val="hybridMultilevel"/>
    <w:tmpl w:val="2D963138"/>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0" w15:restartNumberingAfterBreak="0">
    <w:nsid w:val="67B252F9"/>
    <w:multiLevelType w:val="hybridMultilevel"/>
    <w:tmpl w:val="6C18683A"/>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8D7532F"/>
    <w:multiLevelType w:val="hybridMultilevel"/>
    <w:tmpl w:val="F0C2F71A"/>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2" w15:restartNumberingAfterBreak="0">
    <w:nsid w:val="731B189C"/>
    <w:multiLevelType w:val="hybridMultilevel"/>
    <w:tmpl w:val="8A600F60"/>
    <w:lvl w:ilvl="0" w:tplc="1604E0F4">
      <w:start w:val="11"/>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3" w15:restartNumberingAfterBreak="0">
    <w:nsid w:val="75BB653B"/>
    <w:multiLevelType w:val="hybridMultilevel"/>
    <w:tmpl w:val="86665778"/>
    <w:lvl w:ilvl="0" w:tplc="0A7455B2">
      <w:start w:val="1"/>
      <w:numFmt w:val="bullet"/>
      <w:lvlText w:val="•"/>
      <w:lvlJc w:val="left"/>
      <w:pPr>
        <w:ind w:left="450" w:hanging="270"/>
      </w:pPr>
    </w:lvl>
    <w:lvl w:ilvl="1" w:tplc="23D60C96">
      <w:start w:val="1"/>
      <w:numFmt w:val="bullet"/>
      <w:lvlText w:val="○"/>
      <w:lvlJc w:val="left"/>
      <w:pPr>
        <w:ind w:left="900" w:hanging="270"/>
      </w:pPr>
    </w:lvl>
    <w:lvl w:ilvl="2" w:tplc="454E3F44">
      <w:numFmt w:val="decimal"/>
      <w:lvlText w:val=""/>
      <w:lvlJc w:val="left"/>
    </w:lvl>
    <w:lvl w:ilvl="3" w:tplc="831C4426">
      <w:numFmt w:val="decimal"/>
      <w:lvlText w:val=""/>
      <w:lvlJc w:val="left"/>
    </w:lvl>
    <w:lvl w:ilvl="4" w:tplc="B9A6CD5C">
      <w:numFmt w:val="decimal"/>
      <w:lvlText w:val=""/>
      <w:lvlJc w:val="left"/>
    </w:lvl>
    <w:lvl w:ilvl="5" w:tplc="CB02AF3C">
      <w:numFmt w:val="decimal"/>
      <w:lvlText w:val=""/>
      <w:lvlJc w:val="left"/>
    </w:lvl>
    <w:lvl w:ilvl="6" w:tplc="1AC2E1EC">
      <w:numFmt w:val="decimal"/>
      <w:lvlText w:val=""/>
      <w:lvlJc w:val="left"/>
    </w:lvl>
    <w:lvl w:ilvl="7" w:tplc="CEF4EC64">
      <w:numFmt w:val="decimal"/>
      <w:lvlText w:val=""/>
      <w:lvlJc w:val="left"/>
    </w:lvl>
    <w:lvl w:ilvl="8" w:tplc="678E5176">
      <w:numFmt w:val="decimal"/>
      <w:lvlText w:val=""/>
      <w:lvlJc w:val="left"/>
    </w:lvl>
  </w:abstractNum>
  <w:abstractNum w:abstractNumId="44" w15:restartNumberingAfterBreak="0">
    <w:nsid w:val="7C437550"/>
    <w:multiLevelType w:val="hybridMultilevel"/>
    <w:tmpl w:val="96A4A76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5" w15:restartNumberingAfterBreak="0">
    <w:nsid w:val="7CB03F59"/>
    <w:multiLevelType w:val="hybridMultilevel"/>
    <w:tmpl w:val="F35A696C"/>
    <w:lvl w:ilvl="0" w:tplc="2000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47312660">
    <w:abstractNumId w:val="28"/>
  </w:num>
  <w:num w:numId="2" w16cid:durableId="186456876">
    <w:abstractNumId w:val="23"/>
  </w:num>
  <w:num w:numId="3" w16cid:durableId="1632127338">
    <w:abstractNumId w:val="41"/>
  </w:num>
  <w:num w:numId="4" w16cid:durableId="613752741">
    <w:abstractNumId w:val="10"/>
  </w:num>
  <w:num w:numId="5" w16cid:durableId="380137113">
    <w:abstractNumId w:val="24"/>
  </w:num>
  <w:num w:numId="6" w16cid:durableId="2035111526">
    <w:abstractNumId w:val="35"/>
  </w:num>
  <w:num w:numId="7" w16cid:durableId="770511618">
    <w:abstractNumId w:val="2"/>
  </w:num>
  <w:num w:numId="8" w16cid:durableId="102573873">
    <w:abstractNumId w:val="4"/>
  </w:num>
  <w:num w:numId="9" w16cid:durableId="1702433080">
    <w:abstractNumId w:val="34"/>
  </w:num>
  <w:num w:numId="10" w16cid:durableId="1132141003">
    <w:abstractNumId w:val="11"/>
  </w:num>
  <w:num w:numId="11" w16cid:durableId="139081726">
    <w:abstractNumId w:val="7"/>
  </w:num>
  <w:num w:numId="12" w16cid:durableId="1355425874">
    <w:abstractNumId w:val="14"/>
  </w:num>
  <w:num w:numId="13" w16cid:durableId="964895237">
    <w:abstractNumId w:val="42"/>
  </w:num>
  <w:num w:numId="14" w16cid:durableId="808519954">
    <w:abstractNumId w:val="13"/>
  </w:num>
  <w:num w:numId="15" w16cid:durableId="1067875794">
    <w:abstractNumId w:val="21"/>
  </w:num>
  <w:num w:numId="16" w16cid:durableId="1118138030">
    <w:abstractNumId w:val="15"/>
  </w:num>
  <w:num w:numId="17" w16cid:durableId="1194461449">
    <w:abstractNumId w:val="8"/>
  </w:num>
  <w:num w:numId="18" w16cid:durableId="718017165">
    <w:abstractNumId w:val="19"/>
  </w:num>
  <w:num w:numId="19" w16cid:durableId="908610723">
    <w:abstractNumId w:val="29"/>
  </w:num>
  <w:num w:numId="20" w16cid:durableId="1008413107">
    <w:abstractNumId w:val="6"/>
  </w:num>
  <w:num w:numId="21" w16cid:durableId="1955401627">
    <w:abstractNumId w:val="31"/>
  </w:num>
  <w:num w:numId="22" w16cid:durableId="1869217974">
    <w:abstractNumId w:val="39"/>
  </w:num>
  <w:num w:numId="23" w16cid:durableId="17417814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604847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9885305">
    <w:abstractNumId w:val="17"/>
  </w:num>
  <w:num w:numId="26" w16cid:durableId="469788457">
    <w:abstractNumId w:val="0"/>
  </w:num>
  <w:num w:numId="27" w16cid:durableId="885147044">
    <w:abstractNumId w:val="32"/>
  </w:num>
  <w:num w:numId="28" w16cid:durableId="1167594560">
    <w:abstractNumId w:val="36"/>
  </w:num>
  <w:num w:numId="29" w16cid:durableId="1275399971">
    <w:abstractNumId w:val="38"/>
  </w:num>
  <w:num w:numId="30" w16cid:durableId="1130394642">
    <w:abstractNumId w:val="12"/>
  </w:num>
  <w:num w:numId="31" w16cid:durableId="818420397">
    <w:abstractNumId w:val="3"/>
  </w:num>
  <w:num w:numId="32" w16cid:durableId="69739214">
    <w:abstractNumId w:val="45"/>
  </w:num>
  <w:num w:numId="33" w16cid:durableId="133790519">
    <w:abstractNumId w:val="26"/>
  </w:num>
  <w:num w:numId="34" w16cid:durableId="1665209166">
    <w:abstractNumId w:val="37"/>
  </w:num>
  <w:num w:numId="35" w16cid:durableId="667907193">
    <w:abstractNumId w:val="22"/>
  </w:num>
  <w:num w:numId="36" w16cid:durableId="1500661091">
    <w:abstractNumId w:val="9"/>
  </w:num>
  <w:num w:numId="37" w16cid:durableId="1209956123">
    <w:abstractNumId w:val="18"/>
  </w:num>
  <w:num w:numId="38" w16cid:durableId="1010136237">
    <w:abstractNumId w:val="5"/>
  </w:num>
  <w:num w:numId="39" w16cid:durableId="2114207292">
    <w:abstractNumId w:val="33"/>
  </w:num>
  <w:num w:numId="40" w16cid:durableId="319576779">
    <w:abstractNumId w:val="30"/>
  </w:num>
  <w:num w:numId="41" w16cid:durableId="1210149706">
    <w:abstractNumId w:val="16"/>
  </w:num>
  <w:num w:numId="42" w16cid:durableId="428694557">
    <w:abstractNumId w:val="1"/>
  </w:num>
  <w:num w:numId="43" w16cid:durableId="1630404615">
    <w:abstractNumId w:val="40"/>
  </w:num>
  <w:num w:numId="44" w16cid:durableId="356738651">
    <w:abstractNumId w:val="25"/>
  </w:num>
  <w:num w:numId="45" w16cid:durableId="490022900">
    <w:abstractNumId w:val="44"/>
  </w:num>
  <w:num w:numId="46" w16cid:durableId="1317605833">
    <w:abstractNumId w:val="43"/>
    <w:lvlOverride w:ilvl="0">
      <w:startOverride w:val="1"/>
    </w:lvlOverride>
  </w:num>
  <w:num w:numId="47" w16cid:durableId="17467549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65"/>
    <w:rsid w:val="0000125A"/>
    <w:rsid w:val="000015D8"/>
    <w:rsid w:val="00001FAD"/>
    <w:rsid w:val="000021F4"/>
    <w:rsid w:val="00005BAE"/>
    <w:rsid w:val="000113CA"/>
    <w:rsid w:val="00011B38"/>
    <w:rsid w:val="00020801"/>
    <w:rsid w:val="000234C6"/>
    <w:rsid w:val="00031061"/>
    <w:rsid w:val="0003136B"/>
    <w:rsid w:val="0003328C"/>
    <w:rsid w:val="000369FD"/>
    <w:rsid w:val="0004442B"/>
    <w:rsid w:val="00044751"/>
    <w:rsid w:val="0004735B"/>
    <w:rsid w:val="00062576"/>
    <w:rsid w:val="00062899"/>
    <w:rsid w:val="00063C4D"/>
    <w:rsid w:val="00066698"/>
    <w:rsid w:val="000747F9"/>
    <w:rsid w:val="00087870"/>
    <w:rsid w:val="000879C4"/>
    <w:rsid w:val="000921AD"/>
    <w:rsid w:val="000922D1"/>
    <w:rsid w:val="00092338"/>
    <w:rsid w:val="000A6292"/>
    <w:rsid w:val="000A7F0C"/>
    <w:rsid w:val="000B1DB6"/>
    <w:rsid w:val="000B4224"/>
    <w:rsid w:val="000B70C0"/>
    <w:rsid w:val="000C30BD"/>
    <w:rsid w:val="000E363F"/>
    <w:rsid w:val="000E5FCB"/>
    <w:rsid w:val="000E69B5"/>
    <w:rsid w:val="000F09CF"/>
    <w:rsid w:val="000F6B9B"/>
    <w:rsid w:val="00101680"/>
    <w:rsid w:val="00104652"/>
    <w:rsid w:val="00104800"/>
    <w:rsid w:val="00105718"/>
    <w:rsid w:val="00105FCA"/>
    <w:rsid w:val="0011100C"/>
    <w:rsid w:val="00130E6D"/>
    <w:rsid w:val="00141A70"/>
    <w:rsid w:val="00144B4D"/>
    <w:rsid w:val="00146A2E"/>
    <w:rsid w:val="00157B80"/>
    <w:rsid w:val="001635C1"/>
    <w:rsid w:val="00167187"/>
    <w:rsid w:val="00172A32"/>
    <w:rsid w:val="00176249"/>
    <w:rsid w:val="00176978"/>
    <w:rsid w:val="00180425"/>
    <w:rsid w:val="00186248"/>
    <w:rsid w:val="001868D1"/>
    <w:rsid w:val="00187088"/>
    <w:rsid w:val="00192EEE"/>
    <w:rsid w:val="00197A49"/>
    <w:rsid w:val="001A3AE0"/>
    <w:rsid w:val="001A5222"/>
    <w:rsid w:val="001B0527"/>
    <w:rsid w:val="001B0FE1"/>
    <w:rsid w:val="001B4879"/>
    <w:rsid w:val="001B757A"/>
    <w:rsid w:val="001D407C"/>
    <w:rsid w:val="001D6D4A"/>
    <w:rsid w:val="001F1543"/>
    <w:rsid w:val="001F154B"/>
    <w:rsid w:val="001F597D"/>
    <w:rsid w:val="00204634"/>
    <w:rsid w:val="00204AFD"/>
    <w:rsid w:val="002050C5"/>
    <w:rsid w:val="00215024"/>
    <w:rsid w:val="002156B1"/>
    <w:rsid w:val="002212F4"/>
    <w:rsid w:val="002442BA"/>
    <w:rsid w:val="0025556D"/>
    <w:rsid w:val="002560BC"/>
    <w:rsid w:val="00271F3A"/>
    <w:rsid w:val="00273ACB"/>
    <w:rsid w:val="0027438E"/>
    <w:rsid w:val="00281920"/>
    <w:rsid w:val="00283D7D"/>
    <w:rsid w:val="00286B24"/>
    <w:rsid w:val="00290622"/>
    <w:rsid w:val="00290F5E"/>
    <w:rsid w:val="0029318F"/>
    <w:rsid w:val="00294DB3"/>
    <w:rsid w:val="002A1A04"/>
    <w:rsid w:val="002A3391"/>
    <w:rsid w:val="002A5B16"/>
    <w:rsid w:val="002B05E2"/>
    <w:rsid w:val="002B31EC"/>
    <w:rsid w:val="002B42CA"/>
    <w:rsid w:val="002C6EA9"/>
    <w:rsid w:val="002C78E3"/>
    <w:rsid w:val="002E50CA"/>
    <w:rsid w:val="002F1EFC"/>
    <w:rsid w:val="002F2741"/>
    <w:rsid w:val="002F29D5"/>
    <w:rsid w:val="002F3273"/>
    <w:rsid w:val="002F463B"/>
    <w:rsid w:val="002F5B6F"/>
    <w:rsid w:val="002F5C6E"/>
    <w:rsid w:val="002F6E8D"/>
    <w:rsid w:val="00300754"/>
    <w:rsid w:val="00301A95"/>
    <w:rsid w:val="00315FCC"/>
    <w:rsid w:val="00321421"/>
    <w:rsid w:val="00324E7E"/>
    <w:rsid w:val="0032505B"/>
    <w:rsid w:val="00333AF2"/>
    <w:rsid w:val="00337FE6"/>
    <w:rsid w:val="00343B9A"/>
    <w:rsid w:val="0036447E"/>
    <w:rsid w:val="00364EE1"/>
    <w:rsid w:val="00370A91"/>
    <w:rsid w:val="00371C56"/>
    <w:rsid w:val="003720F1"/>
    <w:rsid w:val="003808F0"/>
    <w:rsid w:val="0038160A"/>
    <w:rsid w:val="0038530C"/>
    <w:rsid w:val="003858F7"/>
    <w:rsid w:val="00390197"/>
    <w:rsid w:val="00395042"/>
    <w:rsid w:val="003A013B"/>
    <w:rsid w:val="003A2AFD"/>
    <w:rsid w:val="003A6D66"/>
    <w:rsid w:val="003A770D"/>
    <w:rsid w:val="003B4771"/>
    <w:rsid w:val="003B5918"/>
    <w:rsid w:val="003B67F4"/>
    <w:rsid w:val="003C0BC9"/>
    <w:rsid w:val="003C1D3A"/>
    <w:rsid w:val="003C3835"/>
    <w:rsid w:val="003D17DE"/>
    <w:rsid w:val="003D2E8D"/>
    <w:rsid w:val="003D5B24"/>
    <w:rsid w:val="003D6DD6"/>
    <w:rsid w:val="003E158D"/>
    <w:rsid w:val="003E34B6"/>
    <w:rsid w:val="003E4EB9"/>
    <w:rsid w:val="003F3A06"/>
    <w:rsid w:val="00402123"/>
    <w:rsid w:val="004054B0"/>
    <w:rsid w:val="00413396"/>
    <w:rsid w:val="00414194"/>
    <w:rsid w:val="00414541"/>
    <w:rsid w:val="004167A7"/>
    <w:rsid w:val="0042175B"/>
    <w:rsid w:val="00422997"/>
    <w:rsid w:val="00426D53"/>
    <w:rsid w:val="0042714C"/>
    <w:rsid w:val="00432996"/>
    <w:rsid w:val="00441AB7"/>
    <w:rsid w:val="00441FD0"/>
    <w:rsid w:val="00445534"/>
    <w:rsid w:val="0044641F"/>
    <w:rsid w:val="0046309D"/>
    <w:rsid w:val="00467007"/>
    <w:rsid w:val="00472AB5"/>
    <w:rsid w:val="004750AC"/>
    <w:rsid w:val="00483B23"/>
    <w:rsid w:val="0048541B"/>
    <w:rsid w:val="00485D14"/>
    <w:rsid w:val="004A0B01"/>
    <w:rsid w:val="004A5966"/>
    <w:rsid w:val="004A636A"/>
    <w:rsid w:val="004A6E7F"/>
    <w:rsid w:val="004C4050"/>
    <w:rsid w:val="004C5E4A"/>
    <w:rsid w:val="004C74C4"/>
    <w:rsid w:val="004E0D65"/>
    <w:rsid w:val="004E19E8"/>
    <w:rsid w:val="004E2E38"/>
    <w:rsid w:val="004E4A07"/>
    <w:rsid w:val="0050167A"/>
    <w:rsid w:val="00501C0F"/>
    <w:rsid w:val="00502886"/>
    <w:rsid w:val="00502FE6"/>
    <w:rsid w:val="00504908"/>
    <w:rsid w:val="005129C3"/>
    <w:rsid w:val="0053730D"/>
    <w:rsid w:val="00543133"/>
    <w:rsid w:val="00552F69"/>
    <w:rsid w:val="00554400"/>
    <w:rsid w:val="00567B9D"/>
    <w:rsid w:val="00574241"/>
    <w:rsid w:val="00575255"/>
    <w:rsid w:val="00575F2D"/>
    <w:rsid w:val="005807EF"/>
    <w:rsid w:val="00582419"/>
    <w:rsid w:val="0058407C"/>
    <w:rsid w:val="005A016C"/>
    <w:rsid w:val="005A0D0D"/>
    <w:rsid w:val="005B0382"/>
    <w:rsid w:val="005B25C3"/>
    <w:rsid w:val="005B5303"/>
    <w:rsid w:val="005B752F"/>
    <w:rsid w:val="005C1ED0"/>
    <w:rsid w:val="005C443F"/>
    <w:rsid w:val="005C4654"/>
    <w:rsid w:val="005C6B0E"/>
    <w:rsid w:val="005D4EB4"/>
    <w:rsid w:val="005F68E6"/>
    <w:rsid w:val="0060284C"/>
    <w:rsid w:val="00604ED0"/>
    <w:rsid w:val="006137B8"/>
    <w:rsid w:val="00615A62"/>
    <w:rsid w:val="00615CAD"/>
    <w:rsid w:val="00616813"/>
    <w:rsid w:val="00620B07"/>
    <w:rsid w:val="00620EB0"/>
    <w:rsid w:val="006210FF"/>
    <w:rsid w:val="006269B7"/>
    <w:rsid w:val="00635E28"/>
    <w:rsid w:val="00642B26"/>
    <w:rsid w:val="006442E7"/>
    <w:rsid w:val="00644750"/>
    <w:rsid w:val="00652627"/>
    <w:rsid w:val="00691010"/>
    <w:rsid w:val="006947E4"/>
    <w:rsid w:val="006A7832"/>
    <w:rsid w:val="006B10BC"/>
    <w:rsid w:val="006B7B79"/>
    <w:rsid w:val="006B7F6B"/>
    <w:rsid w:val="006C7EE0"/>
    <w:rsid w:val="006D080C"/>
    <w:rsid w:val="006D2E84"/>
    <w:rsid w:val="006D55B3"/>
    <w:rsid w:val="006D6BB0"/>
    <w:rsid w:val="006E091E"/>
    <w:rsid w:val="006E234D"/>
    <w:rsid w:val="006E3063"/>
    <w:rsid w:val="006E3D88"/>
    <w:rsid w:val="006F4F9D"/>
    <w:rsid w:val="00705ABE"/>
    <w:rsid w:val="0070682B"/>
    <w:rsid w:val="00706B14"/>
    <w:rsid w:val="0071081B"/>
    <w:rsid w:val="00710ED9"/>
    <w:rsid w:val="00717B56"/>
    <w:rsid w:val="00724C44"/>
    <w:rsid w:val="0072766C"/>
    <w:rsid w:val="00742FFF"/>
    <w:rsid w:val="00750A1A"/>
    <w:rsid w:val="007518AF"/>
    <w:rsid w:val="00752EC3"/>
    <w:rsid w:val="00755E62"/>
    <w:rsid w:val="0075670D"/>
    <w:rsid w:val="007627C6"/>
    <w:rsid w:val="007634A2"/>
    <w:rsid w:val="0076704C"/>
    <w:rsid w:val="00772A37"/>
    <w:rsid w:val="00781538"/>
    <w:rsid w:val="00787A44"/>
    <w:rsid w:val="00791855"/>
    <w:rsid w:val="00794DAA"/>
    <w:rsid w:val="007A3648"/>
    <w:rsid w:val="007A497C"/>
    <w:rsid w:val="007B12A4"/>
    <w:rsid w:val="007B42A2"/>
    <w:rsid w:val="007B4551"/>
    <w:rsid w:val="007C04B5"/>
    <w:rsid w:val="007C1882"/>
    <w:rsid w:val="007C4187"/>
    <w:rsid w:val="007C78E2"/>
    <w:rsid w:val="007D0923"/>
    <w:rsid w:val="007D695C"/>
    <w:rsid w:val="007E5065"/>
    <w:rsid w:val="0080128C"/>
    <w:rsid w:val="00801570"/>
    <w:rsid w:val="00817A63"/>
    <w:rsid w:val="00817F6B"/>
    <w:rsid w:val="00822703"/>
    <w:rsid w:val="008271F2"/>
    <w:rsid w:val="00846E9F"/>
    <w:rsid w:val="0084737C"/>
    <w:rsid w:val="008473EC"/>
    <w:rsid w:val="00867EC5"/>
    <w:rsid w:val="00876EF2"/>
    <w:rsid w:val="0088289F"/>
    <w:rsid w:val="008854D3"/>
    <w:rsid w:val="00886E68"/>
    <w:rsid w:val="00891DBF"/>
    <w:rsid w:val="008928A3"/>
    <w:rsid w:val="00893FCD"/>
    <w:rsid w:val="0089696B"/>
    <w:rsid w:val="008C0C5D"/>
    <w:rsid w:val="008C25B5"/>
    <w:rsid w:val="008D0A16"/>
    <w:rsid w:val="008E432C"/>
    <w:rsid w:val="008F0E66"/>
    <w:rsid w:val="008F1FBB"/>
    <w:rsid w:val="008F2367"/>
    <w:rsid w:val="008F57CC"/>
    <w:rsid w:val="008F5CC1"/>
    <w:rsid w:val="008F6D93"/>
    <w:rsid w:val="008F6E06"/>
    <w:rsid w:val="009018BF"/>
    <w:rsid w:val="00911F18"/>
    <w:rsid w:val="0091289F"/>
    <w:rsid w:val="00917152"/>
    <w:rsid w:val="00921635"/>
    <w:rsid w:val="00921E25"/>
    <w:rsid w:val="0092360C"/>
    <w:rsid w:val="00927C82"/>
    <w:rsid w:val="009303B8"/>
    <w:rsid w:val="009451B1"/>
    <w:rsid w:val="00947BE2"/>
    <w:rsid w:val="00965F80"/>
    <w:rsid w:val="009850D7"/>
    <w:rsid w:val="0098601B"/>
    <w:rsid w:val="00993968"/>
    <w:rsid w:val="009A372B"/>
    <w:rsid w:val="009A3AD8"/>
    <w:rsid w:val="009B35DD"/>
    <w:rsid w:val="009C16AF"/>
    <w:rsid w:val="009D4559"/>
    <w:rsid w:val="009E2C85"/>
    <w:rsid w:val="009E30F1"/>
    <w:rsid w:val="009F5C3A"/>
    <w:rsid w:val="009F72E5"/>
    <w:rsid w:val="00A10212"/>
    <w:rsid w:val="00A1055C"/>
    <w:rsid w:val="00A3224F"/>
    <w:rsid w:val="00A4448A"/>
    <w:rsid w:val="00A47A71"/>
    <w:rsid w:val="00A50A87"/>
    <w:rsid w:val="00A50D83"/>
    <w:rsid w:val="00A511B2"/>
    <w:rsid w:val="00A51572"/>
    <w:rsid w:val="00A563AF"/>
    <w:rsid w:val="00A61604"/>
    <w:rsid w:val="00A631F2"/>
    <w:rsid w:val="00A63A7D"/>
    <w:rsid w:val="00A64C46"/>
    <w:rsid w:val="00A866CD"/>
    <w:rsid w:val="00A94948"/>
    <w:rsid w:val="00A96348"/>
    <w:rsid w:val="00A97039"/>
    <w:rsid w:val="00A9790B"/>
    <w:rsid w:val="00AB3D2B"/>
    <w:rsid w:val="00AB793B"/>
    <w:rsid w:val="00AB7A09"/>
    <w:rsid w:val="00AC0A65"/>
    <w:rsid w:val="00AC3239"/>
    <w:rsid w:val="00AD1290"/>
    <w:rsid w:val="00AE2283"/>
    <w:rsid w:val="00AE355D"/>
    <w:rsid w:val="00AE4504"/>
    <w:rsid w:val="00AE7EA1"/>
    <w:rsid w:val="00AF3F85"/>
    <w:rsid w:val="00AF5018"/>
    <w:rsid w:val="00AF61B4"/>
    <w:rsid w:val="00AF6941"/>
    <w:rsid w:val="00B00DC0"/>
    <w:rsid w:val="00B0186E"/>
    <w:rsid w:val="00B03583"/>
    <w:rsid w:val="00B1049F"/>
    <w:rsid w:val="00B12BB4"/>
    <w:rsid w:val="00B162A5"/>
    <w:rsid w:val="00B2602C"/>
    <w:rsid w:val="00B2614F"/>
    <w:rsid w:val="00B322E3"/>
    <w:rsid w:val="00B3631F"/>
    <w:rsid w:val="00B4103A"/>
    <w:rsid w:val="00B54011"/>
    <w:rsid w:val="00B54165"/>
    <w:rsid w:val="00B63E62"/>
    <w:rsid w:val="00B653DF"/>
    <w:rsid w:val="00B67E9F"/>
    <w:rsid w:val="00B76A74"/>
    <w:rsid w:val="00B80C9D"/>
    <w:rsid w:val="00B828CE"/>
    <w:rsid w:val="00B8665C"/>
    <w:rsid w:val="00B92A2A"/>
    <w:rsid w:val="00B96B4D"/>
    <w:rsid w:val="00BA1962"/>
    <w:rsid w:val="00BA47A9"/>
    <w:rsid w:val="00BA671A"/>
    <w:rsid w:val="00BB1A51"/>
    <w:rsid w:val="00BB1FED"/>
    <w:rsid w:val="00BB417A"/>
    <w:rsid w:val="00BB6BA5"/>
    <w:rsid w:val="00BC245C"/>
    <w:rsid w:val="00BC3793"/>
    <w:rsid w:val="00BD6047"/>
    <w:rsid w:val="00BF429A"/>
    <w:rsid w:val="00BF6B26"/>
    <w:rsid w:val="00C105E0"/>
    <w:rsid w:val="00C10A59"/>
    <w:rsid w:val="00C11908"/>
    <w:rsid w:val="00C1750C"/>
    <w:rsid w:val="00C25CA3"/>
    <w:rsid w:val="00C26DA0"/>
    <w:rsid w:val="00C3084D"/>
    <w:rsid w:val="00C37194"/>
    <w:rsid w:val="00C43B25"/>
    <w:rsid w:val="00C5080A"/>
    <w:rsid w:val="00C51BE8"/>
    <w:rsid w:val="00C53AF1"/>
    <w:rsid w:val="00C54026"/>
    <w:rsid w:val="00C6221C"/>
    <w:rsid w:val="00C670DA"/>
    <w:rsid w:val="00C67EF0"/>
    <w:rsid w:val="00C722CB"/>
    <w:rsid w:val="00C85D2B"/>
    <w:rsid w:val="00C87365"/>
    <w:rsid w:val="00C876D3"/>
    <w:rsid w:val="00C877E3"/>
    <w:rsid w:val="00C91B44"/>
    <w:rsid w:val="00C92B2C"/>
    <w:rsid w:val="00C95C55"/>
    <w:rsid w:val="00CB0A07"/>
    <w:rsid w:val="00CC1029"/>
    <w:rsid w:val="00CE029F"/>
    <w:rsid w:val="00CE2482"/>
    <w:rsid w:val="00CF50BE"/>
    <w:rsid w:val="00D0633C"/>
    <w:rsid w:val="00D106C3"/>
    <w:rsid w:val="00D24B74"/>
    <w:rsid w:val="00D25C90"/>
    <w:rsid w:val="00D3425D"/>
    <w:rsid w:val="00D423BA"/>
    <w:rsid w:val="00D51D3D"/>
    <w:rsid w:val="00D63136"/>
    <w:rsid w:val="00D741F6"/>
    <w:rsid w:val="00D76256"/>
    <w:rsid w:val="00D7689C"/>
    <w:rsid w:val="00D77135"/>
    <w:rsid w:val="00D80F04"/>
    <w:rsid w:val="00D82351"/>
    <w:rsid w:val="00D86AD2"/>
    <w:rsid w:val="00D942B2"/>
    <w:rsid w:val="00D96A9D"/>
    <w:rsid w:val="00DA0548"/>
    <w:rsid w:val="00DA194A"/>
    <w:rsid w:val="00DA7431"/>
    <w:rsid w:val="00DA7EA9"/>
    <w:rsid w:val="00DB20E4"/>
    <w:rsid w:val="00DD7829"/>
    <w:rsid w:val="00DF4ACB"/>
    <w:rsid w:val="00E06A9A"/>
    <w:rsid w:val="00E11480"/>
    <w:rsid w:val="00E13D00"/>
    <w:rsid w:val="00E331C0"/>
    <w:rsid w:val="00E36A86"/>
    <w:rsid w:val="00E41A08"/>
    <w:rsid w:val="00E428C5"/>
    <w:rsid w:val="00E46687"/>
    <w:rsid w:val="00E50EAF"/>
    <w:rsid w:val="00E51CAD"/>
    <w:rsid w:val="00E60FC1"/>
    <w:rsid w:val="00E61C53"/>
    <w:rsid w:val="00E62703"/>
    <w:rsid w:val="00E62AB1"/>
    <w:rsid w:val="00E66119"/>
    <w:rsid w:val="00E744C4"/>
    <w:rsid w:val="00E812EA"/>
    <w:rsid w:val="00E83ABA"/>
    <w:rsid w:val="00E86C45"/>
    <w:rsid w:val="00EA0073"/>
    <w:rsid w:val="00EB1A1B"/>
    <w:rsid w:val="00EB1CCB"/>
    <w:rsid w:val="00EB3DA0"/>
    <w:rsid w:val="00EC2B5F"/>
    <w:rsid w:val="00EC7962"/>
    <w:rsid w:val="00ED596B"/>
    <w:rsid w:val="00ED78A2"/>
    <w:rsid w:val="00EE1774"/>
    <w:rsid w:val="00EE577D"/>
    <w:rsid w:val="00EF7857"/>
    <w:rsid w:val="00F015E4"/>
    <w:rsid w:val="00F02884"/>
    <w:rsid w:val="00F0544B"/>
    <w:rsid w:val="00F05CC2"/>
    <w:rsid w:val="00F13564"/>
    <w:rsid w:val="00F271F3"/>
    <w:rsid w:val="00F40088"/>
    <w:rsid w:val="00F41533"/>
    <w:rsid w:val="00F42E5A"/>
    <w:rsid w:val="00F43EEA"/>
    <w:rsid w:val="00F46E9B"/>
    <w:rsid w:val="00F5281D"/>
    <w:rsid w:val="00F52B07"/>
    <w:rsid w:val="00F53194"/>
    <w:rsid w:val="00F62443"/>
    <w:rsid w:val="00F65760"/>
    <w:rsid w:val="00F66841"/>
    <w:rsid w:val="00F71760"/>
    <w:rsid w:val="00F813A4"/>
    <w:rsid w:val="00F81B30"/>
    <w:rsid w:val="00F8362E"/>
    <w:rsid w:val="00F9001B"/>
    <w:rsid w:val="00F9144E"/>
    <w:rsid w:val="00F94ACC"/>
    <w:rsid w:val="00FA01DA"/>
    <w:rsid w:val="00FA10CF"/>
    <w:rsid w:val="00FA4C41"/>
    <w:rsid w:val="00FA568C"/>
    <w:rsid w:val="00FA7A0A"/>
    <w:rsid w:val="00FB565A"/>
    <w:rsid w:val="00FC4AF2"/>
    <w:rsid w:val="00FD2D77"/>
    <w:rsid w:val="00FD59DB"/>
    <w:rsid w:val="00FD61B6"/>
    <w:rsid w:val="00FE4C37"/>
    <w:rsid w:val="00FE556C"/>
    <w:rsid w:val="00FE6614"/>
    <w:rsid w:val="00FF1685"/>
    <w:rsid w:val="00FF5B2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ED45"/>
  <w15:chartTrackingRefBased/>
  <w15:docId w15:val="{113097DC-79C5-4D66-A6BF-596C73FA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C53"/>
    <w:pPr>
      <w:spacing w:after="0" w:line="240" w:lineRule="auto"/>
    </w:pPr>
    <w:rPr>
      <w:rFonts w:ascii="Calibri" w:hAnsi="Calibri" w:cs="Calibri"/>
    </w:rPr>
  </w:style>
  <w:style w:type="paragraph" w:styleId="Heading2">
    <w:name w:val="heading 2"/>
    <w:link w:val="Heading2Char"/>
    <w:uiPriority w:val="9"/>
    <w:unhideWhenUsed/>
    <w:qFormat/>
    <w:rsid w:val="00EB3DA0"/>
    <w:pPr>
      <w:spacing w:after="0" w:line="240" w:lineRule="auto"/>
      <w:outlineLvl w:val="1"/>
    </w:pPr>
    <w:rPr>
      <w:rFonts w:ascii="Times New Roman" w:eastAsia="Times New Roman" w:hAnsi="Times New Roman" w:cs="Times New Roman"/>
      <w:color w:val="2E74B5"/>
      <w:sz w:val="26"/>
      <w:szCs w:val="26"/>
      <w:lang w:eastAsia="en-KE"/>
    </w:rPr>
  </w:style>
  <w:style w:type="paragraph" w:styleId="Heading3">
    <w:name w:val="heading 3"/>
    <w:basedOn w:val="Normal"/>
    <w:next w:val="Normal"/>
    <w:link w:val="Heading3Char"/>
    <w:uiPriority w:val="9"/>
    <w:semiHidden/>
    <w:unhideWhenUsed/>
    <w:qFormat/>
    <w:rsid w:val="0091715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E5065"/>
    <w:rPr>
      <w:color w:val="0563C1"/>
      <w:u w:val="single"/>
    </w:rPr>
  </w:style>
  <w:style w:type="paragraph" w:styleId="ListParagraph">
    <w:name w:val="List Paragraph"/>
    <w:basedOn w:val="Normal"/>
    <w:qFormat/>
    <w:rsid w:val="00B322E3"/>
    <w:pPr>
      <w:ind w:left="720"/>
      <w:contextualSpacing/>
    </w:pPr>
  </w:style>
  <w:style w:type="paragraph" w:styleId="NormalWeb">
    <w:name w:val="Normal (Web)"/>
    <w:basedOn w:val="Normal"/>
    <w:uiPriority w:val="99"/>
    <w:semiHidden/>
    <w:unhideWhenUsed/>
    <w:rsid w:val="00574241"/>
    <w:pPr>
      <w:spacing w:before="100" w:beforeAutospacing="1" w:after="100" w:afterAutospacing="1"/>
    </w:pPr>
    <w:rPr>
      <w:rFonts w:ascii="Times New Roman" w:eastAsia="Times New Roman" w:hAnsi="Times New Roman" w:cs="Times New Roman"/>
      <w:sz w:val="24"/>
      <w:szCs w:val="24"/>
      <w:lang w:eastAsia="en-KE"/>
    </w:rPr>
  </w:style>
  <w:style w:type="character" w:customStyle="1" w:styleId="Heading2Char">
    <w:name w:val="Heading 2 Char"/>
    <w:basedOn w:val="DefaultParagraphFont"/>
    <w:link w:val="Heading2"/>
    <w:uiPriority w:val="9"/>
    <w:rsid w:val="00EB3DA0"/>
    <w:rPr>
      <w:rFonts w:ascii="Times New Roman" w:eastAsia="Times New Roman" w:hAnsi="Times New Roman" w:cs="Times New Roman"/>
      <w:color w:val="2E74B5"/>
      <w:sz w:val="26"/>
      <w:szCs w:val="26"/>
      <w:lang w:val="en-KE" w:eastAsia="en-KE"/>
    </w:rPr>
  </w:style>
  <w:style w:type="character" w:customStyle="1" w:styleId="Heading3Char">
    <w:name w:val="Heading 3 Char"/>
    <w:basedOn w:val="DefaultParagraphFont"/>
    <w:link w:val="Heading3"/>
    <w:uiPriority w:val="9"/>
    <w:semiHidden/>
    <w:rsid w:val="00917152"/>
    <w:rPr>
      <w:rFonts w:asciiTheme="majorHAnsi" w:eastAsiaTheme="majorEastAsia" w:hAnsiTheme="majorHAnsi" w:cstheme="majorBidi"/>
      <w:color w:val="1F3763" w:themeColor="accent1" w:themeShade="7F"/>
      <w:sz w:val="24"/>
      <w:szCs w:val="24"/>
    </w:rPr>
  </w:style>
  <w:style w:type="table" w:styleId="GridTable7Colorful-Accent3">
    <w:name w:val="Grid Table 7 Colorful Accent 3"/>
    <w:basedOn w:val="TableNormal"/>
    <w:uiPriority w:val="52"/>
    <w:rsid w:val="00A9790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1Light-Accent3">
    <w:name w:val="Grid Table 1 Light Accent 3"/>
    <w:basedOn w:val="TableNormal"/>
    <w:uiPriority w:val="46"/>
    <w:rsid w:val="00A9790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323148">
      <w:bodyDiv w:val="1"/>
      <w:marLeft w:val="0"/>
      <w:marRight w:val="0"/>
      <w:marTop w:val="0"/>
      <w:marBottom w:val="0"/>
      <w:divBdr>
        <w:top w:val="none" w:sz="0" w:space="0" w:color="auto"/>
        <w:left w:val="none" w:sz="0" w:space="0" w:color="auto"/>
        <w:bottom w:val="none" w:sz="0" w:space="0" w:color="auto"/>
        <w:right w:val="none" w:sz="0" w:space="0" w:color="auto"/>
      </w:divBdr>
    </w:div>
    <w:div w:id="213655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40.jpg"/><Relationship Id="rId18" Type="http://schemas.openxmlformats.org/officeDocument/2006/relationships/image" Target="media/image60.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jpg"/><Relationship Id="rId12" Type="http://schemas.openxmlformats.org/officeDocument/2006/relationships/image" Target="media/image30.jpg"/><Relationship Id="rId17" Type="http://schemas.openxmlformats.org/officeDocument/2006/relationships/image" Target="media/image8.png"/><Relationship Id="rId25" Type="http://schemas.openxmlformats.org/officeDocument/2006/relationships/image" Target="media/image110.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8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3.png"/><Relationship Id="rId11" Type="http://schemas.openxmlformats.org/officeDocument/2006/relationships/image" Target="media/image20.jpg"/><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0.png"/><Relationship Id="rId28"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50.jpg"/><Relationship Id="rId22" Type="http://schemas.openxmlformats.org/officeDocument/2006/relationships/image" Target="media/image10.png"/><Relationship Id="rId27"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Masibo</dc:creator>
  <cp:keywords/>
  <dc:description/>
  <cp:lastModifiedBy>Ayub Gitonga M''Muthuiba</cp:lastModifiedBy>
  <cp:revision>6</cp:revision>
  <dcterms:created xsi:type="dcterms:W3CDTF">2026-08-31T12:13:00Z</dcterms:created>
  <dcterms:modified xsi:type="dcterms:W3CDTF">2026-08-31T12:56:00Z</dcterms:modified>
</cp:coreProperties>
</file>