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0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1333500" cy="1285875"/>
            <wp:effectExtent b="0" l="0" r="0" t="0"/>
            <wp:docPr id="19360728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335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w:t>
      </w:r>
    </w:p>
    <w:p w:rsidR="00000000" w:rsidDel="00000000" w:rsidP="00000000" w:rsidRDefault="00000000" w:rsidRPr="00000000" w14:paraId="00000005">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BIDANG PEMBANGUNAN MANUSIA DAN KEBUDAYAAN</w:t>
      </w:r>
    </w:p>
    <w:p w:rsidR="00000000" w:rsidDel="00000000" w:rsidP="00000000" w:rsidRDefault="00000000" w:rsidRPr="00000000" w14:paraId="00000006">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REPUBLIK INDONESIA</w:t>
      </w:r>
    </w:p>
    <w:p w:rsidR="00000000" w:rsidDel="00000000" w:rsidP="00000000" w:rsidRDefault="00000000" w:rsidRPr="00000000" w14:paraId="00000007">
      <w:pPr>
        <w:spacing w:after="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KEGIATAN (KAK)</w:t>
      </w:r>
    </w:p>
    <w:p w:rsidR="00000000" w:rsidDel="00000000" w:rsidP="00000000" w:rsidRDefault="00000000" w:rsidRPr="00000000" w14:paraId="0000000A">
      <w:pPr>
        <w:spacing w:after="0" w:lineRule="auto"/>
        <w:jc w:val="center"/>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rtl w:val="0"/>
        </w:rPr>
        <w:t xml:space="preserve">ASISTEN DEPUTI </w:t>
      </w:r>
      <w:r w:rsidDel="00000000" w:rsidR="00000000" w:rsidRPr="00000000">
        <w:rPr>
          <w:rFonts w:ascii="Arial" w:cs="Arial" w:eastAsia="Arial" w:hAnsi="Arial"/>
          <w:b w:val="1"/>
          <w:bCs w:val="1"/>
          <w:sz w:val="22"/>
          <w:szCs w:val="22"/>
          <w:highlight w:val="yellow"/>
          <w:rtl w:val="0"/>
        </w:rPr>
        <w:t>${field_001}</w:t>
      </w:r>
    </w:p>
    <w:p w:rsidR="00000000" w:rsidDel="00000000" w:rsidP="00000000" w:rsidRDefault="00000000" w:rsidRPr="00000000" w14:paraId="0000000B">
      <w:pPr>
        <w:spacing w:after="0" w:lineRule="auto"/>
        <w:jc w:val="center"/>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rtl w:val="0"/>
        </w:rPr>
        <w:t xml:space="preserve">TAHUN </w:t>
      </w:r>
      <w:r w:rsidDel="00000000" w:rsidR="00000000" w:rsidRPr="00000000">
        <w:rPr>
          <w:rFonts w:ascii="Arial" w:cs="Arial" w:eastAsia="Arial" w:hAnsi="Arial"/>
          <w:b w:val="1"/>
          <w:bCs w:val="1"/>
          <w:sz w:val="22"/>
          <w:szCs w:val="22"/>
          <w:highlight w:val="yellow"/>
          <w:rtl w:val="0"/>
        </w:rPr>
        <w:t>${field_002}</w:t>
      </w:r>
    </w:p>
    <w:p w:rsidR="00000000" w:rsidDel="00000000" w:rsidP="00000000" w:rsidRDefault="00000000" w:rsidRPr="00000000" w14:paraId="0000000C">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RINCIAN OUTPUT (RO):</w:t>
      </w:r>
    </w:p>
    <w:p w:rsidR="00000000" w:rsidDel="00000000" w:rsidP="00000000" w:rsidRDefault="00000000" w:rsidRPr="00000000" w14:paraId="0000000E">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${field_003}</w:t>
      </w: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sz w:val="22"/>
          <w:szCs w:val="22"/>
          <w:highlight w:val="yellow"/>
          <w:rtl w:val="0"/>
        </w:rPr>
        <w:t>${field_004}</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010">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 (KRO):</w:t>
      </w:r>
    </w:p>
    <w:p w:rsidR="00000000" w:rsidDel="00000000" w:rsidP="00000000" w:rsidRDefault="00000000" w:rsidRPr="00000000" w14:paraId="0000001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Kebijakan Bidang </w:t>
      </w:r>
      <w:r w:rsidDel="00000000" w:rsidR="00000000" w:rsidRPr="00000000">
        <w:rPr>
          <w:rFonts w:ascii="Arial" w:cs="Arial" w:eastAsia="Arial" w:hAnsi="Arial"/>
          <w:b w:val="1"/>
          <w:bCs w:val="1"/>
          <w:sz w:val="22"/>
          <w:szCs w:val="22"/>
          <w:highlight w:val="yellow"/>
          <w:rtl w:val="0"/>
        </w:rPr>
        <w:t>${field_005}</w:t>
      </w:r>
      <w:r w:rsidDel="00000000" w:rsidR="00000000" w:rsidRPr="00000000">
        <w:rPr>
          <w:rtl w:val="0"/>
        </w:rPr>
      </w:r>
    </w:p>
    <w:p w:rsidR="00000000" w:rsidDel="00000000" w:rsidP="00000000" w:rsidRDefault="00000000" w:rsidRPr="00000000" w14:paraId="000000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${field_006}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p w:rsidR="00000000" w:rsidDel="00000000" w:rsidP="00000000" w:rsidRDefault="00000000" w:rsidRPr="00000000" w14:paraId="00000016">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Kebijakan </w:t>
      </w:r>
      <w:r w:rsidDel="00000000" w:rsidR="00000000" w:rsidRPr="00000000">
        <w:rPr>
          <w:rFonts w:ascii="Arial" w:cs="Arial" w:eastAsia="Arial" w:hAnsi="Arial"/>
          <w:b w:val="1"/>
          <w:bCs w:val="1"/>
          <w:sz w:val="22"/>
          <w:szCs w:val="22"/>
          <w:highlight w:val="yellow"/>
          <w:rtl w:val="0"/>
        </w:rPr>
        <w:t>${field_007}</w:t>
      </w: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${field_008}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PROGRAM:</w:t>
      </w:r>
    </w:p>
    <w:p w:rsidR="00000000" w:rsidDel="00000000" w:rsidP="00000000" w:rsidRDefault="00000000" w:rsidRPr="00000000" w14:paraId="0000001A">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Koordinasi Pelaksanaan Kebijakan Pembangunan Manusia dan Kebudayaan</w:t>
      </w:r>
    </w:p>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(036.CL)</w:t>
      </w:r>
    </w:p>
    <w:p w:rsidR="00000000" w:rsidDel="00000000" w:rsidP="00000000" w:rsidRDefault="00000000" w:rsidRPr="00000000" w14:paraId="0000001C">
      <w:pPr>
        <w:spacing w:after="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DEPUTI BIDANG </w:t>
      </w:r>
      <w:r w:rsidDel="00000000" w:rsidR="00000000" w:rsidRPr="00000000">
        <w:rPr>
          <w:rFonts w:ascii="Arial" w:cs="Arial" w:eastAsia="Arial" w:hAnsi="Arial"/>
          <w:b w:val="1"/>
          <w:bCs w:val="1"/>
          <w:sz w:val="22"/>
          <w:szCs w:val="22"/>
          <w:highlight w:val="yellow"/>
          <w:rtl w:val="0"/>
        </w:rPr>
        <w:t>${field_009}</w:t>
      </w:r>
      <w:r w:rsidDel="00000000" w:rsidR="00000000" w:rsidRPr="00000000">
        <w:rPr>
          <w:rtl w:val="0"/>
        </w:rPr>
      </w:r>
    </w:p>
    <w:p w:rsidR="00000000" w:rsidDel="00000000" w:rsidP="00000000" w:rsidRDefault="00000000" w:rsidRPr="00000000" w14:paraId="0000001F">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BIDANG PEMBANGUNAN MANUSIA DAN KEBUDAYAAN</w:t>
      </w:r>
    </w:p>
    <w:p w:rsidR="00000000" w:rsidDel="00000000" w:rsidP="00000000" w:rsidRDefault="00000000" w:rsidRPr="00000000" w14:paraId="00000020">
      <w:pPr>
        <w:ind w:left="2020" w:right="202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TAHUN </w:t>
      </w:r>
      <w:r w:rsidDel="00000000" w:rsidR="00000000" w:rsidRPr="00000000">
        <w:rPr>
          <w:rFonts w:ascii="Arial" w:cs="Arial" w:eastAsia="Arial" w:hAnsi="Arial"/>
          <w:b w:val="1"/>
          <w:bCs w:val="1"/>
          <w:sz w:val="22"/>
          <w:szCs w:val="22"/>
          <w:highlight w:val="yellow"/>
          <w:rtl w:val="0"/>
        </w:rPr>
        <w:t>${field_010}</w:t>
      </w: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KERJA (KAK)</w:t>
      </w:r>
    </w:p>
    <w:p w:rsidR="00000000" w:rsidDel="00000000" w:rsidP="00000000" w:rsidRDefault="00000000" w:rsidRPr="00000000" w14:paraId="00000026">
      <w:pPr>
        <w:spacing w:after="12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i w:val="1"/>
          <w:iCs w:val="1"/>
          <w:sz w:val="22"/>
          <w:szCs w:val="22"/>
          <w:rtl w:val="0"/>
        </w:rPr>
        <w:t xml:space="preserve">TERM OF REFERENCE (TOR)</w:t>
      </w:r>
      <w:r w:rsidDel="00000000" w:rsidR="00000000" w:rsidRPr="00000000">
        <w:rPr>
          <w:rFonts w:ascii="Arial" w:cs="Arial" w:eastAsia="Arial" w:hAnsi="Arial"/>
          <w:b w:val="1"/>
          <w:bCs w:val="1"/>
          <w:sz w:val="22"/>
          <w:szCs w:val="22"/>
          <w:rtl w:val="0"/>
        </w:rPr>
        <w:t xml:space="preserve">]</w:t>
      </w:r>
    </w:p>
    <w:tbl>
      <w:tblPr>
        <w:tblStyle w:val="Table1"/>
        <w:tblW w:w="9468.0" w:type="dxa"/>
        <w:jc w:val="left"/>
        <w:tblLayout w:type="fixed"/>
        <w:tblLook w:val="0400"/>
      </w:tblPr>
      <w:tblGrid>
        <w:gridCol w:w="2988"/>
        <w:gridCol w:w="360"/>
        <w:gridCol w:w="6120"/>
        <w:tblGridChange w:id="0">
          <w:tblGrid>
            <w:gridCol w:w="2988"/>
            <w:gridCol w:w="360"/>
            <w:gridCol w:w="6120"/>
          </w:tblGrid>
        </w:tblGridChange>
      </w:tblGrid>
      <w:tr>
        <w:trPr>
          <w:cantSplit w:val="0"/>
          <w:tblHeader w:val="0"/>
        </w:trPr>
        <w:tc>
          <w:tcPr/>
          <w:p w:rsidR="00000000" w:rsidDel="00000000" w:rsidP="00000000" w:rsidRDefault="00000000" w:rsidRPr="00000000" w14:paraId="0000002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 Lembaga </w:t>
            </w:r>
          </w:p>
        </w:tc>
        <w:tc>
          <w:tcPr/>
          <w:p w:rsidR="00000000" w:rsidDel="00000000" w:rsidP="00000000" w:rsidRDefault="00000000" w:rsidRPr="00000000" w14:paraId="0000002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9">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Koordinator Bidang Pembangunan Manusia dan Kebudayaan</w:t>
            </w:r>
          </w:p>
        </w:tc>
      </w:tr>
      <w:tr>
        <w:trPr>
          <w:cantSplit w:val="0"/>
          <w:tblHeader w:val="0"/>
        </w:trPr>
        <w:tc>
          <w:tcPr/>
          <w:p w:rsidR="00000000" w:rsidDel="00000000" w:rsidP="00000000" w:rsidRDefault="00000000" w:rsidRPr="00000000" w14:paraId="0000002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Unit Eselon II</w:t>
            </w:r>
          </w:p>
        </w:tc>
        <w:tc>
          <w:tcPr/>
          <w:p w:rsidR="00000000" w:rsidDel="00000000" w:rsidP="00000000" w:rsidRDefault="00000000" w:rsidRPr="00000000" w14:paraId="0000002B">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C">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${field_011}</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Program </w:t>
            </w:r>
          </w:p>
        </w:tc>
        <w:tc>
          <w:tcPr/>
          <w:p w:rsidR="00000000" w:rsidDel="00000000" w:rsidP="00000000" w:rsidRDefault="00000000" w:rsidRPr="00000000" w14:paraId="0000002E">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F">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Koordinasi Pengembangan Kebijakan Pembangunan Manusia dan Kebudayaan (036.CL)</w:t>
            </w:r>
          </w:p>
        </w:tc>
      </w:tr>
      <w:tr>
        <w:trPr>
          <w:cantSplit w:val="0"/>
          <w:tblHeader w:val="0"/>
        </w:trPr>
        <w:tc>
          <w:tcPr/>
          <w:p w:rsidR="00000000" w:rsidDel="00000000" w:rsidP="00000000" w:rsidRDefault="00000000" w:rsidRPr="00000000" w14:paraId="0000003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Program</w:t>
            </w:r>
          </w:p>
        </w:tc>
        <w:tc>
          <w:tcPr/>
          <w:p w:rsidR="00000000" w:rsidDel="00000000" w:rsidP="00000000" w:rsidRDefault="00000000" w:rsidRPr="00000000" w14:paraId="00000031">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2">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Meningkatnya koordinasi dalam mengembangkan dan menyerasikan kebijakan Bidang </w:t>
            </w:r>
            <w:r w:rsidDel="00000000" w:rsidR="00000000" w:rsidRPr="00000000">
              <w:rPr>
                <w:rFonts w:ascii="Arial" w:cs="Arial" w:eastAsia="Arial" w:hAnsi="Arial"/>
                <w:b w:val="1"/>
                <w:bCs w:val="1"/>
                <w:sz w:val="22"/>
                <w:szCs w:val="22"/>
                <w:highlight w:val="yellow"/>
                <w:rtl w:val="0"/>
              </w:rPr>
              <w:t>${field_012}</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Kinerja Program</w:t>
            </w:r>
          </w:p>
        </w:tc>
        <w:tc>
          <w:tcPr/>
          <w:p w:rsidR="00000000" w:rsidDel="00000000" w:rsidP="00000000" w:rsidRDefault="00000000" w:rsidRPr="00000000" w14:paraId="00000034">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5">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Rekomendasi Kebijakan di Bidang </w:t>
            </w:r>
            <w:r w:rsidDel="00000000" w:rsidR="00000000" w:rsidRPr="00000000">
              <w:rPr>
                <w:rFonts w:ascii="Arial" w:cs="Arial" w:eastAsia="Arial" w:hAnsi="Arial"/>
                <w:b w:val="1"/>
                <w:bCs w:val="1"/>
                <w:sz w:val="22"/>
                <w:szCs w:val="22"/>
                <w:highlight w:val="yellow"/>
                <w:rtl w:val="0"/>
              </w:rPr>
              <w:t>${field_013}</w:t>
            </w:r>
            <w:r w:rsidDel="00000000" w:rsidR="00000000" w:rsidRPr="00000000">
              <w:rPr>
                <w:rFonts w:ascii="Arial" w:cs="Arial" w:eastAsia="Arial" w:hAnsi="Arial"/>
                <w:sz w:val="22"/>
                <w:szCs w:val="22"/>
                <w:rtl w:val="0"/>
              </w:rPr>
              <w:t xml:space="preserve"> yang dihasilkan</w:t>
            </w:r>
          </w:p>
        </w:tc>
      </w:tr>
      <w:tr>
        <w:trPr>
          <w:cantSplit w:val="0"/>
          <w:tblHeader w:val="0"/>
        </w:trPr>
        <w:tc>
          <w:tcPr/>
          <w:p w:rsidR="00000000" w:rsidDel="00000000" w:rsidP="00000000" w:rsidRDefault="00000000" w:rsidRPr="00000000" w14:paraId="0000003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Kegiatan </w:t>
            </w:r>
          </w:p>
        </w:tc>
        <w:tc>
          <w:tcPr/>
          <w:p w:rsidR="00000000" w:rsidDel="00000000" w:rsidP="00000000" w:rsidRDefault="00000000" w:rsidRPr="00000000" w14:paraId="0000003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8">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Kebijakan </w:t>
            </w:r>
            <w:r w:rsidDel="00000000" w:rsidR="00000000" w:rsidRPr="00000000">
              <w:rPr>
                <w:rFonts w:ascii="Arial" w:cs="Arial" w:eastAsia="Arial" w:hAnsi="Arial"/>
                <w:b w:val="1"/>
                <w:bCs w:val="1"/>
                <w:sz w:val="22"/>
                <w:szCs w:val="22"/>
                <w:highlight w:val="yellow"/>
                <w:rtl w:val="0"/>
              </w:rPr>
              <w:t>${field_014}</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${field_015}</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3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Kegiatan</w:t>
            </w:r>
          </w:p>
        </w:tc>
        <w:tc>
          <w:tcPr/>
          <w:p w:rsidR="00000000" w:rsidDel="00000000" w:rsidP="00000000" w:rsidRDefault="00000000" w:rsidRPr="00000000" w14:paraId="0000003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B">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Tersusunnya Kebijakan Bidang </w:t>
            </w:r>
            <w:r w:rsidDel="00000000" w:rsidR="00000000" w:rsidRPr="00000000">
              <w:rPr>
                <w:rFonts w:ascii="Arial" w:cs="Arial" w:eastAsia="Arial" w:hAnsi="Arial"/>
                <w:b w:val="1"/>
                <w:bCs w:val="1"/>
                <w:sz w:val="22"/>
                <w:szCs w:val="22"/>
                <w:highlight w:val="yellow"/>
                <w:rtl w:val="0"/>
              </w:rPr>
              <w:t>${field_016}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highlight w:val="yellow"/>
                <w:rtl w:val="0"/>
              </w:rPr>
              <w:t>${field_017}</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3C">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w:t>
            </w:r>
          </w:p>
        </w:tc>
        <w:tc>
          <w:tcPr/>
          <w:p w:rsidR="00000000" w:rsidDel="00000000" w:rsidP="00000000" w:rsidRDefault="00000000" w:rsidRPr="00000000" w14:paraId="0000003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E">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Kebijakan Bidang </w:t>
            </w:r>
            <w:r w:rsidDel="00000000" w:rsidR="00000000" w:rsidRPr="00000000">
              <w:rPr>
                <w:rFonts w:ascii="Arial" w:cs="Arial" w:eastAsia="Arial" w:hAnsi="Arial"/>
                <w:b w:val="1"/>
                <w:bCs w:val="1"/>
                <w:sz w:val="22"/>
                <w:szCs w:val="22"/>
                <w:highlight w:val="yellow"/>
                <w:rtl w:val="0"/>
              </w:rPr>
              <w:t>${field_018}</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${field_019}</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3F">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Rincian Output</w:t>
            </w:r>
          </w:p>
        </w:tc>
        <w:tc>
          <w:tcPr/>
          <w:p w:rsidR="00000000" w:rsidDel="00000000" w:rsidP="00000000" w:rsidRDefault="00000000" w:rsidRPr="00000000" w14:paraId="0000004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1">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${field_020}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highlight w:val="yellow"/>
                <w:rtl w:val="0"/>
              </w:rPr>
              <w:t>${field_021}</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42">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Rincian Output</w:t>
            </w:r>
          </w:p>
        </w:tc>
        <w:tc>
          <w:tcPr/>
          <w:p w:rsidR="00000000" w:rsidDel="00000000" w:rsidP="00000000" w:rsidRDefault="00000000" w:rsidRPr="00000000" w14:paraId="0000004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4">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Rekomendasi Alternatif Kebijakan </w:t>
            </w:r>
            <w:r w:rsidDel="00000000" w:rsidR="00000000" w:rsidRPr="00000000">
              <w:rPr>
                <w:rFonts w:ascii="Arial" w:cs="Arial" w:eastAsia="Arial" w:hAnsi="Arial"/>
                <w:b w:val="1"/>
                <w:bCs w:val="1"/>
                <w:sz w:val="22"/>
                <w:szCs w:val="22"/>
                <w:highlight w:val="yellow"/>
                <w:rtl w:val="0"/>
              </w:rPr>
              <w:t>${field_022}</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Volume Rincian Output</w:t>
            </w:r>
          </w:p>
        </w:tc>
        <w:tc>
          <w:tcPr/>
          <w:p w:rsidR="00000000" w:rsidDel="00000000" w:rsidP="00000000" w:rsidRDefault="00000000" w:rsidRPr="00000000" w14:paraId="0000004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7">
            <w:pPr>
              <w:spacing w:after="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${field_023}</w:t>
            </w:r>
            <w:r w:rsidDel="00000000" w:rsidR="00000000" w:rsidRPr="00000000">
              <w:rPr>
                <w:rFonts w:ascii="Arial" w:cs="Arial" w:eastAsia="Arial" w:hAnsi="Arial"/>
                <w:sz w:val="22"/>
                <w:szCs w:val="22"/>
                <w:rtl w:val="0"/>
              </w:rPr>
              <w:t xml:space="preserve"> Rekomendasi Alternatif Kebijakan</w:t>
            </w:r>
          </w:p>
        </w:tc>
      </w:tr>
      <w:tr>
        <w:trPr>
          <w:cantSplit w:val="0"/>
          <w:tblHeader w:val="0"/>
        </w:trPr>
        <w:tc>
          <w:tcPr/>
          <w:p w:rsidR="00000000" w:rsidDel="00000000" w:rsidP="00000000" w:rsidRDefault="00000000" w:rsidRPr="00000000" w14:paraId="0000004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Satuan Rincian Output</w:t>
            </w:r>
          </w:p>
        </w:tc>
        <w:tc>
          <w:tcPr/>
          <w:p w:rsidR="00000000" w:rsidDel="00000000" w:rsidP="00000000" w:rsidRDefault="00000000" w:rsidRPr="00000000" w14:paraId="0000004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A">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Kebijakan</w:t>
            </w:r>
          </w:p>
        </w:tc>
      </w:tr>
    </w:tbl>
    <w:p w:rsidR="00000000" w:rsidDel="00000000" w:rsidP="00000000" w:rsidRDefault="00000000" w:rsidRPr="00000000" w14:paraId="0000004B">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numPr>
          <w:ilvl w:val="0"/>
          <w:numId w:val="20"/>
        </w:numPr>
        <w:tabs>
          <w:tab w:val="left" w:leader="none" w:pos="399"/>
        </w:tabs>
        <w:spacing w:after="0" w:line="360" w:lineRule="auto"/>
        <w:ind w:left="403" w:hanging="40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LATAR BELAKANG</w:t>
      </w:r>
    </w:p>
    <w:p w:rsidR="00000000" w:rsidDel="00000000" w:rsidP="00000000" w:rsidRDefault="00000000" w:rsidRPr="00000000" w14:paraId="0000004D">
      <w:pPr>
        <w:numPr>
          <w:ilvl w:val="1"/>
          <w:numId w:val="20"/>
        </w:numPr>
        <w:spacing w:after="0" w:line="360" w:lineRule="auto"/>
        <w:ind w:left="720" w:hanging="31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Dasar Hukum</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Dasar hukum tugas fungsi dan/atau ketentuan yang terkait langsung dengan RO </w:t>
      </w:r>
      <w:r w:rsidDel="00000000" w:rsidR="00000000" w:rsidRPr="00000000">
        <w:rPr>
          <w:rFonts w:ascii="Arial" w:cs="Arial" w:eastAsia="Arial" w:hAnsi="Arial"/>
          <w:b w:val="1"/>
          <w:bCs w:val="1"/>
          <w:sz w:val="22"/>
          <w:szCs w:val="22"/>
          <w:highlight w:val="yellow"/>
          <w:rtl w:val="0"/>
        </w:rPr>
        <w:t>${field_024}</w:t>
      </w:r>
      <w:r w:rsidDel="00000000" w:rsidR="00000000" w:rsidRPr="00000000">
        <w:rPr>
          <w:rFonts w:ascii="Arial" w:cs="Arial" w:eastAsia="Arial" w:hAnsi="Arial"/>
          <w:sz w:val="22"/>
          <w:szCs w:val="22"/>
          <w:rtl w:val="0"/>
        </w:rPr>
        <w:t xml:space="preserve"> diantaranya yaitu:</w:t>
      </w:r>
    </w:p>
    <w:p w:rsidR="00000000" w:rsidDel="00000000" w:rsidP="00000000" w:rsidRDefault="00000000" w:rsidRPr="00000000" w14:paraId="0000004F">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${field_025}</w:t>
      </w:r>
      <w:r w:rsidDel="00000000" w:rsidR="00000000" w:rsidRPr="00000000">
        <w:rPr>
          <w:rtl w:val="0"/>
        </w:rPr>
      </w:r>
    </w:p>
    <w:p w:rsidR="00000000" w:rsidDel="00000000" w:rsidP="00000000" w:rsidRDefault="00000000" w:rsidRPr="00000000" w14:paraId="00000050">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${field_026}</w:t>
      </w:r>
      <w:r w:rsidDel="00000000" w:rsidR="00000000" w:rsidRPr="00000000">
        <w:rPr>
          <w:rtl w:val="0"/>
        </w:rPr>
      </w:r>
    </w:p>
    <w:p w:rsidR="00000000" w:rsidDel="00000000" w:rsidP="00000000" w:rsidRDefault="00000000" w:rsidRPr="00000000" w14:paraId="00000051">
      <w:pPr>
        <w:numPr>
          <w:ilvl w:val="0"/>
          <w:numId w:val="2"/>
        </w:numPr>
        <w:spacing w:after="0" w:line="360" w:lineRule="auto"/>
        <w:ind w:left="1133.858267716535" w:hanging="425.19685039370046"/>
        <w:jc w:val="both"/>
        <w:rPr>
          <w:rFonts w:ascii="Arial" w:cs="Arial" w:eastAsia="Arial" w:hAnsi="Arial"/>
          <w:sz w:val="22"/>
          <w:szCs w:val="22"/>
          <w:highlight w:val="yellow"/>
        </w:rPr>
      </w:pPr>
      <w:r w:rsidDel="00000000" w:rsidR="00000000" w:rsidRPr="00000000">
        <w:rPr>
          <w:rFonts w:ascii="Arial" w:cs="Arial" w:eastAsia="Arial" w:hAnsi="Arial"/>
          <w:b w:val="1"/>
          <w:bCs w:val="1"/>
          <w:sz w:val="22"/>
          <w:szCs w:val="22"/>
          <w:highlight w:val="yellow"/>
          <w:rtl w:val="0"/>
        </w:rPr>
        <w:t>${field_027}</w:t>
      </w:r>
      <w:r w:rsidDel="00000000" w:rsidR="00000000" w:rsidRPr="00000000">
        <w:rPr>
          <w:rFonts w:ascii="Arial" w:cs="Arial" w:eastAsia="Arial" w:hAnsi="Arial"/>
          <w:sz w:val="22"/>
          <w:szCs w:val="22"/>
          <w:highlight w:val="yellow"/>
          <w:rtl w:val="0"/>
        </w:rPr>
        <w:t>${field_028}</w:t>
      </w:r>
    </w:p>
    <w:p w:rsidR="00000000" w:rsidDel="00000000" w:rsidP="00000000" w:rsidRDefault="00000000" w:rsidRPr="00000000" w14:paraId="00000052">
      <w:pPr>
        <w:tabs>
          <w:tab w:val="left" w:leader="none" w:pos="1080"/>
          <w:tab w:val="left" w:leader="none" w:pos="1184"/>
        </w:tabs>
        <w:spacing w:after="0" w:line="240" w:lineRule="auto"/>
        <w:ind w:left="1080"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${field_029}</w:t>
      </w:r>
    </w:p>
    <w:p w:rsidR="00000000" w:rsidDel="00000000" w:rsidP="00000000" w:rsidRDefault="00000000" w:rsidRPr="00000000" w14:paraId="00000053">
      <w:pPr>
        <w:numPr>
          <w:ilvl w:val="1"/>
          <w:numId w:val="20"/>
        </w:numPr>
        <w:tabs>
          <w:tab w:val="left" w:leader="none" w:pos="709"/>
        </w:tabs>
        <w:spacing w:after="0" w:line="360" w:lineRule="auto"/>
        <w:ind w:left="706" w:hanging="28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Gambaran Umum </w:t>
      </w:r>
    </w:p>
    <w:p w:rsidR="00000000" w:rsidDel="00000000" w:rsidP="00000000" w:rsidRDefault="00000000" w:rsidRPr="00000000" w14:paraId="00000054">
      <w:pPr>
        <w:tabs>
          <w:tab w:val="left" w:leader="none" w:pos="709"/>
        </w:tabs>
        <w:spacing w:after="0" w:line="360" w:lineRule="auto"/>
        <w:ind w:left="36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Program yang Terkait Tugas dan Fungsi Utama </w:t>
      </w:r>
    </w:p>
    <w:p w:rsidR="00000000" w:rsidDel="00000000" w:rsidP="00000000" w:rsidRDefault="00000000" w:rsidRPr="00000000" w14:paraId="00000055">
      <w:pPr>
        <w:widowControl w:val="0"/>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Berdasarkan Peraturan Presiden Nomor </w:t>
      </w:r>
      <w:r w:rsidDel="00000000" w:rsidR="00000000" w:rsidRPr="00000000">
        <w:rPr>
          <w:rFonts w:ascii="Arial" w:cs="Arial" w:eastAsia="Arial" w:hAnsi="Arial"/>
          <w:b w:val="1"/>
          <w:bCs w:val="1"/>
          <w:sz w:val="22"/>
          <w:szCs w:val="22"/>
          <w:highlight w:val="yellow"/>
          <w:rtl w:val="0"/>
        </w:rPr>
        <w:t>${field_030}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tentang </w:t>
      </w:r>
      <w:r w:rsidDel="00000000" w:rsidR="00000000" w:rsidRPr="00000000">
        <w:rPr>
          <w:rFonts w:ascii="Arial" w:cs="Arial" w:eastAsia="Arial" w:hAnsi="Arial"/>
          <w:b w:val="1"/>
          <w:bCs w:val="1"/>
          <w:sz w:val="22"/>
          <w:szCs w:val="22"/>
          <w:highlight w:val="yellow"/>
          <w:rtl w:val="0"/>
        </w:rPr>
        <w:t>${field_031}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antara lain mengatur bahwa Kementerian Koordinator Bidang Pembangunan Manusia dan Kebudayaan (Kemenko PMK) mempunyai tugas dan fungsi menyelenggarakan urusan pemerintahan di bidang </w:t>
      </w:r>
      <w:r w:rsidDel="00000000" w:rsidR="00000000" w:rsidRPr="00000000">
        <w:rPr>
          <w:rFonts w:ascii="Arial" w:cs="Arial" w:eastAsia="Arial" w:hAnsi="Arial"/>
          <w:b w:val="1"/>
          <w:bCs w:val="1"/>
          <w:sz w:val="22"/>
          <w:szCs w:val="22"/>
          <w:highlight w:val="yellow"/>
          <w:rtl w:val="0"/>
        </w:rPr>
        <w:t>${field_032}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untuk membantu Presiden dalam menyelenggarakan pemerintahan negara. Dalam menjalankan tugas tersebut, Deputi Bidang </w:t>
      </w:r>
      <w:r w:rsidDel="00000000" w:rsidR="00000000" w:rsidRPr="00000000">
        <w:rPr>
          <w:rFonts w:ascii="Arial" w:cs="Arial" w:eastAsia="Arial" w:hAnsi="Arial"/>
          <w:b w:val="1"/>
          <w:bCs w:val="1"/>
          <w:sz w:val="22"/>
          <w:szCs w:val="22"/>
          <w:highlight w:val="yellow"/>
          <w:rtl w:val="0"/>
        </w:rPr>
        <w:t>${field_033}</w:t>
      </w:r>
      <w:r w:rsidDel="00000000" w:rsidR="00000000" w:rsidRPr="00000000">
        <w:rPr>
          <w:rFonts w:ascii="Arial" w:cs="Arial" w:eastAsia="Arial" w:hAnsi="Arial"/>
          <w:sz w:val="22"/>
          <w:szCs w:val="22"/>
          <w:rtl w:val="0"/>
        </w:rPr>
        <w:t xml:space="preserve"> menyelenggarakan fungsi </w:t>
      </w:r>
      <w:r w:rsidDel="00000000" w:rsidR="00000000" w:rsidRPr="00000000">
        <w:rPr>
          <w:rFonts w:ascii="Arial" w:cs="Arial" w:eastAsia="Arial" w:hAnsi="Arial"/>
          <w:b w:val="1"/>
          <w:bCs w:val="1"/>
          <w:sz w:val="22"/>
          <w:szCs w:val="22"/>
          <w:highlight w:val="yellow"/>
          <w:rtl w:val="0"/>
        </w:rPr>
        <w:t>${field_034}</w:t>
      </w:r>
      <w:r w:rsidDel="00000000" w:rsidR="00000000" w:rsidRPr="00000000">
        <w:rPr>
          <w:rFonts w:ascii="Arial" w:cs="Arial" w:eastAsia="Arial" w:hAnsi="Arial"/>
          <w:sz w:val="22"/>
          <w:szCs w:val="22"/>
          <w:rtl w:val="0"/>
        </w:rPr>
        <w:t xml:space="preserve">kebijakan di bidang</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bCs w:val="1"/>
          <w:sz w:val="22"/>
          <w:szCs w:val="22"/>
          <w:highlight w:val="yellow"/>
          <w:rtl w:val="0"/>
        </w:rPr>
        <w:t>${field_035}</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Untuk mendukung pelaksanaan fungsi tersebut, Asisten Deputi </w:t>
      </w:r>
      <w:r w:rsidDel="00000000" w:rsidR="00000000" w:rsidRPr="00000000">
        <w:rPr>
          <w:rFonts w:ascii="Arial" w:cs="Arial" w:eastAsia="Arial" w:hAnsi="Arial"/>
          <w:b w:val="1"/>
          <w:bCs w:val="1"/>
          <w:sz w:val="22"/>
          <w:szCs w:val="22"/>
          <w:highlight w:val="yellow"/>
          <w:rtl w:val="0"/>
        </w:rPr>
        <w:t>${field_036}</w:t>
      </w:r>
      <w:r w:rsidDel="00000000" w:rsidR="00000000" w:rsidRPr="00000000">
        <w:rPr>
          <w:rFonts w:ascii="Arial" w:cs="Arial" w:eastAsia="Arial" w:hAnsi="Arial"/>
          <w:sz w:val="22"/>
          <w:szCs w:val="22"/>
          <w:rtl w:val="0"/>
        </w:rPr>
        <w:t xml:space="preserve"> juga menjalankan fungsi </w:t>
      </w:r>
      <w:r w:rsidDel="00000000" w:rsidR="00000000" w:rsidRPr="00000000">
        <w:rPr>
          <w:rFonts w:ascii="Arial" w:cs="Arial" w:eastAsia="Arial" w:hAnsi="Arial"/>
          <w:b w:val="1"/>
          <w:bCs w:val="1"/>
          <w:sz w:val="22"/>
          <w:szCs w:val="22"/>
          <w:highlight w:val="yellow"/>
          <w:rtl w:val="0"/>
        </w:rPr>
        <w:t>${field_037}</w:t>
      </w:r>
      <w:r w:rsidDel="00000000" w:rsidR="00000000" w:rsidRPr="00000000">
        <w:rPr>
          <w:rFonts w:ascii="Arial" w:cs="Arial" w:eastAsia="Arial" w:hAnsi="Arial"/>
          <w:sz w:val="22"/>
          <w:szCs w:val="22"/>
          <w:highlight w:val="yellow"/>
          <w:rtl w:val="0"/>
        </w:rPr>
        <w:t xml:space="preserve">dengan</w:t>
      </w:r>
      <w:r w:rsidDel="00000000" w:rsidR="00000000" w:rsidRPr="00000000">
        <w:rPr>
          <w:rFonts w:ascii="Arial" w:cs="Arial" w:eastAsia="Arial" w:hAnsi="Arial"/>
          <w:sz w:val="22"/>
          <w:szCs w:val="22"/>
          <w:rtl w:val="0"/>
        </w:rPr>
        <w:t xml:space="preserve"> seluruh Kementerian/Lembaga dibawah koordinasi Asisten Deputi </w:t>
      </w:r>
      <w:r w:rsidDel="00000000" w:rsidR="00000000" w:rsidRPr="00000000">
        <w:rPr>
          <w:rFonts w:ascii="Arial" w:cs="Arial" w:eastAsia="Arial" w:hAnsi="Arial"/>
          <w:b w:val="1"/>
          <w:bCs w:val="1"/>
          <w:sz w:val="22"/>
          <w:szCs w:val="22"/>
          <w:highlight w:val="yellow"/>
          <w:rtl w:val="0"/>
        </w:rPr>
        <w:t>${field_038}</w:t>
      </w:r>
      <w:r w:rsidDel="00000000" w:rsidR="00000000" w:rsidRPr="00000000">
        <w:rPr>
          <w:rFonts w:ascii="Arial" w:cs="Arial" w:eastAsia="Arial" w:hAnsi="Arial"/>
          <w:sz w:val="22"/>
          <w:szCs w:val="22"/>
          <w:rtl w:val="0"/>
        </w:rPr>
        <w:t xml:space="preserve"> antara lain </w:t>
      </w:r>
      <w:r w:rsidDel="00000000" w:rsidR="00000000" w:rsidRPr="00000000">
        <w:rPr>
          <w:rFonts w:ascii="Arial" w:cs="Arial" w:eastAsia="Arial" w:hAnsi="Arial"/>
          <w:b w:val="1"/>
          <w:bCs w:val="1"/>
          <w:sz w:val="22"/>
          <w:szCs w:val="22"/>
          <w:highlight w:val="yellow"/>
          <w:rtl w:val="0"/>
        </w:rPr>
        <w:t>${field_039}</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6">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 kerja Asisten Deputi </w:t>
      </w:r>
      <w:r w:rsidDel="00000000" w:rsidR="00000000" w:rsidRPr="00000000">
        <w:rPr>
          <w:rFonts w:ascii="Arial" w:cs="Arial" w:eastAsia="Arial" w:hAnsi="Arial"/>
          <w:b w:val="1"/>
          <w:bCs w:val="1"/>
          <w:sz w:val="22"/>
          <w:szCs w:val="22"/>
          <w:highlight w:val="yellow"/>
          <w:rtl w:val="0"/>
        </w:rPr>
        <w:t>${field_040}</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berdasarkan Rencana Pembangunan Jangka Menengah Nasional (RPJMN) 2025 – 2029 menjadi bagian dari Prioritas Nasional (PN) </w:t>
      </w:r>
      <w:r w:rsidDel="00000000" w:rsidR="00000000" w:rsidRPr="00000000">
        <w:rPr>
          <w:rFonts w:ascii="Arial" w:cs="Arial" w:eastAsia="Arial" w:hAnsi="Arial"/>
          <w:b w:val="1"/>
          <w:bCs w:val="1"/>
          <w:sz w:val="22"/>
          <w:szCs w:val="22"/>
          <w:highlight w:val="yellow"/>
          <w:rtl w:val="0"/>
        </w:rPr>
        <w:t>${field_041}</w:t>
      </w:r>
      <w:r w:rsidDel="00000000" w:rsidR="00000000" w:rsidRPr="00000000">
        <w:rPr>
          <w:rFonts w:ascii="Arial" w:cs="Arial" w:eastAsia="Arial" w:hAnsi="Arial"/>
          <w:sz w:val="22"/>
          <w:szCs w:val="22"/>
          <w:highlight w:val="yellow"/>
          <w:rtl w:val="0"/>
        </w:rPr>
        <w:t xml:space="preserve">yaitu</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highlight w:val="yellow"/>
          <w:rtl w:val="0"/>
        </w:rPr>
        <w:t>${field_042}</w:t>
      </w:r>
      <w:r w:rsidDel="00000000" w:rsidR="00000000" w:rsidRPr="00000000">
        <w:rPr>
          <w:rFonts w:ascii="Arial" w:cs="Arial" w:eastAsia="Arial" w:hAnsi="Arial"/>
          <w:sz w:val="22"/>
          <w:szCs w:val="22"/>
          <w:rtl w:val="0"/>
        </w:rPr>
        <w:t xml:space="preserve">. Sasaran utama PN </w:t>
      </w:r>
      <w:r w:rsidDel="00000000" w:rsidR="00000000" w:rsidRPr="00000000">
        <w:rPr>
          <w:rFonts w:ascii="Arial" w:cs="Arial" w:eastAsia="Arial" w:hAnsi="Arial"/>
          <w:b w:val="1"/>
          <w:bCs w:val="1"/>
          <w:sz w:val="22"/>
          <w:szCs w:val="22"/>
          <w:highlight w:val="yellow"/>
          <w:rtl w:val="0"/>
        </w:rPr>
        <w:t>${field_043}</w:t>
      </w:r>
      <w:r w:rsidDel="00000000" w:rsidR="00000000" w:rsidRPr="00000000">
        <w:rPr>
          <w:rFonts w:ascii="Arial" w:cs="Arial" w:eastAsia="Arial" w:hAnsi="Arial"/>
          <w:sz w:val="22"/>
          <w:szCs w:val="22"/>
          <w:rtl w:val="0"/>
        </w:rPr>
        <w:t xml:space="preserve"> yaitu </w:t>
      </w:r>
      <w:r w:rsidDel="00000000" w:rsidR="00000000" w:rsidRPr="00000000">
        <w:rPr>
          <w:rFonts w:ascii="Arial" w:cs="Arial" w:eastAsia="Arial" w:hAnsi="Arial"/>
          <w:b w:val="1"/>
          <w:bCs w:val="1"/>
          <w:sz w:val="22"/>
          <w:szCs w:val="22"/>
          <w:highlight w:val="yellow"/>
          <w:rtl w:val="0"/>
        </w:rPr>
        <w:t>${field_044}</w:t>
      </w:r>
      <w:r w:rsidDel="00000000" w:rsidR="00000000" w:rsidRPr="00000000">
        <w:rPr>
          <w:rFonts w:ascii="Arial" w:cs="Arial" w:eastAsia="Arial" w:hAnsi="Arial"/>
          <w:sz w:val="22"/>
          <w:szCs w:val="22"/>
          <w:rtl w:val="0"/>
        </w:rPr>
        <w:t xml:space="preserve">. Rencana Kerja Pemerintah (RKP) </w:t>
      </w:r>
      <w:r w:rsidDel="00000000" w:rsidR="00000000" w:rsidRPr="00000000">
        <w:rPr>
          <w:rFonts w:ascii="Arial" w:cs="Arial" w:eastAsia="Arial" w:hAnsi="Arial"/>
          <w:b w:val="1"/>
          <w:bCs w:val="1"/>
          <w:sz w:val="22"/>
          <w:szCs w:val="22"/>
          <w:highlight w:val="yellow"/>
          <w:rtl w:val="0"/>
        </w:rPr>
        <w:t>${field_045}</w:t>
      </w:r>
      <w:r w:rsidDel="00000000" w:rsidR="00000000" w:rsidRPr="00000000">
        <w:rPr>
          <w:rFonts w:ascii="Arial" w:cs="Arial" w:eastAsia="Arial" w:hAnsi="Arial"/>
          <w:sz w:val="22"/>
          <w:szCs w:val="22"/>
          <w:rtl w:val="0"/>
        </w:rPr>
        <w:t xml:space="preserve"> sebagai turunan dari RPJMN 2025-2029 menyebutkan bahwa arah kebijakan dalam rangka mewujudkan sasaran pembangunan PN </w:t>
      </w:r>
      <w:r w:rsidDel="00000000" w:rsidR="00000000" w:rsidRPr="00000000">
        <w:rPr>
          <w:rFonts w:ascii="Arial" w:cs="Arial" w:eastAsia="Arial" w:hAnsi="Arial"/>
          <w:b w:val="1"/>
          <w:bCs w:val="1"/>
          <w:sz w:val="22"/>
          <w:szCs w:val="22"/>
          <w:highlight w:val="yellow"/>
          <w:rtl w:val="0"/>
        </w:rPr>
        <w:t>${field_046}</w:t>
      </w:r>
      <w:r w:rsidDel="00000000" w:rsidR="00000000" w:rsidRPr="00000000">
        <w:rPr>
          <w:rFonts w:ascii="Arial" w:cs="Arial" w:eastAsia="Arial" w:hAnsi="Arial"/>
          <w:sz w:val="22"/>
          <w:szCs w:val="22"/>
          <w:rtl w:val="0"/>
        </w:rPr>
        <w:t xml:space="preserve"> yaitu </w:t>
      </w:r>
      <w:r w:rsidDel="00000000" w:rsidR="00000000" w:rsidRPr="00000000">
        <w:rPr>
          <w:rFonts w:ascii="Arial" w:cs="Arial" w:eastAsia="Arial" w:hAnsi="Arial"/>
          <w:b w:val="1"/>
          <w:bCs w:val="1"/>
          <w:sz w:val="22"/>
          <w:szCs w:val="22"/>
          <w:highlight w:val="yellow"/>
          <w:rtl w:val="0"/>
        </w:rPr>
        <w:t>${field_047}</w:t>
      </w:r>
      <w:r w:rsidDel="00000000" w:rsidR="00000000" w:rsidRPr="00000000">
        <w:rPr>
          <w:rFonts w:ascii="Arial" w:cs="Arial" w:eastAsia="Arial" w:hAnsi="Arial"/>
          <w:sz w:val="22"/>
          <w:szCs w:val="22"/>
          <w:rtl w:val="0"/>
        </w:rPr>
        <w:t xml:space="preserve">. Intervensi kebijakan bidang </w:t>
      </w:r>
      <w:r w:rsidDel="00000000" w:rsidR="00000000" w:rsidRPr="00000000">
        <w:rPr>
          <w:rFonts w:ascii="Arial" w:cs="Arial" w:eastAsia="Arial" w:hAnsi="Arial"/>
          <w:b w:val="1"/>
          <w:bCs w:val="1"/>
          <w:sz w:val="22"/>
          <w:szCs w:val="22"/>
          <w:highlight w:val="yellow"/>
          <w:rtl w:val="0"/>
        </w:rPr>
        <w:t>${field_048}</w:t>
      </w:r>
      <w:r w:rsidDel="00000000" w:rsidR="00000000" w:rsidRPr="00000000">
        <w:rPr>
          <w:rFonts w:ascii="Arial" w:cs="Arial" w:eastAsia="Arial" w:hAnsi="Arial"/>
          <w:sz w:val="22"/>
          <w:szCs w:val="22"/>
          <w:rtl w:val="0"/>
        </w:rPr>
        <w:t xml:space="preserve"> yang menjadi fokus yaitu </w:t>
      </w:r>
      <w:r w:rsidDel="00000000" w:rsidR="00000000" w:rsidRPr="00000000">
        <w:rPr>
          <w:rFonts w:ascii="Arial" w:cs="Arial" w:eastAsia="Arial" w:hAnsi="Arial"/>
          <w:b w:val="1"/>
          <w:bCs w:val="1"/>
          <w:sz w:val="22"/>
          <w:szCs w:val="22"/>
          <w:highlight w:val="yellow"/>
          <w:rtl w:val="0"/>
        </w:rPr>
        <w:t>${field_049}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7">
      <w:pPr>
        <w:spacing w:after="0" w:line="360" w:lineRule="auto"/>
        <w:ind w:left="425.19685039370086" w:firstLine="283.46456692913375"/>
        <w:jc w:val="both"/>
        <w:rPr>
          <w:rFonts w:ascii="Arial" w:cs="Arial" w:eastAsia="Arial" w:hAnsi="Arial"/>
          <w:b w:val="1"/>
          <w:bCs w:val="1"/>
          <w:sz w:val="22"/>
          <w:szCs w:val="22"/>
          <w:highlight w:val="yellow"/>
        </w:rPr>
      </w:pPr>
      <w:r w:rsidDel="00000000" w:rsidR="00000000" w:rsidRPr="00000000">
        <w:rPr>
          <w:rFonts w:ascii="Arial" w:cs="Arial" w:eastAsia="Arial" w:hAnsi="Arial"/>
          <w:sz w:val="22"/>
          <w:szCs w:val="22"/>
          <w:rtl w:val="0"/>
        </w:rPr>
        <w:t xml:space="preserve">Program dan indikator merujuk RPJMN yang dikawal di tahun </w:t>
      </w:r>
      <w:r w:rsidDel="00000000" w:rsidR="00000000" w:rsidRPr="00000000">
        <w:rPr>
          <w:rFonts w:ascii="Arial" w:cs="Arial" w:eastAsia="Arial" w:hAnsi="Arial"/>
          <w:b w:val="1"/>
          <w:bCs w:val="1"/>
          <w:sz w:val="22"/>
          <w:szCs w:val="22"/>
          <w:highlight w:val="yellow"/>
          <w:rtl w:val="0"/>
        </w:rPr>
        <w:t>${field_050}</w:t>
      </w:r>
      <w:r w:rsidDel="00000000" w:rsidR="00000000" w:rsidRPr="00000000">
        <w:rPr>
          <w:rFonts w:ascii="Arial" w:cs="Arial" w:eastAsia="Arial" w:hAnsi="Arial"/>
          <w:sz w:val="22"/>
          <w:szCs w:val="22"/>
          <w:rtl w:val="0"/>
        </w:rPr>
        <w:t xml:space="preserve"> ("Indikator berdasarkan Lampiran III RPJMN 2025-2029") diantaranya yaitu </w:t>
      </w:r>
      <w:r w:rsidDel="00000000" w:rsidR="00000000" w:rsidRPr="00000000">
        <w:rPr>
          <w:rFonts w:ascii="Arial" w:cs="Arial" w:eastAsia="Arial" w:hAnsi="Arial"/>
          <w:b w:val="1"/>
          <w:bCs w:val="1"/>
          <w:sz w:val="22"/>
          <w:szCs w:val="22"/>
          <w:highlight w:val="yellow"/>
          <w:rtl w:val="0"/>
        </w:rPr>
        <w:t>${field_051}</w:t>
      </w:r>
    </w:p>
    <w:p w:rsidR="00000000" w:rsidDel="00000000" w:rsidP="00000000" w:rsidRDefault="00000000" w:rsidRPr="00000000" w14:paraId="00000058">
      <w:pPr>
        <w:spacing w:after="0" w:line="360" w:lineRule="auto"/>
        <w:ind w:left="425.19685039370086" w:firstLine="283.46456692913375"/>
        <w:jc w:val="both"/>
        <w:rPr>
          <w:rFonts w:ascii="Arial" w:cs="Arial" w:eastAsia="Arial" w:hAnsi="Arial"/>
          <w:sz w:val="22"/>
          <w:szCs w:val="22"/>
          <w:shd w:fill="fce5cd" w:val="clear"/>
        </w:rPr>
      </w:pPr>
      <w:r w:rsidDel="00000000" w:rsidR="00000000" w:rsidRPr="00000000">
        <w:rPr>
          <w:rFonts w:ascii="Arial" w:cs="Arial" w:eastAsia="Arial" w:hAnsi="Arial"/>
          <w:sz w:val="22"/>
          <w:szCs w:val="22"/>
          <w:shd w:fill="f4cccc" w:val="clear"/>
          <w:rtl w:val="0"/>
        </w:rPr>
        <w:t xml:space="preserve">Adapun program dan indikator lainnya merujuk renstra Kemenko PMK 2025-2029 yang telah ditetapkan penjelasan prioritas lainnya yang merupakan mandat peraturan ("Indikator yang diampu melalui RO xxx dan telah tercantum dalam Perjanjian Kinerja") yaitu</w:t>
      </w:r>
      <w:r w:rsidDel="00000000" w:rsidR="00000000" w:rsidRPr="00000000">
        <w:rPr>
          <w:rFonts w:ascii="Arial" w:cs="Arial" w:eastAsia="Arial" w:hAnsi="Arial"/>
          <w:sz w:val="22"/>
          <w:szCs w:val="22"/>
          <w:shd w:fill="fce5cd" w:val="clear"/>
          <w:rtl w:val="0"/>
        </w:rPr>
        <w:t xml:space="preserve"> </w:t>
      </w:r>
      <w:r w:rsidDel="00000000" w:rsidR="00000000" w:rsidRPr="00000000">
        <w:rPr>
          <w:rFonts w:ascii="Arial" w:cs="Arial" w:eastAsia="Arial" w:hAnsi="Arial"/>
          <w:b w:val="1"/>
          <w:bCs w:val="1"/>
          <w:sz w:val="22"/>
          <w:szCs w:val="22"/>
          <w:shd w:fill="fce5cd" w:val="clear"/>
          <w:rtl w:val="0"/>
        </w:rPr>
        <w:t xml:space="preserve">…… (</w:t>
      </w:r>
      <w:r w:rsidDel="00000000" w:rsidR="00000000" w:rsidRPr="00000000">
        <w:rPr>
          <w:rFonts w:ascii="Arial" w:cs="Arial" w:eastAsia="Arial" w:hAnsi="Arial"/>
          <w:b w:val="1"/>
          <w:bCs w:val="1"/>
          <w:color w:val="ff0000"/>
          <w:sz w:val="22"/>
          <w:szCs w:val="22"/>
          <w:shd w:fill="fce5cd" w:val="clear"/>
          <w:rtl w:val="0"/>
        </w:rPr>
        <w:t xml:space="preserve">Opsional</w:t>
      </w:r>
      <w:r w:rsidDel="00000000" w:rsidR="00000000" w:rsidRPr="00000000">
        <w:rPr>
          <w:rFonts w:ascii="Arial" w:cs="Arial" w:eastAsia="Arial" w:hAnsi="Arial"/>
          <w:b w:val="1"/>
          <w:bCs w:val="1"/>
          <w:sz w:val="22"/>
          <w:szCs w:val="22"/>
          <w:shd w:fill="fce5cd" w:val="clear"/>
          <w:rtl w:val="0"/>
        </w:rPr>
        <w:t xml:space="preserve">)</w:t>
      </w:r>
      <w:r w:rsidDel="00000000" w:rsidR="00000000" w:rsidRPr="00000000">
        <w:rPr>
          <w:rtl w:val="0"/>
        </w:rPr>
      </w:r>
    </w:p>
    <w:p w:rsidR="00000000" w:rsidDel="00000000" w:rsidP="00000000" w:rsidRDefault="00000000" w:rsidRPr="00000000" w14:paraId="00000059">
      <w:pPr>
        <w:spacing w:after="0" w:line="360" w:lineRule="auto"/>
        <w:ind w:left="425.19685039370086" w:firstLine="283.46456692913375"/>
        <w:jc w:val="both"/>
        <w:rPr>
          <w:rFonts w:ascii="Arial" w:cs="Arial" w:eastAsia="Arial" w:hAnsi="Arial"/>
          <w:i w:val="1"/>
          <w:iCs w:val="1"/>
          <w:sz w:val="22"/>
          <w:szCs w:val="22"/>
          <w:highlight w:val="yellow"/>
        </w:rPr>
      </w:pPr>
      <w:r w:rsidDel="00000000" w:rsidR="00000000" w:rsidRPr="00000000">
        <w:rPr>
          <w:rFonts w:ascii="Arial" w:cs="Arial" w:eastAsia="Arial" w:hAnsi="Arial"/>
          <w:sz w:val="22"/>
          <w:szCs w:val="22"/>
          <w:rtl w:val="0"/>
        </w:rPr>
        <w:t xml:space="preserve">Data terbaru terkait program </w:t>
      </w:r>
      <w:r w:rsidDel="00000000" w:rsidR="00000000" w:rsidRPr="00000000">
        <w:rPr>
          <w:rFonts w:ascii="Arial" w:cs="Arial" w:eastAsia="Arial" w:hAnsi="Arial"/>
          <w:b w:val="1"/>
          <w:bCs w:val="1"/>
          <w:sz w:val="22"/>
          <w:szCs w:val="22"/>
          <w:highlight w:val="yellow"/>
          <w:rtl w:val="0"/>
        </w:rPr>
        <w:t>${field_052}</w:t>
      </w:r>
      <w:r w:rsidDel="00000000" w:rsidR="00000000" w:rsidRPr="00000000">
        <w:rPr>
          <w:rFonts w:ascii="Arial" w:cs="Arial" w:eastAsia="Arial" w:hAnsi="Arial"/>
          <w:sz w:val="22"/>
          <w:szCs w:val="22"/>
          <w:rtl w:val="0"/>
        </w:rPr>
        <w:t xml:space="preserve">menyatakan bahwa </w:t>
      </w:r>
      <w:r w:rsidDel="00000000" w:rsidR="00000000" w:rsidRPr="00000000">
        <w:rPr>
          <w:rFonts w:ascii="Arial" w:cs="Arial" w:eastAsia="Arial" w:hAnsi="Arial"/>
          <w:b w:val="1"/>
          <w:bCs w:val="1"/>
          <w:sz w:val="22"/>
          <w:szCs w:val="22"/>
          <w:highlight w:val="yellow"/>
          <w:rtl w:val="0"/>
        </w:rPr>
        <w:t>${field_053}</w:t>
      </w:r>
      <w:r w:rsidDel="00000000" w:rsidR="00000000" w:rsidRPr="00000000">
        <w:rPr>
          <w:rFonts w:ascii="Arial" w:cs="Arial" w:eastAsia="Arial" w:hAnsi="Arial"/>
          <w:i w:val="1"/>
          <w:iCs w:val="1"/>
          <w:sz w:val="22"/>
          <w:szCs w:val="22"/>
          <w:highlight w:val="yellow"/>
          <w:rtl w:val="0"/>
        </w:rPr>
        <w:t>${field_054}</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i w:val="1"/>
          <w:iCs w:val="1"/>
          <w:sz w:val="22"/>
          <w:szCs w:val="22"/>
          <w:highlight w:val="yellow"/>
          <w:rtl w:val="0"/>
        </w:rPr>
        <w:t>${field_055}</w:t>
      </w:r>
    </w:p>
    <w:p w:rsidR="00000000" w:rsidDel="00000000" w:rsidP="00000000" w:rsidRDefault="00000000" w:rsidRPr="00000000" w14:paraId="0000005A">
      <w:pPr>
        <w:spacing w:after="0" w:line="360" w:lineRule="auto"/>
        <w:ind w:left="425.19685039370086" w:firstLine="283.46456692913375"/>
        <w:jc w:val="both"/>
        <w:rPr>
          <w:rFonts w:ascii="Arial" w:cs="Arial" w:eastAsia="Arial" w:hAnsi="Arial"/>
          <w:i w:val="1"/>
          <w:iCs w:val="1"/>
          <w:sz w:val="22"/>
          <w:szCs w:val="22"/>
          <w:highlight w:val="yellow"/>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${field_056}</w:t>
      </w:r>
      <w:r w:rsidDel="00000000" w:rsidR="00000000" w:rsidRPr="00000000">
        <w:rPr>
          <w:rFonts w:ascii="Arial" w:cs="Arial" w:eastAsia="Arial" w:hAnsi="Arial"/>
          <w:sz w:val="22"/>
          <w:szCs w:val="22"/>
          <w:rtl w:val="0"/>
        </w:rPr>
        <w:t xml:space="preserve"> memiliki program prioritas lainnya yang harus dikoordinasikan yaitu </w:t>
      </w:r>
      <w:r w:rsidDel="00000000" w:rsidR="00000000" w:rsidRPr="00000000">
        <w:rPr>
          <w:rFonts w:ascii="Arial" w:cs="Arial" w:eastAsia="Arial" w:hAnsi="Arial"/>
          <w:b w:val="1"/>
          <w:bCs w:val="1"/>
          <w:sz w:val="22"/>
          <w:szCs w:val="22"/>
          <w:highlight w:val="yellow"/>
          <w:rtl w:val="0"/>
        </w:rPr>
        <w:t>${field_057}</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i w:val="1"/>
          <w:iCs w:val="1"/>
          <w:sz w:val="22"/>
          <w:szCs w:val="22"/>
          <w:highlight w:val="yellow"/>
          <w:rtl w:val="0"/>
        </w:rPr>
        <w:t>${field_058}</w:t>
      </w:r>
    </w:p>
    <w:p w:rsidR="00000000" w:rsidDel="00000000" w:rsidP="00000000" w:rsidRDefault="00000000" w:rsidRPr="00000000" w14:paraId="0000005B">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Berdasarkan penjelasan di atas maka terkait dengan tugas dan fungsi Asisten Deputi </w:t>
      </w:r>
      <w:r w:rsidDel="00000000" w:rsidR="00000000" w:rsidRPr="00000000">
        <w:rPr>
          <w:rFonts w:ascii="Arial" w:cs="Arial" w:eastAsia="Arial" w:hAnsi="Arial"/>
          <w:b w:val="1"/>
          <w:bCs w:val="1"/>
          <w:sz w:val="22"/>
          <w:szCs w:val="22"/>
          <w:highlight w:val="yellow"/>
          <w:rtl w:val="0"/>
        </w:rPr>
        <w:t>${field_059}</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i w:val="1"/>
          <w:iCs w:val="1"/>
          <w:sz w:val="22"/>
          <w:szCs w:val="22"/>
          <w:rtl w:val="0"/>
        </w:rPr>
        <w:t xml:space="preserve">output </w:t>
      </w:r>
      <w:r w:rsidDel="00000000" w:rsidR="00000000" w:rsidRPr="00000000">
        <w:rPr>
          <w:rFonts w:ascii="Arial" w:cs="Arial" w:eastAsia="Arial" w:hAnsi="Arial"/>
          <w:sz w:val="22"/>
          <w:szCs w:val="22"/>
          <w:rtl w:val="0"/>
        </w:rPr>
        <w:t xml:space="preserve">yang akan dihasilkan pada rencana kerja tahun anggaran </w:t>
      </w:r>
      <w:r w:rsidDel="00000000" w:rsidR="00000000" w:rsidRPr="00000000">
        <w:rPr>
          <w:rFonts w:ascii="Arial" w:cs="Arial" w:eastAsia="Arial" w:hAnsi="Arial"/>
          <w:sz w:val="22"/>
          <w:szCs w:val="22"/>
          <w:highlight w:val="yellow"/>
          <w:rtl w:val="0"/>
        </w:rPr>
        <w:t>${field_060}</w:t>
      </w:r>
      <w:r w:rsidDel="00000000" w:rsidR="00000000" w:rsidRPr="00000000">
        <w:rPr>
          <w:rFonts w:ascii="Arial" w:cs="Arial" w:eastAsia="Arial" w:hAnsi="Arial"/>
          <w:sz w:val="22"/>
          <w:szCs w:val="22"/>
          <w:rtl w:val="0"/>
        </w:rPr>
        <w:t xml:space="preserve"> adalah:</w:t>
      </w:r>
    </w:p>
    <w:p w:rsidR="00000000" w:rsidDel="00000000" w:rsidP="00000000" w:rsidRDefault="00000000" w:rsidRPr="00000000" w14:paraId="0000005C">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${field_061}</w:t>
      </w:r>
      <w:r w:rsidDel="00000000" w:rsidR="00000000" w:rsidRPr="00000000">
        <w:rPr>
          <w:rtl w:val="0"/>
        </w:rPr>
      </w:r>
    </w:p>
    <w:p w:rsidR="00000000" w:rsidDel="00000000" w:rsidP="00000000" w:rsidRDefault="00000000" w:rsidRPr="00000000" w14:paraId="0000005D">
      <w:pPr>
        <w:spacing w:after="0" w:line="360" w:lineRule="auto"/>
        <w:ind w:left="992.125984251968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alternatif kebijakan ini bertujuan untuk </w:t>
      </w:r>
      <w:r w:rsidDel="00000000" w:rsidR="00000000" w:rsidRPr="00000000">
        <w:rPr>
          <w:rFonts w:ascii="Arial" w:cs="Arial" w:eastAsia="Arial" w:hAnsi="Arial"/>
          <w:b w:val="1"/>
          <w:bCs w:val="1"/>
          <w:sz w:val="22"/>
          <w:szCs w:val="22"/>
          <w:highlight w:val="yellow"/>
          <w:rtl w:val="0"/>
        </w:rPr>
        <w:t>${field_062}</w:t>
      </w:r>
      <w:r w:rsidDel="00000000" w:rsidR="00000000" w:rsidRPr="00000000">
        <w:rPr>
          <w:rFonts w:ascii="Arial" w:cs="Arial" w:eastAsia="Arial" w:hAnsi="Arial"/>
          <w:sz w:val="22"/>
          <w:szCs w:val="22"/>
          <w:rtl w:val="0"/>
        </w:rPr>
        <w:t xml:space="preserve">. Rekomendasi difokuskan pada </w:t>
      </w:r>
      <w:r w:rsidDel="00000000" w:rsidR="00000000" w:rsidRPr="00000000">
        <w:rPr>
          <w:rFonts w:ascii="Arial" w:cs="Arial" w:eastAsia="Arial" w:hAnsi="Arial"/>
          <w:b w:val="1"/>
          <w:bCs w:val="1"/>
          <w:sz w:val="22"/>
          <w:szCs w:val="22"/>
          <w:highlight w:val="yellow"/>
          <w:rtl w:val="0"/>
        </w:rPr>
        <w:t>${field_063}</w:t>
      </w:r>
      <w:r w:rsidDel="00000000" w:rsidR="00000000" w:rsidRPr="00000000">
        <w:rPr>
          <w:rFonts w:ascii="Arial" w:cs="Arial" w:eastAsia="Arial" w:hAnsi="Arial"/>
          <w:sz w:val="22"/>
          <w:szCs w:val="22"/>
          <w:rtl w:val="0"/>
        </w:rPr>
        <w:t xml:space="preserve">. Melalui kebijakan ini diharapkan </w:t>
      </w:r>
      <w:r w:rsidDel="00000000" w:rsidR="00000000" w:rsidRPr="00000000">
        <w:rPr>
          <w:rFonts w:ascii="Arial" w:cs="Arial" w:eastAsia="Arial" w:hAnsi="Arial"/>
          <w:b w:val="1"/>
          <w:bCs w:val="1"/>
          <w:sz w:val="22"/>
          <w:szCs w:val="22"/>
          <w:highlight w:val="yellow"/>
          <w:rtl w:val="0"/>
        </w:rPr>
        <w:t>${field_064}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E">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${field_065}</w:t>
      </w:r>
      <w:r w:rsidDel="00000000" w:rsidR="00000000" w:rsidRPr="00000000">
        <w:rPr>
          <w:rtl w:val="0"/>
        </w:rPr>
      </w:r>
    </w:p>
    <w:p w:rsidR="00000000" w:rsidDel="00000000" w:rsidP="00000000" w:rsidRDefault="00000000" w:rsidRPr="00000000" w14:paraId="0000005F">
      <w:pPr>
        <w:spacing w:after="0" w:line="360" w:lineRule="auto"/>
        <w:ind w:left="992.125984251968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alternatif kebijakan ini bertujuan untuk </w:t>
      </w:r>
      <w:r w:rsidDel="00000000" w:rsidR="00000000" w:rsidRPr="00000000">
        <w:rPr>
          <w:rFonts w:ascii="Arial" w:cs="Arial" w:eastAsia="Arial" w:hAnsi="Arial"/>
          <w:b w:val="1"/>
          <w:bCs w:val="1"/>
          <w:sz w:val="22"/>
          <w:szCs w:val="22"/>
          <w:highlight w:val="yellow"/>
          <w:rtl w:val="0"/>
        </w:rPr>
        <w:t>${field_066}</w:t>
      </w:r>
      <w:r w:rsidDel="00000000" w:rsidR="00000000" w:rsidRPr="00000000">
        <w:rPr>
          <w:rFonts w:ascii="Arial" w:cs="Arial" w:eastAsia="Arial" w:hAnsi="Arial"/>
          <w:sz w:val="22"/>
          <w:szCs w:val="22"/>
          <w:rtl w:val="0"/>
        </w:rPr>
        <w:t xml:space="preserve">. Rekomendasi difokuskan pada </w:t>
      </w:r>
      <w:r w:rsidDel="00000000" w:rsidR="00000000" w:rsidRPr="00000000">
        <w:rPr>
          <w:rFonts w:ascii="Arial" w:cs="Arial" w:eastAsia="Arial" w:hAnsi="Arial"/>
          <w:b w:val="1"/>
          <w:bCs w:val="1"/>
          <w:sz w:val="22"/>
          <w:szCs w:val="22"/>
          <w:highlight w:val="yellow"/>
          <w:rtl w:val="0"/>
        </w:rPr>
        <w:t>${field_067}</w:t>
      </w:r>
      <w:r w:rsidDel="00000000" w:rsidR="00000000" w:rsidRPr="00000000">
        <w:rPr>
          <w:rFonts w:ascii="Arial" w:cs="Arial" w:eastAsia="Arial" w:hAnsi="Arial"/>
          <w:sz w:val="22"/>
          <w:szCs w:val="22"/>
          <w:rtl w:val="0"/>
        </w:rPr>
        <w:t xml:space="preserve">. Melalui kebijakan ini diharapkan </w:t>
      </w:r>
      <w:r w:rsidDel="00000000" w:rsidR="00000000" w:rsidRPr="00000000">
        <w:rPr>
          <w:rFonts w:ascii="Arial" w:cs="Arial" w:eastAsia="Arial" w:hAnsi="Arial"/>
          <w:b w:val="1"/>
          <w:bCs w:val="1"/>
          <w:sz w:val="22"/>
          <w:szCs w:val="22"/>
          <w:highlight w:val="yellow"/>
          <w:rtl w:val="0"/>
        </w:rPr>
        <w:t>${field_068}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0">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${field_069}</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1">
      <w:pPr>
        <w:numPr>
          <w:ilvl w:val="0"/>
          <w:numId w:val="3"/>
        </w:numPr>
        <w:spacing w:after="0" w:line="360" w:lineRule="auto"/>
        <w:ind w:left="992.1259842519685" w:hanging="360"/>
        <w:jc w:val="both"/>
        <w:rPr>
          <w:rFonts w:ascii="Arial" w:cs="Arial" w:eastAsia="Arial" w:hAnsi="Arial"/>
          <w:sz w:val="22"/>
          <w:szCs w:val="22"/>
          <w:shd w:fill="f4cccc" w:val="clear"/>
        </w:rPr>
      </w:pPr>
      <w:r w:rsidDel="00000000" w:rsidR="00000000" w:rsidRPr="00000000">
        <w:rPr>
          <w:rFonts w:ascii="Arial" w:cs="Arial" w:eastAsia="Arial" w:hAnsi="Arial"/>
          <w:sz w:val="22"/>
          <w:szCs w:val="22"/>
          <w:shd w:fill="f4cccc" w:val="clear"/>
          <w:rtl w:val="0"/>
        </w:rPr>
        <w:t xml:space="preserve">Koordinasi …. (</w:t>
      </w:r>
      <w:r w:rsidDel="00000000" w:rsidR="00000000" w:rsidRPr="00000000">
        <w:rPr>
          <w:rFonts w:ascii="Arial" w:cs="Arial" w:eastAsia="Arial" w:hAnsi="Arial"/>
          <w:color w:val="ff0000"/>
          <w:sz w:val="22"/>
          <w:szCs w:val="22"/>
          <w:shd w:fill="f4cccc" w:val="clear"/>
          <w:rtl w:val="0"/>
        </w:rPr>
        <w:t xml:space="preserve">Opsional</w:t>
      </w:r>
      <w:r w:rsidDel="00000000" w:rsidR="00000000" w:rsidRPr="00000000">
        <w:rPr>
          <w:rFonts w:ascii="Arial" w:cs="Arial" w:eastAsia="Arial" w:hAnsi="Arial"/>
          <w:sz w:val="22"/>
          <w:szCs w:val="22"/>
          <w:shd w:fill="f4cccc" w:val="clear"/>
          <w:rtl w:val="0"/>
        </w:rPr>
        <w:t xml:space="preserve">)</w:t>
      </w:r>
    </w:p>
    <w:p w:rsidR="00000000" w:rsidDel="00000000" w:rsidP="00000000" w:rsidRDefault="00000000" w:rsidRPr="00000000" w14:paraId="00000062">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after="120" w:line="36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 Program yang Terkait Reformasi Birokrasi (RB)</w:t>
      </w:r>
    </w:p>
    <w:p w:rsidR="00000000" w:rsidDel="00000000" w:rsidP="00000000" w:rsidRDefault="00000000" w:rsidRPr="00000000" w14:paraId="00000066">
      <w:pPr>
        <w:spacing w:after="120" w:line="360" w:lineRule="auto"/>
        <w:ind w:left="425.19685039370086" w:firstLine="283.46456692913375"/>
        <w:jc w:val="both"/>
        <w:rPr>
          <w:rFonts w:ascii="Arial" w:cs="Arial" w:eastAsia="Arial" w:hAnsi="Arial"/>
          <w:b w:val="1"/>
          <w:bCs w:val="1"/>
          <w:sz w:val="22"/>
          <w:szCs w:val="22"/>
          <w:highlight w:val="yellow"/>
        </w:rPr>
      </w:pPr>
      <w:r w:rsidDel="00000000" w:rsidR="00000000" w:rsidRPr="00000000">
        <w:rPr>
          <w:rFonts w:ascii="Arial" w:cs="Arial" w:eastAsia="Arial" w:hAnsi="Arial"/>
          <w:sz w:val="22"/>
          <w:szCs w:val="22"/>
          <w:rtl w:val="0"/>
        </w:rPr>
        <w:t xml:space="preserve">Terhadap pelaksanaan Reformasi Birokrasi (RB), Asisten Deputi </w:t>
      </w:r>
      <w:r w:rsidDel="00000000" w:rsidR="00000000" w:rsidRPr="00000000">
        <w:rPr>
          <w:rFonts w:ascii="Arial" w:cs="Arial" w:eastAsia="Arial" w:hAnsi="Arial"/>
          <w:b w:val="1"/>
          <w:bCs w:val="1"/>
          <w:sz w:val="22"/>
          <w:szCs w:val="22"/>
          <w:highlight w:val="yellow"/>
          <w:rtl w:val="0"/>
        </w:rPr>
        <w:t>${field_070}</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mendapatkan mandat pengawalan indikator RB yaitu </w:t>
      </w:r>
      <w:r w:rsidDel="00000000" w:rsidR="00000000" w:rsidRPr="00000000">
        <w:rPr>
          <w:rFonts w:ascii="Arial" w:cs="Arial" w:eastAsia="Arial" w:hAnsi="Arial"/>
          <w:b w:val="1"/>
          <w:bCs w:val="1"/>
          <w:sz w:val="22"/>
          <w:szCs w:val="22"/>
          <w:highlight w:val="yellow"/>
          <w:rtl w:val="0"/>
        </w:rPr>
        <w:t>${field_071}</w:t>
      </w:r>
    </w:p>
    <w:p w:rsidR="00000000" w:rsidDel="00000000" w:rsidP="00000000" w:rsidRDefault="00000000" w:rsidRPr="00000000" w14:paraId="00000067">
      <w:pPr>
        <w:spacing w:after="120" w:line="240" w:lineRule="auto"/>
        <w:ind w:left="720" w:firstLine="0"/>
        <w:jc w:val="both"/>
        <w:rPr>
          <w:rFonts w:ascii="Arial" w:cs="Arial" w:eastAsia="Arial" w:hAnsi="Arial"/>
          <w:i w:val="1"/>
          <w:iCs w:val="1"/>
          <w:sz w:val="22"/>
          <w:szCs w:val="22"/>
          <w:highlight w:val="yellow"/>
        </w:rPr>
      </w:pPr>
      <w:sdt>
        <w:sdtPr>
          <w:id w:val="1459808675"/>
          <w:tag w:val="goog_rdk_0"/>
        </w:sdtPr>
        <w:sdtContent>
          <w:commentRangeStart w:id="0"/>
        </w:sdtContent>
      </w:sdt>
      <w:r w:rsidDel="00000000" w:rsidR="00000000" w:rsidRPr="00000000">
        <w:rPr>
          <w:rFonts w:ascii="Arial" w:cs="Arial" w:eastAsia="Arial" w:hAnsi="Arial"/>
          <w:i w:val="1"/>
          <w:iCs w:val="1"/>
          <w:sz w:val="22"/>
          <w:szCs w:val="22"/>
          <w:highlight w:val="yellow"/>
          <w:rtl w:val="0"/>
        </w:rPr>
        <w:t>${field_072}</w:t>
      </w:r>
    </w:p>
    <w:p w:rsidR="00000000" w:rsidDel="00000000" w:rsidP="00000000" w:rsidRDefault="00000000" w:rsidRPr="00000000" w14:paraId="00000068">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${field_073}</w:t>
      </w:r>
    </w:p>
    <w:p w:rsidR="00000000" w:rsidDel="00000000" w:rsidP="00000000" w:rsidRDefault="00000000" w:rsidRPr="00000000" w14:paraId="00000069">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${field_074}</w:t>
      </w:r>
    </w:p>
    <w:p w:rsidR="00000000" w:rsidDel="00000000" w:rsidP="00000000" w:rsidRDefault="00000000" w:rsidRPr="00000000" w14:paraId="0000006A">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${field_075}</w:t>
      </w:r>
    </w:p>
    <w:p w:rsidR="00000000" w:rsidDel="00000000" w:rsidP="00000000" w:rsidRDefault="00000000" w:rsidRPr="00000000" w14:paraId="0000006B">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${field_076}</w:t>
      </w:r>
    </w:p>
    <w:p w:rsidR="00000000" w:rsidDel="00000000" w:rsidP="00000000" w:rsidRDefault="00000000" w:rsidRPr="00000000" w14:paraId="0000006C">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${field_077}</w:t>
      </w:r>
    </w:p>
    <w:p w:rsidR="00000000" w:rsidDel="00000000" w:rsidP="00000000" w:rsidRDefault="00000000" w:rsidRPr="00000000" w14:paraId="0000006D">
      <w:pPr>
        <w:numPr>
          <w:ilvl w:val="0"/>
          <w:numId w:val="10"/>
        </w:numPr>
        <w:spacing w:after="12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${field_078}</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E">
      <w:pPr>
        <w:spacing w:after="120" w:before="200" w:line="24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 Pengarusutamaan Gender dalam Pelaksanaan Program</w:t>
      </w:r>
    </w:p>
    <w:p w:rsidR="00000000" w:rsidDel="00000000" w:rsidP="00000000" w:rsidRDefault="00000000" w:rsidRPr="00000000" w14:paraId="0000006F">
      <w:pPr>
        <w:spacing w:after="120" w:line="360" w:lineRule="auto"/>
        <w:ind w:left="425.19685039370086" w:firstLine="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sz w:val="22"/>
          <w:szCs w:val="22"/>
          <w:highlight w:val="yellow"/>
          <w:rtl w:val="0"/>
        </w:rPr>
        <w:t>${field_079}</w:t>
      </w:r>
      <w:r w:rsidDel="00000000" w:rsidR="00000000" w:rsidRPr="00000000">
        <w:rPr>
          <w:rFonts w:ascii="Arial" w:cs="Arial" w:eastAsia="Arial" w:hAnsi="Arial"/>
          <w:sz w:val="22"/>
          <w:szCs w:val="22"/>
          <w:rtl w:val="0"/>
        </w:rPr>
        <w:t xml:space="preserve"> telah mengintegrasikan perspektif gender dalam pelaksanaan program dan kegiatan melalui penerapan Anggaran Responsif Gender (ARG) dan penyusunan Gender Analysis Pathway (GAP). Berdasarkan hasil analisis gender, masih terdapat kesenjangan dalam pelaksanaan kebijakan bidang </w:t>
      </w:r>
      <w:r w:rsidDel="00000000" w:rsidR="00000000" w:rsidRPr="00000000">
        <w:rPr>
          <w:rFonts w:ascii="Arial" w:cs="Arial" w:eastAsia="Arial" w:hAnsi="Arial"/>
          <w:sz w:val="22"/>
          <w:szCs w:val="22"/>
          <w:highlight w:val="yellow"/>
          <w:rtl w:val="0"/>
        </w:rPr>
        <w:t>${field_080}</w:t>
      </w:r>
      <w:r w:rsidDel="00000000" w:rsidR="00000000" w:rsidRPr="00000000">
        <w:rPr>
          <w:rFonts w:ascii="Arial" w:cs="Arial" w:eastAsia="Arial" w:hAnsi="Arial"/>
          <w:sz w:val="22"/>
          <w:szCs w:val="22"/>
          <w:rtl w:val="0"/>
        </w:rPr>
        <w:t xml:space="preserve">, antara lain </w:t>
      </w:r>
      <w:r w:rsidDel="00000000" w:rsidR="00000000" w:rsidRPr="00000000">
        <w:rPr>
          <w:rFonts w:ascii="Arial" w:cs="Arial" w:eastAsia="Arial" w:hAnsi="Arial"/>
          <w:sz w:val="22"/>
          <w:szCs w:val="22"/>
          <w:highlight w:val="yellow"/>
          <w:rtl w:val="0"/>
        </w:rPr>
        <w:t>${field_081}</w:t>
      </w:r>
      <w:r w:rsidDel="00000000" w:rsidR="00000000" w:rsidRPr="00000000">
        <w:rPr>
          <w:rFonts w:ascii="Arial" w:cs="Arial" w:eastAsia="Arial" w:hAnsi="Arial"/>
          <w:sz w:val="22"/>
          <w:szCs w:val="22"/>
          <w:rtl w:val="0"/>
        </w:rPr>
        <w:t xml:space="preserve"> yang dipengaruhi oleh faktor </w:t>
      </w:r>
      <w:r w:rsidDel="00000000" w:rsidR="00000000" w:rsidRPr="00000000">
        <w:rPr>
          <w:rFonts w:ascii="Arial" w:cs="Arial" w:eastAsia="Arial" w:hAnsi="Arial"/>
          <w:sz w:val="22"/>
          <w:szCs w:val="22"/>
          <w:highlight w:val="yellow"/>
          <w:rtl w:val="0"/>
        </w:rPr>
        <w:t>${field_082}</w:t>
      </w:r>
      <w:r w:rsidDel="00000000" w:rsidR="00000000" w:rsidRPr="00000000">
        <w:rPr>
          <w:rFonts w:ascii="Arial" w:cs="Arial" w:eastAsia="Arial" w:hAnsi="Arial"/>
          <w:sz w:val="22"/>
          <w:szCs w:val="22"/>
          <w:rtl w:val="0"/>
        </w:rPr>
        <w:t xml:space="preserve"> . Untuk mengatasi kesenjangan tersebut, Kemenko PMK melalui Asisten Deputi </w:t>
      </w:r>
      <w:r w:rsidDel="00000000" w:rsidR="00000000" w:rsidRPr="00000000">
        <w:rPr>
          <w:rFonts w:ascii="Arial" w:cs="Arial" w:eastAsia="Arial" w:hAnsi="Arial"/>
          <w:sz w:val="22"/>
          <w:szCs w:val="22"/>
          <w:highlight w:val="yellow"/>
          <w:rtl w:val="0"/>
        </w:rPr>
        <w:t>${field_083}</w:t>
      </w:r>
      <w:r w:rsidDel="00000000" w:rsidR="00000000" w:rsidRPr="00000000">
        <w:rPr>
          <w:rFonts w:ascii="Arial" w:cs="Arial" w:eastAsia="Arial" w:hAnsi="Arial"/>
          <w:sz w:val="22"/>
          <w:szCs w:val="22"/>
          <w:rtl w:val="0"/>
        </w:rPr>
        <w:t xml:space="preserve"> melakukan intervensi melalui </w:t>
      </w:r>
      <w:r w:rsidDel="00000000" w:rsidR="00000000" w:rsidRPr="00000000">
        <w:rPr>
          <w:rFonts w:ascii="Arial" w:cs="Arial" w:eastAsia="Arial" w:hAnsi="Arial"/>
          <w:sz w:val="22"/>
          <w:szCs w:val="22"/>
          <w:highlight w:val="yellow"/>
          <w:rtl w:val="0"/>
        </w:rPr>
        <w:t>${field_084}</w:t>
      </w:r>
      <w:r w:rsidDel="00000000" w:rsidR="00000000" w:rsidRPr="00000000">
        <w:rPr>
          <w:rFonts w:ascii="Arial" w:cs="Arial" w:eastAsia="Arial" w:hAnsi="Arial"/>
          <w:sz w:val="22"/>
          <w:szCs w:val="22"/>
          <w:rtl w:val="0"/>
        </w:rPr>
        <w:t xml:space="preserve"> Diharapkan program dan kegiatan yang dilaksanakan dapat mendukung terwujudnya pembangunan manusia dan kebudayaan yang inklusif dan tepat sasaran. GAP secara lebih rinci dituangkan dalam matriks sebagaimana dimuat dalam lampiran KAK ini.</w:t>
      </w:r>
    </w:p>
    <w:p w:rsidR="00000000" w:rsidDel="00000000" w:rsidP="00000000" w:rsidRDefault="00000000" w:rsidRPr="00000000" w14:paraId="00000070">
      <w:pPr>
        <w:spacing w:after="120" w:before="200" w:line="240" w:lineRule="auto"/>
        <w:ind w:left="425.19685039370086"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2.4 Manajemen Risiko</w:t>
      </w:r>
      <w:r w:rsidDel="00000000" w:rsidR="00000000" w:rsidRPr="00000000">
        <w:rPr>
          <w:rtl w:val="0"/>
        </w:rPr>
      </w:r>
    </w:p>
    <w:p w:rsidR="00000000" w:rsidDel="00000000" w:rsidP="00000000" w:rsidRDefault="00000000" w:rsidRPr="00000000" w14:paraId="00000071">
      <w:pPr>
        <w:spacing w:after="120" w:line="360" w:lineRule="auto"/>
        <w:ind w:left="425.19685039370086" w:firstLine="425.19685039370086"/>
        <w:jc w:val="both"/>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Dalam memastikan tercapainya </w:t>
      </w:r>
      <w:r w:rsidDel="00000000" w:rsidR="00000000" w:rsidRPr="00000000">
        <w:rPr>
          <w:rFonts w:ascii="Arial" w:cs="Arial" w:eastAsia="Arial" w:hAnsi="Arial"/>
          <w:i w:val="1"/>
          <w:iCs w:val="1"/>
          <w:sz w:val="22"/>
          <w:szCs w:val="22"/>
          <w:rtl w:val="0"/>
        </w:rPr>
        <w:t xml:space="preserve">output </w:t>
      </w:r>
      <w:r w:rsidDel="00000000" w:rsidR="00000000" w:rsidRPr="00000000">
        <w:rPr>
          <w:rFonts w:ascii="Arial" w:cs="Arial" w:eastAsia="Arial" w:hAnsi="Arial"/>
          <w:sz w:val="22"/>
          <w:szCs w:val="22"/>
          <w:rtl w:val="0"/>
        </w:rPr>
        <w:t xml:space="preserve">dan memaksimalkan dampak</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positif program, perlu dilakukan manajemen risiko untuk mencegah kegagalan, melindungi sumber daya, dan ketepatan waktu pencapaian target serta efektivitas anggaran. Risiko yang ada dalam pelaksanaan program pada Asisten Deputi </w:t>
      </w:r>
      <w:r w:rsidDel="00000000" w:rsidR="00000000" w:rsidRPr="00000000">
        <w:rPr>
          <w:rFonts w:ascii="Arial" w:cs="Arial" w:eastAsia="Arial" w:hAnsi="Arial"/>
          <w:b w:val="1"/>
          <w:bCs w:val="1"/>
          <w:sz w:val="22"/>
          <w:szCs w:val="22"/>
          <w:highlight w:val="yellow"/>
          <w:rtl w:val="0"/>
        </w:rPr>
        <w:t>${field_085}</w:t>
      </w:r>
      <w:r w:rsidDel="00000000" w:rsidR="00000000" w:rsidRPr="00000000">
        <w:rPr>
          <w:rFonts w:ascii="Arial" w:cs="Arial" w:eastAsia="Arial" w:hAnsi="Arial"/>
          <w:sz w:val="22"/>
          <w:szCs w:val="22"/>
          <w:rtl w:val="0"/>
        </w:rPr>
        <w:t xml:space="preserve"> yang perlu dikendalikan melalui penguatan koordinasi lintas sektor, monitoring dan evaluasi, serta penegasan peran dan tanggung jawab stakeholder.</w:t>
      </w:r>
      <w:sdt>
        <w:sdtPr>
          <w:id w:val="44185905"/>
          <w:tag w:val="goog_rdk_1"/>
        </w:sdtPr>
        <w:sdtContent>
          <w:r w:rsidDel="00000000" w:rsidR="00000000" w:rsidRPr="00000000">
            <w:rPr>
              <w:rFonts w:ascii="Arial Unicode MS" w:cs="Arial Unicode MS" w:eastAsia="Arial Unicode MS" w:hAnsi="Arial Unicode MS"/>
              <w:i w:val="1"/>
              <w:iCs w:val="1"/>
              <w:sz w:val="22"/>
              <w:szCs w:val="22"/>
              <w:highlight w:val="yellow"/>
              <w:rtl w:val="0"/>
            </w:rPr>
            <w:t>${field_086}</w:t>
          </w:r>
        </w:sdtContent>
      </w:sdt>
      <w:r w:rsidDel="00000000" w:rsidR="00000000" w:rsidRPr="00000000">
        <w:rPr>
          <w:rtl w:val="0"/>
        </w:rPr>
      </w:r>
    </w:p>
    <w:p w:rsidR="00000000" w:rsidDel="00000000" w:rsidP="00000000" w:rsidRDefault="00000000" w:rsidRPr="00000000" w14:paraId="00000072">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3">
      <w:pPr>
        <w:numPr>
          <w:ilvl w:val="0"/>
          <w:numId w:val="20"/>
        </w:numPr>
        <w:tabs>
          <w:tab w:val="left" w:leader="none" w:pos="399"/>
        </w:tabs>
        <w:spacing w:after="0" w:line="360" w:lineRule="auto"/>
        <w:ind w:left="403" w:hanging="403"/>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PENERIMA MANFAAT</w:t>
      </w:r>
    </w:p>
    <w:p w:rsidR="00000000" w:rsidDel="00000000" w:rsidP="00000000" w:rsidRDefault="00000000" w:rsidRPr="00000000" w14:paraId="00000074">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1.1 </w:t>
      </w:r>
      <w:r w:rsidDel="00000000" w:rsidR="00000000" w:rsidRPr="00000000">
        <w:rPr>
          <w:rFonts w:ascii="Arial" w:cs="Arial" w:eastAsia="Arial" w:hAnsi="Arial"/>
          <w:b w:val="1"/>
          <w:bCs w:val="1"/>
          <w:color w:val="000000"/>
          <w:sz w:val="22"/>
          <w:szCs w:val="22"/>
          <w:rtl w:val="0"/>
        </w:rPr>
        <w:t xml:space="preserve">Lembaga eksternal yang akan menerima manfaat dari kegiatan ini meliputi:</w:t>
      </w:r>
    </w:p>
    <w:p w:rsidR="00000000" w:rsidDel="00000000" w:rsidP="00000000" w:rsidRDefault="00000000" w:rsidRPr="00000000" w14:paraId="00000075">
      <w:pPr>
        <w:numPr>
          <w:ilvl w:val="0"/>
          <w:numId w:val="4"/>
        </w:numPr>
        <w:spacing w:after="120" w:line="360" w:lineRule="auto"/>
        <w:ind w:left="759" w:hanging="357"/>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${field_087}</w:t>
      </w: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highlight w:val="yellow"/>
          <w:rtl w:val="0"/>
        </w:rPr>
        <w:t>${field_088}</w:t>
      </w:r>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highlight w:val="yellow"/>
          <w:rtl w:val="0"/>
        </w:rPr>
        <w:t>${field_089}</w:t>
      </w:r>
      <w:r w:rsidDel="00000000" w:rsidR="00000000" w:rsidRPr="00000000">
        <w:rPr>
          <w:rFonts w:ascii="Arial" w:cs="Arial" w:eastAsia="Arial" w:hAnsi="Arial"/>
          <w:sz w:val="22"/>
          <w:szCs w:val="22"/>
          <w:highlight w:val="yellow"/>
          <w:rtl w:val="0"/>
        </w:rPr>
        <w:t>${field_090}</w:t>
      </w:r>
      <w:r w:rsidDel="00000000" w:rsidR="00000000" w:rsidRPr="00000000">
        <w:rPr>
          <w:rtl w:val="0"/>
        </w:rPr>
      </w:r>
    </w:p>
    <w:p w:rsidR="00000000" w:rsidDel="00000000" w:rsidP="00000000" w:rsidRDefault="00000000" w:rsidRPr="00000000" w14:paraId="00000078">
      <w:pPr>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79">
      <w:pPr>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Kelompok masyarakat yang menerima manfaat dari kegiatan ini meliputi:</w:t>
      </w:r>
    </w:p>
    <w:p w:rsidR="00000000" w:rsidDel="00000000" w:rsidP="00000000" w:rsidRDefault="00000000" w:rsidRPr="00000000" w14:paraId="0000007A">
      <w:pPr>
        <w:numPr>
          <w:ilvl w:val="0"/>
          <w:numId w:val="15"/>
        </w:numPr>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${field_091}</w:t>
      </w:r>
      <w:r w:rsidDel="00000000" w:rsidR="00000000" w:rsidRPr="00000000">
        <w:rPr>
          <w:rtl w:val="0"/>
        </w:rPr>
      </w:r>
    </w:p>
    <w:p w:rsidR="00000000" w:rsidDel="00000000" w:rsidP="00000000" w:rsidRDefault="00000000" w:rsidRPr="00000000" w14:paraId="0000007B">
      <w:pPr>
        <w:ind w:left="425.19685039370086"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${field_092}</w:t>
      </w:r>
    </w:p>
    <w:p w:rsidR="00000000" w:rsidDel="00000000" w:rsidP="00000000" w:rsidRDefault="00000000" w:rsidRPr="00000000" w14:paraId="0000007C">
      <w:pPr>
        <w:numPr>
          <w:ilvl w:val="0"/>
          <w:numId w:val="20"/>
        </w:numPr>
        <w:tabs>
          <w:tab w:val="left" w:leader="none" w:pos="399"/>
        </w:tabs>
        <w:spacing w:after="0" w:line="360" w:lineRule="auto"/>
        <w:ind w:left="399" w:hanging="399"/>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STRATEGI PENCAPAIAN KELUARAN</w:t>
      </w:r>
    </w:p>
    <w:p w:rsidR="00000000" w:rsidDel="00000000" w:rsidP="00000000" w:rsidRDefault="00000000" w:rsidRPr="00000000" w14:paraId="0000007D">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Metode Pelaksanaan</w:t>
      </w:r>
    </w:p>
    <w:p w:rsidR="00000000" w:rsidDel="00000000" w:rsidP="00000000" w:rsidRDefault="00000000" w:rsidRPr="00000000" w14:paraId="0000007E">
      <w:pPr>
        <w:tabs>
          <w:tab w:val="left" w:leader="none" w:pos="399"/>
          <w:tab w:val="left" w:leader="none" w:pos="720"/>
        </w:tabs>
        <w:spacing w:after="120" w:line="360" w:lineRule="auto"/>
        <w:ind w:left="403" w:firstLine="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Metode pelaksanaan yang digunakan dalam menghasilkan </w:t>
      </w:r>
      <w:r w:rsidDel="00000000" w:rsidR="00000000" w:rsidRPr="00000000">
        <w:rPr>
          <w:rFonts w:ascii="Arial" w:cs="Arial" w:eastAsia="Arial" w:hAnsi="Arial"/>
          <w:b w:val="1"/>
          <w:bCs w:val="1"/>
          <w:sz w:val="22"/>
          <w:szCs w:val="22"/>
          <w:highlight w:val="yellow"/>
          <w:rtl w:val="0"/>
        </w:rPr>
        <w:t>${field_093}</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output </w:t>
      </w:r>
      <w:r w:rsidDel="00000000" w:rsidR="00000000" w:rsidRPr="00000000">
        <w:rPr>
          <w:rFonts w:ascii="Arial" w:cs="Arial" w:eastAsia="Arial" w:hAnsi="Arial"/>
          <w:color w:val="000000"/>
          <w:sz w:val="22"/>
          <w:szCs w:val="22"/>
          <w:rtl w:val="0"/>
        </w:rPr>
        <w:t xml:space="preserve">Rekomendasi Alternatif Kebijakan yaitu melalui</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F">
      <w:pPr>
        <w:numPr>
          <w:ilvl w:val="4"/>
          <w:numId w:val="20"/>
        </w:numPr>
        <w:spacing w:after="0" w:line="360" w:lineRule="auto"/>
        <w:ind w:left="850.3937007874017" w:hanging="425.19685039370086"/>
        <w:jc w:val="both"/>
        <w:rPr>
          <w:rFonts w:ascii="Arial" w:cs="Arial" w:eastAsia="Arial" w:hAnsi="Arial"/>
          <w:sz w:val="22"/>
          <w:szCs w:val="22"/>
        </w:rPr>
      </w:pPr>
      <w:r w:rsidDel="00000000" w:rsidR="00000000" w:rsidRPr="00000000">
        <w:rPr>
          <w:rFonts w:ascii="Arial" w:cs="Arial" w:eastAsia="Arial" w:hAnsi="Arial"/>
          <w:sz w:val="22"/>
          <w:szCs w:val="22"/>
          <w:highlight w:val="yellow"/>
          <w:rtl w:val="0"/>
        </w:rPr>
        <w:t>${field_094}</w:t>
      </w:r>
      <w:r w:rsidDel="00000000" w:rsidR="00000000" w:rsidRPr="00000000">
        <w:rPr>
          <w:rtl w:val="0"/>
        </w:rPr>
      </w:r>
    </w:p>
    <w:p w:rsidR="00000000" w:rsidDel="00000000" w:rsidP="00000000" w:rsidRDefault="00000000" w:rsidRPr="00000000" w14:paraId="00000080">
      <w:pPr>
        <w:numPr>
          <w:ilvl w:val="4"/>
          <w:numId w:val="20"/>
        </w:numPr>
        <w:spacing w:after="0" w:line="360" w:lineRule="auto"/>
        <w:ind w:left="850.3937007874017" w:hanging="425.19685039370086"/>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${field_095}</w:t>
      </w:r>
    </w:p>
    <w:p w:rsidR="00000000" w:rsidDel="00000000" w:rsidP="00000000" w:rsidRDefault="00000000" w:rsidRPr="00000000" w14:paraId="00000081">
      <w:pPr>
        <w:numPr>
          <w:ilvl w:val="4"/>
          <w:numId w:val="20"/>
        </w:numPr>
        <w:spacing w:after="0" w:line="360" w:lineRule="auto"/>
        <w:ind w:left="850.3937007874017" w:hanging="425.19685039370086"/>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${field_096}</w:t>
      </w:r>
    </w:p>
    <w:p w:rsidR="00000000" w:rsidDel="00000000" w:rsidP="00000000" w:rsidRDefault="00000000" w:rsidRPr="00000000" w14:paraId="00000082">
      <w:pPr>
        <w:spacing w:after="0" w:line="360" w:lineRule="auto"/>
        <w:ind w:left="0" w:firstLine="72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${field_097}</w:t>
      </w:r>
    </w:p>
    <w:p w:rsidR="00000000" w:rsidDel="00000000" w:rsidP="00000000" w:rsidRDefault="00000000" w:rsidRPr="00000000" w14:paraId="00000083">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Tahapan dan Waktu Pelaksanaan</w:t>
      </w:r>
    </w:p>
    <w:p w:rsidR="00000000" w:rsidDel="00000000" w:rsidP="00000000" w:rsidRDefault="00000000" w:rsidRPr="00000000" w14:paraId="00000084">
      <w:pPr>
        <w:spacing w:after="40" w:line="276" w:lineRule="auto"/>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Tahapan pelaksanaan kegiatan yang akan dilakukan pada tahun </w:t>
      </w:r>
      <w:r w:rsidDel="00000000" w:rsidR="00000000" w:rsidRPr="00000000">
        <w:rPr>
          <w:rFonts w:ascii="Arial" w:cs="Arial" w:eastAsia="Arial" w:hAnsi="Arial"/>
          <w:b w:val="1"/>
          <w:bCs w:val="1"/>
          <w:sz w:val="22"/>
          <w:szCs w:val="22"/>
          <w:highlight w:val="yellow"/>
          <w:rtl w:val="0"/>
        </w:rPr>
        <w:t>${field_098}</w:t>
      </w:r>
      <w:r w:rsidDel="00000000" w:rsidR="00000000" w:rsidRPr="00000000">
        <w:rPr>
          <w:rFonts w:ascii="Arial" w:cs="Arial" w:eastAsia="Arial" w:hAnsi="Arial"/>
          <w:sz w:val="22"/>
          <w:szCs w:val="22"/>
          <w:rtl w:val="0"/>
        </w:rPr>
        <w:t xml:space="preserve">, diantaranya sebagai berikut: </w:t>
      </w:r>
    </w:p>
    <w:p w:rsidR="00000000" w:rsidDel="00000000" w:rsidP="00000000" w:rsidRDefault="00000000" w:rsidRPr="00000000" w14:paraId="00000085">
      <w:pPr>
        <w:spacing w:after="40" w:line="276" w:lineRule="auto"/>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2.1 RAK ….</w:t>
      </w:r>
    </w:p>
    <w:p w:rsidR="00000000" w:rsidDel="00000000" w:rsidP="00000000" w:rsidRDefault="00000000" w:rsidRPr="00000000" w14:paraId="00000086">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2.1.1 Sub Komponen </w:t>
      </w:r>
      <w:r w:rsidDel="00000000" w:rsidR="00000000" w:rsidRPr="00000000">
        <w:rPr>
          <w:rFonts w:ascii="Arial" w:cs="Arial" w:eastAsia="Arial" w:hAnsi="Arial"/>
          <w:b w:val="1"/>
          <w:bCs w:val="1"/>
          <w:sz w:val="22"/>
          <w:szCs w:val="22"/>
          <w:rtl w:val="0"/>
        </w:rPr>
        <w:t xml:space="preserve">051 Sinkronisasi, Koordinasi dan Pengendalian Bidang ….</w:t>
      </w:r>
    </w:p>
    <w:p w:rsidR="00000000" w:rsidDel="00000000" w:rsidP="00000000" w:rsidRDefault="00000000" w:rsidRPr="00000000" w14:paraId="00000087">
      <w:pPr>
        <w:numPr>
          <w:ilvl w:val="0"/>
          <w:numId w:val="11"/>
        </w:numPr>
        <w:spacing w:after="120" w:line="276" w:lineRule="auto"/>
        <w:ind w:left="850.3937007874017"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 </w:t>
      </w:r>
    </w:p>
    <w:p w:rsidR="00000000" w:rsidDel="00000000" w:rsidP="00000000" w:rsidRDefault="00000000" w:rsidRPr="00000000" w14:paraId="00000088">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${field_099}</w:t>
      </w:r>
    </w:p>
    <w:p w:rsidR="00000000" w:rsidDel="00000000" w:rsidP="00000000" w:rsidRDefault="00000000" w:rsidRPr="00000000" w14:paraId="00000089">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${field_100}</w:t>
      </w:r>
    </w:p>
    <w:p w:rsidR="00000000" w:rsidDel="00000000" w:rsidP="00000000" w:rsidRDefault="00000000" w:rsidRPr="00000000" w14:paraId="0000008A">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8B">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${field_101}</w:t>
      </w:r>
    </w:p>
    <w:p w:rsidR="00000000" w:rsidDel="00000000" w:rsidP="00000000" w:rsidRDefault="00000000" w:rsidRPr="00000000" w14:paraId="0000008C">
      <w:pPr>
        <w:numPr>
          <w:ilvl w:val="0"/>
          <w:numId w:val="14"/>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Rapat Koordinasi Identifikasi Permasalahan</w:t>
      </w:r>
      <w:r w:rsidDel="00000000" w:rsidR="00000000" w:rsidRPr="00000000">
        <w:rPr>
          <w:rFonts w:ascii="Arial" w:cs="Arial" w:eastAsia="Arial" w:hAnsi="Arial"/>
          <w:sz w:val="22"/>
          <w:szCs w:val="22"/>
          <w:highlight w:val="yellow"/>
          <w:rtl w:val="0"/>
        </w:rPr>
        <w:t>${field_102}</w:t>
      </w:r>
      <w:r w:rsidDel="00000000" w:rsidR="00000000" w:rsidRPr="00000000">
        <w:rPr>
          <w:rtl w:val="0"/>
        </w:rPr>
      </w:r>
    </w:p>
    <w:p w:rsidR="00000000" w:rsidDel="00000000" w:rsidP="00000000" w:rsidRDefault="00000000" w:rsidRPr="00000000" w14:paraId="0000008D">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${field_103}</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${field_104}</w:t>
      </w:r>
      <w:r w:rsidDel="00000000" w:rsidR="00000000" w:rsidRPr="00000000">
        <w:rPr>
          <w:rtl w:val="0"/>
        </w:rPr>
      </w:r>
    </w:p>
    <w:p w:rsidR="00000000" w:rsidDel="00000000" w:rsidP="00000000" w:rsidRDefault="00000000" w:rsidRPr="00000000" w14:paraId="0000008E">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${field_105}</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${field_106}</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F">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${field_107}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0">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91">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${field_108}</w:t>
      </w:r>
      <w:r w:rsidDel="00000000" w:rsidR="00000000" w:rsidRPr="00000000">
        <w:rPr>
          <w:rtl w:val="0"/>
        </w:rPr>
      </w:r>
    </w:p>
    <w:p w:rsidR="00000000" w:rsidDel="00000000" w:rsidP="00000000" w:rsidRDefault="00000000" w:rsidRPr="00000000" w14:paraId="00000092">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Rapat bertujuan untuk mengidentifikasi isu strategis dan risiko yang perlu dikendalikan beserta rencana aksinya. </w:t>
      </w:r>
      <w:r w:rsidDel="00000000" w:rsidR="00000000" w:rsidRPr="00000000">
        <w:rPr>
          <w:rFonts w:ascii="Arial" w:cs="Arial" w:eastAsia="Arial" w:hAnsi="Arial"/>
          <w:i w:val="1"/>
          <w:iCs w:val="1"/>
          <w:sz w:val="22"/>
          <w:szCs w:val="22"/>
          <w:highlight w:val="yellow"/>
          <w:rtl w:val="0"/>
        </w:rPr>
        <w:t>${field_109}</w:t>
      </w:r>
      <w:r w:rsidDel="00000000" w:rsidR="00000000" w:rsidRPr="00000000">
        <w:rPr>
          <w:rtl w:val="0"/>
        </w:rPr>
      </w:r>
    </w:p>
    <w:p w:rsidR="00000000" w:rsidDel="00000000" w:rsidP="00000000" w:rsidRDefault="00000000" w:rsidRPr="00000000" w14:paraId="00000093">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${field_110}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Dst..</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1133.858267716535" w:right="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Dst..</w:t>
      </w:r>
    </w:p>
    <w:p w:rsidR="00000000" w:rsidDel="00000000" w:rsidP="00000000" w:rsidRDefault="00000000" w:rsidRPr="00000000" w14:paraId="00000096">
      <w:pPr>
        <w:spacing w:after="120" w:line="276" w:lineRule="auto"/>
        <w:ind w:left="425.19685039370086" w:firstLine="294.80314960629914"/>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w:t>
      </w:r>
    </w:p>
    <w:p w:rsidR="00000000" w:rsidDel="00000000" w:rsidP="00000000" w:rsidRDefault="00000000" w:rsidRPr="00000000" w14:paraId="00000097">
      <w:pPr>
        <w:spacing w:after="120" w:line="276" w:lineRule="auto"/>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p w:rsidR="00000000" w:rsidDel="00000000" w:rsidP="00000000" w:rsidRDefault="00000000" w:rsidRPr="00000000" w14:paraId="00000099">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i w:val="1"/>
          <w:iCs w:val="1"/>
          <w:sz w:val="22"/>
          <w:szCs w:val="22"/>
          <w:highlight w:val="yellow"/>
          <w:rtl w:val="0"/>
        </w:rPr>
        <w:t>${field_111}</w:t>
      </w:r>
      <w:r w:rsidDel="00000000" w:rsidR="00000000" w:rsidRPr="00000000">
        <w:rPr>
          <w:rtl w:val="0"/>
        </w:rPr>
      </w:r>
    </w:p>
    <w:p w:rsidR="00000000" w:rsidDel="00000000" w:rsidP="00000000" w:rsidRDefault="00000000" w:rsidRPr="00000000" w14:paraId="0000009A">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${field_112}</w:t>
      </w:r>
    </w:p>
    <w:p w:rsidR="00000000" w:rsidDel="00000000" w:rsidP="00000000" w:rsidRDefault="00000000" w:rsidRPr="00000000" w14:paraId="0000009B">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9C">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${field_113}</w:t>
      </w:r>
    </w:p>
    <w:p w:rsidR="00000000" w:rsidDel="00000000" w:rsidP="00000000" w:rsidRDefault="00000000" w:rsidRPr="00000000" w14:paraId="0000009D">
      <w:pPr>
        <w:numPr>
          <w:ilvl w:val="0"/>
          <w:numId w:val="18"/>
        </w:numPr>
        <w:spacing w:after="0" w:line="276" w:lineRule="auto"/>
        <w:ind w:left="11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Forum koordinasi daerah</w:t>
      </w:r>
    </w:p>
    <w:p w:rsidR="00000000" w:rsidDel="00000000" w:rsidP="00000000" w:rsidRDefault="00000000" w:rsidRPr="00000000" w14:paraId="0000009E">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${field_114}</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${field_115}</w:t>
      </w:r>
      <w:r w:rsidDel="00000000" w:rsidR="00000000" w:rsidRPr="00000000">
        <w:rPr>
          <w:rtl w:val="0"/>
        </w:rPr>
      </w:r>
    </w:p>
    <w:p w:rsidR="00000000" w:rsidDel="00000000" w:rsidP="00000000" w:rsidRDefault="00000000" w:rsidRPr="00000000" w14:paraId="0000009F">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${field_116}</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${field_117}</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0">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${field_118}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1">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A2">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${field_119}</w:t>
      </w:r>
      <w:r w:rsidDel="00000000" w:rsidR="00000000" w:rsidRPr="00000000">
        <w:rPr>
          <w:rtl w:val="0"/>
        </w:rPr>
      </w:r>
    </w:p>
    <w:p w:rsidR="00000000" w:rsidDel="00000000" w:rsidP="00000000" w:rsidRDefault="00000000" w:rsidRPr="00000000" w14:paraId="000000A3">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w:t>
      </w:r>
      <w:r w:rsidDel="00000000" w:rsidR="00000000" w:rsidRPr="00000000">
        <w:rPr>
          <w:rFonts w:ascii="Arial" w:cs="Arial" w:eastAsia="Arial" w:hAnsi="Arial"/>
          <w:i w:val="1"/>
          <w:iCs w:val="1"/>
          <w:sz w:val="22"/>
          <w:szCs w:val="22"/>
          <w:highlight w:val="yellow"/>
          <w:rtl w:val="0"/>
        </w:rPr>
        <w:t>${field_120}</w:t>
      </w:r>
      <w:r w:rsidDel="00000000" w:rsidR="00000000" w:rsidRPr="00000000">
        <w:rPr>
          <w:rtl w:val="0"/>
        </w:rPr>
      </w:r>
    </w:p>
    <w:p w:rsidR="00000000" w:rsidDel="00000000" w:rsidP="00000000" w:rsidRDefault="00000000" w:rsidRPr="00000000" w14:paraId="000000A4">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${field_121}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140"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${field_122}</w:t>
      </w:r>
    </w:p>
    <w:p w:rsidR="00000000" w:rsidDel="00000000" w:rsidP="00000000" w:rsidRDefault="00000000" w:rsidRPr="00000000" w14:paraId="000000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1140"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${field_123}</w:t>
      </w:r>
    </w:p>
    <w:p w:rsidR="00000000" w:rsidDel="00000000" w:rsidP="00000000" w:rsidRDefault="00000000" w:rsidRPr="00000000" w14:paraId="000000A7">
      <w:pPr>
        <w:spacing w:after="120" w:line="276" w:lineRule="auto"/>
        <w:ind w:left="708.661417322834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 Perjalanan Dinas PAket Meeting, Perjalanan Dinas Biasa, Belanja Jasa Lainnya (PJP), Belanja Jasa Konsultan. </w:t>
      </w:r>
    </w:p>
    <w:p w:rsidR="00000000" w:rsidDel="00000000" w:rsidP="00000000" w:rsidRDefault="00000000" w:rsidRPr="00000000" w14:paraId="000000A8">
      <w:pPr>
        <w:spacing w:after="120" w:line="276" w:lineRule="auto"/>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p w:rsidR="00000000" w:rsidDel="00000000" w:rsidP="00000000" w:rsidRDefault="00000000" w:rsidRPr="00000000" w14:paraId="000000AA">
      <w:pPr>
        <w:spacing w:after="120" w:line="276" w:lineRule="auto"/>
        <w:ind w:left="850.3937007874017" w:firstLine="0"/>
        <w:jc w:val="both"/>
        <w:rPr>
          <w:rFonts w:ascii="Arial" w:cs="Arial" w:eastAsia="Arial" w:hAnsi="Arial"/>
          <w:sz w:val="22"/>
          <w:szCs w:val="22"/>
          <w:highlight w:val="yellow"/>
        </w:rPr>
      </w:pPr>
      <w:r w:rsidDel="00000000" w:rsidR="00000000" w:rsidRPr="00000000">
        <w:rPr>
          <w:rFonts w:ascii="Arial" w:cs="Arial" w:eastAsia="Arial" w:hAnsi="Arial"/>
          <w:i w:val="1"/>
          <w:iCs w:val="1"/>
          <w:sz w:val="22"/>
          <w:szCs w:val="22"/>
          <w:highlight w:val="yellow"/>
          <w:rtl w:val="0"/>
        </w:rPr>
        <w:t>${field_124}</w:t>
      </w:r>
      <w:r w:rsidDel="00000000" w:rsidR="00000000" w:rsidRPr="00000000">
        <w:rPr>
          <w:rtl w:val="0"/>
        </w:rPr>
      </w:r>
    </w:p>
    <w:p w:rsidR="00000000" w:rsidDel="00000000" w:rsidP="00000000" w:rsidRDefault="00000000" w:rsidRPr="00000000" w14:paraId="000000AB">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${field_125}</w:t>
      </w:r>
    </w:p>
    <w:p w:rsidR="00000000" w:rsidDel="00000000" w:rsidP="00000000" w:rsidRDefault="00000000" w:rsidRPr="00000000" w14:paraId="000000AC">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AD">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${field_126}</w:t>
      </w:r>
    </w:p>
    <w:p w:rsidR="00000000" w:rsidDel="00000000" w:rsidP="00000000" w:rsidRDefault="00000000" w:rsidRPr="00000000" w14:paraId="000000AE">
      <w:pPr>
        <w:numPr>
          <w:ilvl w:val="0"/>
          <w:numId w:val="9"/>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Kunjungan lapangan ke daerah untuk melakukan verifikasi langsung atas pelaksanaan program ….</w:t>
      </w:r>
    </w:p>
    <w:p w:rsidR="00000000" w:rsidDel="00000000" w:rsidP="00000000" w:rsidRDefault="00000000" w:rsidRPr="00000000" w14:paraId="000000AF">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${field_127}</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${field_128}</w:t>
      </w:r>
      <w:r w:rsidDel="00000000" w:rsidR="00000000" w:rsidRPr="00000000">
        <w:rPr>
          <w:rtl w:val="0"/>
        </w:rPr>
      </w:r>
    </w:p>
    <w:p w:rsidR="00000000" w:rsidDel="00000000" w:rsidP="00000000" w:rsidRDefault="00000000" w:rsidRPr="00000000" w14:paraId="000000B0">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${field_129}</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${field_130}</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1">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${field_131}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2">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B3">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${field_132}</w:t>
      </w:r>
      <w:r w:rsidDel="00000000" w:rsidR="00000000" w:rsidRPr="00000000">
        <w:rPr>
          <w:rtl w:val="0"/>
        </w:rPr>
      </w:r>
    </w:p>
    <w:p w:rsidR="00000000" w:rsidDel="00000000" w:rsidP="00000000" w:rsidRDefault="00000000" w:rsidRPr="00000000" w14:paraId="000000B4">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w:t>
      </w:r>
      <w:r w:rsidDel="00000000" w:rsidR="00000000" w:rsidRPr="00000000">
        <w:rPr>
          <w:rFonts w:ascii="Arial" w:cs="Arial" w:eastAsia="Arial" w:hAnsi="Arial"/>
          <w:i w:val="1"/>
          <w:iCs w:val="1"/>
          <w:sz w:val="22"/>
          <w:szCs w:val="22"/>
          <w:highlight w:val="yellow"/>
          <w:rtl w:val="0"/>
        </w:rPr>
        <w:t>${field_133}</w:t>
      </w:r>
      <w:r w:rsidDel="00000000" w:rsidR="00000000" w:rsidRPr="00000000">
        <w:rPr>
          <w:rtl w:val="0"/>
        </w:rPr>
      </w:r>
    </w:p>
    <w:p w:rsidR="00000000" w:rsidDel="00000000" w:rsidP="00000000" w:rsidRDefault="00000000" w:rsidRPr="00000000" w14:paraId="000000B5">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${field_134}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${field_135}</w:t>
      </w:r>
    </w:p>
    <w:p w:rsidR="00000000" w:rsidDel="00000000" w:rsidP="00000000" w:rsidRDefault="00000000" w:rsidRPr="00000000" w14:paraId="000000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${field_136}</w:t>
      </w:r>
    </w:p>
    <w:p w:rsidR="00000000" w:rsidDel="00000000" w:rsidP="00000000" w:rsidRDefault="00000000" w:rsidRPr="00000000" w14:paraId="000000B8">
      <w:pPr>
        <w:spacing w:after="120" w:line="276" w:lineRule="auto"/>
        <w:ind w:left="708.661417322834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 Perjalanan Dinas Paket Meeting, Perjalanan Dinas Biasa</w:t>
      </w:r>
    </w:p>
    <w:p w:rsidR="00000000" w:rsidDel="00000000" w:rsidP="00000000" w:rsidRDefault="00000000" w:rsidRPr="00000000" w14:paraId="000000B9">
      <w:pPr>
        <w:spacing w:after="120" w:line="276" w:lineRule="auto"/>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p w:rsidR="00000000" w:rsidDel="00000000" w:rsidP="00000000" w:rsidRDefault="00000000" w:rsidRPr="00000000" w14:paraId="000000BB">
      <w:pPr>
        <w:spacing w:after="120" w:line="276" w:lineRule="auto"/>
        <w:ind w:left="850.3937007874017" w:firstLine="0"/>
        <w:jc w:val="both"/>
        <w:rPr>
          <w:rFonts w:ascii="Arial" w:cs="Arial" w:eastAsia="Arial" w:hAnsi="Arial"/>
          <w:sz w:val="22"/>
          <w:szCs w:val="22"/>
          <w:highlight w:val="yellow"/>
        </w:rPr>
      </w:pPr>
      <w:r w:rsidDel="00000000" w:rsidR="00000000" w:rsidRPr="00000000">
        <w:rPr>
          <w:rFonts w:ascii="Arial" w:cs="Arial" w:eastAsia="Arial" w:hAnsi="Arial"/>
          <w:i w:val="1"/>
          <w:iCs w:val="1"/>
          <w:sz w:val="22"/>
          <w:szCs w:val="22"/>
          <w:highlight w:val="yellow"/>
          <w:rtl w:val="0"/>
        </w:rPr>
        <w:t>${field_137}</w:t>
      </w:r>
      <w:r w:rsidDel="00000000" w:rsidR="00000000" w:rsidRPr="00000000">
        <w:rPr>
          <w:rtl w:val="0"/>
        </w:rPr>
      </w:r>
    </w:p>
    <w:p w:rsidR="00000000" w:rsidDel="00000000" w:rsidP="00000000" w:rsidRDefault="00000000" w:rsidRPr="00000000" w14:paraId="000000BC">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${field_138}</w:t>
      </w:r>
    </w:p>
    <w:p w:rsidR="00000000" w:rsidDel="00000000" w:rsidP="00000000" w:rsidRDefault="00000000" w:rsidRPr="00000000" w14:paraId="000000BD">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BE">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i w:val="1"/>
          <w:iCs w:val="1"/>
          <w:sz w:val="22"/>
          <w:szCs w:val="22"/>
          <w:highlight w:val="yellow"/>
          <w:rtl w:val="0"/>
        </w:rPr>
        <w:t>${field_139}</w:t>
      </w:r>
      <w:r w:rsidDel="00000000" w:rsidR="00000000" w:rsidRPr="00000000">
        <w:rPr>
          <w:rtl w:val="0"/>
        </w:rPr>
      </w:r>
    </w:p>
    <w:p w:rsidR="00000000" w:rsidDel="00000000" w:rsidP="00000000" w:rsidRDefault="00000000" w:rsidRPr="00000000" w14:paraId="000000BF">
      <w:pPr>
        <w:numPr>
          <w:ilvl w:val="0"/>
          <w:numId w:val="7"/>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Rapat penyusunan rekomendasi kebijakan dengan melibatkan kementerian/lembaga teknis, pemerintah daerah, akademisi, dan masyarakat sipil</w:t>
      </w:r>
    </w:p>
    <w:p w:rsidR="00000000" w:rsidDel="00000000" w:rsidP="00000000" w:rsidRDefault="00000000" w:rsidRPr="00000000" w14:paraId="000000C0">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${field_140}</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${field_141}</w:t>
      </w:r>
      <w:r w:rsidDel="00000000" w:rsidR="00000000" w:rsidRPr="00000000">
        <w:rPr>
          <w:rtl w:val="0"/>
        </w:rPr>
      </w:r>
    </w:p>
    <w:p w:rsidR="00000000" w:rsidDel="00000000" w:rsidP="00000000" w:rsidRDefault="00000000" w:rsidRPr="00000000" w14:paraId="000000C1">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${field_142}</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${field_143}</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2">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${field_144}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3">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C4">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${field_145}</w:t>
      </w:r>
      <w:r w:rsidDel="00000000" w:rsidR="00000000" w:rsidRPr="00000000">
        <w:rPr>
          <w:rtl w:val="0"/>
        </w:rPr>
      </w:r>
    </w:p>
    <w:p w:rsidR="00000000" w:rsidDel="00000000" w:rsidP="00000000" w:rsidRDefault="00000000" w:rsidRPr="00000000" w14:paraId="000000C5">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w:t>
      </w:r>
      <w:r w:rsidDel="00000000" w:rsidR="00000000" w:rsidRPr="00000000">
        <w:rPr>
          <w:rFonts w:ascii="Arial" w:cs="Arial" w:eastAsia="Arial" w:hAnsi="Arial"/>
          <w:i w:val="1"/>
          <w:iCs w:val="1"/>
          <w:sz w:val="22"/>
          <w:szCs w:val="22"/>
          <w:highlight w:val="yellow"/>
          <w:rtl w:val="0"/>
        </w:rPr>
        <w:t>${field_146}</w:t>
      </w:r>
      <w:r w:rsidDel="00000000" w:rsidR="00000000" w:rsidRPr="00000000">
        <w:rPr>
          <w:rtl w:val="0"/>
        </w:rPr>
      </w:r>
    </w:p>
    <w:p w:rsidR="00000000" w:rsidDel="00000000" w:rsidP="00000000" w:rsidRDefault="00000000" w:rsidRPr="00000000" w14:paraId="000000C6">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${field_147}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${field_148}</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${field_149}</w:t>
      </w:r>
    </w:p>
    <w:p w:rsidR="00000000" w:rsidDel="00000000" w:rsidP="00000000" w:rsidRDefault="00000000" w:rsidRPr="00000000" w14:paraId="000000C9">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 Perjalanan Dinas Paket Meeting, Perjalanan Dinas Biasa</w:t>
      </w:r>
    </w:p>
    <w:p w:rsidR="00000000" w:rsidDel="00000000" w:rsidP="00000000" w:rsidRDefault="00000000" w:rsidRPr="00000000" w14:paraId="000000CA">
      <w:pPr>
        <w:spacing w:after="120" w:line="276" w:lineRule="auto"/>
        <w:ind w:left="425.19685039370086" w:firstLine="0"/>
        <w:jc w:val="both"/>
        <w:rPr>
          <w:rFonts w:ascii="Arial" w:cs="Arial" w:eastAsia="Arial" w:hAnsi="Arial"/>
          <w:b w:val="1"/>
          <w:bCs w:val="1"/>
          <w:sz w:val="22"/>
          <w:szCs w:val="22"/>
          <w:highlight w:val="yellow"/>
        </w:rPr>
      </w:pPr>
      <w:r w:rsidDel="00000000" w:rsidR="00000000" w:rsidRPr="00000000">
        <w:rPr>
          <w:rFonts w:ascii="Arial" w:cs="Arial" w:eastAsia="Arial" w:hAnsi="Arial"/>
          <w:sz w:val="22"/>
          <w:szCs w:val="22"/>
          <w:rtl w:val="0"/>
        </w:rPr>
        <w:t xml:space="preserve">Anggaran yang dibutuhkan untuk menghasilkan output ini adalah sebesar </w:t>
      </w:r>
      <w:r w:rsidDel="00000000" w:rsidR="00000000" w:rsidRPr="00000000">
        <w:rPr>
          <w:rFonts w:ascii="Arial" w:cs="Arial" w:eastAsia="Arial" w:hAnsi="Arial"/>
          <w:b w:val="1"/>
          <w:bCs w:val="1"/>
          <w:sz w:val="22"/>
          <w:szCs w:val="22"/>
          <w:highlight w:val="yellow"/>
          <w:rtl w:val="0"/>
        </w:rPr>
        <w:t>${field_150}</w:t>
      </w:r>
    </w:p>
    <w:p w:rsidR="00000000" w:rsidDel="00000000" w:rsidP="00000000" w:rsidRDefault="00000000" w:rsidRPr="00000000" w14:paraId="000000CB">
      <w:pPr>
        <w:spacing w:after="120" w:line="276" w:lineRule="auto"/>
        <w:ind w:left="425.19685039370086" w:firstLine="0"/>
        <w:jc w:val="both"/>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CC">
      <w:pPr>
        <w:spacing w:after="40" w:line="276" w:lineRule="auto"/>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 RAK ….</w:t>
      </w:r>
    </w:p>
    <w:p w:rsidR="00000000" w:rsidDel="00000000" w:rsidP="00000000" w:rsidRDefault="00000000" w:rsidRPr="00000000" w14:paraId="000000CD">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2.2.1 Sub Komponen </w:t>
      </w:r>
      <w:r w:rsidDel="00000000" w:rsidR="00000000" w:rsidRPr="00000000">
        <w:rPr>
          <w:rFonts w:ascii="Arial" w:cs="Arial" w:eastAsia="Arial" w:hAnsi="Arial"/>
          <w:b w:val="1"/>
          <w:bCs w:val="1"/>
          <w:sz w:val="22"/>
          <w:szCs w:val="22"/>
          <w:rtl w:val="0"/>
        </w:rPr>
        <w:t xml:space="preserve">052 Sinkronisasi, Koordinasi dan Pengendalian Bidang ….</w:t>
      </w:r>
    </w:p>
    <w:p w:rsidR="00000000" w:rsidDel="00000000" w:rsidP="00000000" w:rsidRDefault="00000000" w:rsidRPr="00000000" w14:paraId="000000CE">
      <w:pPr>
        <w:spacing w:after="120" w:line="276" w:lineRule="auto"/>
        <w:ind w:left="425.19685039370086" w:firstLine="0"/>
        <w:jc w:val="both"/>
        <w:rPr>
          <w:rFonts w:ascii="Arial" w:cs="Arial" w:eastAsia="Arial" w:hAnsi="Arial"/>
          <w:b w:val="1"/>
          <w:bCs w:val="1"/>
          <w:i w:val="1"/>
          <w:iCs w:val="1"/>
          <w:sz w:val="22"/>
          <w:szCs w:val="22"/>
          <w:highlight w:val="yellow"/>
        </w:rPr>
      </w:pPr>
      <w:r w:rsidDel="00000000" w:rsidR="00000000" w:rsidRPr="00000000">
        <w:rPr>
          <w:rFonts w:ascii="Arial" w:cs="Arial" w:eastAsia="Arial" w:hAnsi="Arial"/>
          <w:b w:val="1"/>
          <w:bCs w:val="1"/>
          <w:i w:val="1"/>
          <w:iCs w:val="1"/>
          <w:sz w:val="22"/>
          <w:szCs w:val="22"/>
          <w:highlight w:val="yellow"/>
          <w:rtl w:val="0"/>
        </w:rPr>
        <w:t>${field_151}</w:t>
      </w:r>
    </w:p>
    <w:p w:rsidR="00000000" w:rsidDel="00000000" w:rsidP="00000000" w:rsidRDefault="00000000" w:rsidRPr="00000000" w14:paraId="000000CF">
      <w:pPr>
        <w:spacing w:after="120" w:line="276" w:lineRule="auto"/>
        <w:ind w:left="0" w:firstLine="0"/>
        <w:jc w:val="both"/>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D0">
      <w:pPr>
        <w:numPr>
          <w:ilvl w:val="0"/>
          <w:numId w:val="20"/>
        </w:numPr>
        <w:pBdr>
          <w:top w:space="0" w:sz="0" w:val="nil"/>
          <w:left w:space="0" w:sz="0" w:val="nil"/>
          <w:bottom w:space="0" w:sz="0" w:val="nil"/>
          <w:right w:space="0" w:sz="0" w:val="nil"/>
          <w:between w:space="0" w:sz="0" w:val="nil"/>
        </w:pBdr>
        <w:tabs>
          <w:tab w:val="left" w:leader="none" w:pos="360"/>
        </w:tabs>
        <w:spacing w:after="120" w:line="360" w:lineRule="auto"/>
        <w:ind w:left="36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WAKTU PENCAPAIAN KELUARAN</w:t>
      </w:r>
    </w:p>
    <w:p w:rsidR="00000000" w:rsidDel="00000000" w:rsidP="00000000" w:rsidRDefault="00000000" w:rsidRPr="00000000" w14:paraId="000000D1">
      <w:pPr>
        <w:spacing w:after="120" w:line="360" w:lineRule="auto"/>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Kurun waktu pencapaian </w:t>
      </w:r>
      <w:r w:rsidDel="00000000" w:rsidR="00000000" w:rsidRPr="00000000">
        <w:rPr>
          <w:rFonts w:ascii="Arial" w:cs="Arial" w:eastAsia="Arial" w:hAnsi="Arial"/>
          <w:i w:val="1"/>
          <w:iCs w:val="1"/>
          <w:sz w:val="22"/>
          <w:szCs w:val="22"/>
          <w:rtl w:val="0"/>
        </w:rPr>
        <w:t xml:space="preserve">output</w:t>
      </w:r>
      <w:r w:rsidDel="00000000" w:rsidR="00000000" w:rsidRPr="00000000">
        <w:rPr>
          <w:rFonts w:ascii="Arial" w:cs="Arial" w:eastAsia="Arial" w:hAnsi="Arial"/>
          <w:sz w:val="22"/>
          <w:szCs w:val="22"/>
          <w:rtl w:val="0"/>
        </w:rPr>
        <w:t xml:space="preserve"> adalah sebagai berikut:</w:t>
      </w:r>
    </w:p>
    <w:tbl>
      <w:tblPr>
        <w:tblStyle w:val="Table2"/>
        <w:tblW w:w="907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982"/>
        <w:gridCol w:w="425"/>
        <w:gridCol w:w="425"/>
        <w:gridCol w:w="426"/>
        <w:gridCol w:w="425"/>
        <w:gridCol w:w="425"/>
        <w:gridCol w:w="425"/>
        <w:gridCol w:w="426"/>
        <w:gridCol w:w="425"/>
        <w:gridCol w:w="425"/>
        <w:gridCol w:w="567"/>
        <w:gridCol w:w="567"/>
        <w:gridCol w:w="567"/>
        <w:tblGridChange w:id="0">
          <w:tblGrid>
            <w:gridCol w:w="562"/>
            <w:gridCol w:w="2982"/>
            <w:gridCol w:w="425"/>
            <w:gridCol w:w="425"/>
            <w:gridCol w:w="426"/>
            <w:gridCol w:w="425"/>
            <w:gridCol w:w="425"/>
            <w:gridCol w:w="425"/>
            <w:gridCol w:w="426"/>
            <w:gridCol w:w="425"/>
            <w:gridCol w:w="425"/>
            <w:gridCol w:w="567"/>
            <w:gridCol w:w="567"/>
            <w:gridCol w:w="567"/>
          </w:tblGrid>
        </w:tblGridChange>
      </w:tblGrid>
      <w:tr>
        <w:trPr>
          <w:cantSplit w:val="0"/>
          <w:tblHeader w:val="1"/>
        </w:trPr>
        <w:tc>
          <w:tcPr>
            <w:vMerge w:val="restart"/>
            <w:shd w:fill="d9d9d9" w:val="clear"/>
            <w:vAlign w:val="center"/>
          </w:tcPr>
          <w:p w:rsidR="00000000" w:rsidDel="00000000" w:rsidP="00000000" w:rsidRDefault="00000000" w:rsidRPr="00000000" w14:paraId="000000D2">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vMerge w:val="restart"/>
            <w:shd w:fill="d9d9d9" w:val="clear"/>
            <w:vAlign w:val="center"/>
          </w:tcPr>
          <w:p w:rsidR="00000000" w:rsidDel="00000000" w:rsidP="00000000" w:rsidRDefault="00000000" w:rsidRPr="00000000" w14:paraId="000000D3">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tc>
        <w:tc>
          <w:tcPr>
            <w:gridSpan w:val="12"/>
            <w:shd w:fill="d9d9d9" w:val="clear"/>
          </w:tcPr>
          <w:p w:rsidR="00000000" w:rsidDel="00000000" w:rsidP="00000000" w:rsidRDefault="00000000" w:rsidRPr="00000000" w14:paraId="000000D4">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Bulan</w:t>
            </w:r>
          </w:p>
        </w:tc>
      </w:tr>
      <w:tr>
        <w:trPr>
          <w:cantSplit w:val="0"/>
          <w:tblHeader w:val="1"/>
        </w:trPr>
        <w:tc>
          <w:tcPr>
            <w:vMerge w:val="continue"/>
            <w:shd w:fill="d9d9d9"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bottom w:color="000000" w:space="0" w:sz="4" w:val="single"/>
            </w:tcBorders>
            <w:shd w:fill="d9d9d9" w:val="clear"/>
            <w:vAlign w:val="center"/>
          </w:tcPr>
          <w:p w:rsidR="00000000" w:rsidDel="00000000" w:rsidP="00000000" w:rsidRDefault="00000000" w:rsidRPr="00000000" w14:paraId="000000E2">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bottom w:color="000000" w:space="0" w:sz="4" w:val="single"/>
            </w:tcBorders>
            <w:shd w:fill="d9d9d9" w:val="clear"/>
            <w:vAlign w:val="center"/>
          </w:tcPr>
          <w:p w:rsidR="00000000" w:rsidDel="00000000" w:rsidP="00000000" w:rsidRDefault="00000000" w:rsidRPr="00000000" w14:paraId="000000E3">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bottom w:color="000000" w:space="0" w:sz="4" w:val="single"/>
            </w:tcBorders>
            <w:shd w:fill="d9d9d9" w:val="clear"/>
            <w:vAlign w:val="center"/>
          </w:tcPr>
          <w:p w:rsidR="00000000" w:rsidDel="00000000" w:rsidP="00000000" w:rsidRDefault="00000000" w:rsidRPr="00000000" w14:paraId="000000E4">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bottom w:color="000000" w:space="0" w:sz="4" w:val="single"/>
            </w:tcBorders>
            <w:shd w:fill="d9d9d9" w:val="clear"/>
            <w:vAlign w:val="center"/>
          </w:tcPr>
          <w:p w:rsidR="00000000" w:rsidDel="00000000" w:rsidP="00000000" w:rsidRDefault="00000000" w:rsidRPr="00000000" w14:paraId="000000E5">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bottom w:color="000000" w:space="0" w:sz="4" w:val="single"/>
            </w:tcBorders>
            <w:shd w:fill="d9d9d9" w:val="clear"/>
            <w:vAlign w:val="center"/>
          </w:tcPr>
          <w:p w:rsidR="00000000" w:rsidDel="00000000" w:rsidP="00000000" w:rsidRDefault="00000000" w:rsidRPr="00000000" w14:paraId="000000E6">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bottom w:color="000000" w:space="0" w:sz="4" w:val="single"/>
            </w:tcBorders>
            <w:shd w:fill="d9d9d9" w:val="clear"/>
            <w:vAlign w:val="center"/>
          </w:tcPr>
          <w:p w:rsidR="00000000" w:rsidDel="00000000" w:rsidP="00000000" w:rsidRDefault="00000000" w:rsidRPr="00000000" w14:paraId="000000E7">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d9d9d9" w:val="clear"/>
            <w:vAlign w:val="center"/>
          </w:tcPr>
          <w:p w:rsidR="00000000" w:rsidDel="00000000" w:rsidP="00000000" w:rsidRDefault="00000000" w:rsidRPr="00000000" w14:paraId="000000E8">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d9d9d9" w:val="clear"/>
            <w:vAlign w:val="center"/>
          </w:tcPr>
          <w:p w:rsidR="00000000" w:rsidDel="00000000" w:rsidP="00000000" w:rsidRDefault="00000000" w:rsidRPr="00000000" w14:paraId="000000E9">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bottom w:color="000000" w:space="0" w:sz="4" w:val="single"/>
            </w:tcBorders>
            <w:shd w:fill="d9d9d9" w:val="clear"/>
            <w:vAlign w:val="center"/>
          </w:tcPr>
          <w:p w:rsidR="00000000" w:rsidDel="00000000" w:rsidP="00000000" w:rsidRDefault="00000000" w:rsidRPr="00000000" w14:paraId="000000EA">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bottom w:color="000000" w:space="0" w:sz="4" w:val="single"/>
            </w:tcBorders>
            <w:shd w:fill="d9d9d9" w:val="clear"/>
            <w:vAlign w:val="center"/>
          </w:tcPr>
          <w:p w:rsidR="00000000" w:rsidDel="00000000" w:rsidP="00000000" w:rsidRDefault="00000000" w:rsidRPr="00000000" w14:paraId="000000EB">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bottom w:color="000000" w:space="0" w:sz="4" w:val="single"/>
            </w:tcBorders>
            <w:shd w:fill="d9d9d9" w:val="clear"/>
            <w:vAlign w:val="center"/>
          </w:tcPr>
          <w:p w:rsidR="00000000" w:rsidDel="00000000" w:rsidP="00000000" w:rsidRDefault="00000000" w:rsidRPr="00000000" w14:paraId="000000EC">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bottom w:color="000000" w:space="0" w:sz="4" w:val="single"/>
            </w:tcBorders>
            <w:shd w:fill="d9d9d9" w:val="clear"/>
            <w:vAlign w:val="center"/>
          </w:tcPr>
          <w:p w:rsidR="00000000" w:rsidDel="00000000" w:rsidP="00000000" w:rsidRDefault="00000000" w:rsidRPr="00000000" w14:paraId="000000ED">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r>
      <w:tr>
        <w:trPr>
          <w:cantSplit w:val="0"/>
          <w:trHeight w:val="692" w:hRule="atLeast"/>
          <w:tblHeader w:val="0"/>
        </w:trPr>
        <w:tc>
          <w:tcPr/>
          <w:p w:rsidR="00000000" w:rsidDel="00000000" w:rsidP="00000000" w:rsidRDefault="00000000" w:rsidRPr="00000000" w14:paraId="000000EE">
            <w:pPr>
              <w:spacing w:after="40" w:before="40" w:line="360"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EF">
            <w:pPr>
              <w:spacing w:after="40" w:before="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RAK …</w:t>
            </w:r>
          </w:p>
        </w:tc>
        <w:tc>
          <w:tcPr>
            <w:tcBorders>
              <w:bottom w:color="000000" w:space="0" w:sz="4" w:val="single"/>
            </w:tcBorders>
          </w:tcPr>
          <w:p w:rsidR="00000000" w:rsidDel="00000000" w:rsidP="00000000" w:rsidRDefault="00000000" w:rsidRPr="00000000" w14:paraId="000000F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B">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0FC">
            <w:pPr>
              <w:spacing w:after="40" w:before="40" w:line="360"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FD">
            <w:pPr>
              <w:spacing w:after="40" w:before="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Subkomponen…</w:t>
            </w:r>
          </w:p>
        </w:tc>
        <w:tc>
          <w:tcPr>
            <w:tcBorders>
              <w:bottom w:color="000000" w:space="0" w:sz="4" w:val="single"/>
            </w:tcBorders>
          </w:tcPr>
          <w:p w:rsidR="00000000" w:rsidDel="00000000" w:rsidP="00000000" w:rsidRDefault="00000000" w:rsidRPr="00000000" w14:paraId="000000F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9">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10A">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0B">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tcBorders>
              <w:bottom w:color="000000" w:space="0" w:sz="4" w:val="single"/>
            </w:tcBorders>
            <w:shd w:fill="93c47d" w:val="clear"/>
          </w:tcPr>
          <w:p w:rsidR="00000000" w:rsidDel="00000000" w:rsidP="00000000" w:rsidRDefault="00000000" w:rsidRPr="00000000" w14:paraId="0000010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0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0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7">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19">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shd w:fill="ffffff" w:val="clear"/>
          </w:tcPr>
          <w:p w:rsidR="00000000" w:rsidDel="00000000" w:rsidP="00000000" w:rsidRDefault="00000000" w:rsidRPr="00000000" w14:paraId="0000011A">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B">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C">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D">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E">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F">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0">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1">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2">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3">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4">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5">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27">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shd w:fill="ffffff" w:val="clear"/>
          </w:tcPr>
          <w:p w:rsidR="00000000" w:rsidDel="00000000" w:rsidP="00000000" w:rsidRDefault="00000000" w:rsidRPr="00000000" w14:paraId="00000128">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9">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A">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B">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C">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D">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E">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F">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0">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31">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2">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33">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35">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shd w:fill="ffffff" w:val="clear"/>
          </w:tcPr>
          <w:p w:rsidR="00000000" w:rsidDel="00000000" w:rsidP="00000000" w:rsidRDefault="00000000" w:rsidRPr="00000000" w14:paraId="0000013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4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41">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2">
            <w:pPr>
              <w:spacing w:after="40" w:before="40" w:line="360"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43">
            <w:pPr>
              <w:spacing w:after="40" w:before="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Subkomponen…</w:t>
            </w:r>
          </w:p>
        </w:tc>
        <w:tc>
          <w:tcPr>
            <w:tcBorders>
              <w:bottom w:color="000000" w:space="0" w:sz="4" w:val="single"/>
            </w:tcBorders>
          </w:tcPr>
          <w:p w:rsidR="00000000" w:rsidDel="00000000" w:rsidP="00000000" w:rsidRDefault="00000000" w:rsidRPr="00000000" w14:paraId="0000014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F">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51">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tcBorders>
              <w:bottom w:color="000000" w:space="0" w:sz="4" w:val="single"/>
            </w:tcBorders>
            <w:shd w:fill="93c47d" w:val="clear"/>
          </w:tcPr>
          <w:p w:rsidR="00000000" w:rsidDel="00000000" w:rsidP="00000000" w:rsidRDefault="00000000" w:rsidRPr="00000000" w14:paraId="0000015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5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5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D">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5F">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shd w:fill="ffffff" w:val="clear"/>
          </w:tcPr>
          <w:p w:rsidR="00000000" w:rsidDel="00000000" w:rsidP="00000000" w:rsidRDefault="00000000" w:rsidRPr="00000000" w14:paraId="00000160">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1">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2">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3">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4">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5">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6">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7">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8">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9">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A">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B">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6D">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shd w:fill="ffffff" w:val="clear"/>
          </w:tcPr>
          <w:p w:rsidR="00000000" w:rsidDel="00000000" w:rsidP="00000000" w:rsidRDefault="00000000" w:rsidRPr="00000000" w14:paraId="0000016E">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F">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0">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1">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2">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3">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4">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5">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6">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7">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8">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9">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A">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7B">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shd w:fill="ffffff" w:val="clear"/>
          </w:tcPr>
          <w:p w:rsidR="00000000" w:rsidDel="00000000" w:rsidP="00000000" w:rsidRDefault="00000000" w:rsidRPr="00000000" w14:paraId="0000017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8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87">
            <w:pPr>
              <w:spacing w:after="40" w:before="40" w:line="360" w:lineRule="auto"/>
              <w:ind w:right="-19"/>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60"/>
        </w:tabs>
        <w:spacing w:after="120" w:before="0" w:line="360" w:lineRule="auto"/>
        <w:ind w:left="360" w:right="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BIAYA YANG DIBUTUHKAN: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${field_152}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pada Tahun Anggaran </w:t>
      </w:r>
      <w:r w:rsidDel="00000000" w:rsidR="00000000" w:rsidRPr="00000000">
        <w:rPr>
          <w:rFonts w:ascii="Arial" w:cs="Arial" w:eastAsia="Arial" w:hAnsi="Arial"/>
          <w:b w:val="1"/>
          <w:bCs w:val="1"/>
          <w:sz w:val="22"/>
          <w:szCs w:val="22"/>
          <w:highlight w:val="yellow"/>
          <w:rtl w:val="0"/>
        </w:rPr>
        <w:t>${field_153}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untuk menghasilkan </w:t>
      </w:r>
      <w:r w:rsidDel="00000000" w:rsidR="00000000" w:rsidRPr="00000000">
        <w:rPr>
          <w:rFonts w:ascii="Arial" w:cs="Arial" w:eastAsia="Arial" w:hAnsi="Arial"/>
          <w:b w:val="1"/>
          <w:bCs w:val="1"/>
          <w:sz w:val="22"/>
          <w:szCs w:val="22"/>
          <w:highlight w:val="yellow"/>
          <w:rtl w:val="0"/>
        </w:rPr>
        <w:t>${field_154}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w:t>
      </w:r>
      <w:r w:rsidDel="00000000" w:rsidR="00000000" w:rsidRPr="00000000">
        <w:rPr>
          <w:rFonts w:ascii="Arial" w:cs="Arial" w:eastAsia="Arial" w:hAnsi="Arial"/>
          <w:sz w:val="22"/>
          <w:szCs w:val="22"/>
          <w:rtl w:val="0"/>
        </w:rPr>
        <w:t xml:space="preserve">memerlukan anggaran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sebesar </w:t>
      </w:r>
      <w:r w:rsidDel="00000000" w:rsidR="00000000" w:rsidRPr="00000000">
        <w:rPr>
          <w:rFonts w:ascii="Arial" w:cs="Arial" w:eastAsia="Arial" w:hAnsi="Arial"/>
          <w:b w:val="1"/>
          <w:bCs w:val="1"/>
          <w:sz w:val="22"/>
          <w:szCs w:val="22"/>
          <w:highlight w:val="yellow"/>
          <w:rtl w:val="0"/>
        </w:rPr>
        <w:t>${field_155}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highlight w:val="yellow"/>
          <w:rtl w:val="0"/>
        </w:rPr>
        <w:t>${field_156}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B">
      <w:pPr>
        <w:spacing w:after="0" w:line="276" w:lineRule="auto"/>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Jakarta, </w:t>
      </w:r>
      <w:r w:rsidDel="00000000" w:rsidR="00000000" w:rsidRPr="00000000">
        <w:rPr>
          <w:rFonts w:ascii="Arial" w:cs="Arial" w:eastAsia="Arial" w:hAnsi="Arial"/>
          <w:b w:val="1"/>
          <w:bCs w:val="1"/>
          <w:sz w:val="22"/>
          <w:szCs w:val="22"/>
          <w:highlight w:val="yellow"/>
          <w:rtl w:val="0"/>
        </w:rPr>
        <w:t>${field_157}</w:t>
      </w:r>
      <w:r w:rsidDel="00000000" w:rsidR="00000000" w:rsidRPr="00000000">
        <w:rPr>
          <w:rtl w:val="0"/>
        </w:rPr>
      </w:r>
    </w:p>
    <w:p w:rsidR="00000000" w:rsidDel="00000000" w:rsidP="00000000" w:rsidRDefault="00000000" w:rsidRPr="00000000" w14:paraId="0000018C">
      <w:pPr>
        <w:spacing w:after="0" w:line="276" w:lineRule="auto"/>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${field_158}</w:t>
      </w:r>
      <w:r w:rsidDel="00000000" w:rsidR="00000000" w:rsidRPr="00000000">
        <w:rPr>
          <w:rFonts w:ascii="Arial" w:cs="Arial" w:eastAsia="Arial" w:hAnsi="Arial"/>
          <w:sz w:val="22"/>
          <w:szCs w:val="22"/>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2809875</wp:posOffset>
            </wp:positionH>
            <wp:positionV relativeFrom="paragraph">
              <wp:posOffset>40640</wp:posOffset>
            </wp:positionV>
            <wp:extent cx="1203325" cy="1205865"/>
            <wp:effectExtent b="50149" l="50265" r="50265" t="50149"/>
            <wp:wrapNone/>
            <wp:docPr id="193607289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rot="300035">
                      <a:off x="0" y="0"/>
                      <a:ext cx="1203325" cy="1205865"/>
                    </a:xfrm>
                    <a:prstGeom prst="rect"/>
                    <a:ln/>
                  </pic:spPr>
                </pic:pic>
              </a:graphicData>
            </a:graphic>
          </wp:anchor>
        </w:drawing>
      </w:r>
    </w:p>
    <w:p w:rsidR="00000000" w:rsidDel="00000000" w:rsidP="00000000" w:rsidRDefault="00000000" w:rsidRPr="00000000" w14:paraId="0000018D">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E">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F">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0">
      <w:pPr>
        <w:spacing w:after="120" w:line="360" w:lineRule="auto"/>
        <w:ind w:left="5799" w:firstLine="681.0000000000002"/>
        <w:jc w:val="both"/>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${field_159}</w:t>
      </w:r>
    </w:p>
    <w:p w:rsidR="00000000" w:rsidDel="00000000" w:rsidP="00000000" w:rsidRDefault="00000000" w:rsidRPr="00000000" w14:paraId="00000191">
      <w:pPr>
        <w:spacing w:after="120" w:line="360" w:lineRule="auto"/>
        <w:ind w:left="5799" w:firstLine="681.0000000000002"/>
        <w:jc w:val="both"/>
        <w:rPr>
          <w:rFonts w:ascii="Arial" w:cs="Arial" w:eastAsia="Arial" w:hAnsi="Arial"/>
          <w:b w:val="1"/>
          <w:bCs w:val="1"/>
          <w:sz w:val="22"/>
          <w:szCs w:val="22"/>
          <w:highlight w:val="yellow"/>
        </w:rPr>
        <w:sectPr>
          <w:pgSz w:h="16839" w:w="11907" w:orient="portrait"/>
          <w:pgMar w:bottom="1440" w:top="1440" w:left="1440" w:right="1440" w:header="706" w:footer="706"/>
          <w:pgNumType w:start="1"/>
        </w:sectPr>
      </w:pPr>
      <w:r w:rsidDel="00000000" w:rsidR="00000000" w:rsidRPr="00000000">
        <w:rPr>
          <w:rFonts w:ascii="Arial" w:cs="Arial" w:eastAsia="Arial" w:hAnsi="Arial"/>
          <w:b w:val="1"/>
          <w:bCs w:val="1"/>
          <w:sz w:val="22"/>
          <w:szCs w:val="22"/>
          <w:highlight w:val="yellow"/>
          <w:rtl w:val="0"/>
        </w:rPr>
        <w:t>${field_160}</w:t>
      </w:r>
    </w:p>
    <w:p w:rsidR="00000000" w:rsidDel="00000000" w:rsidP="00000000" w:rsidRDefault="00000000" w:rsidRPr="00000000" w14:paraId="00000192">
      <w:pPr>
        <w:spacing w:after="120"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Lampiran I. </w:t>
      </w:r>
      <w:r w:rsidDel="00000000" w:rsidR="00000000" w:rsidRPr="00000000">
        <w:rPr>
          <w:rFonts w:ascii="Arial" w:cs="Arial" w:eastAsia="Arial" w:hAnsi="Arial"/>
          <w:b w:val="1"/>
          <w:bCs w:val="1"/>
          <w:i w:val="1"/>
          <w:iCs w:val="1"/>
          <w:sz w:val="20"/>
          <w:szCs w:val="20"/>
          <w:rtl w:val="0"/>
        </w:rPr>
        <w:t xml:space="preserve">Gender Analysis Pathway</w:t>
      </w:r>
    </w:p>
    <w:p w:rsidR="00000000" w:rsidDel="00000000" w:rsidP="00000000" w:rsidRDefault="00000000" w:rsidRPr="00000000" w14:paraId="00000193">
      <w:pPr>
        <w:spacing w:after="120" w:line="240" w:lineRule="auto"/>
        <w:jc w:val="center"/>
        <w:rPr>
          <w:rFonts w:ascii="Arial" w:cs="Arial" w:eastAsia="Arial" w:hAnsi="Arial"/>
          <w:b w:val="1"/>
          <w:bCs w:val="1"/>
          <w:i w:val="1"/>
          <w:iCs w:val="1"/>
          <w:sz w:val="20"/>
          <w:szCs w:val="20"/>
        </w:rPr>
      </w:pPr>
      <w:r w:rsidDel="00000000" w:rsidR="00000000" w:rsidRPr="00000000">
        <w:rPr>
          <w:rtl w:val="0"/>
        </w:rPr>
      </w:r>
    </w:p>
    <w:tbl>
      <w:tblPr>
        <w:tblStyle w:val="Table3"/>
        <w:tblW w:w="9690.0" w:type="dxa"/>
        <w:jc w:val="left"/>
        <w:tblInd w:w="-2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505"/>
        <w:gridCol w:w="2625"/>
        <w:gridCol w:w="2265"/>
        <w:tblGridChange w:id="0">
          <w:tblGrid>
            <w:gridCol w:w="2295"/>
            <w:gridCol w:w="2505"/>
            <w:gridCol w:w="2625"/>
            <w:gridCol w:w="2265"/>
          </w:tblGrid>
        </w:tblGridChange>
      </w:tblGrid>
      <w:tr>
        <w:trPr>
          <w:cantSplit w:val="0"/>
          <w:trHeight w:val="414.4775390625" w:hRule="atLeast"/>
          <w:tblHeader w:val="1"/>
        </w:trPr>
        <w:tc>
          <w:tcPr>
            <w:shd w:fill="cfe2f3" w:val="clear"/>
            <w:vAlign w:val="center"/>
          </w:tcPr>
          <w:p w:rsidR="00000000" w:rsidDel="00000000" w:rsidP="00000000" w:rsidRDefault="00000000" w:rsidRPr="00000000" w14:paraId="00000194">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1</w:t>
            </w:r>
            <w:r w:rsidDel="00000000" w:rsidR="00000000" w:rsidRPr="00000000">
              <w:rPr>
                <w:rtl w:val="0"/>
              </w:rPr>
            </w:r>
          </w:p>
        </w:tc>
        <w:tc>
          <w:tcPr>
            <w:shd w:fill="cfe2f3" w:val="clear"/>
            <w:vAlign w:val="center"/>
          </w:tcPr>
          <w:p w:rsidR="00000000" w:rsidDel="00000000" w:rsidP="00000000" w:rsidRDefault="00000000" w:rsidRPr="00000000" w14:paraId="00000195">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2</w:t>
            </w:r>
            <w:r w:rsidDel="00000000" w:rsidR="00000000" w:rsidRPr="00000000">
              <w:rPr>
                <w:rtl w:val="0"/>
              </w:rPr>
            </w:r>
          </w:p>
        </w:tc>
        <w:tc>
          <w:tcPr>
            <w:shd w:fill="cfe2f3" w:val="clear"/>
            <w:vAlign w:val="center"/>
          </w:tcPr>
          <w:p w:rsidR="00000000" w:rsidDel="00000000" w:rsidP="00000000" w:rsidRDefault="00000000" w:rsidRPr="00000000" w14:paraId="00000196">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3</w:t>
            </w:r>
            <w:r w:rsidDel="00000000" w:rsidR="00000000" w:rsidRPr="00000000">
              <w:rPr>
                <w:rtl w:val="0"/>
              </w:rPr>
            </w:r>
          </w:p>
        </w:tc>
        <w:tc>
          <w:tcPr>
            <w:shd w:fill="cfe2f3" w:val="clear"/>
            <w:vAlign w:val="center"/>
          </w:tcPr>
          <w:p w:rsidR="00000000" w:rsidDel="00000000" w:rsidP="00000000" w:rsidRDefault="00000000" w:rsidRPr="00000000" w14:paraId="00000197">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4</w:t>
            </w:r>
            <w:r w:rsidDel="00000000" w:rsidR="00000000" w:rsidRPr="00000000">
              <w:rPr>
                <w:rtl w:val="0"/>
              </w:rPr>
            </w:r>
          </w:p>
        </w:tc>
      </w:tr>
      <w:tr>
        <w:trPr>
          <w:cantSplit w:val="0"/>
          <w:trHeight w:val="414.4775390625" w:hRule="atLeast"/>
          <w:tblHeader w:val="1"/>
        </w:trPr>
        <w:tc>
          <w:tcPr>
            <w:shd w:fill="cfe2f3" w:val="clear"/>
            <w:vAlign w:val="center"/>
          </w:tcPr>
          <w:p w:rsidR="00000000" w:rsidDel="00000000" w:rsidP="00000000" w:rsidRDefault="00000000" w:rsidRPr="00000000" w14:paraId="00000198">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Isu dan Masalah Gender )*</w:t>
            </w:r>
          </w:p>
        </w:tc>
        <w:tc>
          <w:tcPr>
            <w:shd w:fill="cfe2f3" w:val="clear"/>
            <w:vAlign w:val="center"/>
          </w:tcPr>
          <w:p w:rsidR="00000000" w:rsidDel="00000000" w:rsidP="00000000" w:rsidRDefault="00000000" w:rsidRPr="00000000" w14:paraId="00000199">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Faktor Penyebab)*</w:t>
            </w:r>
          </w:p>
        </w:tc>
        <w:tc>
          <w:tcPr>
            <w:shd w:fill="cfe2f3" w:val="clear"/>
            <w:vAlign w:val="center"/>
          </w:tcPr>
          <w:p w:rsidR="00000000" w:rsidDel="00000000" w:rsidP="00000000" w:rsidRDefault="00000000" w:rsidRPr="00000000" w14:paraId="0000019A">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(Penyusunan Rencana Aksi Responsif Gender)*</w:t>
            </w:r>
          </w:p>
        </w:tc>
        <w:tc>
          <w:tcPr>
            <w:shd w:fill="cfe2f3" w:val="clear"/>
            <w:vAlign w:val="center"/>
          </w:tcPr>
          <w:p w:rsidR="00000000" w:rsidDel="00000000" w:rsidP="00000000" w:rsidRDefault="00000000" w:rsidRPr="00000000" w14:paraId="0000019B">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Pemangku Kepentingan (K/L/PD)*</w:t>
            </w:r>
          </w:p>
        </w:tc>
      </w:tr>
      <w:tr>
        <w:trPr>
          <w:cantSplit w:val="0"/>
          <w:trHeight w:val="938" w:hRule="atLeast"/>
          <w:tblHeader w:val="0"/>
        </w:trPr>
        <w:tc>
          <w:tcPr/>
          <w:p w:rsidR="00000000" w:rsidDel="00000000" w:rsidP="00000000" w:rsidRDefault="00000000" w:rsidRPr="00000000" w14:paraId="0000019C">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Mengidentifikasi kesenjangan gender yang menjadi dasar intervensi program/kegiatan. </w:t>
            </w:r>
          </w:p>
          <w:p w:rsidR="00000000" w:rsidDel="00000000" w:rsidP="00000000" w:rsidRDefault="00000000" w:rsidRPr="00000000" w14:paraId="0000019D">
            <w:pPr>
              <w:spacing w:after="0"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9E">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9F">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Gunakan data terpilah laki-laki/perempuan.</w:t>
            </w:r>
          </w:p>
          <w:p w:rsidR="00000000" w:rsidDel="00000000" w:rsidP="00000000" w:rsidRDefault="00000000" w:rsidRPr="00000000" w14:paraId="000001A0">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Jelaskan bentuk kesenjangan (akses, partisipasi, kontrol, manfaat).</w:t>
            </w:r>
          </w:p>
          <w:p w:rsidR="00000000" w:rsidDel="00000000" w:rsidP="00000000" w:rsidRDefault="00000000" w:rsidRPr="00000000" w14:paraId="000001A1">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Hubungkan dengan substansi RO.</w:t>
            </w:r>
          </w:p>
          <w:p w:rsidR="00000000" w:rsidDel="00000000" w:rsidP="00000000" w:rsidRDefault="00000000" w:rsidRPr="00000000" w14:paraId="000001A2">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Hindari hanya menuliskan data tanpa menjelaskan maknanya. </w:t>
            </w:r>
          </w:p>
          <w:p w:rsidR="00000000" w:rsidDel="00000000" w:rsidP="00000000" w:rsidRDefault="00000000" w:rsidRPr="00000000" w14:paraId="000001A3">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4">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5">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 : </w:t>
            </w:r>
          </w:p>
          <w:p w:rsidR="00000000" w:rsidDel="00000000" w:rsidP="00000000" w:rsidRDefault="00000000" w:rsidRPr="00000000" w14:paraId="000001A6">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Lulusan SMA/SMK laki-laki sebesar </w:t>
            </w:r>
            <w:r w:rsidDel="00000000" w:rsidR="00000000" w:rsidRPr="00000000">
              <w:rPr>
                <w:rFonts w:ascii="Arial" w:cs="Arial" w:eastAsia="Arial" w:hAnsi="Arial"/>
                <w:b w:val="1"/>
                <w:bCs w:val="1"/>
                <w:color w:val="0b5394"/>
                <w:sz w:val="18"/>
                <w:szCs w:val="18"/>
                <w:rtl w:val="0"/>
              </w:rPr>
              <w:t xml:space="preserve">44,92%</w:t>
            </w:r>
            <w:r w:rsidDel="00000000" w:rsidR="00000000" w:rsidRPr="00000000">
              <w:rPr>
                <w:rFonts w:ascii="Arial" w:cs="Arial" w:eastAsia="Arial" w:hAnsi="Arial"/>
                <w:color w:val="0b5394"/>
                <w:sz w:val="18"/>
                <w:szCs w:val="18"/>
                <w:rtl w:val="0"/>
              </w:rPr>
              <w:t xml:space="preserve">, sedangkan perempuan </w:t>
            </w:r>
            <w:r w:rsidDel="00000000" w:rsidR="00000000" w:rsidRPr="00000000">
              <w:rPr>
                <w:rFonts w:ascii="Arial" w:cs="Arial" w:eastAsia="Arial" w:hAnsi="Arial"/>
                <w:b w:val="1"/>
                <w:bCs w:val="1"/>
                <w:color w:val="0b5394"/>
                <w:sz w:val="18"/>
                <w:szCs w:val="18"/>
                <w:rtl w:val="0"/>
              </w:rPr>
              <w:t xml:space="preserve">42,55%</w:t>
            </w:r>
            <w:r w:rsidDel="00000000" w:rsidR="00000000" w:rsidRPr="00000000">
              <w:rPr>
                <w:rFonts w:ascii="Arial" w:cs="Arial" w:eastAsia="Arial" w:hAnsi="Arial"/>
                <w:color w:val="0b5394"/>
                <w:sz w:val="18"/>
                <w:szCs w:val="18"/>
                <w:rtl w:val="0"/>
              </w:rPr>
              <w:t xml:space="preserve">. Pada pendidikan tinggi perempuan (</w:t>
            </w:r>
            <w:r w:rsidDel="00000000" w:rsidR="00000000" w:rsidRPr="00000000">
              <w:rPr>
                <w:rFonts w:ascii="Arial" w:cs="Arial" w:eastAsia="Arial" w:hAnsi="Arial"/>
                <w:b w:val="1"/>
                <w:bCs w:val="1"/>
                <w:color w:val="0b5394"/>
                <w:sz w:val="18"/>
                <w:szCs w:val="18"/>
                <w:rtl w:val="0"/>
              </w:rPr>
              <w:t xml:space="preserve">15,17%</w:t>
            </w:r>
            <w:r w:rsidDel="00000000" w:rsidR="00000000" w:rsidRPr="00000000">
              <w:rPr>
                <w:rFonts w:ascii="Arial" w:cs="Arial" w:eastAsia="Arial" w:hAnsi="Arial"/>
                <w:color w:val="0b5394"/>
                <w:sz w:val="18"/>
                <w:szCs w:val="18"/>
                <w:rtl w:val="0"/>
              </w:rPr>
              <w:t xml:space="preserve">) lebih tinggi dibanding laki-laki (</w:t>
            </w:r>
            <w:r w:rsidDel="00000000" w:rsidR="00000000" w:rsidRPr="00000000">
              <w:rPr>
                <w:rFonts w:ascii="Arial" w:cs="Arial" w:eastAsia="Arial" w:hAnsi="Arial"/>
                <w:b w:val="1"/>
                <w:bCs w:val="1"/>
                <w:color w:val="0b5394"/>
                <w:sz w:val="18"/>
                <w:szCs w:val="18"/>
                <w:rtl w:val="0"/>
              </w:rPr>
              <w:t xml:space="preserve">8,97%</w:t>
            </w:r>
            <w:r w:rsidDel="00000000" w:rsidR="00000000" w:rsidRPr="00000000">
              <w:rPr>
                <w:rFonts w:ascii="Arial" w:cs="Arial" w:eastAsia="Arial" w:hAnsi="Arial"/>
                <w:color w:val="0b5394"/>
                <w:sz w:val="18"/>
                <w:szCs w:val="18"/>
                <w:rtl w:val="0"/>
              </w:rPr>
              <w:t xml:space="preserve">). Hal ini menunjukkan adanya perbedaan pola transisi pendidikan menuju dunia kerja. </w:t>
            </w:r>
          </w:p>
        </w:tc>
        <w:tc>
          <w:tcPr/>
          <w:p w:rsidR="00000000" w:rsidDel="00000000" w:rsidP="00000000" w:rsidRDefault="00000000" w:rsidRPr="00000000" w14:paraId="000001A7">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Mengetahui akar penyebab terjadinya kesenjangan gender. </w:t>
            </w:r>
          </w:p>
          <w:p w:rsidR="00000000" w:rsidDel="00000000" w:rsidP="00000000" w:rsidRDefault="00000000" w:rsidRPr="00000000" w14:paraId="000001A8">
            <w:pPr>
              <w:spacing w:after="0"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A9">
            <w:pPr>
              <w:spacing w:after="0"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AA">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AB">
            <w:pPr>
              <w:numPr>
                <w:ilvl w:val="0"/>
                <w:numId w:val="1"/>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Analisis penyebab, bukan mengulang masalah.</w:t>
            </w:r>
          </w:p>
          <w:p w:rsidR="00000000" w:rsidDel="00000000" w:rsidP="00000000" w:rsidRDefault="00000000" w:rsidRPr="00000000" w14:paraId="000001AC">
            <w:pPr>
              <w:numPr>
                <w:ilvl w:val="0"/>
                <w:numId w:val="1"/>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Jika diperlukan, dapat dikelompokkan menjadi Ranah Pemerintah, Masyarakat, Keluarga, Dunia Usaha, dll.</w:t>
            </w:r>
          </w:p>
          <w:p w:rsidR="00000000" w:rsidDel="00000000" w:rsidP="00000000" w:rsidRDefault="00000000" w:rsidRPr="00000000" w14:paraId="000001AD">
            <w:pPr>
              <w:numPr>
                <w:ilvl w:val="0"/>
                <w:numId w:val="1"/>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Penyebab harus berkaitan langsung dengan isu pada Langkah 1.</w:t>
            </w:r>
          </w:p>
          <w:p w:rsidR="00000000" w:rsidDel="00000000" w:rsidP="00000000" w:rsidRDefault="00000000" w:rsidRPr="00000000" w14:paraId="000001AE">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F">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0">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 : </w:t>
            </w:r>
          </w:p>
          <w:p w:rsidR="00000000" w:rsidDel="00000000" w:rsidP="00000000" w:rsidRDefault="00000000" w:rsidRPr="00000000" w14:paraId="000001B1">
            <w:pPr>
              <w:spacing w:after="0" w:line="276" w:lineRule="auto"/>
              <w:rPr>
                <w:rFonts w:ascii="Arial" w:cs="Arial" w:eastAsia="Arial" w:hAnsi="Arial"/>
                <w:b w:val="1"/>
                <w:bCs w:val="1"/>
                <w:color w:val="0b5394"/>
                <w:sz w:val="18"/>
                <w:szCs w:val="18"/>
              </w:rPr>
            </w:pPr>
            <w:r w:rsidDel="00000000" w:rsidR="00000000" w:rsidRPr="00000000">
              <w:rPr>
                <w:rFonts w:ascii="Arial" w:cs="Arial" w:eastAsia="Arial" w:hAnsi="Arial"/>
                <w:b w:val="1"/>
                <w:bCs w:val="1"/>
                <w:color w:val="0b5394"/>
                <w:sz w:val="18"/>
                <w:szCs w:val="18"/>
                <w:rtl w:val="0"/>
              </w:rPr>
              <w:t xml:space="preserve">Ranah Pemerintah</w:t>
            </w:r>
          </w:p>
          <w:p w:rsidR="00000000" w:rsidDel="00000000" w:rsidP="00000000" w:rsidRDefault="00000000" w:rsidRPr="00000000" w14:paraId="000001B2">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 Program pengembangan kapasitas pemuda belum secara optimal diarahkan untuk mengurangi kesenjangan gender dalam pilihan pendidikan dan karier.</w:t>
            </w:r>
          </w:p>
          <w:p w:rsidR="00000000" w:rsidDel="00000000" w:rsidP="00000000" w:rsidRDefault="00000000" w:rsidRPr="00000000" w14:paraId="000001B3">
            <w:pPr>
              <w:spacing w:after="0" w:line="276" w:lineRule="auto"/>
              <w:rPr>
                <w:rFonts w:ascii="Arial" w:cs="Arial" w:eastAsia="Arial" w:hAnsi="Arial"/>
                <w:color w:val="0b5394"/>
                <w:sz w:val="18"/>
                <w:szCs w:val="18"/>
              </w:rPr>
            </w:pPr>
            <w:r w:rsidDel="00000000" w:rsidR="00000000" w:rsidRPr="00000000">
              <w:rPr>
                <w:rtl w:val="0"/>
              </w:rPr>
            </w:r>
          </w:p>
          <w:p w:rsidR="00000000" w:rsidDel="00000000" w:rsidP="00000000" w:rsidRDefault="00000000" w:rsidRPr="00000000" w14:paraId="000001B4">
            <w:pPr>
              <w:spacing w:after="0" w:line="276" w:lineRule="auto"/>
              <w:rPr>
                <w:rFonts w:ascii="Arial" w:cs="Arial" w:eastAsia="Arial" w:hAnsi="Arial"/>
                <w:b w:val="1"/>
                <w:bCs w:val="1"/>
                <w:color w:val="0b5394"/>
                <w:sz w:val="18"/>
                <w:szCs w:val="18"/>
              </w:rPr>
            </w:pPr>
            <w:r w:rsidDel="00000000" w:rsidR="00000000" w:rsidRPr="00000000">
              <w:rPr>
                <w:rFonts w:ascii="Arial" w:cs="Arial" w:eastAsia="Arial" w:hAnsi="Arial"/>
                <w:b w:val="1"/>
                <w:bCs w:val="1"/>
                <w:color w:val="0b5394"/>
                <w:sz w:val="18"/>
                <w:szCs w:val="18"/>
                <w:rtl w:val="0"/>
              </w:rPr>
              <w:t xml:space="preserve">Ranah Masyarakat</w:t>
            </w:r>
          </w:p>
          <w:p w:rsidR="00000000" w:rsidDel="00000000" w:rsidP="00000000" w:rsidRDefault="00000000" w:rsidRPr="00000000" w14:paraId="000001B5">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 Faktor ekonomi mendorong sebagian laki-laki memilih bekerja dibanding melanjutkan pendidikan tinggi.</w:t>
            </w:r>
          </w:p>
          <w:p w:rsidR="00000000" w:rsidDel="00000000" w:rsidP="00000000" w:rsidRDefault="00000000" w:rsidRPr="00000000" w14:paraId="000001B6">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 Norma sosial memengaruhi pilihan pendidikan dan pekerjaan laki-laki maupun perempuan. </w:t>
            </w:r>
          </w:p>
        </w:tc>
        <w:tc>
          <w:tcPr/>
          <w:p w:rsidR="00000000" w:rsidDel="00000000" w:rsidP="00000000" w:rsidRDefault="00000000" w:rsidRPr="00000000" w14:paraId="000001B7">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Menentukan upaya untuk mengurangi kesenjangan gender. </w:t>
            </w:r>
          </w:p>
          <w:p w:rsidR="00000000" w:rsidDel="00000000" w:rsidP="00000000" w:rsidRDefault="00000000" w:rsidRPr="00000000" w14:paraId="000001B8">
            <w:pPr>
              <w:spacing w:after="0" w:line="276"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B9">
            <w:pPr>
              <w:spacing w:after="0" w:line="276"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BA">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BB">
            <w:pPr>
              <w:numPr>
                <w:ilvl w:val="0"/>
                <w:numId w:val="5"/>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Rumuskan aksi sesuai tugas dan fungsi unit kerja.</w:t>
            </w:r>
          </w:p>
          <w:p w:rsidR="00000000" w:rsidDel="00000000" w:rsidP="00000000" w:rsidRDefault="00000000" w:rsidRPr="00000000" w14:paraId="000001BC">
            <w:pPr>
              <w:numPr>
                <w:ilvl w:val="0"/>
                <w:numId w:val="5"/>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Untuk Kemenko PMK, gunakan pendekatan sinkronisasi, koordinasi, pengendalian, fasilitasi, monitoring, penyusunan rekomendasi kebijakan, atau pendekatan lainnya sesuai tusi Kemenko PMK.</w:t>
            </w:r>
          </w:p>
          <w:p w:rsidR="00000000" w:rsidDel="00000000" w:rsidP="00000000" w:rsidRDefault="00000000" w:rsidRPr="00000000" w14:paraId="000001BD">
            <w:pPr>
              <w:numPr>
                <w:ilvl w:val="0"/>
                <w:numId w:val="5"/>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Cantumkan RO yang relevan.</w:t>
            </w:r>
          </w:p>
          <w:p w:rsidR="00000000" w:rsidDel="00000000" w:rsidP="00000000" w:rsidRDefault="00000000" w:rsidRPr="00000000" w14:paraId="000001BE">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w:t>
            </w:r>
          </w:p>
          <w:p w:rsidR="00000000" w:rsidDel="00000000" w:rsidP="00000000" w:rsidRDefault="00000000" w:rsidRPr="00000000" w14:paraId="000001BF">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SKP lintas K/L dalam pengembangan kompetensi pemuda berbasis potensi daerah dengan mengintegrasikan perspektif gender. Di mana pada daerah sentra kerajinan kayu, pelatihan memahat terbuka untuk perempuan; pada sentra </w:t>
            </w:r>
            <w:r w:rsidDel="00000000" w:rsidR="00000000" w:rsidRPr="00000000">
              <w:rPr>
                <w:rFonts w:ascii="Arial" w:cs="Arial" w:eastAsia="Arial" w:hAnsi="Arial"/>
                <w:i w:val="1"/>
                <w:iCs w:val="1"/>
                <w:color w:val="0b5394"/>
                <w:sz w:val="18"/>
                <w:szCs w:val="18"/>
                <w:rtl w:val="0"/>
              </w:rPr>
              <w:t xml:space="preserve">fashion</w:t>
            </w:r>
            <w:r w:rsidDel="00000000" w:rsidR="00000000" w:rsidRPr="00000000">
              <w:rPr>
                <w:rFonts w:ascii="Arial" w:cs="Arial" w:eastAsia="Arial" w:hAnsi="Arial"/>
                <w:color w:val="0b5394"/>
                <w:sz w:val="18"/>
                <w:szCs w:val="18"/>
                <w:rtl w:val="0"/>
              </w:rPr>
              <w:t xml:space="preserve">, pelatihan menjahit terbuka untuk laki-laki, begitu pula sebaliknya (hal ini perlu disampaikan secara eksplisit dalam KAK).</w:t>
            </w:r>
          </w:p>
          <w:p w:rsidR="00000000" w:rsidDel="00000000" w:rsidP="00000000" w:rsidRDefault="00000000" w:rsidRPr="00000000" w14:paraId="000001C0">
            <w:pPr>
              <w:spacing w:after="0" w:line="276" w:lineRule="auto"/>
              <w:rPr>
                <w:rFonts w:ascii="Arial" w:cs="Arial" w:eastAsia="Arial" w:hAnsi="Arial"/>
                <w:color w:val="0b5394"/>
                <w:sz w:val="18"/>
                <w:szCs w:val="18"/>
              </w:rPr>
            </w:pPr>
            <w:r w:rsidDel="00000000" w:rsidR="00000000" w:rsidRPr="00000000">
              <w:rPr>
                <w:rtl w:val="0"/>
              </w:rPr>
            </w:r>
          </w:p>
          <w:p w:rsidR="00000000" w:rsidDel="00000000" w:rsidP="00000000" w:rsidRDefault="00000000" w:rsidRPr="00000000" w14:paraId="000001C1">
            <w:pPr>
              <w:spacing w:after="0" w:line="276" w:lineRule="auto"/>
              <w:rPr>
                <w:rFonts w:ascii="Arial" w:cs="Arial" w:eastAsia="Arial" w:hAnsi="Arial"/>
                <w:color w:val="0b5394"/>
                <w:sz w:val="18"/>
                <w:szCs w:val="18"/>
              </w:rPr>
            </w:pPr>
            <w:r w:rsidDel="00000000" w:rsidR="00000000" w:rsidRPr="00000000">
              <w:rPr>
                <w:rFonts w:ascii="Arial" w:cs="Arial" w:eastAsia="Arial" w:hAnsi="Arial"/>
                <w:b w:val="1"/>
                <w:bCs w:val="1"/>
                <w:color w:val="0b5394"/>
                <w:sz w:val="18"/>
                <w:szCs w:val="18"/>
                <w:rtl w:val="0"/>
              </w:rPr>
              <w:t xml:space="preserve">RO:</w:t>
            </w:r>
            <w:r w:rsidDel="00000000" w:rsidR="00000000" w:rsidRPr="00000000">
              <w:rPr>
                <w:rFonts w:ascii="Arial" w:cs="Arial" w:eastAsia="Arial" w:hAnsi="Arial"/>
                <w:color w:val="0b5394"/>
                <w:sz w:val="18"/>
                <w:szCs w:val="18"/>
                <w:rtl w:val="0"/>
              </w:rPr>
              <w:t xml:space="preserve"> RAK Pemberdayaan Pemuda dan Peningkatan Prestasi</w:t>
            </w:r>
          </w:p>
        </w:tc>
        <w:tc>
          <w:tcPr/>
          <w:p w:rsidR="00000000" w:rsidDel="00000000" w:rsidP="00000000" w:rsidRDefault="00000000" w:rsidRPr="00000000" w14:paraId="000001C2">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Menentukan pihak yang berperan dalam pelaksanaan rencana aksi.</w:t>
            </w:r>
          </w:p>
          <w:p w:rsidR="00000000" w:rsidDel="00000000" w:rsidP="00000000" w:rsidRDefault="00000000" w:rsidRPr="00000000" w14:paraId="000001C3">
            <w:pPr>
              <w:spacing w:after="0" w:line="276"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C4">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C5">
            <w:pPr>
              <w:numPr>
                <w:ilvl w:val="0"/>
                <w:numId w:val="6"/>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Kelompokkan menjadi Internal dan Eksternal.</w:t>
            </w:r>
          </w:p>
          <w:p w:rsidR="00000000" w:rsidDel="00000000" w:rsidP="00000000" w:rsidRDefault="00000000" w:rsidRPr="00000000" w14:paraId="000001C6">
            <w:pPr>
              <w:numPr>
                <w:ilvl w:val="0"/>
                <w:numId w:val="6"/>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Cantumkan hanya pihak yang memiliki kewenangan atau peran dalam pelaksanaan renaksi.</w:t>
            </w:r>
          </w:p>
          <w:p w:rsidR="00000000" w:rsidDel="00000000" w:rsidP="00000000" w:rsidRDefault="00000000" w:rsidRPr="00000000" w14:paraId="000001C7">
            <w:pPr>
              <w:numPr>
                <w:ilvl w:val="0"/>
                <w:numId w:val="6"/>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Sesuaikan dengan substansi RO.</w:t>
            </w:r>
          </w:p>
          <w:p w:rsidR="00000000" w:rsidDel="00000000" w:rsidP="00000000" w:rsidRDefault="00000000" w:rsidRPr="00000000" w14:paraId="000001C8">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9">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A">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B">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C">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w:t>
            </w:r>
          </w:p>
          <w:p w:rsidR="00000000" w:rsidDel="00000000" w:rsidP="00000000" w:rsidRDefault="00000000" w:rsidRPr="00000000" w14:paraId="000001CD">
            <w:pPr>
              <w:spacing w:after="0" w:line="276" w:lineRule="auto"/>
              <w:rPr>
                <w:rFonts w:ascii="Arial" w:cs="Arial" w:eastAsia="Arial" w:hAnsi="Arial"/>
                <w:color w:val="0b5394"/>
                <w:sz w:val="18"/>
                <w:szCs w:val="18"/>
              </w:rPr>
            </w:pPr>
            <w:r w:rsidDel="00000000" w:rsidR="00000000" w:rsidRPr="00000000">
              <w:rPr>
                <w:rFonts w:ascii="Arial" w:cs="Arial" w:eastAsia="Arial" w:hAnsi="Arial"/>
                <w:b w:val="1"/>
                <w:bCs w:val="1"/>
                <w:color w:val="0b5394"/>
                <w:sz w:val="18"/>
                <w:szCs w:val="18"/>
                <w:rtl w:val="0"/>
              </w:rPr>
              <w:t xml:space="preserve">Internal:</w:t>
            </w:r>
            <w:r w:rsidDel="00000000" w:rsidR="00000000" w:rsidRPr="00000000">
              <w:rPr>
                <w:rFonts w:ascii="Arial" w:cs="Arial" w:eastAsia="Arial" w:hAnsi="Arial"/>
                <w:color w:val="0b5394"/>
                <w:sz w:val="18"/>
                <w:szCs w:val="18"/>
                <w:rtl w:val="0"/>
              </w:rPr>
              <w:t xml:space="preserve"> Asdep Dikmenti, Asdep Pemuda dan Peningkatan Prestasi Bangsa</w:t>
            </w:r>
          </w:p>
          <w:p w:rsidR="00000000" w:rsidDel="00000000" w:rsidP="00000000" w:rsidRDefault="00000000" w:rsidRPr="00000000" w14:paraId="000001CE">
            <w:pPr>
              <w:spacing w:after="0" w:line="276" w:lineRule="auto"/>
              <w:rPr>
                <w:rFonts w:ascii="Arial" w:cs="Arial" w:eastAsia="Arial" w:hAnsi="Arial"/>
                <w:color w:val="0b5394"/>
                <w:sz w:val="18"/>
                <w:szCs w:val="18"/>
              </w:rPr>
            </w:pPr>
            <w:r w:rsidDel="00000000" w:rsidR="00000000" w:rsidRPr="00000000">
              <w:rPr>
                <w:rFonts w:ascii="Arial" w:cs="Arial" w:eastAsia="Arial" w:hAnsi="Arial"/>
                <w:b w:val="1"/>
                <w:bCs w:val="1"/>
                <w:color w:val="0b5394"/>
                <w:sz w:val="18"/>
                <w:szCs w:val="18"/>
                <w:rtl w:val="0"/>
              </w:rPr>
              <w:t xml:space="preserve">Eksternal:</w:t>
            </w:r>
            <w:r w:rsidDel="00000000" w:rsidR="00000000" w:rsidRPr="00000000">
              <w:rPr>
                <w:rFonts w:ascii="Arial" w:cs="Arial" w:eastAsia="Arial" w:hAnsi="Arial"/>
                <w:color w:val="0b5394"/>
                <w:sz w:val="18"/>
                <w:szCs w:val="18"/>
                <w:rtl w:val="0"/>
              </w:rPr>
              <w:t xml:space="preserve"> Kemendiktisaintek, Kemenpora, Kemendikdasmen, Bappenas, BRIN, LPDP, dan K/L terkait lainnya. </w:t>
            </w:r>
          </w:p>
          <w:p w:rsidR="00000000" w:rsidDel="00000000" w:rsidP="00000000" w:rsidRDefault="00000000" w:rsidRPr="00000000" w14:paraId="000001CF">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0">
            <w:pPr>
              <w:spacing w:after="0" w:line="276"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D1">
      <w:pPr>
        <w:spacing w:after="100" w:line="240" w:lineRule="auto"/>
        <w:jc w:val="both"/>
        <w:rPr>
          <w:rFonts w:ascii="Arial" w:cs="Arial" w:eastAsia="Arial" w:hAnsi="Arial"/>
          <w:b w:val="1"/>
          <w:bCs w:val="1"/>
          <w:sz w:val="22"/>
          <w:szCs w:val="22"/>
          <w:highlight w:val="yellow"/>
        </w:rPr>
        <w:sectPr>
          <w:type w:val="nextPage"/>
          <w:pgSz w:h="16839" w:w="11907" w:orient="portrait"/>
          <w:pgMar w:bottom="1440" w:top="1440" w:left="1440" w:right="1440" w:header="706" w:footer="706"/>
        </w:sectPr>
      </w:pPr>
      <w:r w:rsidDel="00000000" w:rsidR="00000000" w:rsidRPr="00000000">
        <w:rPr>
          <w:rtl w:val="0"/>
        </w:rPr>
      </w:r>
    </w:p>
    <w:p w:rsidR="00000000" w:rsidDel="00000000" w:rsidP="00000000" w:rsidRDefault="00000000" w:rsidRPr="00000000" w14:paraId="000001D2">
      <w:pPr>
        <w:spacing w:after="1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Lampiran II. Manajemen Risiko</w:t>
      </w:r>
    </w:p>
    <w:p w:rsidR="00000000" w:rsidDel="00000000" w:rsidP="00000000" w:rsidRDefault="00000000" w:rsidRPr="00000000" w14:paraId="000001D3">
      <w:pPr>
        <w:spacing w:after="120" w:line="360" w:lineRule="auto"/>
        <w:ind w:left="-1133.8582677165355" w:hanging="283.4645669291339"/>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Pr>
        <w:drawing>
          <wp:inline distB="114300" distT="114300" distL="114300" distR="114300">
            <wp:extent cx="7397466" cy="2649550"/>
            <wp:effectExtent b="0" l="0" r="0" t="0"/>
            <wp:docPr id="193607289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397466" cy="264955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20" w:line="360" w:lineRule="auto"/>
        <w:ind w:left="709" w:hanging="0.33858267716539103"/>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Detai ada pada link https://bit.ly/PedomanBersamaKPMK </w:t>
      </w:r>
    </w:p>
    <w:p w:rsidR="00000000" w:rsidDel="00000000" w:rsidP="00000000" w:rsidRDefault="00000000" w:rsidRPr="00000000" w14:paraId="000001D5">
      <w:pPr>
        <w:spacing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Keterangan:</w:t>
      </w:r>
    </w:p>
    <w:p w:rsidR="00000000" w:rsidDel="00000000" w:rsidP="00000000" w:rsidRDefault="00000000" w:rsidRPr="00000000" w14:paraId="000001D6">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Kategori Risiko: pengelompokan atau klasifikasi risiko berdasarkan sumber, sifat, atau area dampaknya.</w:t>
      </w:r>
      <w:r w:rsidDel="00000000" w:rsidR="00000000" w:rsidRPr="00000000">
        <w:rPr>
          <w:rtl w:val="0"/>
        </w:rPr>
      </w:r>
    </w:p>
    <w:tbl>
      <w:tblPr>
        <w:tblStyle w:val="Table4"/>
        <w:tblW w:w="11340.0" w:type="dxa"/>
        <w:jc w:val="left"/>
        <w:tblInd w:w="-1129.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770"/>
        <w:gridCol w:w="1125"/>
        <w:gridCol w:w="7590"/>
        <w:tblGridChange w:id="0">
          <w:tblGrid>
            <w:gridCol w:w="855"/>
            <w:gridCol w:w="1770"/>
            <w:gridCol w:w="1125"/>
            <w:gridCol w:w="7590"/>
          </w:tblGrid>
        </w:tblGridChange>
      </w:tblGrid>
      <w:tr>
        <w:trPr>
          <w:cantSplit w:val="0"/>
          <w:tblHeader w:val="1"/>
        </w:trPr>
        <w:tc>
          <w:tcPr>
            <w:shd w:fill="fff2cc" w:val="clear"/>
          </w:tcPr>
          <w:p w:rsidR="00000000" w:rsidDel="00000000" w:rsidP="00000000" w:rsidRDefault="00000000" w:rsidRPr="00000000" w14:paraId="000001D7">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shd w:fill="fff2cc" w:val="clear"/>
          </w:tcPr>
          <w:p w:rsidR="00000000" w:rsidDel="00000000" w:rsidP="00000000" w:rsidRDefault="00000000" w:rsidRPr="00000000" w14:paraId="000001D8">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Kategori Risiko</w:t>
            </w:r>
          </w:p>
        </w:tc>
        <w:tc>
          <w:tcPr>
            <w:shd w:fill="fff2cc" w:val="clear"/>
          </w:tcPr>
          <w:p w:rsidR="00000000" w:rsidDel="00000000" w:rsidP="00000000" w:rsidRDefault="00000000" w:rsidRPr="00000000" w14:paraId="000001D9">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Kode Risiko</w:t>
            </w:r>
          </w:p>
        </w:tc>
        <w:tc>
          <w:tcPr>
            <w:shd w:fill="fff2cc" w:val="clear"/>
          </w:tcPr>
          <w:p w:rsidR="00000000" w:rsidDel="00000000" w:rsidP="00000000" w:rsidRDefault="00000000" w:rsidRPr="00000000" w14:paraId="000001DA">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Definisi</w:t>
            </w:r>
          </w:p>
        </w:tc>
      </w:tr>
      <w:tr>
        <w:trPr>
          <w:cantSplit w:val="0"/>
          <w:tblHeader w:val="0"/>
        </w:trPr>
        <w:tc>
          <w:tcPr/>
          <w:p w:rsidR="00000000" w:rsidDel="00000000" w:rsidP="00000000" w:rsidRDefault="00000000" w:rsidRPr="00000000" w14:paraId="000001D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Kebijakan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bersumber dari adanya penetapan kebijakan organisasi dilakukan 1 (satu) kali dalam setahun dari internal maupun eksternal organisasi yang berdampak langsung terhadap organisasi.</w:t>
            </w:r>
          </w:p>
        </w:tc>
      </w:tr>
      <w:tr>
        <w:trPr>
          <w:cantSplit w:val="0"/>
          <w:tblHeader w:val="0"/>
        </w:trPr>
        <w:tc>
          <w:tcPr/>
          <w:p w:rsidR="00000000" w:rsidDel="00000000" w:rsidP="00000000" w:rsidRDefault="00000000" w:rsidRPr="00000000" w14:paraId="000001D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Regulasi dan Legalitas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RRL</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ketidaksinkronan, kelemahan, atau ketidakjelasan regulasi serta aspek legalitas yang mendasari kebijakan dan program organisasi. Risiko ini mencakup kepatuhan terhadap peraturan perundang-undangan, potensi sengketa hukum, serta lemahnya implementasi regulasi di lapangan.</w:t>
            </w:r>
          </w:p>
        </w:tc>
      </w:tr>
      <w:tr>
        <w:trPr>
          <w:cantSplit w:val="0"/>
          <w:tblHeader w:val="0"/>
        </w:trPr>
        <w:tc>
          <w:tcPr/>
          <w:p w:rsidR="00000000" w:rsidDel="00000000" w:rsidP="00000000" w:rsidRDefault="00000000" w:rsidRPr="00000000" w14:paraId="000001E3">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Keuangan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5">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RKeu</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terkait dengan kerugian finansial,penyalahgunaan anggaran, ketidakakuratan pelaporan keuangan, atau kerugian aset negara (termasuk fraud)</w:t>
            </w:r>
          </w:p>
        </w:tc>
      </w:tr>
      <w:tr>
        <w:trPr>
          <w:cantSplit w:val="0"/>
          <w:tblHeader w:val="0"/>
        </w:trPr>
        <w:tc>
          <w:tcPr/>
          <w:p w:rsidR="00000000" w:rsidDel="00000000" w:rsidP="00000000" w:rsidRDefault="00000000" w:rsidRPr="00000000" w14:paraId="000001E7">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Reputasi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9">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berdampak pada menurunnya tingkat kepercayaan pemangku kepentingan yang bersumber dari persepsi negatif terhadap organisasi.</w:t>
            </w:r>
          </w:p>
        </w:tc>
      </w:tr>
      <w:tr>
        <w:trPr>
          <w:cantSplit w:val="0"/>
          <w:tblHeader w:val="0"/>
        </w:trPr>
        <w:tc>
          <w:tcPr/>
          <w:p w:rsidR="00000000" w:rsidDel="00000000" w:rsidP="00000000" w:rsidRDefault="00000000" w:rsidRPr="00000000" w14:paraId="000001E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Operasional dan Sumber Daya Manusia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ROSDM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muncul dari kelemahan dalam proses operasional internal, sistem kerja, serta kapasitas dan kompetensi sumber daya manusia. Risiko ini mencakup kegagalan prosedur, keterbatasan SDM, dan rendahnya efektivitas pelaksanaan tugas.</w:t>
            </w:r>
          </w:p>
        </w:tc>
      </w:tr>
      <w:tr>
        <w:trPr>
          <w:cantSplit w:val="0"/>
          <w:tblHeader w:val="0"/>
        </w:trPr>
        <w:tc>
          <w:tcPr/>
          <w:p w:rsidR="00000000" w:rsidDel="00000000" w:rsidP="00000000" w:rsidRDefault="00000000" w:rsidRPr="00000000" w14:paraId="000001E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Stakeholder</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Kepentingan Risiko yang berkaitan dengan pola hubungan antara organisasi dengan pemangku kepentingan dan/atau antar unit kerja di organisasi.</w:t>
            </w:r>
          </w:p>
        </w:tc>
      </w:tr>
      <w:tr>
        <w:trPr>
          <w:cantSplit w:val="0"/>
          <w:tblHeader w:val="0"/>
        </w:trPr>
        <w:tc>
          <w:tcPr/>
          <w:p w:rsidR="00000000" w:rsidDel="00000000" w:rsidP="00000000" w:rsidRDefault="00000000" w:rsidRPr="00000000" w14:paraId="000001F3">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Bencana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5">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potensi terjadinya peristiwa atau rangkaian peristiwa yang mengancam dan mengganggu kehidupan dan penghidupan masyarakat yang disebabkan, baik</w:t>
            </w:r>
          </w:p>
          <w:p w:rsidR="00000000" w:rsidDel="00000000" w:rsidP="00000000" w:rsidRDefault="00000000" w:rsidRPr="00000000" w14:paraId="000001F7">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dari faktor alam dan/atau faktor non alam maupun faktor manusia</w:t>
            </w:r>
          </w:p>
        </w:tc>
      </w:tr>
      <w:tr>
        <w:trPr>
          <w:cantSplit w:val="0"/>
          <w:tblHeader w:val="0"/>
        </w:trPr>
        <w:tc>
          <w:tcPr/>
          <w:p w:rsidR="00000000" w:rsidDel="00000000" w:rsidP="00000000" w:rsidRDefault="00000000" w:rsidRPr="00000000" w14:paraId="000001F8">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Teknologi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A">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kejahatan siber, ketidaktepatan implementasi teknologi, kecelakaan industri, kegagalan infrastruktur vital, dan disrupsi teknologi.</w:t>
            </w:r>
          </w:p>
        </w:tc>
      </w:tr>
      <w:tr>
        <w:trPr>
          <w:cantSplit w:val="0"/>
          <w:tblHeader w:val="0"/>
        </w:trPr>
        <w:tc>
          <w:tcPr/>
          <w:p w:rsidR="00000000" w:rsidDel="00000000" w:rsidP="00000000" w:rsidRDefault="00000000" w:rsidRPr="00000000" w14:paraId="000001FC">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D">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Tata Kelola dan Integritas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E">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RTKI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kelemahan dalam sistem tata kelola organisasi, mekanisme pengendalian internal, serta perilaku tidak etis yang mengganggu independensi, objektivitas, dan kepercayaan publik terhadap organisasi. Risiko ini mencakup aspek transparansi, akuntabilitas, integritas pegawai, serta kepatuhan terhadap prinsip-prinsip good governance.</w:t>
            </w:r>
          </w:p>
        </w:tc>
      </w:tr>
    </w:tbl>
    <w:p w:rsidR="00000000" w:rsidDel="00000000" w:rsidP="00000000" w:rsidRDefault="00000000" w:rsidRPr="00000000" w14:paraId="00000200">
      <w:pPr>
        <w:spacing w:after="0" w:line="240" w:lineRule="auto"/>
        <w:ind w:left="1559.0551181102362" w:right="907.204724409448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1">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Peristiwa Risiko: kejadian atau situasi spesifik yang berpotensi terjadi dan dapat mengganggu pencapaian tujuan.</w:t>
      </w:r>
      <w:r w:rsidDel="00000000" w:rsidR="00000000" w:rsidRPr="00000000">
        <w:rPr>
          <w:rtl w:val="0"/>
        </w:rPr>
      </w:r>
    </w:p>
    <w:p w:rsidR="00000000" w:rsidDel="00000000" w:rsidP="00000000" w:rsidRDefault="00000000" w:rsidRPr="00000000" w14:paraId="00000202">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Perlakuan Risiko: tindakan, strategi, atau langkah-langkah yang dipilih dan diterapkan untuk merespons risiko yang telah dianalisis.</w:t>
      </w:r>
      <w:r w:rsidDel="00000000" w:rsidR="00000000" w:rsidRPr="00000000">
        <w:rPr>
          <w:rtl w:val="0"/>
        </w:rPr>
      </w:r>
    </w:p>
    <w:p w:rsidR="00000000" w:rsidDel="00000000" w:rsidP="00000000" w:rsidRDefault="00000000" w:rsidRPr="00000000" w14:paraId="00000203">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Dampak: Dampak kejadian yang menimbulkan kerugian baik materil maupun non materil</w:t>
      </w:r>
      <w:r w:rsidDel="00000000" w:rsidR="00000000" w:rsidRPr="00000000">
        <w:rPr>
          <w:rtl w:val="0"/>
        </w:rPr>
      </w:r>
    </w:p>
    <w:p w:rsidR="00000000" w:rsidDel="00000000" w:rsidP="00000000" w:rsidRDefault="00000000" w:rsidRPr="00000000" w14:paraId="00000204">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Analisis dan Evaluasi Risiko: adalah angka atau predikat nominal yang menunjukkan tingkat keparahan total dari suatu risiko</w:t>
      </w:r>
      <w:r w:rsidDel="00000000" w:rsidR="00000000" w:rsidRPr="00000000">
        <w:rPr>
          <w:rFonts w:ascii="Arial" w:cs="Arial" w:eastAsia="Arial" w:hAnsi="Arial"/>
          <w:sz w:val="22"/>
          <w:szCs w:val="22"/>
        </w:rPr>
        <w:drawing>
          <wp:inline distB="114300" distT="114300" distL="114300" distR="114300">
            <wp:extent cx="5731200" cy="749300"/>
            <wp:effectExtent b="0" l="0" r="0" t="0"/>
            <wp:docPr id="193607289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511300"/>
            <wp:effectExtent b="0" l="0" r="0" t="0"/>
            <wp:docPr id="1936072895" name="image1.png"/>
            <a:graphic>
              <a:graphicData uri="http://schemas.openxmlformats.org/drawingml/2006/picture">
                <pic:pic>
                  <pic:nvPicPr>
                    <pic:cNvPr id="0" name="image1.png"/>
                    <pic:cNvPicPr preferRelativeResize="0"/>
                  </pic:nvPicPr>
                  <pic:blipFill>
                    <a:blip r:embed="rId13"/>
                    <a:srcRect b="25124" l="7519" r="3437" t="38843"/>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Pemilik Risiko: individu atau unit kerja yang ditunjuk secara spesifik untuk melaksanakan, mengeksekusi, dan memantau tindakan mitigasi atau rencana aksi yang telah disepakati untuk mengatasi suatu risiko.</w:t>
      </w:r>
      <w:r w:rsidDel="00000000" w:rsidR="00000000" w:rsidRPr="00000000">
        <w:rPr>
          <w:rtl w:val="0"/>
        </w:rPr>
      </w:r>
    </w:p>
    <w:p w:rsidR="00000000" w:rsidDel="00000000" w:rsidP="00000000" w:rsidRDefault="00000000" w:rsidRPr="00000000" w14:paraId="00000207">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Penyebab: faktor, kondisi, kelemahan, atau keadaan yang menjadi sumber atau pemicu terjadinya suatu peristiwa risiko.</w:t>
      </w:r>
    </w:p>
    <w:p w:rsidR="00000000" w:rsidDel="00000000" w:rsidP="00000000" w:rsidRDefault="00000000" w:rsidRPr="00000000" w14:paraId="00000208">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Lingkup/Sasaran: batasan tingkatan, objek, atau area pencapaian kinerja yang dianalisis risikonya (yang terdiri dari 3 yaitu: Administrasi/Tata Kelola Internal UKE, Substansi Program/IKU/PK, serta MRPN/PKPN) untuk memastikan identifikasi risiko sesuai dengan konteks dan kewenangannya.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9">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Mitra Pemilik Risiko: Kementerian/Lembaga (K/L), instansi eksternal, atau unit kerja terkait yang diajak bekerja sama, berkolaborasi, atau terlibat aktif mendampingi Pemilik Risiko dalam melaksanakan tindakan mitigasi/perlakuan risiko.</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A">
      <w:pPr>
        <w:spacing w:after="120" w:line="360" w:lineRule="auto"/>
        <w:ind w:left="709" w:hanging="0.33858267716539103"/>
        <w:jc w:val="both"/>
        <w:rPr>
          <w:rFonts w:ascii="Arial" w:cs="Arial" w:eastAsia="Arial" w:hAnsi="Arial"/>
          <w:sz w:val="22"/>
          <w:szCs w:val="22"/>
        </w:rPr>
      </w:pPr>
      <w:r w:rsidDel="00000000" w:rsidR="00000000" w:rsidRPr="00000000">
        <w:rPr>
          <w:rtl w:val="0"/>
        </w:rPr>
      </w:r>
    </w:p>
    <w:sectPr>
      <w:type w:val="nextPage"/>
      <w:pgSz w:h="16839" w:w="11907" w:orient="portrait"/>
      <w:pgMar w:bottom="1440" w:top="1440" w:left="1440" w:right="1440" w:header="706" w:footer="70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PA Roren" w:id="0" w:date="2026-09-08T05:03:49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Dibuat menjadi tabel/kotak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1778" w:hanging="360"/>
      </w:pPr>
      <w:rPr/>
    </w:lvl>
    <w:lvl w:ilvl="1">
      <w:start w:val="1"/>
      <w:numFmt w:val="lowerLetter"/>
      <w:lvlText w:val="%2."/>
      <w:lvlJc w:val="left"/>
      <w:pPr>
        <w:ind w:left="2498" w:hanging="360"/>
      </w:pPr>
      <w:rPr/>
    </w:lvl>
    <w:lvl w:ilvl="2">
      <w:start w:val="1"/>
      <w:numFmt w:val="lowerRoman"/>
      <w:lvlText w:val="%3."/>
      <w:lvlJc w:val="right"/>
      <w:pPr>
        <w:ind w:left="3218" w:hanging="180"/>
      </w:pPr>
      <w:rPr/>
    </w:lvl>
    <w:lvl w:ilvl="3">
      <w:start w:val="1"/>
      <w:numFmt w:val="decimal"/>
      <w:lvlText w:val="%4."/>
      <w:lvlJc w:val="left"/>
      <w:pPr>
        <w:ind w:left="3938" w:hanging="360"/>
      </w:pPr>
      <w:rPr/>
    </w:lvl>
    <w:lvl w:ilvl="4">
      <w:start w:val="1"/>
      <w:numFmt w:val="lowerLetter"/>
      <w:lvlText w:val="%5."/>
      <w:lvlJc w:val="left"/>
      <w:pPr>
        <w:ind w:left="4658" w:hanging="360"/>
      </w:pPr>
      <w:rPr/>
    </w:lvl>
    <w:lvl w:ilvl="5">
      <w:start w:val="1"/>
      <w:numFmt w:val="lowerRoman"/>
      <w:lvlText w:val="%6."/>
      <w:lvlJc w:val="right"/>
      <w:pPr>
        <w:ind w:left="5378" w:hanging="180"/>
      </w:pPr>
      <w:rPr/>
    </w:lvl>
    <w:lvl w:ilvl="6">
      <w:start w:val="1"/>
      <w:numFmt w:val="decimal"/>
      <w:lvlText w:val="%7."/>
      <w:lvlJc w:val="left"/>
      <w:pPr>
        <w:ind w:left="6098" w:hanging="360"/>
      </w:pPr>
      <w:rPr/>
    </w:lvl>
    <w:lvl w:ilvl="7">
      <w:start w:val="1"/>
      <w:numFmt w:val="lowerLetter"/>
      <w:lvlText w:val="%8."/>
      <w:lvlJc w:val="left"/>
      <w:pPr>
        <w:ind w:left="6818" w:hanging="360"/>
      </w:pPr>
      <w:rPr/>
    </w:lvl>
    <w:lvl w:ilvl="8">
      <w:start w:val="1"/>
      <w:numFmt w:val="lowerRoman"/>
      <w:lvlText w:val="%9."/>
      <w:lvlJc w:val="right"/>
      <w:pPr>
        <w:ind w:left="7538" w:hanging="180"/>
      </w:pPr>
      <w:rPr/>
    </w:lvl>
  </w:abstractNum>
  <w:abstractNum w:abstractNumId="4">
    <w:lvl w:ilvl="0">
      <w:start w:val="1"/>
      <w:numFmt w:val="decimal"/>
      <w:lvlText w:val="%1."/>
      <w:lvlJc w:val="left"/>
      <w:pPr>
        <w:ind w:left="759" w:hanging="357"/>
      </w:pPr>
      <w:rPr>
        <w:b w:val="0"/>
        <w:bCs w:val="0"/>
      </w:rPr>
    </w:lvl>
    <w:lvl w:ilvl="1">
      <w:start w:val="1"/>
      <w:numFmt w:val="lowerLetter"/>
      <w:lvlText w:val="%2."/>
      <w:lvlJc w:val="left"/>
      <w:pPr>
        <w:ind w:left="1479" w:hanging="360"/>
      </w:pPr>
      <w:rPr/>
    </w:lvl>
    <w:lvl w:ilvl="2">
      <w:start w:val="1"/>
      <w:numFmt w:val="lowerRoman"/>
      <w:lvlText w:val="%3."/>
      <w:lvlJc w:val="right"/>
      <w:pPr>
        <w:ind w:left="2199" w:hanging="180"/>
      </w:pPr>
      <w:rPr/>
    </w:lvl>
    <w:lvl w:ilvl="3">
      <w:start w:val="1"/>
      <w:numFmt w:val="decimal"/>
      <w:lvlText w:val="%4."/>
      <w:lvlJc w:val="left"/>
      <w:pPr>
        <w:ind w:left="2919" w:hanging="360"/>
      </w:pPr>
      <w:rPr/>
    </w:lvl>
    <w:lvl w:ilvl="4">
      <w:start w:val="1"/>
      <w:numFmt w:val="lowerLetter"/>
      <w:lvlText w:val="%5."/>
      <w:lvlJc w:val="left"/>
      <w:pPr>
        <w:ind w:left="3639" w:hanging="360"/>
      </w:pPr>
      <w:rPr/>
    </w:lvl>
    <w:lvl w:ilvl="5">
      <w:start w:val="1"/>
      <w:numFmt w:val="lowerRoman"/>
      <w:lvlText w:val="%6."/>
      <w:lvlJc w:val="right"/>
      <w:pPr>
        <w:ind w:left="4359" w:hanging="180"/>
      </w:pPr>
      <w:rPr/>
    </w:lvl>
    <w:lvl w:ilvl="6">
      <w:start w:val="1"/>
      <w:numFmt w:val="decimal"/>
      <w:lvlText w:val="%7."/>
      <w:lvlJc w:val="left"/>
      <w:pPr>
        <w:ind w:left="5079" w:hanging="360"/>
      </w:pPr>
      <w:rPr/>
    </w:lvl>
    <w:lvl w:ilvl="7">
      <w:start w:val="1"/>
      <w:numFmt w:val="lowerLetter"/>
      <w:lvlText w:val="%8."/>
      <w:lvlJc w:val="left"/>
      <w:pPr>
        <w:ind w:left="5799" w:hanging="360"/>
      </w:pPr>
      <w:rPr/>
    </w:lvl>
    <w:lvl w:ilvl="8">
      <w:start w:val="1"/>
      <w:numFmt w:val="lowerRoman"/>
      <w:lvlText w:val="%9."/>
      <w:lvlJc w:val="right"/>
      <w:pPr>
        <w:ind w:left="6519"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upperLetter"/>
      <w:lvlText w:val="%1."/>
      <w:lvlJc w:val="left"/>
      <w:pPr>
        <w:ind w:left="720" w:hanging="720"/>
      </w:pPr>
      <w:rPr/>
    </w:lvl>
    <w:lvl w:ilvl="1">
      <w:start w:val="1"/>
      <w:numFmt w:val="decimal"/>
      <w:lvlText w:val="%2."/>
      <w:lvlJc w:val="left"/>
      <w:pPr>
        <w:ind w:left="360" w:hanging="360"/>
      </w:pPr>
      <w:rPr/>
    </w:lvl>
    <w:lvl w:ilvl="2">
      <w:start w:val="1"/>
      <w:numFmt w:val="bullet"/>
      <w:lvlText w:val="-"/>
      <w:lvlJc w:val="left"/>
      <w:pPr>
        <w:ind w:left="2340" w:hanging="360"/>
      </w:pPr>
      <w:rPr>
        <w:rFonts w:ascii="Helvetica Neue" w:cs="Helvetica Neue" w:eastAsia="Helvetica Neue" w:hAnsi="Helvetica Neu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spacing w:line="288" w:lineRule="auto"/>
      <w:ind w:left="630" w:hanging="630"/>
      <w:jc w:val="both"/>
    </w:pPr>
    <w:rPr>
      <w:rFonts w:ascii="Arial" w:cs="Arial" w:eastAsia="Arial" w:hAnsi="Arial"/>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TableGrid">
    <w:name w:val="Table Grid"/>
    <w:basedOn w:val="TableNormal"/>
    <w:rsid w:val="00B12C73"/>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548B2"/>
    <w:pPr>
      <w:ind w:left="720"/>
      <w:contextualSpacing w:val="1"/>
    </w:pPr>
  </w:style>
  <w:style w:type="paragraph" w:styleId="pdq2pgselectionanchorcontainer" w:customStyle="1">
    <w:name w:val="pdq2pg_selectionanchorcontainer"/>
    <w:basedOn w:val="Normal"/>
    <w:rsid w:val="00FE6A63"/>
    <w:pPr>
      <w:spacing w:after="100" w:afterAutospacing="1" w:before="100" w:beforeAutospacing="1" w:line="240" w:lineRule="auto"/>
    </w:pPr>
    <w:rPr>
      <w:lang w:eastAsia="en-US" w:val="en-ID"/>
    </w:rPr>
  </w:style>
  <w:style w:type="character" w:styleId="Strong">
    <w:name w:val="Strong"/>
    <w:basedOn w:val="DefaultParagraphFont"/>
    <w:uiPriority w:val="22"/>
    <w:qFormat w:val="1"/>
    <w:rsid w:val="00FE6A63"/>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CQb3Cxl4tmuanLZKLdCEre9HA==">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y fmtid="{D5CDD505-2E9C-101B-9397-08002B2CF9AE}" pid="3" name="GrammarlyDocumentId">
    <vt:lpwstr>f25fdac4ba005e6dd34691efea1c7233f06e5c39141666f837be9a7c507d8260</vt:lpwstr>
  </property>
  <property fmtid="{D5CDD505-2E9C-101B-9397-08002B2CF9AE}" pid="4" name="ICV">
    <vt:lpwstr>f750bfc11a2b4effa5d63922c1e6057a</vt:lpwstr>
  </property>
</Properties>
</file>