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CA" w:rsidRPr="00713BCA" w:rsidRDefault="00713BCA" w:rsidP="00713BCA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713BCA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Don't Act on Absent Elements</w:t>
      </w:r>
    </w:p>
    <w:p w:rsidR="00713BCA" w:rsidRPr="00713BCA" w:rsidRDefault="00713BCA" w:rsidP="00713BC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713BCA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gramEnd"/>
      <w:r w:rsidRPr="00713BCA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won't tell you if you're trying to run a whole lot of code on an empty selection — it will proceed as though nothing's wrong. It's up to you to verify that your selection contains some elements.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BAD: this runs three functions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before it realizes there's nothing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in the selection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$('#nosuchthing').</w:t>
      </w: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slideUp(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Better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$mySelection = $('#nosuchthing');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($mySelection.length) { mySelection.slideUp(); }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BEST: add a doOnce plugin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jQuery.fn.doOnce = </w:t>
      </w: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func){ 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this.length &amp;&amp; </w:t>
      </w: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func.apply(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this);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this; 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</w:t>
      </w: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</w:t>
      </w: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$('li.cartitems').</w:t>
      </w:r>
      <w:proofErr w:type="gramStart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doOnce(</w:t>
      </w:r>
      <w:proofErr w:type="gramEnd"/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function(){</w:t>
      </w:r>
      <w:r w:rsidRPr="00713BCA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</w:t>
      </w: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make it ajax! \o/</w:t>
      </w:r>
      <w:r w:rsidRPr="00713BCA">
        <w:rPr>
          <w:rFonts w:ascii="MS Mincho" w:eastAsia="MS Mincho" w:hAnsi="MS Mincho" w:cs="MS Mincho" w:hint="eastAsia"/>
          <w:color w:val="auto"/>
          <w:sz w:val="20"/>
          <w:szCs w:val="20"/>
          <w:lang w:eastAsia="fr-FR" w:bidi="ar-SA"/>
        </w:rPr>
        <w:t> </w:t>
      </w:r>
    </w:p>
    <w:p w:rsidR="00713BCA" w:rsidRPr="00713BCA" w:rsidRDefault="00713BCA" w:rsidP="00713B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713BCA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713BCA" w:rsidRPr="00713BCA" w:rsidRDefault="00713BCA" w:rsidP="00713BCA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13BCA">
        <w:rPr>
          <w:rFonts w:ascii="Times New Roman" w:eastAsia="Times New Roman" w:hAnsi="Times New Roman" w:cs="Times New Roman"/>
          <w:color w:val="auto"/>
          <w:lang w:eastAsia="fr-FR" w:bidi="ar-SA"/>
        </w:rPr>
        <w:t>This guidance is especially applicable for jQuery UI widgets, which have a lot of overhead even when the selection doesn't contain elements.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3BCA"/>
    <w:rsid w:val="000E1C6D"/>
    <w:rsid w:val="0060292D"/>
    <w:rsid w:val="00713BCA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713BCA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713B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13B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3B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3BC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2018-04-05T09:57:00Z</dcterms:created>
  <dcterms:modified xsi:type="dcterms:W3CDTF">2018-04-05T09:57:00Z</dcterms:modified>
</cp:coreProperties>
</file>