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7E" w:rsidRPr="00651F7E" w:rsidRDefault="00651F7E" w:rsidP="00651F7E">
      <w:pPr>
        <w:widowControl/>
        <w:shd w:val="clear" w:color="auto" w:fill="FFFFFF"/>
        <w:spacing w:after="180"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</w:pPr>
      <w:r w:rsidRPr="00651F7E"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  <w:t>Use Stylesheets for Changing CSS on Many Elements</w:t>
      </w:r>
    </w:p>
    <w:p w:rsidR="00651F7E" w:rsidRPr="00651F7E" w:rsidRDefault="00651F7E" w:rsidP="00651F7E">
      <w:pPr>
        <w:widowControl/>
        <w:spacing w:after="360"/>
        <w:textAlignment w:val="baseline"/>
        <w:rPr>
          <w:rFonts w:ascii="inherit" w:eastAsia="Times New Roman" w:hAnsi="inherit" w:cs="Times New Roman"/>
          <w:color w:val="auto"/>
          <w:lang w:eastAsia="fr-FR" w:bidi="ar-SA"/>
        </w:rPr>
      </w:pPr>
      <w:r w:rsidRPr="00651F7E">
        <w:rPr>
          <w:rFonts w:ascii="inherit" w:eastAsia="Times New Roman" w:hAnsi="inherit" w:cs="Times New Roman"/>
          <w:color w:val="auto"/>
          <w:lang w:eastAsia="fr-FR" w:bidi="ar-SA"/>
        </w:rPr>
        <w:t>If you're changing the CSS of more than 20 elements using $.fn.css, consider adding a style tag to the page instead for a nearly 60% increase in speed.</w:t>
      </w:r>
    </w:p>
    <w:p w:rsidR="00651F7E" w:rsidRPr="00651F7E" w:rsidRDefault="00651F7E" w:rsidP="00651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</w:pPr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>// fine for up to 20 elements, slow after that</w:t>
      </w:r>
    </w:p>
    <w:p w:rsidR="00651F7E" w:rsidRPr="00651F7E" w:rsidRDefault="00651F7E" w:rsidP="00651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</w:pPr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>$('a.swedberg').</w:t>
      </w:r>
      <w:proofErr w:type="gramStart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>css(</w:t>
      </w:r>
      <w:proofErr w:type="gramEnd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>'color', '#asd123');</w:t>
      </w:r>
    </w:p>
    <w:p w:rsidR="00651F7E" w:rsidRPr="00651F7E" w:rsidRDefault="00651F7E" w:rsidP="00651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</w:pPr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 xml:space="preserve">$('&lt;style type="text/css"&gt;a.swedberg </w:t>
      </w:r>
      <w:proofErr w:type="gramStart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>{ color</w:t>
      </w:r>
      <w:proofErr w:type="gramEnd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 xml:space="preserve"> : #asd123 }&lt;/style&gt;')</w:t>
      </w:r>
    </w:p>
    <w:p w:rsidR="00651F7E" w:rsidRPr="00651F7E" w:rsidRDefault="00651F7E" w:rsidP="00651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auto"/>
          <w:sz w:val="22"/>
          <w:szCs w:val="22"/>
          <w:lang w:val="fr-FR" w:eastAsia="fr-FR" w:bidi="ar-SA"/>
        </w:rPr>
      </w:pPr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eastAsia="fr-FR" w:bidi="ar-SA"/>
        </w:rPr>
        <w:t xml:space="preserve">    </w:t>
      </w:r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val="fr-FR" w:eastAsia="fr-FR" w:bidi="ar-SA"/>
        </w:rPr>
        <w:t>.</w:t>
      </w:r>
      <w:proofErr w:type="spellStart"/>
      <w:proofErr w:type="gramStart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val="fr-FR" w:eastAsia="fr-FR" w:bidi="ar-SA"/>
        </w:rPr>
        <w:t>appendTo</w:t>
      </w:r>
      <w:proofErr w:type="spellEnd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val="fr-FR" w:eastAsia="fr-FR" w:bidi="ar-SA"/>
        </w:rPr>
        <w:t>(</w:t>
      </w:r>
      <w:proofErr w:type="gramEnd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val="fr-FR" w:eastAsia="fr-FR" w:bidi="ar-SA"/>
        </w:rPr>
        <w:t>'</w:t>
      </w:r>
      <w:proofErr w:type="spellStart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val="fr-FR" w:eastAsia="fr-FR" w:bidi="ar-SA"/>
        </w:rPr>
        <w:t>head</w:t>
      </w:r>
      <w:proofErr w:type="spellEnd"/>
      <w:r w:rsidRPr="00651F7E">
        <w:rPr>
          <w:rFonts w:ascii="Lucida Console" w:eastAsia="Times New Roman" w:hAnsi="Lucida Console" w:cs="Courier New"/>
          <w:color w:val="auto"/>
          <w:sz w:val="22"/>
          <w:szCs w:val="22"/>
          <w:lang w:val="fr-FR" w:eastAsia="fr-FR" w:bidi="ar-SA"/>
        </w:rPr>
        <w:t>');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51F7E"/>
    <w:rsid w:val="000E1C6D"/>
    <w:rsid w:val="0060292D"/>
    <w:rsid w:val="00651F7E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651F7E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651F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1F7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51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1F7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5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2018-04-05T09:48:00Z</dcterms:created>
  <dcterms:modified xsi:type="dcterms:W3CDTF">2018-04-05T09:56:00Z</dcterms:modified>
</cp:coreProperties>
</file>