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4606"/>
        <w:gridCol w:w="4606"/>
      </w:tblGrid>
      <w:tr w:rsidR="00C85570" w:rsidTr="00C85570">
        <w:tc>
          <w:tcPr>
            <w:tcW w:w="4606" w:type="dxa"/>
          </w:tcPr>
          <w:p w:rsidR="00C85570" w:rsidRDefault="00C85570" w:rsidP="00C85570">
            <w:pPr>
              <w:jc w:val="center"/>
            </w:pPr>
            <w:r>
              <w:t>Term</w:t>
            </w:r>
          </w:p>
        </w:tc>
        <w:tc>
          <w:tcPr>
            <w:tcW w:w="4606" w:type="dxa"/>
          </w:tcPr>
          <w:p w:rsidR="00C85570" w:rsidRDefault="00C85570" w:rsidP="00C85570">
            <w:pPr>
              <w:jc w:val="center"/>
            </w:pPr>
            <w:r>
              <w:t>Description</w:t>
            </w:r>
          </w:p>
        </w:tc>
      </w:tr>
      <w:tr w:rsidR="00C85570" w:rsidRPr="00C85570" w:rsidTr="00C85570">
        <w:tc>
          <w:tcPr>
            <w:tcW w:w="4606" w:type="dxa"/>
          </w:tcPr>
          <w:p w:rsidR="00C85570" w:rsidRDefault="00C85570" w:rsidP="00C85570">
            <w:pPr>
              <w:jc w:val="center"/>
            </w:pPr>
            <w:r>
              <w:t>Bit</w:t>
            </w:r>
          </w:p>
        </w:tc>
        <w:tc>
          <w:tcPr>
            <w:tcW w:w="4606" w:type="dxa"/>
          </w:tcPr>
          <w:p w:rsidR="00C85570" w:rsidRPr="00C85570" w:rsidRDefault="00C85570" w:rsidP="00C85570">
            <w:pPr>
              <w:jc w:val="center"/>
              <w:rPr>
                <w:lang w:val="fr-FR"/>
              </w:rPr>
            </w:pPr>
            <w:r w:rsidRPr="00C85570">
              <w:rPr>
                <w:lang w:val="fr-FR"/>
              </w:rPr>
              <w:t>Un bit est la plus petite unité d'information qu'un ordinateur gère. Un seul bit peut contenir une seule des deux valeurs, 0 ou 1. L'une des deux valeurs est toujours présente. Un seul bit transmet peu d'informations significatives. Cependant, vous pouvez obtenir des informations plus significatives en combinant des bits consécutifs en unités plus grandes.</w:t>
            </w:r>
          </w:p>
        </w:tc>
      </w:tr>
      <w:tr w:rsidR="00C85570" w:rsidRPr="00C85570" w:rsidTr="00C85570">
        <w:tc>
          <w:tcPr>
            <w:tcW w:w="4606" w:type="dxa"/>
          </w:tcPr>
          <w:p w:rsidR="00C85570" w:rsidRDefault="00C85570" w:rsidP="00C85570">
            <w:pPr>
              <w:jc w:val="center"/>
            </w:pPr>
            <w:r>
              <w:t>Byte</w:t>
            </w:r>
          </w:p>
        </w:tc>
        <w:tc>
          <w:tcPr>
            <w:tcW w:w="4606" w:type="dxa"/>
          </w:tcPr>
          <w:p w:rsidR="00C85570" w:rsidRPr="00C85570" w:rsidRDefault="00C85570" w:rsidP="00C85570">
            <w:pPr>
              <w:jc w:val="center"/>
              <w:rPr>
                <w:lang w:val="fr-FR"/>
              </w:rPr>
            </w:pPr>
            <w:r w:rsidRPr="00C85570">
              <w:rPr>
                <w:lang w:val="fr-FR"/>
              </w:rPr>
              <w:t>Un octet est une combinaison de huit bits disposés dans une séquence particulière. Chaque séquence représente un seul caractère, symbole, chiffre ou lettre. Un octet constitue l'unité de base utilisée pour mesurer la capacité de stockage d'un périphérique de stockage.</w:t>
            </w:r>
          </w:p>
        </w:tc>
      </w:tr>
      <w:tr w:rsidR="00C85570" w:rsidRPr="00C85570" w:rsidTr="00C85570">
        <w:tc>
          <w:tcPr>
            <w:tcW w:w="4606" w:type="dxa"/>
          </w:tcPr>
          <w:p w:rsidR="00C85570" w:rsidRDefault="00C85570" w:rsidP="00C85570">
            <w:pPr>
              <w:jc w:val="center"/>
            </w:pPr>
            <w:r>
              <w:t>Kilobyte</w:t>
            </w:r>
          </w:p>
        </w:tc>
        <w:tc>
          <w:tcPr>
            <w:tcW w:w="4606" w:type="dxa"/>
          </w:tcPr>
          <w:p w:rsidR="00C85570" w:rsidRPr="00C85570" w:rsidRDefault="00C85570" w:rsidP="00C85570">
            <w:pPr>
              <w:jc w:val="center"/>
              <w:rPr>
                <w:lang w:val="fr-FR"/>
              </w:rPr>
            </w:pPr>
            <w:r w:rsidRPr="00C85570">
              <w:rPr>
                <w:lang w:val="fr-FR"/>
              </w:rPr>
              <w:t>Un kilo-octet (Ko) est égal à 1 024 octets. La plupart des données utilisateur stockées dans un ordinateur, telles que les messages électroniques simples ou un fichier texte, occupent un espace de stockage de quelques kilo-octets.</w:t>
            </w:r>
          </w:p>
        </w:tc>
      </w:tr>
      <w:tr w:rsidR="00C85570" w:rsidRPr="00C85570" w:rsidTr="00C85570">
        <w:tc>
          <w:tcPr>
            <w:tcW w:w="4606" w:type="dxa"/>
          </w:tcPr>
          <w:p w:rsidR="00C85570" w:rsidRDefault="00C85570" w:rsidP="00C85570">
            <w:pPr>
              <w:jc w:val="center"/>
            </w:pPr>
            <w:r>
              <w:t>Megabyte</w:t>
            </w:r>
          </w:p>
        </w:tc>
        <w:tc>
          <w:tcPr>
            <w:tcW w:w="4606" w:type="dxa"/>
          </w:tcPr>
          <w:p w:rsidR="00C85570" w:rsidRPr="00C85570" w:rsidRDefault="00C85570" w:rsidP="00C85570">
            <w:pPr>
              <w:jc w:val="center"/>
              <w:rPr>
                <w:lang w:val="fr-FR"/>
              </w:rPr>
            </w:pPr>
            <w:r w:rsidRPr="00C85570">
              <w:rPr>
                <w:lang w:val="fr-FR"/>
              </w:rPr>
              <w:t>Un mégaoctet (Mo) est égal à 1 024 Ko. La quantité d'informations contenues dans 1 Mo est approximativement égale à un manuel complet.</w:t>
            </w:r>
          </w:p>
        </w:tc>
      </w:tr>
      <w:tr w:rsidR="00C85570" w:rsidRPr="00C85570" w:rsidTr="00C85570">
        <w:tc>
          <w:tcPr>
            <w:tcW w:w="4606" w:type="dxa"/>
          </w:tcPr>
          <w:p w:rsidR="00C85570" w:rsidRDefault="00C85570" w:rsidP="00C85570">
            <w:pPr>
              <w:jc w:val="center"/>
            </w:pPr>
            <w:r>
              <w:t>Gigabyte</w:t>
            </w:r>
          </w:p>
        </w:tc>
        <w:tc>
          <w:tcPr>
            <w:tcW w:w="4606" w:type="dxa"/>
          </w:tcPr>
          <w:p w:rsidR="00C85570" w:rsidRPr="00C85570" w:rsidRDefault="00C85570" w:rsidP="00C85570">
            <w:pPr>
              <w:jc w:val="center"/>
              <w:rPr>
                <w:lang w:val="fr-FR"/>
              </w:rPr>
            </w:pPr>
            <w:r w:rsidRPr="00C85570">
              <w:rPr>
                <w:lang w:val="fr-FR"/>
              </w:rPr>
              <w:t xml:space="preserve">Un gigaoctet (Go) est égal à 1 024 Mo, soit environ un milliard d'octets. La plupart des ordinateurs ont aujourd'hui des disques durs avec de grandes </w:t>
            </w:r>
            <w:r w:rsidRPr="00C85570">
              <w:rPr>
                <w:lang w:val="fr-FR"/>
              </w:rPr>
              <w:lastRenderedPageBreak/>
              <w:t xml:space="preserve">capacités qui sont mesurées en </w:t>
            </w:r>
            <w:proofErr w:type="spellStart"/>
            <w:r w:rsidRPr="00C85570">
              <w:rPr>
                <w:lang w:val="fr-FR"/>
              </w:rPr>
              <w:t>gigaoctets</w:t>
            </w:r>
            <w:proofErr w:type="spellEnd"/>
            <w:r w:rsidRPr="00C85570">
              <w:rPr>
                <w:lang w:val="fr-FR"/>
              </w:rPr>
              <w:t>. Un gigaoctet indique une énorme capacité de stockage. Par exemple, un film vidéo stocké sur un ordinateur peut occuper plus de 1 Go d'espace.</w:t>
            </w:r>
          </w:p>
        </w:tc>
      </w:tr>
      <w:tr w:rsidR="00C85570" w:rsidRPr="00C85570" w:rsidTr="00C85570">
        <w:tc>
          <w:tcPr>
            <w:tcW w:w="4606" w:type="dxa"/>
          </w:tcPr>
          <w:p w:rsidR="00C85570" w:rsidRDefault="00C85570" w:rsidP="00C85570">
            <w:pPr>
              <w:jc w:val="center"/>
            </w:pPr>
            <w:r>
              <w:lastRenderedPageBreak/>
              <w:t>Terabyte</w:t>
            </w:r>
          </w:p>
        </w:tc>
        <w:tc>
          <w:tcPr>
            <w:tcW w:w="4606" w:type="dxa"/>
          </w:tcPr>
          <w:p w:rsidR="00C85570" w:rsidRPr="00C85570" w:rsidRDefault="00C85570" w:rsidP="00C85570">
            <w:pPr>
              <w:jc w:val="center"/>
              <w:rPr>
                <w:lang w:val="fr-FR"/>
              </w:rPr>
            </w:pPr>
            <w:r w:rsidRPr="00C85570">
              <w:rPr>
                <w:lang w:val="fr-FR"/>
              </w:rPr>
              <w:t>Un téraoctet équivaut à 1 024 Go, soit environ un billion d'octets. Les périphériques de stockage ayant des capacités en téraoctets sont généralement utilisés par les organisations qui ont besoin de stocker de gros volumes de données. Un téraoctet est si grand que quelques téraoctets d'espace mémoire peuvent contenir le texte complet d'un grand nombre de livres.</w:t>
            </w:r>
          </w:p>
        </w:tc>
      </w:tr>
    </w:tbl>
    <w:p w:rsidR="000E1C6D" w:rsidRPr="00C85570" w:rsidRDefault="000E1C6D">
      <w:pPr>
        <w:rPr>
          <w:lang w:val="fr-FR"/>
        </w:rPr>
      </w:pPr>
    </w:p>
    <w:sectPr w:rsidR="000E1C6D" w:rsidRPr="00C85570"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85570"/>
    <w:rsid w:val="000E1C6D"/>
    <w:rsid w:val="00A02C9F"/>
    <w:rsid w:val="00C85570"/>
    <w:rsid w:val="00EA6194"/>
    <w:rsid w:val="00EB16FC"/>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table" w:styleId="Grilledutableau">
    <w:name w:val="Table Grid"/>
    <w:basedOn w:val="TableauNormal"/>
    <w:uiPriority w:val="39"/>
    <w:rsid w:val="00C855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271</Words>
  <Characters>1493</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2018-04-07T07:38:00Z</dcterms:created>
  <dcterms:modified xsi:type="dcterms:W3CDTF">2018-04-07T07:46:00Z</dcterms:modified>
</cp:coreProperties>
</file>