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B3" w:rsidRPr="003274B3" w:rsidRDefault="003274B3" w:rsidP="003274B3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3274B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Custom Effects with </w:t>
      </w:r>
      <w:r w:rsidRPr="003274B3">
        <w:rPr>
          <w:rFonts w:ascii="Courier New" w:eastAsia="Times New Roman" w:hAnsi="Courier New" w:cs="Courier New"/>
          <w:b/>
          <w:bCs/>
          <w:color w:val="auto"/>
          <w:sz w:val="20"/>
          <w:lang w:eastAsia="fr-FR" w:bidi="ar-SA"/>
        </w:rPr>
        <w:t>$.fn.animate</w:t>
      </w:r>
    </w:p>
    <w:p w:rsidR="003274B3" w:rsidRPr="003274B3" w:rsidRDefault="003274B3" w:rsidP="003274B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274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jQuery makes it possible to animate arbitrary CSS properties via the </w:t>
      </w:r>
      <w:r w:rsidRPr="003274B3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$.fn.animate</w:t>
      </w:r>
      <w:r w:rsidRPr="003274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method. The </w:t>
      </w:r>
      <w:r w:rsidRPr="003274B3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$.fn.animate</w:t>
      </w:r>
      <w:r w:rsidRPr="003274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 lets you animate to a set value, or to a value relative to the current value.</w:t>
      </w:r>
    </w:p>
    <w:p w:rsidR="003274B3" w:rsidRPr="003274B3" w:rsidRDefault="003274B3" w:rsidP="003274B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274B3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Example 6.6. Custom effects with </w:t>
      </w:r>
      <w:r w:rsidRPr="003274B3">
        <w:rPr>
          <w:rFonts w:ascii="Courier New" w:eastAsia="Times New Roman" w:hAnsi="Courier New" w:cs="Courier New"/>
          <w:b/>
          <w:bCs/>
          <w:color w:val="auto"/>
          <w:sz w:val="20"/>
          <w:lang w:eastAsia="fr-FR" w:bidi="ar-SA"/>
        </w:rPr>
        <w:t>$.fn.animate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$('div.funtimes').animate(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{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left : "+=50",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opacity : 0.25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 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300, // duration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function() { console.log('done!'); // calback</w:t>
      </w:r>
    </w:p>
    <w:p w:rsid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6764FA" w:rsidRDefault="006764FA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3274B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Note</w:t>
      </w:r>
    </w:p>
    <w:p w:rsidR="006764FA" w:rsidRDefault="006764FA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274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Color-related properties cannot be animated with </w:t>
      </w:r>
      <w:r w:rsidRPr="003274B3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$.fn.animate</w:t>
      </w:r>
      <w:r w:rsidRPr="003274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using jQuery out of the box. Color animations can easily be accomplished by including the </w:t>
      </w:r>
      <w:hyperlink r:id="rId4" w:tgtFrame="_new" w:history="1">
        <w:r w:rsidRPr="003274B3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color plugin</w:t>
        </w:r>
      </w:hyperlink>
      <w:r w:rsidRPr="003274B3">
        <w:rPr>
          <w:rFonts w:ascii="Times New Roman" w:eastAsia="Times New Roman" w:hAnsi="Times New Roman" w:cs="Times New Roman"/>
          <w:color w:val="auto"/>
          <w:lang w:eastAsia="fr-FR" w:bidi="ar-SA"/>
        </w:rPr>
        <w:t>. We'll discuss using plugins later in the book.</w:t>
      </w:r>
    </w:p>
    <w:p w:rsidR="00691D82" w:rsidRDefault="00691D82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Easing</w:t>
      </w:r>
    </w:p>
    <w:p w:rsid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[Definition: </w:t>
      </w:r>
      <w:r w:rsidRPr="003274B3">
        <w:rPr>
          <w:rFonts w:ascii="Times New Roman" w:eastAsia="Times New Roman" w:hAnsi="Times New Roman" w:cs="Times New Roman"/>
          <w:i/>
          <w:iCs/>
          <w:color w:val="auto"/>
          <w:lang w:eastAsia="fr-FR" w:bidi="ar-SA"/>
        </w:rPr>
        <w:t>Easing</w:t>
      </w:r>
      <w:r w:rsidRPr="003274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describes the manner in which an effect occurs -- whether the rate of change is steady, or varies over the duration of the animation.] jQuery includes only two methods of easing: swing and linear. If you want more natural transitions in your animations, various easing plugins are available.</w:t>
      </w:r>
    </w:p>
    <w:p w:rsidR="003274B3" w:rsidRPr="003274B3" w:rsidRDefault="003274B3" w:rsidP="003274B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274B3">
        <w:rPr>
          <w:rFonts w:ascii="Times New Roman" w:eastAsia="Times New Roman" w:hAnsi="Times New Roman" w:cs="Times New Roman"/>
          <w:color w:val="auto"/>
          <w:lang w:eastAsia="fr-FR" w:bidi="ar-SA"/>
        </w:rPr>
        <w:t>As of jQuery 1.4, it is possible to do per-property easing when using the $.fn.animate method.</w:t>
      </w:r>
    </w:p>
    <w:p w:rsidR="003274B3" w:rsidRPr="003274B3" w:rsidRDefault="003274B3" w:rsidP="003274B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274B3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6.7. Per-property easing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$('div.funtimes').animate(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{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       left : [ "+=50", "swing" ],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       opacity : [ 0.25, "linear" ]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   },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 xml:space="preserve">    300</w:t>
      </w:r>
    </w:p>
    <w:p w:rsidR="003274B3" w:rsidRPr="003274B3" w:rsidRDefault="003274B3" w:rsidP="003274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3274B3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274B3"/>
    <w:rsid w:val="000E1C6D"/>
    <w:rsid w:val="003274B3"/>
    <w:rsid w:val="00636E28"/>
    <w:rsid w:val="006764FA"/>
    <w:rsid w:val="00691D82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3274B3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3274B3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3274B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274B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274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4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customStyle="1" w:styleId="title">
    <w:name w:val="title"/>
    <w:basedOn w:val="Normal"/>
    <w:rsid w:val="003274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74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74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rmdef">
    <w:name w:val="termdef"/>
    <w:basedOn w:val="Policepardfaut"/>
    <w:rsid w:val="003274B3"/>
  </w:style>
  <w:style w:type="character" w:styleId="Accentuation">
    <w:name w:val="Emphasis"/>
    <w:basedOn w:val="Policepardfaut"/>
    <w:uiPriority w:val="20"/>
    <w:qFormat/>
    <w:rsid w:val="003274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8287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ugins.jquery.com/files/jquery.color.js.t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3</cp:revision>
  <dcterms:created xsi:type="dcterms:W3CDTF">2018-04-04T09:29:00Z</dcterms:created>
  <dcterms:modified xsi:type="dcterms:W3CDTF">2018-04-04T09:39:00Z</dcterms:modified>
</cp:coreProperties>
</file>