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18ABB" w14:textId="251C6D0F" w:rsidR="0046002A" w:rsidRPr="00BF40B8" w:rsidRDefault="00D06CEF" w:rsidP="00557932">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46002A" w:rsidRPr="00BF40B8">
        <w:rPr>
          <w:rFonts w:asciiTheme="majorBidi" w:hAnsiTheme="majorBidi" w:cstheme="majorBidi"/>
          <w:b/>
          <w:bCs/>
          <w:sz w:val="24"/>
          <w:szCs w:val="24"/>
        </w:rPr>
        <w:t>Food sup</w:t>
      </w:r>
      <w:r w:rsidR="005C3204" w:rsidRPr="00BF40B8">
        <w:rPr>
          <w:rFonts w:asciiTheme="majorBidi" w:hAnsiTheme="majorBidi" w:cstheme="majorBidi"/>
          <w:b/>
          <w:bCs/>
          <w:sz w:val="24"/>
          <w:szCs w:val="24"/>
        </w:rPr>
        <w:t>p</w:t>
      </w:r>
      <w:r w:rsidR="0046002A" w:rsidRPr="00BF40B8">
        <w:rPr>
          <w:rFonts w:asciiTheme="majorBidi" w:hAnsiTheme="majorBidi" w:cstheme="majorBidi"/>
          <w:b/>
          <w:bCs/>
          <w:sz w:val="24"/>
          <w:szCs w:val="24"/>
        </w:rPr>
        <w:t>ly chain and Blockchain</w:t>
      </w:r>
    </w:p>
    <w:p w14:paraId="48EB17F0" w14:textId="77777777" w:rsidR="00ED699D" w:rsidRPr="00124641" w:rsidRDefault="00ED699D" w:rsidP="00ED699D">
      <w:pPr>
        <w:spacing w:line="360" w:lineRule="auto"/>
        <w:ind w:firstLine="708"/>
        <w:jc w:val="both"/>
        <w:rPr>
          <w:rFonts w:asciiTheme="majorBidi" w:hAnsiTheme="majorBidi" w:cstheme="majorBidi"/>
          <w:b/>
          <w:bCs/>
          <w:sz w:val="24"/>
          <w:szCs w:val="24"/>
        </w:rPr>
      </w:pPr>
      <w:r w:rsidRPr="00124641">
        <w:rPr>
          <w:rFonts w:asciiTheme="majorBidi" w:hAnsiTheme="majorBidi" w:cstheme="majorBidi"/>
          <w:b/>
          <w:bCs/>
          <w:sz w:val="24"/>
          <w:szCs w:val="24"/>
        </w:rPr>
        <w:t xml:space="preserve">Introduction </w:t>
      </w:r>
    </w:p>
    <w:p w14:paraId="7E0227E7" w14:textId="77777777" w:rsidR="00ED699D" w:rsidRDefault="00ED699D" w:rsidP="00ED699D">
      <w:pPr>
        <w:spacing w:line="360" w:lineRule="auto"/>
        <w:ind w:firstLine="708"/>
        <w:jc w:val="both"/>
        <w:rPr>
          <w:rFonts w:asciiTheme="majorBidi" w:hAnsiTheme="majorBidi" w:cstheme="majorBidi"/>
          <w:sz w:val="24"/>
          <w:szCs w:val="24"/>
        </w:rPr>
      </w:pPr>
      <w:r w:rsidRPr="00D07E30">
        <w:rPr>
          <w:rFonts w:asciiTheme="majorBidi" w:hAnsiTheme="majorBidi" w:cstheme="majorBidi"/>
          <w:sz w:val="24"/>
          <w:szCs w:val="24"/>
        </w:rPr>
        <w:t xml:space="preserve">In recent years, several research </w:t>
      </w:r>
      <w:r w:rsidRPr="00DA3092">
        <w:rPr>
          <w:rFonts w:asciiTheme="majorBidi" w:hAnsiTheme="majorBidi" w:cstheme="majorBidi"/>
          <w:sz w:val="24"/>
          <w:szCs w:val="24"/>
        </w:rPr>
        <w:t>studies</w:t>
      </w:r>
      <w:r>
        <w:rPr>
          <w:rFonts w:asciiTheme="majorBidi" w:hAnsiTheme="majorBidi" w:cstheme="majorBidi"/>
          <w:sz w:val="24"/>
          <w:szCs w:val="24"/>
        </w:rPr>
        <w:t xml:space="preserve"> </w:t>
      </w:r>
      <w:r w:rsidRPr="00D07E30">
        <w:rPr>
          <w:rFonts w:asciiTheme="majorBidi" w:hAnsiTheme="majorBidi" w:cstheme="majorBidi"/>
          <w:sz w:val="24"/>
          <w:szCs w:val="24"/>
        </w:rPr>
        <w:t xml:space="preserve">have investigated the </w:t>
      </w:r>
      <w:r w:rsidRPr="00DA3092">
        <w:rPr>
          <w:rFonts w:asciiTheme="majorBidi" w:hAnsiTheme="majorBidi" w:cstheme="majorBidi"/>
          <w:sz w:val="24"/>
          <w:szCs w:val="24"/>
        </w:rPr>
        <w:t xml:space="preserve">potential </w:t>
      </w:r>
      <w:r w:rsidRPr="00D07E30">
        <w:rPr>
          <w:rFonts w:asciiTheme="majorBidi" w:hAnsiTheme="majorBidi" w:cstheme="majorBidi"/>
          <w:sz w:val="24"/>
          <w:szCs w:val="24"/>
        </w:rPr>
        <w:t xml:space="preserve">of blockchain technology in food supply chain management (Chiaraluce et al., 2014; Mohammed et al., 2023). </w:t>
      </w:r>
      <w:r>
        <w:rPr>
          <w:rFonts w:asciiTheme="majorBidi" w:hAnsiTheme="majorBidi" w:cstheme="majorBidi"/>
          <w:sz w:val="24"/>
          <w:szCs w:val="24"/>
        </w:rPr>
        <w:t>F</w:t>
      </w:r>
      <w:r w:rsidRPr="00D07E30">
        <w:rPr>
          <w:rFonts w:asciiTheme="majorBidi" w:hAnsiTheme="majorBidi" w:cstheme="majorBidi"/>
          <w:sz w:val="24"/>
          <w:szCs w:val="24"/>
        </w:rPr>
        <w:t xml:space="preserve">ood supply chain comprises a sequence of participants, processes, and operational activities that convert food from raw materials into </w:t>
      </w:r>
      <w:r w:rsidRPr="00DA3092">
        <w:rPr>
          <w:rFonts w:asciiTheme="majorBidi" w:hAnsiTheme="majorBidi" w:cstheme="majorBidi"/>
          <w:sz w:val="24"/>
          <w:szCs w:val="24"/>
        </w:rPr>
        <w:t xml:space="preserve">a finished </w:t>
      </w:r>
      <w:r w:rsidRPr="00D07E30">
        <w:rPr>
          <w:rFonts w:asciiTheme="majorBidi" w:hAnsiTheme="majorBidi" w:cstheme="majorBidi"/>
          <w:sz w:val="24"/>
          <w:szCs w:val="24"/>
        </w:rPr>
        <w:t xml:space="preserve">products to satisfy customer demands (Burgess et al., 2024; Terziyska et al., 2024). </w:t>
      </w:r>
      <w:r>
        <w:rPr>
          <w:rFonts w:asciiTheme="majorBidi" w:hAnsiTheme="majorBidi" w:cstheme="majorBidi"/>
          <w:sz w:val="24"/>
          <w:szCs w:val="24"/>
        </w:rPr>
        <w:t>F</w:t>
      </w:r>
      <w:r w:rsidRPr="00D07E30">
        <w:rPr>
          <w:rFonts w:asciiTheme="majorBidi" w:hAnsiTheme="majorBidi" w:cstheme="majorBidi"/>
          <w:sz w:val="24"/>
          <w:szCs w:val="24"/>
        </w:rPr>
        <w:t xml:space="preserve">ood supply chain encompasses all activities and processes that occur before food from a farm reaches our tables (Vern, et al, 2024). </w:t>
      </w:r>
      <w:r w:rsidRPr="001956F5">
        <w:rPr>
          <w:rFonts w:asciiTheme="majorBidi" w:hAnsiTheme="majorBidi" w:cstheme="majorBidi"/>
          <w:sz w:val="24"/>
          <w:szCs w:val="24"/>
        </w:rPr>
        <w:t>The design and management of the food supply chain focus on quality, safety, sustainability, and logistical efficiency, from farm to fork</w:t>
      </w:r>
      <w:r>
        <w:rPr>
          <w:rFonts w:asciiTheme="majorBidi" w:hAnsiTheme="majorBidi" w:cstheme="majorBidi"/>
          <w:sz w:val="24"/>
          <w:szCs w:val="24"/>
        </w:rPr>
        <w:t xml:space="preserve"> </w:t>
      </w:r>
      <w:r w:rsidRPr="00D07E30">
        <w:rPr>
          <w:rFonts w:asciiTheme="majorBidi" w:hAnsiTheme="majorBidi" w:cstheme="majorBidi"/>
          <w:sz w:val="24"/>
          <w:szCs w:val="24"/>
        </w:rPr>
        <w:t xml:space="preserve">(Su, et al, 2024). </w:t>
      </w:r>
      <w:r w:rsidRPr="003C376C">
        <w:rPr>
          <w:rFonts w:asciiTheme="majorBidi" w:hAnsiTheme="majorBidi" w:cstheme="majorBidi"/>
          <w:sz w:val="24"/>
          <w:szCs w:val="24"/>
        </w:rPr>
        <w:t>Food supply chain management involves interrelated processes like raw material production, processing, distribution, consumption, and disposal, with disruptions triggering a cascade of events affecting product delivery to consumers</w:t>
      </w:r>
      <w:r>
        <w:rPr>
          <w:rFonts w:asciiTheme="majorBidi" w:hAnsiTheme="majorBidi" w:cstheme="majorBidi"/>
          <w:sz w:val="24"/>
          <w:szCs w:val="24"/>
        </w:rPr>
        <w:t xml:space="preserve"> </w:t>
      </w:r>
      <w:r w:rsidRPr="00D07E30">
        <w:rPr>
          <w:rFonts w:asciiTheme="majorBidi" w:hAnsiTheme="majorBidi" w:cstheme="majorBidi"/>
          <w:sz w:val="24"/>
          <w:szCs w:val="24"/>
        </w:rPr>
        <w:t xml:space="preserve">(Ellahi, et al, 2024). In comparison to other </w:t>
      </w:r>
      <w:r w:rsidRPr="00DA3092">
        <w:rPr>
          <w:rFonts w:asciiTheme="majorBidi" w:hAnsiTheme="majorBidi" w:cstheme="majorBidi"/>
          <w:sz w:val="24"/>
          <w:szCs w:val="24"/>
        </w:rPr>
        <w:t>industries</w:t>
      </w:r>
      <w:r w:rsidRPr="00D07E30">
        <w:rPr>
          <w:rFonts w:asciiTheme="majorBidi" w:hAnsiTheme="majorBidi" w:cstheme="majorBidi"/>
          <w:sz w:val="24"/>
          <w:szCs w:val="24"/>
        </w:rPr>
        <w:t xml:space="preserve">, food production occurs within more susceptible value chains, necessitating heightened scrutiny of handling activities, including manufacturing and storage. Moreover, food inherently undergoes continuous changes in quality, posing a barrier to the assurance of food safety and quality (Duan et al., 2020). The food supply chain is affected by several unique elements </w:t>
      </w:r>
      <w:r w:rsidRPr="001956F5">
        <w:rPr>
          <w:rFonts w:asciiTheme="majorBidi" w:hAnsiTheme="majorBidi" w:cstheme="majorBidi"/>
          <w:sz w:val="24"/>
          <w:szCs w:val="24"/>
        </w:rPr>
        <w:t>such as regulations, law, and food safety</w:t>
      </w:r>
      <w:r>
        <w:rPr>
          <w:rFonts w:asciiTheme="majorBidi" w:hAnsiTheme="majorBidi" w:cstheme="majorBidi"/>
          <w:sz w:val="24"/>
          <w:szCs w:val="24"/>
        </w:rPr>
        <w:t xml:space="preserve"> </w:t>
      </w:r>
      <w:r w:rsidRPr="00D07E30">
        <w:rPr>
          <w:rFonts w:asciiTheme="majorBidi" w:hAnsiTheme="majorBidi" w:cstheme="majorBidi"/>
          <w:sz w:val="24"/>
          <w:szCs w:val="24"/>
        </w:rPr>
        <w:t>(Terziyska, et al, 2024).</w:t>
      </w:r>
    </w:p>
    <w:p w14:paraId="33C1C154" w14:textId="77777777" w:rsidR="00ED699D" w:rsidRDefault="00ED699D" w:rsidP="00ED699D">
      <w:pPr>
        <w:spacing w:line="360" w:lineRule="auto"/>
        <w:ind w:firstLine="708"/>
        <w:jc w:val="both"/>
        <w:rPr>
          <w:rFonts w:asciiTheme="majorBidi" w:hAnsiTheme="majorBidi" w:cstheme="majorBidi"/>
          <w:sz w:val="24"/>
          <w:szCs w:val="24"/>
        </w:rPr>
      </w:pPr>
      <w:r w:rsidRPr="000B7866">
        <w:rPr>
          <w:rFonts w:asciiTheme="majorBidi" w:hAnsiTheme="majorBidi" w:cstheme="majorBidi"/>
          <w:sz w:val="24"/>
          <w:szCs w:val="24"/>
        </w:rPr>
        <w:t xml:space="preserve">The food supply chain is a complex system involving various stakeholders, including customers, farmers, manufacturers, distributors, retailers, and the government, responsible for the distribution of food items (Etemadi et al., 2020; Mohammed et al., 2023). </w:t>
      </w:r>
      <w:r>
        <w:rPr>
          <w:rFonts w:asciiTheme="majorBidi" w:hAnsiTheme="majorBidi" w:cstheme="majorBidi"/>
          <w:sz w:val="24"/>
          <w:szCs w:val="24"/>
        </w:rPr>
        <w:t>Therefore, e</w:t>
      </w:r>
      <w:r w:rsidRPr="000B7866">
        <w:rPr>
          <w:rFonts w:asciiTheme="majorBidi" w:hAnsiTheme="majorBidi" w:cstheme="majorBidi"/>
          <w:sz w:val="24"/>
          <w:szCs w:val="24"/>
        </w:rPr>
        <w:t xml:space="preserve">ffective management of food supply chains is complex (Katsikouli et al., 2020; Kamilaris et al., 2019). </w:t>
      </w:r>
      <w:r w:rsidRPr="00DA3092">
        <w:rPr>
          <w:rFonts w:asciiTheme="majorBidi" w:hAnsiTheme="majorBidi" w:cstheme="majorBidi"/>
          <w:sz w:val="24"/>
          <w:szCs w:val="24"/>
        </w:rPr>
        <w:t>This complexity</w:t>
      </w:r>
      <w:r>
        <w:rPr>
          <w:rFonts w:asciiTheme="majorBidi" w:hAnsiTheme="majorBidi" w:cstheme="majorBidi"/>
          <w:sz w:val="24"/>
          <w:szCs w:val="24"/>
        </w:rPr>
        <w:t xml:space="preserve"> </w:t>
      </w:r>
      <w:r w:rsidRPr="000B7866">
        <w:rPr>
          <w:rFonts w:asciiTheme="majorBidi" w:hAnsiTheme="majorBidi" w:cstheme="majorBidi"/>
          <w:sz w:val="24"/>
          <w:szCs w:val="24"/>
        </w:rPr>
        <w:t>often leads to food quality and safety concerns, such as contamination, spoilage, and waste</w:t>
      </w:r>
      <w:r>
        <w:rPr>
          <w:rFonts w:asciiTheme="majorBidi" w:hAnsiTheme="majorBidi" w:cstheme="majorBidi"/>
          <w:sz w:val="24"/>
          <w:szCs w:val="24"/>
        </w:rPr>
        <w:t xml:space="preserve"> </w:t>
      </w:r>
      <w:r w:rsidRPr="000B7866">
        <w:rPr>
          <w:rFonts w:asciiTheme="majorBidi" w:hAnsiTheme="majorBidi" w:cstheme="majorBidi"/>
          <w:sz w:val="24"/>
          <w:szCs w:val="24"/>
        </w:rPr>
        <w:t>(Vern, et al, 2024). The need for transparency in the food supply chain is increasing as stakeholders from production to consumption seek enhanced sustainability, food quality, and food safety (Burgess, et al, 2024). Consumers are increasingly prioritizing food quality, safety, and nutrition above mere quantity (Duan et al., 2020). In this regard, blockchain technology provides advantages in the management of the food supply chain by facilitating rapid and reliable traceability</w:t>
      </w:r>
      <w:r>
        <w:rPr>
          <w:rFonts w:asciiTheme="majorBidi" w:hAnsiTheme="majorBidi" w:cstheme="majorBidi"/>
          <w:sz w:val="24"/>
          <w:szCs w:val="24"/>
        </w:rPr>
        <w:t xml:space="preserve"> </w:t>
      </w:r>
      <w:r w:rsidRPr="000B7866">
        <w:rPr>
          <w:rFonts w:asciiTheme="majorBidi" w:hAnsiTheme="majorBidi" w:cstheme="majorBidi"/>
          <w:sz w:val="24"/>
          <w:szCs w:val="24"/>
        </w:rPr>
        <w:t>(Cruzalegui et al., 2023).</w:t>
      </w:r>
      <w:r>
        <w:rPr>
          <w:rFonts w:asciiTheme="majorBidi" w:hAnsiTheme="majorBidi" w:cstheme="majorBidi"/>
          <w:sz w:val="24"/>
          <w:szCs w:val="24"/>
        </w:rPr>
        <w:t xml:space="preserve"> A</w:t>
      </w:r>
      <w:r w:rsidRPr="00435B84">
        <w:rPr>
          <w:rFonts w:asciiTheme="majorBidi" w:hAnsiTheme="majorBidi" w:cstheme="majorBidi"/>
          <w:sz w:val="24"/>
          <w:szCs w:val="24"/>
        </w:rPr>
        <w:t>dditionally</w:t>
      </w:r>
      <w:r>
        <w:rPr>
          <w:rFonts w:asciiTheme="majorBidi" w:hAnsiTheme="majorBidi" w:cstheme="majorBidi"/>
          <w:sz w:val="24"/>
          <w:szCs w:val="24"/>
        </w:rPr>
        <w:t>, b</w:t>
      </w:r>
      <w:r w:rsidRPr="000B7866">
        <w:rPr>
          <w:rFonts w:asciiTheme="majorBidi" w:hAnsiTheme="majorBidi" w:cstheme="majorBidi"/>
          <w:sz w:val="24"/>
          <w:szCs w:val="24"/>
        </w:rPr>
        <w:t>lockchain technology can enhance the food industry</w:t>
      </w:r>
      <w:r>
        <w:rPr>
          <w:rFonts w:asciiTheme="majorBidi" w:hAnsiTheme="majorBidi" w:cstheme="majorBidi"/>
          <w:sz w:val="24"/>
          <w:szCs w:val="24"/>
        </w:rPr>
        <w:t>’</w:t>
      </w:r>
      <w:r w:rsidRPr="000B7866">
        <w:rPr>
          <w:rFonts w:asciiTheme="majorBidi" w:hAnsiTheme="majorBidi" w:cstheme="majorBidi"/>
          <w:sz w:val="24"/>
          <w:szCs w:val="24"/>
        </w:rPr>
        <w:t>s supply chain via increased transparency, security, and efficiency (Terziyska, et al, 2024).</w:t>
      </w:r>
    </w:p>
    <w:p w14:paraId="2B228976" w14:textId="77777777" w:rsidR="00ED699D" w:rsidRDefault="00ED699D" w:rsidP="00ED699D">
      <w:pPr>
        <w:spacing w:line="360" w:lineRule="auto"/>
        <w:ind w:firstLine="708"/>
        <w:jc w:val="both"/>
        <w:rPr>
          <w:rFonts w:asciiTheme="majorBidi" w:hAnsiTheme="majorBidi" w:cstheme="majorBidi"/>
          <w:sz w:val="24"/>
          <w:szCs w:val="24"/>
        </w:rPr>
      </w:pPr>
      <w:r w:rsidRPr="00A25919">
        <w:rPr>
          <w:rFonts w:asciiTheme="majorBidi" w:hAnsiTheme="majorBidi" w:cstheme="majorBidi"/>
          <w:sz w:val="24"/>
          <w:szCs w:val="24"/>
        </w:rPr>
        <w:lastRenderedPageBreak/>
        <w:t>Blockchain technology has the potential to be applied across various sectors and industries</w:t>
      </w:r>
      <w:r>
        <w:rPr>
          <w:rFonts w:asciiTheme="majorBidi" w:hAnsiTheme="majorBidi" w:cstheme="majorBidi"/>
          <w:sz w:val="24"/>
          <w:szCs w:val="24"/>
        </w:rPr>
        <w:t xml:space="preserve"> </w:t>
      </w:r>
      <w:r w:rsidRPr="00957315">
        <w:rPr>
          <w:rFonts w:ascii="Times New Roman" w:eastAsia="Times New Roman" w:hAnsi="Times New Roman" w:cs="Times New Roman"/>
          <w:sz w:val="24"/>
          <w:szCs w:val="24"/>
          <w:lang w:eastAsia="tr-TR"/>
        </w:rPr>
        <w:t>(Malisic, et al, 2023). Blockchain technology was established in 2008 by Satoshi Nakamoto to develop Bitcoin. Since then, blockchain applications have expanded significantly beyond cryptocurrencies to include food traceability, ballot tracking, identity verification, real estate processing, and supply chain management, among others (Sharma et al., 2023; Mohammed et al., 2023; Sundarakani and Ghouse, 2024). Blockchain has been effectively used in financial sectors, such as Bitcoin, and currently generates significant attention in several domains, including the food supply chain (Duan et al., 2020).</w:t>
      </w:r>
      <w:r>
        <w:rPr>
          <w:rFonts w:ascii="Times New Roman" w:eastAsia="Times New Roman" w:hAnsi="Times New Roman" w:cs="Times New Roman"/>
          <w:sz w:val="24"/>
          <w:szCs w:val="24"/>
          <w:lang w:eastAsia="tr-TR"/>
        </w:rPr>
        <w:t xml:space="preserve"> </w:t>
      </w:r>
      <w:r w:rsidRPr="00957315">
        <w:rPr>
          <w:rFonts w:ascii="Times New Roman" w:eastAsia="Times New Roman" w:hAnsi="Times New Roman" w:cs="Times New Roman"/>
          <w:sz w:val="24"/>
          <w:szCs w:val="24"/>
          <w:lang w:eastAsia="tr-TR"/>
        </w:rPr>
        <w:t xml:space="preserve">Blockchain technology is a decentralized ledger that significantly enhances data transparency, trust, immutability, integrity, and traceability for all participants in the food supply chain (Etemadi et al., 2020; Mohammed et al., 2023). </w:t>
      </w:r>
      <w:r w:rsidRPr="00701730">
        <w:rPr>
          <w:rFonts w:asciiTheme="majorBidi" w:hAnsiTheme="majorBidi" w:cstheme="majorBidi"/>
          <w:sz w:val="24"/>
          <w:szCs w:val="24"/>
        </w:rPr>
        <w:t>This has led to significant interest from the food industry</w:t>
      </w:r>
      <w:r>
        <w:rPr>
          <w:rFonts w:asciiTheme="majorBidi" w:hAnsiTheme="majorBidi" w:cstheme="majorBidi"/>
          <w:sz w:val="24"/>
          <w:szCs w:val="24"/>
        </w:rPr>
        <w:t xml:space="preserve"> (</w:t>
      </w:r>
      <w:r w:rsidRPr="001C569E">
        <w:rPr>
          <w:rFonts w:asciiTheme="majorBidi" w:hAnsiTheme="majorBidi" w:cstheme="majorBidi"/>
          <w:sz w:val="24"/>
          <w:szCs w:val="24"/>
        </w:rPr>
        <w:t>Vu</w:t>
      </w:r>
      <w:r>
        <w:rPr>
          <w:rFonts w:asciiTheme="majorBidi" w:hAnsiTheme="majorBidi" w:cstheme="majorBidi"/>
          <w:sz w:val="24"/>
          <w:szCs w:val="24"/>
        </w:rPr>
        <w:t>, et al, 2023).</w:t>
      </w:r>
    </w:p>
    <w:p w14:paraId="67003474" w14:textId="77777777" w:rsidR="00ED699D" w:rsidRDefault="00ED699D" w:rsidP="00ED699D">
      <w:pPr>
        <w:spacing w:line="360" w:lineRule="auto"/>
        <w:ind w:firstLine="708"/>
        <w:jc w:val="both"/>
        <w:rPr>
          <w:rFonts w:asciiTheme="majorBidi" w:hAnsiTheme="majorBidi" w:cstheme="majorBidi"/>
          <w:sz w:val="24"/>
          <w:szCs w:val="24"/>
        </w:rPr>
      </w:pPr>
      <w:r w:rsidRPr="001A58CE">
        <w:rPr>
          <w:rFonts w:asciiTheme="majorBidi" w:hAnsiTheme="majorBidi" w:cstheme="majorBidi"/>
          <w:sz w:val="24"/>
          <w:szCs w:val="24"/>
        </w:rPr>
        <w:t xml:space="preserve">In recent years, blockchain has been positively embraced in the supply chain sector because to its provision of assured transparency and traceability (Sakib, 2021). Traceability is a crucial instrument in the food supply. </w:t>
      </w:r>
      <w:r>
        <w:rPr>
          <w:rFonts w:asciiTheme="majorBidi" w:hAnsiTheme="majorBidi" w:cstheme="majorBidi"/>
          <w:sz w:val="24"/>
          <w:szCs w:val="24"/>
        </w:rPr>
        <w:t>It</w:t>
      </w:r>
      <w:r w:rsidRPr="001A58CE">
        <w:rPr>
          <w:rFonts w:asciiTheme="majorBidi" w:hAnsiTheme="majorBidi" w:cstheme="majorBidi"/>
          <w:sz w:val="24"/>
          <w:szCs w:val="24"/>
        </w:rPr>
        <w:t xml:space="preserve"> acquires, saves and tracks food supply chain information at every level to ensure the maintenance of quality, safety, and traceability along the food supply chain (Sharma et al., 2023). Traceability is seen as an effective strategy for monitoring food safety throughout the food supply chain (Yadav and Singh, 2019). Historically, the traceability system mostly depended on paper-based methods or internal computer systems</w:t>
      </w:r>
      <w:r>
        <w:rPr>
          <w:rFonts w:asciiTheme="majorBidi" w:hAnsiTheme="majorBidi" w:cstheme="majorBidi"/>
          <w:sz w:val="24"/>
          <w:szCs w:val="24"/>
        </w:rPr>
        <w:t>,</w:t>
      </w:r>
      <w:r w:rsidRPr="001A58CE">
        <w:rPr>
          <w:rFonts w:asciiTheme="majorBidi" w:hAnsiTheme="majorBidi" w:cstheme="majorBidi"/>
          <w:sz w:val="24"/>
          <w:szCs w:val="24"/>
        </w:rPr>
        <w:t xml:space="preserve"> </w:t>
      </w:r>
      <w:r w:rsidRPr="00EF3CFB">
        <w:rPr>
          <w:rFonts w:asciiTheme="majorBidi" w:hAnsiTheme="majorBidi" w:cstheme="majorBidi"/>
          <w:sz w:val="24"/>
          <w:szCs w:val="24"/>
        </w:rPr>
        <w:t>which were laborious and prone to inaccuracies</w:t>
      </w:r>
      <w:r w:rsidRPr="001A58CE">
        <w:rPr>
          <w:rFonts w:asciiTheme="majorBidi" w:hAnsiTheme="majorBidi" w:cstheme="majorBidi"/>
          <w:sz w:val="24"/>
          <w:szCs w:val="24"/>
        </w:rPr>
        <w:t xml:space="preserve">. </w:t>
      </w:r>
      <w:r w:rsidRPr="00EF3CFB">
        <w:rPr>
          <w:rFonts w:asciiTheme="majorBidi" w:hAnsiTheme="majorBidi" w:cstheme="majorBidi"/>
          <w:sz w:val="24"/>
          <w:szCs w:val="24"/>
        </w:rPr>
        <w:t>Blockchain offers a viable solution to these challenges, improving transparency and traceability in food supply chains</w:t>
      </w:r>
      <w:r>
        <w:rPr>
          <w:rFonts w:asciiTheme="majorBidi" w:hAnsiTheme="majorBidi" w:cstheme="majorBidi"/>
          <w:sz w:val="24"/>
          <w:szCs w:val="24"/>
        </w:rPr>
        <w:t xml:space="preserve"> </w:t>
      </w:r>
      <w:r w:rsidRPr="001A58CE">
        <w:rPr>
          <w:rFonts w:asciiTheme="majorBidi" w:hAnsiTheme="majorBidi" w:cstheme="majorBidi"/>
          <w:sz w:val="24"/>
          <w:szCs w:val="24"/>
        </w:rPr>
        <w:t xml:space="preserve">(Duan et al., 2020). Blockchain has been recognized as a viable technology for improving transparency and traceability in food supply chains (Malisic, et al, 2023). Blockchain can guarantee product authenticity, mitigate fraud, </w:t>
      </w:r>
      <w:r w:rsidRPr="00EF3CFB">
        <w:rPr>
          <w:rFonts w:asciiTheme="majorBidi" w:hAnsiTheme="majorBidi" w:cstheme="majorBidi"/>
          <w:sz w:val="24"/>
          <w:szCs w:val="24"/>
        </w:rPr>
        <w:t>and boost customer confidence</w:t>
      </w:r>
      <w:r w:rsidRPr="001A58CE">
        <w:rPr>
          <w:rFonts w:asciiTheme="majorBidi" w:hAnsiTheme="majorBidi" w:cstheme="majorBidi"/>
          <w:sz w:val="24"/>
          <w:szCs w:val="24"/>
        </w:rPr>
        <w:t xml:space="preserve"> (Hasan, et al, 2023). </w:t>
      </w:r>
      <w:r>
        <w:rPr>
          <w:rFonts w:asciiTheme="majorBidi" w:hAnsiTheme="majorBidi" w:cstheme="majorBidi"/>
          <w:sz w:val="24"/>
          <w:szCs w:val="24"/>
        </w:rPr>
        <w:t xml:space="preserve">  </w:t>
      </w:r>
    </w:p>
    <w:p w14:paraId="0DE93603" w14:textId="77777777" w:rsidR="00ED699D" w:rsidRDefault="00ED699D" w:rsidP="00ED699D">
      <w:pPr>
        <w:spacing w:line="360" w:lineRule="auto"/>
        <w:ind w:firstLine="708"/>
        <w:jc w:val="both"/>
        <w:rPr>
          <w:rFonts w:asciiTheme="majorBidi" w:hAnsiTheme="majorBidi" w:cstheme="majorBidi"/>
          <w:sz w:val="24"/>
          <w:szCs w:val="24"/>
        </w:rPr>
      </w:pPr>
      <w:r w:rsidRPr="00454FCA">
        <w:rPr>
          <w:rFonts w:asciiTheme="majorBidi" w:hAnsiTheme="majorBidi" w:cstheme="majorBidi"/>
          <w:sz w:val="24"/>
          <w:szCs w:val="24"/>
        </w:rPr>
        <w:t xml:space="preserve">Effective management of food distribution along the supply chain is essential to prevent food waste and loss during manufacturing, procurement, storage, and distribution stages. The efficient design and </w:t>
      </w:r>
      <w:r w:rsidRPr="00D02B50">
        <w:rPr>
          <w:rFonts w:asciiTheme="majorBidi" w:hAnsiTheme="majorBidi" w:cstheme="majorBidi"/>
          <w:sz w:val="24"/>
          <w:szCs w:val="24"/>
        </w:rPr>
        <w:t xml:space="preserve">management </w:t>
      </w:r>
      <w:r w:rsidRPr="00454FCA">
        <w:rPr>
          <w:rFonts w:asciiTheme="majorBidi" w:hAnsiTheme="majorBidi" w:cstheme="majorBidi"/>
          <w:sz w:val="24"/>
          <w:szCs w:val="24"/>
        </w:rPr>
        <w:t xml:space="preserve">of the food supply chain enhance food availability, accessibility, and security. Innovative technologies like blockchain are characterized by their uniqueness, disruptive potential, and ability to effect significant transformations in our perceptions of trust, security, and transparency in the digital era (Sundarakani and Ghouse, 2024). Blockchain is acknowledged as a promising advanced technology; yet, substantial research gaps exist owing to insufficient studies on its development and deployment within the food supply chain (Astuti and Hidayati, 2023). </w:t>
      </w:r>
      <w:r w:rsidRPr="00D01EAF">
        <w:rPr>
          <w:rFonts w:asciiTheme="majorBidi" w:hAnsiTheme="majorBidi" w:cstheme="majorBidi"/>
          <w:sz w:val="24"/>
          <w:szCs w:val="24"/>
        </w:rPr>
        <w:t>It is a relatively new concept and actual case studies</w:t>
      </w:r>
      <w:r>
        <w:rPr>
          <w:rFonts w:asciiTheme="majorBidi" w:hAnsiTheme="majorBidi" w:cstheme="majorBidi"/>
          <w:sz w:val="24"/>
          <w:szCs w:val="24"/>
        </w:rPr>
        <w:t xml:space="preserve"> </w:t>
      </w:r>
      <w:r w:rsidRPr="00D01EAF">
        <w:rPr>
          <w:rFonts w:asciiTheme="majorBidi" w:hAnsiTheme="majorBidi" w:cstheme="majorBidi"/>
          <w:sz w:val="24"/>
          <w:szCs w:val="24"/>
        </w:rPr>
        <w:t>are absent in the literature</w:t>
      </w:r>
      <w:r w:rsidRPr="00454FCA">
        <w:rPr>
          <w:rFonts w:asciiTheme="majorBidi" w:hAnsiTheme="majorBidi" w:cstheme="majorBidi"/>
          <w:sz w:val="24"/>
          <w:szCs w:val="24"/>
        </w:rPr>
        <w:t xml:space="preserve"> (Sharma et al., 2023). This systematic literature review seeks </w:t>
      </w:r>
      <w:r w:rsidRPr="00454FCA">
        <w:rPr>
          <w:rFonts w:asciiTheme="majorBidi" w:hAnsiTheme="majorBidi" w:cstheme="majorBidi"/>
          <w:sz w:val="24"/>
          <w:szCs w:val="24"/>
        </w:rPr>
        <w:lastRenderedPageBreak/>
        <w:t xml:space="preserve">to address this gap by collecting and evaluating existing research to provide a comprehensive understanding of the integration of Blockchain in the food supply chain. This comprehensive literature review presents results and offers scholars recommendations for potential future study topics. </w:t>
      </w:r>
    </w:p>
    <w:p w14:paraId="7B87B83A" w14:textId="445DBCBF" w:rsidR="00305CAF" w:rsidRPr="00BF40B8" w:rsidRDefault="0046002A" w:rsidP="00305CAF">
      <w:pPr>
        <w:spacing w:line="360" w:lineRule="auto"/>
        <w:ind w:firstLine="708"/>
        <w:jc w:val="both"/>
        <w:rPr>
          <w:rFonts w:asciiTheme="majorBidi" w:hAnsiTheme="majorBidi" w:cstheme="majorBidi"/>
          <w:i/>
          <w:iCs/>
          <w:sz w:val="24"/>
          <w:szCs w:val="24"/>
        </w:rPr>
      </w:pPr>
      <w:r w:rsidRPr="00BF40B8">
        <w:rPr>
          <w:rFonts w:asciiTheme="majorBidi" w:hAnsiTheme="majorBidi" w:cstheme="majorBidi"/>
          <w:b/>
          <w:bCs/>
          <w:sz w:val="24"/>
          <w:szCs w:val="24"/>
        </w:rPr>
        <w:t>Methodology</w:t>
      </w:r>
    </w:p>
    <w:p w14:paraId="1C22D137" w14:textId="589368DA" w:rsidR="005E0F1A" w:rsidRPr="007404F9" w:rsidRDefault="00A37AEA" w:rsidP="009F45CB">
      <w:pPr>
        <w:spacing w:line="360" w:lineRule="auto"/>
        <w:ind w:firstLine="708"/>
        <w:jc w:val="both"/>
        <w:rPr>
          <w:rFonts w:asciiTheme="majorBidi" w:hAnsiTheme="majorBidi" w:cstheme="majorBidi"/>
          <w:sz w:val="24"/>
          <w:szCs w:val="24"/>
        </w:rPr>
      </w:pPr>
      <w:r w:rsidRPr="00A37AEA">
        <w:rPr>
          <w:rFonts w:asciiTheme="majorBidi" w:hAnsiTheme="majorBidi" w:cstheme="majorBidi"/>
          <w:sz w:val="24"/>
          <w:szCs w:val="24"/>
        </w:rPr>
        <w:t>Systematic reviews and meta-analyses are essential methodologies for synthesizing scientific literature using predetermined criteria</w:t>
      </w:r>
      <w:r w:rsidR="008A73FF">
        <w:rPr>
          <w:rFonts w:asciiTheme="majorBidi" w:hAnsiTheme="majorBidi" w:cstheme="majorBidi"/>
          <w:sz w:val="24"/>
          <w:szCs w:val="24"/>
        </w:rPr>
        <w:t xml:space="preserve"> </w:t>
      </w:r>
      <w:r w:rsidR="008A73FF" w:rsidRPr="00A37AEA">
        <w:rPr>
          <w:rFonts w:asciiTheme="majorBidi" w:hAnsiTheme="majorBidi" w:cstheme="majorBidi"/>
          <w:sz w:val="24"/>
          <w:szCs w:val="24"/>
        </w:rPr>
        <w:t>and follow a specified methodological framework</w:t>
      </w:r>
      <w:r w:rsidRPr="00A37AEA">
        <w:rPr>
          <w:rFonts w:asciiTheme="majorBidi" w:hAnsiTheme="majorBidi" w:cstheme="majorBidi"/>
          <w:sz w:val="24"/>
          <w:szCs w:val="24"/>
        </w:rPr>
        <w:t xml:space="preserve"> to address a particular research inquiry (</w:t>
      </w:r>
      <w:r w:rsidR="008A73FF" w:rsidRPr="00A37AEA">
        <w:rPr>
          <w:rFonts w:asciiTheme="majorBidi" w:hAnsiTheme="majorBidi" w:cstheme="majorBidi"/>
          <w:sz w:val="24"/>
          <w:szCs w:val="24"/>
        </w:rPr>
        <w:t>Moher et al., 2015</w:t>
      </w:r>
      <w:r w:rsidR="008A73FF">
        <w:rPr>
          <w:rFonts w:asciiTheme="majorBidi" w:hAnsiTheme="majorBidi" w:cstheme="majorBidi"/>
          <w:sz w:val="24"/>
          <w:szCs w:val="24"/>
        </w:rPr>
        <w:t xml:space="preserve">; </w:t>
      </w:r>
      <w:r w:rsidRPr="00A37AEA">
        <w:rPr>
          <w:rFonts w:asciiTheme="majorBidi" w:hAnsiTheme="majorBidi" w:cstheme="majorBidi"/>
          <w:sz w:val="24"/>
          <w:szCs w:val="24"/>
        </w:rPr>
        <w:t xml:space="preserve">Arya et al., 2021). </w:t>
      </w:r>
      <w:r w:rsidR="00C760DC" w:rsidRPr="00C760DC">
        <w:rPr>
          <w:rFonts w:asciiTheme="majorBidi" w:hAnsiTheme="majorBidi" w:cstheme="majorBidi"/>
          <w:sz w:val="24"/>
          <w:szCs w:val="24"/>
        </w:rPr>
        <w:t xml:space="preserve">Systematic reviews and meta-analyses can summarize large bodies of relevant original studies and </w:t>
      </w:r>
      <w:r w:rsidR="00D919AB" w:rsidRPr="00D919AB">
        <w:rPr>
          <w:rFonts w:asciiTheme="majorBidi" w:hAnsiTheme="majorBidi" w:cstheme="majorBidi"/>
          <w:sz w:val="24"/>
          <w:szCs w:val="24"/>
        </w:rPr>
        <w:t>then synthesize independent findings</w:t>
      </w:r>
      <w:r w:rsidR="00D919AB">
        <w:rPr>
          <w:rFonts w:asciiTheme="majorBidi" w:hAnsiTheme="majorBidi" w:cstheme="majorBidi"/>
          <w:sz w:val="24"/>
          <w:szCs w:val="24"/>
        </w:rPr>
        <w:t xml:space="preserve"> </w:t>
      </w:r>
      <w:r w:rsidRPr="00A37AEA">
        <w:rPr>
          <w:rFonts w:asciiTheme="majorBidi" w:hAnsiTheme="majorBidi" w:cstheme="majorBidi"/>
          <w:sz w:val="24"/>
          <w:szCs w:val="24"/>
        </w:rPr>
        <w:t xml:space="preserve">(Zhang et al., 2020). </w:t>
      </w:r>
      <w:r w:rsidR="00F2347E">
        <w:rPr>
          <w:rFonts w:asciiTheme="majorBidi" w:hAnsiTheme="majorBidi" w:cstheme="majorBidi"/>
          <w:sz w:val="24"/>
          <w:szCs w:val="24"/>
        </w:rPr>
        <w:t xml:space="preserve"> </w:t>
      </w:r>
      <w:r w:rsidR="00F2347E" w:rsidRPr="009E6C2B">
        <w:rPr>
          <w:rFonts w:asciiTheme="majorBidi" w:hAnsiTheme="majorBidi" w:cstheme="majorBidi"/>
          <w:sz w:val="24"/>
          <w:szCs w:val="24"/>
        </w:rPr>
        <w:t>The Preferred Reporting Items for Systematic Reviews and Meta-Analyses (PRISMA) statement</w:t>
      </w:r>
      <w:r w:rsidR="00F2347E" w:rsidRPr="00F2347E">
        <w:rPr>
          <w:rFonts w:asciiTheme="majorBidi" w:hAnsiTheme="majorBidi" w:cstheme="majorBidi"/>
          <w:sz w:val="24"/>
          <w:szCs w:val="24"/>
        </w:rPr>
        <w:t xml:space="preserve"> is a guideline designed to improve the transparency of systematic reviews and meta-analyses</w:t>
      </w:r>
      <w:r w:rsidR="00F2347E">
        <w:rPr>
          <w:rFonts w:asciiTheme="majorBidi" w:hAnsiTheme="majorBidi" w:cstheme="majorBidi"/>
          <w:sz w:val="24"/>
          <w:szCs w:val="24"/>
        </w:rPr>
        <w:t xml:space="preserve"> </w:t>
      </w:r>
      <w:r w:rsidR="00F2347E" w:rsidRPr="009E6C2B">
        <w:rPr>
          <w:rFonts w:asciiTheme="majorBidi" w:hAnsiTheme="majorBidi" w:cstheme="majorBidi"/>
          <w:sz w:val="24"/>
          <w:szCs w:val="24"/>
        </w:rPr>
        <w:t>(Page and Moher, 2017).</w:t>
      </w:r>
      <w:r w:rsidR="00730111">
        <w:rPr>
          <w:rFonts w:asciiTheme="majorBidi" w:hAnsiTheme="majorBidi" w:cstheme="majorBidi"/>
          <w:sz w:val="24"/>
          <w:szCs w:val="24"/>
        </w:rPr>
        <w:t xml:space="preserve"> </w:t>
      </w:r>
      <w:r w:rsidR="00730111" w:rsidRPr="00730111">
        <w:rPr>
          <w:rFonts w:asciiTheme="majorBidi" w:hAnsiTheme="majorBidi" w:cstheme="majorBidi"/>
          <w:sz w:val="24"/>
          <w:szCs w:val="24"/>
        </w:rPr>
        <w:t xml:space="preserve">The PRISMA </w:t>
      </w:r>
      <w:r w:rsidR="00730111" w:rsidRPr="009E6C2B">
        <w:rPr>
          <w:rFonts w:asciiTheme="majorBidi" w:hAnsiTheme="majorBidi" w:cstheme="majorBidi"/>
          <w:sz w:val="24"/>
          <w:szCs w:val="24"/>
        </w:rPr>
        <w:t>assist</w:t>
      </w:r>
      <w:r w:rsidR="00730111">
        <w:rPr>
          <w:rFonts w:asciiTheme="majorBidi" w:hAnsiTheme="majorBidi" w:cstheme="majorBidi"/>
          <w:sz w:val="24"/>
          <w:szCs w:val="24"/>
        </w:rPr>
        <w:t>s</w:t>
      </w:r>
      <w:r w:rsidR="00730111" w:rsidRPr="009E6C2B">
        <w:rPr>
          <w:rFonts w:asciiTheme="majorBidi" w:hAnsiTheme="majorBidi" w:cstheme="majorBidi"/>
          <w:sz w:val="24"/>
          <w:szCs w:val="24"/>
        </w:rPr>
        <w:t xml:space="preserve"> </w:t>
      </w:r>
      <w:r w:rsidR="00730111" w:rsidRPr="00730111">
        <w:rPr>
          <w:rFonts w:asciiTheme="majorBidi" w:hAnsiTheme="majorBidi" w:cstheme="majorBidi"/>
          <w:sz w:val="24"/>
          <w:szCs w:val="24"/>
        </w:rPr>
        <w:t>authors in effectively reporting their systematic reviews and meta-analyses</w:t>
      </w:r>
      <w:r w:rsidR="009E6C2B" w:rsidRPr="009E6C2B">
        <w:rPr>
          <w:rFonts w:asciiTheme="majorBidi" w:hAnsiTheme="majorBidi" w:cstheme="majorBidi"/>
          <w:sz w:val="24"/>
          <w:szCs w:val="24"/>
        </w:rPr>
        <w:t xml:space="preserve"> (Peters et al., 2015). </w:t>
      </w:r>
      <w:r w:rsidR="005E0F1A" w:rsidRPr="007404F9">
        <w:rPr>
          <w:rFonts w:asciiTheme="majorBidi" w:hAnsiTheme="majorBidi" w:cstheme="majorBidi"/>
          <w:sz w:val="24"/>
          <w:szCs w:val="24"/>
        </w:rPr>
        <w:t>PRISMA is a guideline designed to improve the quality of systematic review reporting and ensure transparency in article selection. It assists authors in preparing protocols for systematic reviews and meta-analyses, requiring minimal components for inclusion in the protocol (Knobloch et al., 2011; Hutton et al., 2015; Moher et al., 2015; O'Dea et al., 2022).</w:t>
      </w:r>
      <w:r w:rsidR="00012B80">
        <w:rPr>
          <w:rFonts w:asciiTheme="majorBidi" w:hAnsiTheme="majorBidi" w:cstheme="majorBidi"/>
          <w:sz w:val="24"/>
          <w:szCs w:val="24"/>
        </w:rPr>
        <w:t xml:space="preserve"> </w:t>
      </w:r>
    </w:p>
    <w:p w14:paraId="296A7C2B" w14:textId="01C85635" w:rsidR="009E6C2B" w:rsidRDefault="00175DF0" w:rsidP="00175DF0">
      <w:pPr>
        <w:spacing w:line="360" w:lineRule="auto"/>
        <w:ind w:firstLine="708"/>
        <w:jc w:val="both"/>
        <w:rPr>
          <w:rFonts w:asciiTheme="majorBidi" w:hAnsiTheme="majorBidi" w:cstheme="majorBidi"/>
          <w:sz w:val="24"/>
          <w:szCs w:val="24"/>
        </w:rPr>
      </w:pPr>
      <w:r w:rsidRPr="006A6A16">
        <w:rPr>
          <w:rFonts w:asciiTheme="majorBidi" w:hAnsiTheme="majorBidi" w:cstheme="majorBidi"/>
          <w:sz w:val="24"/>
          <w:szCs w:val="24"/>
        </w:rPr>
        <w:t>PRISMA was released in 2009 to provide criteria for the reporting of systematic reviews and meta-analyses</w:t>
      </w:r>
      <w:r>
        <w:rPr>
          <w:rFonts w:asciiTheme="majorBidi" w:hAnsiTheme="majorBidi" w:cstheme="majorBidi"/>
          <w:sz w:val="24"/>
          <w:szCs w:val="24"/>
        </w:rPr>
        <w:t xml:space="preserve"> (</w:t>
      </w:r>
      <w:r w:rsidRPr="009E6C2B">
        <w:rPr>
          <w:rFonts w:asciiTheme="majorBidi" w:hAnsiTheme="majorBidi" w:cstheme="majorBidi"/>
          <w:sz w:val="24"/>
          <w:szCs w:val="24"/>
        </w:rPr>
        <w:t>Moher et al., 2009; Panic et al., 2013; O'Dea et al., 2021</w:t>
      </w:r>
      <w:r>
        <w:rPr>
          <w:rFonts w:asciiTheme="majorBidi" w:hAnsiTheme="majorBidi" w:cstheme="majorBidi"/>
          <w:sz w:val="24"/>
          <w:szCs w:val="24"/>
        </w:rPr>
        <w:t>;</w:t>
      </w:r>
      <w:r w:rsidRPr="00A24273">
        <w:rPr>
          <w:rFonts w:asciiTheme="majorBidi" w:hAnsiTheme="majorBidi" w:cstheme="majorBidi"/>
          <w:sz w:val="24"/>
          <w:szCs w:val="24"/>
        </w:rPr>
        <w:t xml:space="preserve"> </w:t>
      </w:r>
      <w:r w:rsidRPr="009E6C2B">
        <w:rPr>
          <w:rFonts w:asciiTheme="majorBidi" w:hAnsiTheme="majorBidi" w:cstheme="majorBidi"/>
          <w:sz w:val="24"/>
          <w:szCs w:val="24"/>
        </w:rPr>
        <w:t>Parums, 2021</w:t>
      </w:r>
      <w:r>
        <w:rPr>
          <w:rFonts w:asciiTheme="majorBidi" w:hAnsiTheme="majorBidi" w:cstheme="majorBidi"/>
          <w:sz w:val="24"/>
          <w:szCs w:val="24"/>
        </w:rPr>
        <w:t>)</w:t>
      </w:r>
      <w:r w:rsidRPr="006A6A16">
        <w:rPr>
          <w:rFonts w:asciiTheme="majorBidi" w:hAnsiTheme="majorBidi" w:cstheme="majorBidi"/>
          <w:sz w:val="24"/>
          <w:szCs w:val="24"/>
        </w:rPr>
        <w:t>. It has been established and used by academic institutions and publications globally to enhance the reporting quality of systematic reviews and meta-analyses</w:t>
      </w:r>
      <w:r>
        <w:rPr>
          <w:rFonts w:asciiTheme="majorBidi" w:hAnsiTheme="majorBidi" w:cstheme="majorBidi"/>
          <w:sz w:val="24"/>
          <w:szCs w:val="24"/>
        </w:rPr>
        <w:t xml:space="preserve"> (</w:t>
      </w:r>
      <w:r w:rsidRPr="009E6C2B">
        <w:rPr>
          <w:rFonts w:asciiTheme="majorBidi" w:hAnsiTheme="majorBidi" w:cstheme="majorBidi"/>
          <w:sz w:val="24"/>
          <w:szCs w:val="24"/>
        </w:rPr>
        <w:t>Wang et al., 2019</w:t>
      </w:r>
      <w:r>
        <w:rPr>
          <w:rFonts w:asciiTheme="majorBidi" w:hAnsiTheme="majorBidi" w:cstheme="majorBidi"/>
          <w:sz w:val="24"/>
          <w:szCs w:val="24"/>
        </w:rPr>
        <w:t>)</w:t>
      </w:r>
      <w:r w:rsidRPr="006A6A16">
        <w:rPr>
          <w:rFonts w:asciiTheme="majorBidi" w:hAnsiTheme="majorBidi" w:cstheme="majorBidi"/>
          <w:sz w:val="24"/>
          <w:szCs w:val="24"/>
        </w:rPr>
        <w:t>.</w:t>
      </w:r>
      <w:r>
        <w:rPr>
          <w:rFonts w:asciiTheme="majorBidi" w:hAnsiTheme="majorBidi" w:cstheme="majorBidi"/>
          <w:sz w:val="24"/>
          <w:szCs w:val="24"/>
        </w:rPr>
        <w:t xml:space="preserve"> </w:t>
      </w:r>
      <w:r w:rsidRPr="006A6A16">
        <w:rPr>
          <w:rFonts w:asciiTheme="majorBidi" w:hAnsiTheme="majorBidi" w:cstheme="majorBidi"/>
          <w:sz w:val="24"/>
          <w:szCs w:val="24"/>
        </w:rPr>
        <w:t xml:space="preserve">It </w:t>
      </w:r>
      <w:r w:rsidR="009E6C2B" w:rsidRPr="009E6C2B">
        <w:rPr>
          <w:rFonts w:asciiTheme="majorBidi" w:hAnsiTheme="majorBidi" w:cstheme="majorBidi"/>
          <w:sz w:val="24"/>
          <w:szCs w:val="24"/>
        </w:rPr>
        <w:t xml:space="preserve">has received extensive </w:t>
      </w:r>
      <w:r w:rsidR="00C45804" w:rsidRPr="00C45804">
        <w:rPr>
          <w:rFonts w:asciiTheme="majorBidi" w:hAnsiTheme="majorBidi" w:cstheme="majorBidi"/>
          <w:sz w:val="24"/>
          <w:szCs w:val="24"/>
        </w:rPr>
        <w:t xml:space="preserve">citations </w:t>
      </w:r>
      <w:r w:rsidR="009E6C2B" w:rsidRPr="009E6C2B">
        <w:rPr>
          <w:rFonts w:asciiTheme="majorBidi" w:hAnsiTheme="majorBidi" w:cstheme="majorBidi"/>
          <w:sz w:val="24"/>
          <w:szCs w:val="24"/>
        </w:rPr>
        <w:t xml:space="preserve">and endorsement from prominent publications (O'Dea, et al., 2021). </w:t>
      </w:r>
      <w:r w:rsidR="009E6C2B">
        <w:rPr>
          <w:rFonts w:asciiTheme="majorBidi" w:hAnsiTheme="majorBidi" w:cstheme="majorBidi"/>
          <w:sz w:val="24"/>
          <w:szCs w:val="24"/>
        </w:rPr>
        <w:t xml:space="preserve"> </w:t>
      </w:r>
    </w:p>
    <w:p w14:paraId="4CB68EDE" w14:textId="2FFD82AF" w:rsidR="00102391" w:rsidRDefault="00437808" w:rsidP="00102391">
      <w:pPr>
        <w:spacing w:line="360" w:lineRule="auto"/>
        <w:ind w:firstLine="708"/>
        <w:jc w:val="both"/>
        <w:rPr>
          <w:rFonts w:asciiTheme="majorBidi" w:hAnsiTheme="majorBidi" w:cstheme="majorBidi"/>
          <w:sz w:val="24"/>
          <w:szCs w:val="24"/>
        </w:rPr>
      </w:pPr>
      <w:r w:rsidRPr="00437808">
        <w:rPr>
          <w:rFonts w:asciiTheme="majorBidi" w:hAnsiTheme="majorBidi" w:cstheme="majorBidi"/>
          <w:sz w:val="24"/>
          <w:szCs w:val="24"/>
        </w:rPr>
        <w:t xml:space="preserve">The PRISMA guidelines delineated eight principal considerations for authors prior to conducting a systematic review and meta-analysis: define the review question; compose and publish or register the study protocol; execute an objective and comprehensive systematic review of the literature; identify included studies by screening results against selection criteria; assess the quality of the studies; synthesize the evidence through meta-analysis; and prepare a manuscript for publication in accordance with reporting guidelines. Revise the systematic review and meta-analysis when new data becomes available (Parums, 2021). </w:t>
      </w:r>
    </w:p>
    <w:p w14:paraId="7340D88F" w14:textId="77777777" w:rsidR="0060775C" w:rsidRPr="00BF40B8" w:rsidRDefault="0060775C" w:rsidP="0060775C">
      <w:pPr>
        <w:spacing w:line="360" w:lineRule="auto"/>
        <w:ind w:firstLine="708"/>
        <w:jc w:val="both"/>
        <w:rPr>
          <w:rFonts w:asciiTheme="majorBidi" w:hAnsiTheme="majorBidi" w:cstheme="majorBidi"/>
          <w:b/>
          <w:bCs/>
          <w:i/>
          <w:iCs/>
          <w:sz w:val="24"/>
          <w:szCs w:val="24"/>
        </w:rPr>
      </w:pPr>
      <w:r w:rsidRPr="00BF40B8">
        <w:rPr>
          <w:rFonts w:asciiTheme="majorBidi" w:hAnsiTheme="majorBidi" w:cstheme="majorBidi"/>
          <w:b/>
          <w:bCs/>
          <w:i/>
          <w:iCs/>
          <w:sz w:val="24"/>
          <w:szCs w:val="24"/>
        </w:rPr>
        <w:t>Search process and Data Source</w:t>
      </w:r>
    </w:p>
    <w:p w14:paraId="65BB7DBF" w14:textId="68E66742" w:rsidR="00BB59CB" w:rsidRDefault="006B6080" w:rsidP="00B01B8D">
      <w:pPr>
        <w:spacing w:line="360" w:lineRule="auto"/>
        <w:ind w:firstLine="708"/>
        <w:jc w:val="both"/>
        <w:rPr>
          <w:rFonts w:asciiTheme="majorBidi" w:hAnsiTheme="majorBidi" w:cstheme="majorBidi"/>
          <w:sz w:val="24"/>
          <w:szCs w:val="24"/>
        </w:rPr>
      </w:pPr>
      <w:r w:rsidRPr="00D0342E">
        <w:rPr>
          <w:rFonts w:asciiTheme="majorBidi" w:hAnsiTheme="majorBidi" w:cstheme="majorBidi"/>
          <w:sz w:val="24"/>
          <w:szCs w:val="24"/>
        </w:rPr>
        <w:lastRenderedPageBreak/>
        <w:t xml:space="preserve">Considering the integration of blockchain in the food supply chain </w:t>
      </w:r>
      <w:r w:rsidR="00ED199C" w:rsidRPr="00D0342E">
        <w:rPr>
          <w:rFonts w:asciiTheme="majorBidi" w:hAnsiTheme="majorBidi" w:cstheme="majorBidi"/>
          <w:sz w:val="24"/>
          <w:szCs w:val="24"/>
        </w:rPr>
        <w:t>in recent years, along with the changes it has introduced</w:t>
      </w:r>
      <w:r w:rsidRPr="00D0342E">
        <w:rPr>
          <w:rFonts w:asciiTheme="majorBidi" w:hAnsiTheme="majorBidi" w:cstheme="majorBidi"/>
          <w:sz w:val="24"/>
          <w:szCs w:val="24"/>
        </w:rPr>
        <w:t xml:space="preserve"> and the challenges encountered in the use of such technologies, it is important to identify and summarize the state of the literature on the relationship between blockchain and the food supply chain</w:t>
      </w:r>
      <w:r w:rsidR="00ED199C" w:rsidRPr="00D0342E">
        <w:rPr>
          <w:rFonts w:asciiTheme="majorBidi" w:hAnsiTheme="majorBidi" w:cstheme="majorBidi"/>
          <w:sz w:val="24"/>
          <w:szCs w:val="24"/>
        </w:rPr>
        <w:t>. T</w:t>
      </w:r>
      <w:r w:rsidR="008D36DA" w:rsidRPr="00D0342E">
        <w:rPr>
          <w:rFonts w:asciiTheme="majorBidi" w:hAnsiTheme="majorBidi" w:cstheme="majorBidi"/>
          <w:sz w:val="24"/>
          <w:szCs w:val="24"/>
        </w:rPr>
        <w:t xml:space="preserve">his study undertakes a comprehensive systematic literature review </w:t>
      </w:r>
      <w:r w:rsidR="00797571" w:rsidRPr="00D0342E">
        <w:rPr>
          <w:rFonts w:asciiTheme="majorBidi" w:hAnsiTheme="majorBidi" w:cstheme="majorBidi"/>
          <w:sz w:val="24"/>
          <w:szCs w:val="24"/>
        </w:rPr>
        <w:t>to identify research trends and gaps in the field</w:t>
      </w:r>
      <w:r w:rsidR="008D36DA" w:rsidRPr="00D0342E">
        <w:rPr>
          <w:rFonts w:asciiTheme="majorBidi" w:hAnsiTheme="majorBidi" w:cstheme="majorBidi"/>
          <w:sz w:val="24"/>
          <w:szCs w:val="24"/>
        </w:rPr>
        <w:t>.</w:t>
      </w:r>
      <w:r w:rsidR="00224E0B" w:rsidRPr="00D0342E">
        <w:rPr>
          <w:rFonts w:asciiTheme="majorBidi" w:hAnsiTheme="majorBidi" w:cstheme="majorBidi"/>
          <w:sz w:val="24"/>
          <w:szCs w:val="24"/>
        </w:rPr>
        <w:t xml:space="preserve"> </w:t>
      </w:r>
      <w:r w:rsidR="00E65FB7" w:rsidRPr="00D0342E">
        <w:rPr>
          <w:rFonts w:asciiTheme="majorBidi" w:hAnsiTheme="majorBidi" w:cstheme="majorBidi"/>
          <w:sz w:val="24"/>
          <w:szCs w:val="24"/>
        </w:rPr>
        <w:t xml:space="preserve">A systematic literature review summarizes existing studies, identifies </w:t>
      </w:r>
      <w:r w:rsidR="00ED199C" w:rsidRPr="00D0342E">
        <w:rPr>
          <w:rFonts w:asciiTheme="majorBidi" w:hAnsiTheme="majorBidi" w:cstheme="majorBidi"/>
          <w:sz w:val="24"/>
          <w:szCs w:val="24"/>
        </w:rPr>
        <w:t xml:space="preserve">research </w:t>
      </w:r>
      <w:r w:rsidR="00E65FB7" w:rsidRPr="00D0342E">
        <w:rPr>
          <w:rFonts w:asciiTheme="majorBidi" w:hAnsiTheme="majorBidi" w:cstheme="majorBidi"/>
          <w:sz w:val="24"/>
          <w:szCs w:val="24"/>
        </w:rPr>
        <w:t>gaps, and suggests directions for future research</w:t>
      </w:r>
      <w:r w:rsidR="0041462A" w:rsidRPr="00D0342E">
        <w:rPr>
          <w:rFonts w:asciiTheme="majorBidi" w:hAnsiTheme="majorBidi" w:cstheme="majorBidi"/>
          <w:sz w:val="24"/>
          <w:szCs w:val="24"/>
        </w:rPr>
        <w:t xml:space="preserve"> (</w:t>
      </w:r>
      <w:r w:rsidR="0041462A" w:rsidRPr="00054271">
        <w:rPr>
          <w:rFonts w:asciiTheme="majorBidi" w:hAnsiTheme="majorBidi" w:cstheme="majorBidi"/>
          <w:sz w:val="24"/>
          <w:szCs w:val="24"/>
        </w:rPr>
        <w:t>Petticrew</w:t>
      </w:r>
      <w:r w:rsidR="0041462A" w:rsidRPr="00D0342E">
        <w:rPr>
          <w:rFonts w:asciiTheme="majorBidi" w:hAnsiTheme="majorBidi" w:cstheme="majorBidi"/>
          <w:sz w:val="24"/>
          <w:szCs w:val="24"/>
        </w:rPr>
        <w:t xml:space="preserve"> and Roberts, 2006</w:t>
      </w:r>
      <w:r w:rsidR="00B01B8D">
        <w:rPr>
          <w:rFonts w:asciiTheme="majorBidi" w:hAnsiTheme="majorBidi" w:cstheme="majorBidi"/>
          <w:sz w:val="24"/>
          <w:szCs w:val="24"/>
        </w:rPr>
        <w:t xml:space="preserve">; </w:t>
      </w:r>
      <w:r w:rsidR="00E37773" w:rsidRPr="00E37773">
        <w:rPr>
          <w:rFonts w:asciiTheme="majorBidi" w:hAnsiTheme="majorBidi" w:cstheme="majorBidi"/>
          <w:sz w:val="24"/>
          <w:szCs w:val="24"/>
        </w:rPr>
        <w:t>Lame</w:t>
      </w:r>
      <w:r w:rsidR="00E37773">
        <w:rPr>
          <w:rFonts w:asciiTheme="majorBidi" w:hAnsiTheme="majorBidi" w:cstheme="majorBidi"/>
          <w:sz w:val="24"/>
          <w:szCs w:val="24"/>
        </w:rPr>
        <w:t xml:space="preserve">, 2019; </w:t>
      </w:r>
      <w:r w:rsidR="006074F4" w:rsidRPr="006074F4">
        <w:rPr>
          <w:rFonts w:asciiTheme="majorBidi" w:hAnsiTheme="majorBidi" w:cstheme="majorBidi"/>
          <w:sz w:val="24"/>
          <w:szCs w:val="24"/>
        </w:rPr>
        <w:t>Bhimania</w:t>
      </w:r>
      <w:r w:rsidR="006074F4">
        <w:rPr>
          <w:rFonts w:asciiTheme="majorBidi" w:hAnsiTheme="majorBidi" w:cstheme="majorBidi"/>
          <w:sz w:val="24"/>
          <w:szCs w:val="24"/>
          <w:lang w:val="tr-TR"/>
        </w:rPr>
        <w:t>, et al, 2019</w:t>
      </w:r>
      <w:r w:rsidR="00B01B8D">
        <w:rPr>
          <w:rFonts w:asciiTheme="majorBidi" w:hAnsiTheme="majorBidi" w:cstheme="majorBidi"/>
          <w:sz w:val="24"/>
          <w:szCs w:val="24"/>
        </w:rPr>
        <w:t>)</w:t>
      </w:r>
      <w:r w:rsidR="0041462A" w:rsidRPr="00D0342E">
        <w:rPr>
          <w:rFonts w:asciiTheme="majorBidi" w:hAnsiTheme="majorBidi" w:cstheme="majorBidi"/>
          <w:sz w:val="24"/>
          <w:szCs w:val="24"/>
        </w:rPr>
        <w:t>.</w:t>
      </w:r>
      <w:r w:rsidR="009C1362" w:rsidRPr="00D0342E">
        <w:rPr>
          <w:rFonts w:asciiTheme="majorBidi" w:hAnsiTheme="majorBidi" w:cstheme="majorBidi"/>
          <w:sz w:val="24"/>
          <w:szCs w:val="24"/>
        </w:rPr>
        <w:t xml:space="preserve"> </w:t>
      </w:r>
      <w:r w:rsidR="00391857" w:rsidRPr="00D0342E">
        <w:rPr>
          <w:rFonts w:asciiTheme="majorBidi" w:hAnsiTheme="majorBidi" w:cstheme="majorBidi"/>
          <w:sz w:val="24"/>
          <w:szCs w:val="24"/>
        </w:rPr>
        <w:t>T</w:t>
      </w:r>
      <w:r w:rsidR="0018430F" w:rsidRPr="00D0342E">
        <w:rPr>
          <w:rFonts w:asciiTheme="majorBidi" w:hAnsiTheme="majorBidi" w:cstheme="majorBidi"/>
          <w:sz w:val="24"/>
          <w:szCs w:val="24"/>
        </w:rPr>
        <w:t>herefore</w:t>
      </w:r>
      <w:r w:rsidR="00391857" w:rsidRPr="00D0342E">
        <w:rPr>
          <w:rFonts w:asciiTheme="majorBidi" w:hAnsiTheme="majorBidi" w:cstheme="majorBidi"/>
          <w:sz w:val="24"/>
          <w:szCs w:val="24"/>
        </w:rPr>
        <w:t xml:space="preserve">, </w:t>
      </w:r>
      <w:r w:rsidR="001C4905" w:rsidRPr="00D0342E">
        <w:rPr>
          <w:rFonts w:asciiTheme="majorBidi" w:hAnsiTheme="majorBidi" w:cstheme="majorBidi"/>
          <w:sz w:val="24"/>
          <w:szCs w:val="24"/>
        </w:rPr>
        <w:t>b</w:t>
      </w:r>
      <w:r w:rsidR="00F550B7" w:rsidRPr="00D0342E">
        <w:rPr>
          <w:rFonts w:asciiTheme="majorBidi" w:hAnsiTheme="majorBidi" w:cstheme="majorBidi"/>
          <w:sz w:val="24"/>
          <w:szCs w:val="24"/>
        </w:rPr>
        <w:t>y</w:t>
      </w:r>
      <w:r w:rsidR="00BB59CB" w:rsidRPr="00D0342E">
        <w:rPr>
          <w:rFonts w:asciiTheme="majorBidi" w:hAnsiTheme="majorBidi" w:cstheme="majorBidi"/>
          <w:sz w:val="24"/>
          <w:szCs w:val="24"/>
        </w:rPr>
        <w:t xml:space="preserve"> reviewing the relevant literature, the depth and scope of existing studies can be assessed</w:t>
      </w:r>
      <w:r w:rsidR="009C1362" w:rsidRPr="00D0342E">
        <w:rPr>
          <w:rFonts w:asciiTheme="majorBidi" w:hAnsiTheme="majorBidi" w:cstheme="majorBidi"/>
          <w:sz w:val="24"/>
          <w:szCs w:val="24"/>
        </w:rPr>
        <w:t xml:space="preserve"> </w:t>
      </w:r>
      <w:r w:rsidR="00E942C0" w:rsidRPr="00D0342E">
        <w:rPr>
          <w:rFonts w:asciiTheme="majorBidi" w:hAnsiTheme="majorBidi" w:cstheme="majorBidi"/>
          <w:sz w:val="24"/>
          <w:szCs w:val="24"/>
        </w:rPr>
        <w:t>(Xiao and Watson, 2017).</w:t>
      </w:r>
      <w:r w:rsidR="00ED199C" w:rsidRPr="00D0342E">
        <w:rPr>
          <w:rFonts w:asciiTheme="majorBidi" w:hAnsiTheme="majorBidi" w:cstheme="majorBidi"/>
          <w:sz w:val="24"/>
          <w:szCs w:val="24"/>
        </w:rPr>
        <w:t xml:space="preserve"> </w:t>
      </w:r>
      <w:r w:rsidR="000A4B81" w:rsidRPr="000A4B81">
        <w:rPr>
          <w:rFonts w:asciiTheme="majorBidi" w:hAnsiTheme="majorBidi" w:cstheme="majorBidi"/>
          <w:sz w:val="24"/>
          <w:szCs w:val="24"/>
        </w:rPr>
        <w:t xml:space="preserve">In light of this, we believe that the systematic literature review is the best approach for achieving our </w:t>
      </w:r>
      <w:r w:rsidR="009B03DB" w:rsidRPr="009B03DB">
        <w:rPr>
          <w:rFonts w:asciiTheme="majorBidi" w:hAnsiTheme="majorBidi" w:cstheme="majorBidi"/>
          <w:sz w:val="24"/>
          <w:szCs w:val="24"/>
        </w:rPr>
        <w:t xml:space="preserve">research </w:t>
      </w:r>
      <w:r w:rsidR="000A4B81" w:rsidRPr="000A4B81">
        <w:rPr>
          <w:rFonts w:asciiTheme="majorBidi" w:hAnsiTheme="majorBidi" w:cstheme="majorBidi"/>
          <w:sz w:val="24"/>
          <w:szCs w:val="24"/>
        </w:rPr>
        <w:t>goal, which is to present a thorough and excellent analysis of the substantial body of recent research in blockchain-based food supply chains.</w:t>
      </w:r>
    </w:p>
    <w:p w14:paraId="0396254A" w14:textId="5880F080" w:rsidR="00F505C6" w:rsidRPr="00D0342E" w:rsidRDefault="004261C4" w:rsidP="00E97E6C">
      <w:pPr>
        <w:spacing w:line="360" w:lineRule="auto"/>
        <w:ind w:firstLine="708"/>
        <w:jc w:val="both"/>
        <w:rPr>
          <w:rFonts w:asciiTheme="majorBidi" w:hAnsiTheme="majorBidi" w:cstheme="majorBidi"/>
          <w:sz w:val="24"/>
          <w:szCs w:val="24"/>
        </w:rPr>
      </w:pPr>
      <w:r w:rsidRPr="00D0342E">
        <w:rPr>
          <w:rFonts w:asciiTheme="majorBidi" w:hAnsiTheme="majorBidi" w:cstheme="majorBidi"/>
          <w:sz w:val="24"/>
          <w:szCs w:val="24"/>
        </w:rPr>
        <w:t>The databases considered for this study were Scopus, which were used by multiple researches in the literature</w:t>
      </w:r>
      <w:r w:rsidR="009A7ECE">
        <w:rPr>
          <w:rFonts w:asciiTheme="majorBidi" w:hAnsiTheme="majorBidi" w:cstheme="majorBidi"/>
          <w:sz w:val="24"/>
          <w:szCs w:val="24"/>
        </w:rPr>
        <w:t xml:space="preserve">. </w:t>
      </w:r>
      <w:r w:rsidR="006B69B0" w:rsidRPr="00D0342E">
        <w:rPr>
          <w:rFonts w:asciiTheme="majorBidi" w:hAnsiTheme="majorBidi" w:cstheme="majorBidi"/>
          <w:sz w:val="24"/>
          <w:szCs w:val="24"/>
        </w:rPr>
        <w:t xml:space="preserve">Scopus database, is widely used in academic and research fields. Scopus offers advanced smart tools to scan, assess and </w:t>
      </w:r>
      <w:r w:rsidR="00E0169C" w:rsidRPr="00D0342E">
        <w:rPr>
          <w:rFonts w:asciiTheme="majorBidi" w:hAnsiTheme="majorBidi" w:cstheme="majorBidi"/>
          <w:sz w:val="24"/>
          <w:szCs w:val="24"/>
        </w:rPr>
        <w:t>visualize</w:t>
      </w:r>
      <w:r w:rsidR="006B69B0" w:rsidRPr="00D0342E">
        <w:rPr>
          <w:rFonts w:asciiTheme="majorBidi" w:hAnsiTheme="majorBidi" w:cstheme="majorBidi"/>
          <w:sz w:val="24"/>
          <w:szCs w:val="24"/>
        </w:rPr>
        <w:t xml:space="preserve"> research (Bhimani et al, 201</w:t>
      </w:r>
      <w:r w:rsidR="006074F4">
        <w:rPr>
          <w:rFonts w:asciiTheme="majorBidi" w:hAnsiTheme="majorBidi" w:cstheme="majorBidi"/>
          <w:sz w:val="24"/>
          <w:szCs w:val="24"/>
        </w:rPr>
        <w:t>9</w:t>
      </w:r>
      <w:r w:rsidR="006B69B0" w:rsidRPr="00D0342E">
        <w:rPr>
          <w:rFonts w:asciiTheme="majorBidi" w:hAnsiTheme="majorBidi" w:cstheme="majorBidi"/>
          <w:sz w:val="24"/>
          <w:szCs w:val="24"/>
        </w:rPr>
        <w:t>)</w:t>
      </w:r>
      <w:r w:rsidR="00E97E6C">
        <w:rPr>
          <w:rFonts w:asciiTheme="majorBidi" w:hAnsiTheme="majorBidi" w:cstheme="majorBidi"/>
          <w:sz w:val="24"/>
          <w:szCs w:val="24"/>
        </w:rPr>
        <w:t>.</w:t>
      </w:r>
    </w:p>
    <w:p w14:paraId="0D265484" w14:textId="00BB0EA6" w:rsidR="00B53EF1" w:rsidRDefault="00F505C6" w:rsidP="006A1667">
      <w:pPr>
        <w:spacing w:after="0" w:line="360" w:lineRule="auto"/>
        <w:ind w:firstLine="706"/>
        <w:jc w:val="both"/>
        <w:rPr>
          <w:rFonts w:asciiTheme="majorBidi" w:hAnsiTheme="majorBidi" w:cstheme="majorBidi"/>
          <w:sz w:val="24"/>
          <w:szCs w:val="24"/>
        </w:rPr>
      </w:pPr>
      <w:r w:rsidRPr="007459AA">
        <w:rPr>
          <w:rFonts w:asciiTheme="majorBidi" w:hAnsiTheme="majorBidi" w:cstheme="majorBidi"/>
          <w:sz w:val="24"/>
          <w:szCs w:val="24"/>
        </w:rPr>
        <w:t xml:space="preserve">To address the current scientific gap of blockchain adoption </w:t>
      </w:r>
      <w:r w:rsidR="00A66DA6" w:rsidRPr="007459AA">
        <w:rPr>
          <w:rFonts w:asciiTheme="majorBidi" w:hAnsiTheme="majorBidi" w:cstheme="majorBidi"/>
          <w:sz w:val="24"/>
          <w:szCs w:val="24"/>
        </w:rPr>
        <w:t xml:space="preserve">in the </w:t>
      </w:r>
      <w:r w:rsidRPr="007459AA">
        <w:rPr>
          <w:rFonts w:asciiTheme="majorBidi" w:hAnsiTheme="majorBidi" w:cstheme="majorBidi"/>
          <w:sz w:val="24"/>
          <w:szCs w:val="24"/>
        </w:rPr>
        <w:t xml:space="preserve">food supply chain, this study aims to o assess the current situation of blockchain implementation in this sector. </w:t>
      </w:r>
      <w:r w:rsidR="00E46B79" w:rsidRPr="00D0342E">
        <w:rPr>
          <w:rFonts w:asciiTheme="majorBidi" w:hAnsiTheme="majorBidi" w:cstheme="majorBidi"/>
          <w:sz w:val="24"/>
          <w:szCs w:val="24"/>
        </w:rPr>
        <w:t xml:space="preserve">To support the research aim, clear objectives were set to enable a comprehensive and systematic search of relevant studies. </w:t>
      </w:r>
      <w:r w:rsidR="00B36EE9" w:rsidRPr="007459AA">
        <w:rPr>
          <w:rFonts w:asciiTheme="majorBidi" w:hAnsiTheme="majorBidi" w:cstheme="majorBidi"/>
          <w:sz w:val="24"/>
          <w:szCs w:val="24"/>
        </w:rPr>
        <w:t xml:space="preserve">As the research topic is new, the search string was kept broad to ensure comprehensive coverage of related studies. </w:t>
      </w:r>
      <w:r w:rsidR="00F42472" w:rsidRPr="007459AA">
        <w:rPr>
          <w:rFonts w:asciiTheme="majorBidi" w:hAnsiTheme="majorBidi" w:cstheme="majorBidi"/>
          <w:sz w:val="24"/>
          <w:szCs w:val="24"/>
        </w:rPr>
        <w:t>Hence a combination of terms related to both areas (</w:t>
      </w:r>
      <w:proofErr w:type="gramStart"/>
      <w:r w:rsidR="00F42472" w:rsidRPr="007459AA">
        <w:rPr>
          <w:rFonts w:asciiTheme="majorBidi" w:hAnsiTheme="majorBidi" w:cstheme="majorBidi"/>
          <w:sz w:val="24"/>
          <w:szCs w:val="24"/>
        </w:rPr>
        <w:t>i.e.</w:t>
      </w:r>
      <w:proofErr w:type="gramEnd"/>
      <w:r w:rsidR="00F42472" w:rsidRPr="007459AA">
        <w:rPr>
          <w:rFonts w:asciiTheme="majorBidi" w:hAnsiTheme="majorBidi" w:cstheme="majorBidi"/>
          <w:sz w:val="24"/>
          <w:szCs w:val="24"/>
        </w:rPr>
        <w:t xml:space="preserve"> blockchain </w:t>
      </w:r>
      <w:r w:rsidR="00D94704" w:rsidRPr="007459AA">
        <w:rPr>
          <w:rFonts w:asciiTheme="majorBidi" w:hAnsiTheme="majorBidi" w:cstheme="majorBidi"/>
          <w:sz w:val="24"/>
          <w:szCs w:val="24"/>
        </w:rPr>
        <w:t>and</w:t>
      </w:r>
      <w:r w:rsidR="00F42472" w:rsidRPr="007459AA">
        <w:rPr>
          <w:rFonts w:asciiTheme="majorBidi" w:hAnsiTheme="majorBidi" w:cstheme="majorBidi"/>
          <w:sz w:val="24"/>
          <w:szCs w:val="24"/>
        </w:rPr>
        <w:t xml:space="preserve"> food supply chain) were used to identify the related studies. </w:t>
      </w:r>
      <w:r w:rsidR="00B36EE9" w:rsidRPr="007459AA">
        <w:rPr>
          <w:rFonts w:asciiTheme="majorBidi" w:hAnsiTheme="majorBidi" w:cstheme="majorBidi"/>
          <w:sz w:val="24"/>
          <w:szCs w:val="24"/>
        </w:rPr>
        <w:t>To capture the most recent studies on blockchain adoption in food supply chains, the publication period was set as 2016 to 202</w:t>
      </w:r>
      <w:r w:rsidR="005A66BE" w:rsidRPr="007459AA">
        <w:rPr>
          <w:rFonts w:asciiTheme="majorBidi" w:hAnsiTheme="majorBidi" w:cstheme="majorBidi"/>
          <w:sz w:val="24"/>
          <w:szCs w:val="24"/>
        </w:rPr>
        <w:t>4</w:t>
      </w:r>
      <w:r w:rsidR="00B36EE9" w:rsidRPr="007459AA">
        <w:rPr>
          <w:rFonts w:asciiTheme="majorBidi" w:hAnsiTheme="majorBidi" w:cstheme="majorBidi"/>
          <w:sz w:val="24"/>
          <w:szCs w:val="24"/>
        </w:rPr>
        <w:t>.</w:t>
      </w:r>
      <w:r w:rsidR="00342F7E" w:rsidRPr="007459AA">
        <w:rPr>
          <w:rFonts w:asciiTheme="majorBidi" w:hAnsiTheme="majorBidi" w:cstheme="majorBidi"/>
          <w:sz w:val="24"/>
          <w:szCs w:val="24"/>
        </w:rPr>
        <w:t xml:space="preserve"> </w:t>
      </w:r>
      <w:r w:rsidR="00F42472" w:rsidRPr="00D0342E">
        <w:rPr>
          <w:rFonts w:asciiTheme="majorBidi" w:hAnsiTheme="majorBidi" w:cstheme="majorBidi"/>
          <w:sz w:val="24"/>
          <w:szCs w:val="24"/>
        </w:rPr>
        <w:t xml:space="preserve">Following established guidelines for high-quality literature reviews, only specific document types were considered, such as articles, conference </w:t>
      </w:r>
      <w:r w:rsidR="00D94704" w:rsidRPr="00D0342E">
        <w:rPr>
          <w:rFonts w:asciiTheme="majorBidi" w:hAnsiTheme="majorBidi" w:cstheme="majorBidi"/>
          <w:sz w:val="24"/>
          <w:szCs w:val="24"/>
        </w:rPr>
        <w:t>papers</w:t>
      </w:r>
      <w:r w:rsidR="00F42472" w:rsidRPr="00D0342E">
        <w:rPr>
          <w:rFonts w:asciiTheme="majorBidi" w:hAnsiTheme="majorBidi" w:cstheme="majorBidi"/>
          <w:sz w:val="24"/>
          <w:szCs w:val="24"/>
        </w:rPr>
        <w:t>, reviews, and conference reviews</w:t>
      </w:r>
      <w:r w:rsidR="00F42472" w:rsidRPr="007459AA">
        <w:rPr>
          <w:rFonts w:asciiTheme="majorBidi" w:hAnsiTheme="majorBidi" w:cstheme="majorBidi"/>
          <w:sz w:val="24"/>
          <w:szCs w:val="24"/>
        </w:rPr>
        <w:t>.</w:t>
      </w:r>
      <w:r w:rsidR="00103777" w:rsidRPr="007459AA">
        <w:rPr>
          <w:rFonts w:asciiTheme="majorBidi" w:hAnsiTheme="majorBidi" w:cstheme="majorBidi"/>
          <w:sz w:val="24"/>
          <w:szCs w:val="24"/>
        </w:rPr>
        <w:t xml:space="preserve"> Additionally</w:t>
      </w:r>
      <w:r w:rsidR="00342F7E" w:rsidRPr="007459AA">
        <w:rPr>
          <w:rFonts w:asciiTheme="majorBidi" w:hAnsiTheme="majorBidi" w:cstheme="majorBidi"/>
          <w:sz w:val="24"/>
          <w:szCs w:val="24"/>
        </w:rPr>
        <w:t xml:space="preserve">, </w:t>
      </w:r>
      <w:r w:rsidR="00B01259" w:rsidRPr="007459AA">
        <w:rPr>
          <w:rFonts w:asciiTheme="majorBidi" w:hAnsiTheme="majorBidi" w:cstheme="majorBidi"/>
          <w:sz w:val="24"/>
          <w:szCs w:val="24"/>
        </w:rPr>
        <w:t>studies</w:t>
      </w:r>
      <w:r w:rsidR="00342F7E" w:rsidRPr="007459AA">
        <w:rPr>
          <w:rFonts w:asciiTheme="majorBidi" w:hAnsiTheme="majorBidi" w:cstheme="majorBidi"/>
          <w:sz w:val="24"/>
          <w:szCs w:val="24"/>
        </w:rPr>
        <w:t xml:space="preserve"> were only considered if they were available in English language. Likewise, to allow for appropriate review and analysis, </w:t>
      </w:r>
      <w:r w:rsidR="00B01259" w:rsidRPr="007459AA">
        <w:rPr>
          <w:rFonts w:asciiTheme="majorBidi" w:hAnsiTheme="majorBidi" w:cstheme="majorBidi"/>
          <w:sz w:val="24"/>
          <w:szCs w:val="24"/>
        </w:rPr>
        <w:t xml:space="preserve">studies </w:t>
      </w:r>
      <w:r w:rsidR="00342F7E" w:rsidRPr="007459AA">
        <w:rPr>
          <w:rFonts w:asciiTheme="majorBidi" w:hAnsiTheme="majorBidi" w:cstheme="majorBidi"/>
          <w:sz w:val="24"/>
          <w:szCs w:val="24"/>
        </w:rPr>
        <w:t xml:space="preserve">were considered only if there are open </w:t>
      </w:r>
      <w:r w:rsidR="00E0169C" w:rsidRPr="007459AA">
        <w:rPr>
          <w:rFonts w:asciiTheme="majorBidi" w:hAnsiTheme="majorBidi" w:cstheme="majorBidi"/>
          <w:sz w:val="24"/>
          <w:szCs w:val="24"/>
        </w:rPr>
        <w:t>access</w:t>
      </w:r>
      <w:r w:rsidR="00342F7E" w:rsidRPr="007459AA">
        <w:rPr>
          <w:rFonts w:asciiTheme="majorBidi" w:hAnsiTheme="majorBidi" w:cstheme="majorBidi"/>
          <w:sz w:val="24"/>
          <w:szCs w:val="24"/>
        </w:rPr>
        <w:t>.</w:t>
      </w:r>
      <w:r w:rsidR="00B36EE9" w:rsidRPr="007459AA">
        <w:rPr>
          <w:rFonts w:asciiTheme="majorBidi" w:hAnsiTheme="majorBidi" w:cstheme="majorBidi"/>
          <w:sz w:val="24"/>
          <w:szCs w:val="24"/>
        </w:rPr>
        <w:t xml:space="preserve"> </w:t>
      </w:r>
      <w:r w:rsidR="00B065AB" w:rsidRPr="00D0342E">
        <w:rPr>
          <w:rFonts w:asciiTheme="majorBidi" w:hAnsiTheme="majorBidi" w:cstheme="majorBidi"/>
          <w:sz w:val="24"/>
          <w:szCs w:val="24"/>
        </w:rPr>
        <w:t>Documents meeting these criteria were selected and exported in CSV format for detailed review.</w:t>
      </w:r>
      <w:r w:rsidR="00B50D24" w:rsidRPr="00D0342E">
        <w:rPr>
          <w:rFonts w:asciiTheme="majorBidi" w:hAnsiTheme="majorBidi" w:cstheme="majorBidi"/>
          <w:sz w:val="24"/>
          <w:szCs w:val="24"/>
        </w:rPr>
        <w:t xml:space="preserve"> </w:t>
      </w:r>
      <w:r w:rsidR="00B01259" w:rsidRPr="00D0342E">
        <w:rPr>
          <w:rFonts w:asciiTheme="majorBidi" w:hAnsiTheme="majorBidi" w:cstheme="majorBidi"/>
          <w:sz w:val="24"/>
          <w:szCs w:val="24"/>
        </w:rPr>
        <w:t xml:space="preserve">At the end of this process, 628 studies were obtained. </w:t>
      </w:r>
    </w:p>
    <w:p w14:paraId="15E43041" w14:textId="7EBA2A5F" w:rsidR="000D5FB5" w:rsidRPr="000D5FB5" w:rsidRDefault="000D5FB5" w:rsidP="000D5FB5">
      <w:pPr>
        <w:spacing w:line="360" w:lineRule="auto"/>
        <w:ind w:firstLine="706"/>
        <w:jc w:val="both"/>
        <w:rPr>
          <w:rFonts w:asciiTheme="majorBidi" w:hAnsiTheme="majorBidi" w:cstheme="majorBidi"/>
          <w:b/>
          <w:bCs/>
          <w:i/>
          <w:iCs/>
          <w:sz w:val="24"/>
          <w:szCs w:val="24"/>
        </w:rPr>
      </w:pPr>
      <w:r w:rsidRPr="00BF40B8">
        <w:rPr>
          <w:rFonts w:asciiTheme="majorBidi" w:hAnsiTheme="majorBidi" w:cstheme="majorBidi"/>
          <w:b/>
          <w:bCs/>
          <w:i/>
          <w:iCs/>
          <w:sz w:val="24"/>
          <w:szCs w:val="24"/>
        </w:rPr>
        <w:t>Inclusion and Exclusion Criteria</w:t>
      </w:r>
    </w:p>
    <w:p w14:paraId="343AD6A2" w14:textId="268A6B27" w:rsidR="006A1667" w:rsidRDefault="00B53EF1" w:rsidP="00BE457A">
      <w:pPr>
        <w:spacing w:after="0" w:line="360" w:lineRule="auto"/>
        <w:ind w:firstLine="706"/>
        <w:jc w:val="both"/>
        <w:rPr>
          <w:rFonts w:asciiTheme="majorBidi" w:hAnsiTheme="majorBidi" w:cstheme="majorBidi"/>
          <w:sz w:val="24"/>
          <w:szCs w:val="24"/>
        </w:rPr>
      </w:pPr>
      <w:r w:rsidRPr="00D0342E">
        <w:rPr>
          <w:rFonts w:asciiTheme="majorBidi" w:hAnsiTheme="majorBidi" w:cstheme="majorBidi"/>
          <w:sz w:val="24"/>
          <w:szCs w:val="24"/>
        </w:rPr>
        <w:t xml:space="preserve">The purpose of implementing inclusion and exclusion criteria is to ensure that all studies selected in the </w:t>
      </w:r>
      <w:r w:rsidR="00373485" w:rsidRPr="00D0342E">
        <w:rPr>
          <w:rFonts w:asciiTheme="majorBidi" w:hAnsiTheme="majorBidi" w:cstheme="majorBidi"/>
          <w:sz w:val="24"/>
          <w:szCs w:val="24"/>
        </w:rPr>
        <w:t xml:space="preserve">systematic literature review </w:t>
      </w:r>
      <w:r w:rsidRPr="00D0342E">
        <w:rPr>
          <w:rFonts w:asciiTheme="majorBidi" w:hAnsiTheme="majorBidi" w:cstheme="majorBidi"/>
          <w:sz w:val="24"/>
          <w:szCs w:val="24"/>
        </w:rPr>
        <w:t xml:space="preserve">are pertinent and directly related to the study. The inclusion and exclusion criteria that were established in this study </w:t>
      </w:r>
      <w:r w:rsidR="007654E6" w:rsidRPr="00D0342E">
        <w:rPr>
          <w:rFonts w:asciiTheme="majorBidi" w:hAnsiTheme="majorBidi" w:cstheme="majorBidi"/>
          <w:sz w:val="24"/>
          <w:szCs w:val="24"/>
        </w:rPr>
        <w:t>were</w:t>
      </w:r>
      <w:r w:rsidRPr="00D0342E">
        <w:rPr>
          <w:rFonts w:asciiTheme="majorBidi" w:hAnsiTheme="majorBidi" w:cstheme="majorBidi"/>
          <w:sz w:val="24"/>
          <w:szCs w:val="24"/>
        </w:rPr>
        <w:t xml:space="preserve"> summarized Table 1.</w:t>
      </w:r>
    </w:p>
    <w:p w14:paraId="273D8ED6" w14:textId="7F9D6F25" w:rsidR="00140A09" w:rsidRDefault="00140A09" w:rsidP="00BE457A">
      <w:pPr>
        <w:spacing w:after="0" w:line="360" w:lineRule="auto"/>
        <w:ind w:firstLine="706"/>
        <w:jc w:val="both"/>
        <w:rPr>
          <w:rFonts w:asciiTheme="majorBidi" w:hAnsiTheme="majorBidi" w:cstheme="majorBidi"/>
          <w:sz w:val="24"/>
          <w:szCs w:val="24"/>
        </w:rPr>
      </w:pPr>
    </w:p>
    <w:p w14:paraId="55BDE29D" w14:textId="70AB8AC2" w:rsidR="00140A09" w:rsidRDefault="00140A09" w:rsidP="00BE457A">
      <w:pPr>
        <w:spacing w:after="0" w:line="360" w:lineRule="auto"/>
        <w:ind w:firstLine="706"/>
        <w:jc w:val="both"/>
        <w:rPr>
          <w:rFonts w:asciiTheme="majorBidi" w:hAnsiTheme="majorBidi" w:cstheme="majorBidi"/>
          <w:sz w:val="24"/>
          <w:szCs w:val="24"/>
        </w:rPr>
      </w:pPr>
    </w:p>
    <w:p w14:paraId="7FF719A0" w14:textId="77777777" w:rsidR="00140A09" w:rsidRPr="00D0342E" w:rsidRDefault="00140A09" w:rsidP="00BE457A">
      <w:pPr>
        <w:spacing w:after="0" w:line="360" w:lineRule="auto"/>
        <w:ind w:firstLine="706"/>
        <w:jc w:val="both"/>
        <w:rPr>
          <w:rFonts w:asciiTheme="majorBidi" w:hAnsiTheme="majorBidi" w:cstheme="majorBidi"/>
          <w:sz w:val="24"/>
          <w:szCs w:val="24"/>
        </w:rPr>
      </w:pPr>
    </w:p>
    <w:p w14:paraId="65CE5B18" w14:textId="4DF41814" w:rsidR="006A1667" w:rsidRPr="00D0342E" w:rsidRDefault="00C1684F" w:rsidP="006A1667">
      <w:pPr>
        <w:spacing w:after="0" w:line="360" w:lineRule="auto"/>
        <w:ind w:firstLine="706"/>
        <w:jc w:val="center"/>
        <w:rPr>
          <w:rFonts w:asciiTheme="majorBidi" w:hAnsiTheme="majorBidi" w:cstheme="majorBidi"/>
          <w:sz w:val="24"/>
          <w:szCs w:val="24"/>
        </w:rPr>
      </w:pPr>
      <w:r w:rsidRPr="00D0342E">
        <w:rPr>
          <w:rFonts w:asciiTheme="majorBidi" w:hAnsiTheme="majorBidi" w:cstheme="majorBidi"/>
          <w:sz w:val="24"/>
          <w:szCs w:val="24"/>
        </w:rPr>
        <w:t>Table 1 Inclusion and exclusion criteria</w:t>
      </w:r>
    </w:p>
    <w:tbl>
      <w:tblPr>
        <w:tblStyle w:val="PlainTable2"/>
        <w:tblW w:w="0" w:type="auto"/>
        <w:tblLook w:val="04A0" w:firstRow="1" w:lastRow="0" w:firstColumn="1" w:lastColumn="0" w:noHBand="0" w:noVBand="1"/>
      </w:tblPr>
      <w:tblGrid>
        <w:gridCol w:w="2515"/>
        <w:gridCol w:w="6547"/>
      </w:tblGrid>
      <w:tr w:rsidR="006A1667" w:rsidRPr="00D0342E" w14:paraId="718E76B9" w14:textId="77777777" w:rsidTr="006A1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2C2FF5E" w14:textId="4C0B4F18" w:rsidR="006A1667" w:rsidRPr="00D0342E" w:rsidRDefault="006A1667" w:rsidP="00C1684F">
            <w:pPr>
              <w:spacing w:before="240" w:line="360" w:lineRule="auto"/>
              <w:jc w:val="both"/>
              <w:rPr>
                <w:rFonts w:asciiTheme="majorBidi" w:hAnsiTheme="majorBidi" w:cstheme="majorBidi"/>
                <w:sz w:val="24"/>
                <w:szCs w:val="24"/>
              </w:rPr>
            </w:pPr>
            <w:r w:rsidRPr="00D0342E">
              <w:rPr>
                <w:rFonts w:asciiTheme="majorBidi" w:hAnsiTheme="majorBidi" w:cstheme="majorBidi"/>
                <w:sz w:val="24"/>
                <w:szCs w:val="24"/>
              </w:rPr>
              <w:t>Inclusion criteria</w:t>
            </w:r>
          </w:p>
        </w:tc>
        <w:tc>
          <w:tcPr>
            <w:tcW w:w="6547" w:type="dxa"/>
          </w:tcPr>
          <w:p w14:paraId="6D550C9E" w14:textId="77777777" w:rsidR="006A1667" w:rsidRPr="00D0342E" w:rsidRDefault="006A1667" w:rsidP="006A166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D0342E">
              <w:rPr>
                <w:rFonts w:asciiTheme="majorBidi" w:hAnsiTheme="majorBidi" w:cstheme="majorBidi"/>
                <w:b w:val="0"/>
                <w:bCs w:val="0"/>
                <w:sz w:val="24"/>
                <w:szCs w:val="24"/>
              </w:rPr>
              <w:t>Studies indexed in Scopus and written in English.</w:t>
            </w:r>
          </w:p>
          <w:p w14:paraId="72D1F6CA" w14:textId="77777777" w:rsidR="006A1667" w:rsidRPr="00D0342E" w:rsidRDefault="006A1667" w:rsidP="006A166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D0342E">
              <w:rPr>
                <w:rFonts w:asciiTheme="majorBidi" w:hAnsiTheme="majorBidi" w:cstheme="majorBidi"/>
                <w:b w:val="0"/>
                <w:bCs w:val="0"/>
                <w:sz w:val="24"/>
                <w:szCs w:val="24"/>
              </w:rPr>
              <w:t>Open access studies.</w:t>
            </w:r>
          </w:p>
          <w:p w14:paraId="2DCB7684" w14:textId="49489D58" w:rsidR="006A1667" w:rsidRPr="00D0342E" w:rsidRDefault="006A1667" w:rsidP="006A166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42E">
              <w:rPr>
                <w:rFonts w:asciiTheme="majorBidi" w:hAnsiTheme="majorBidi" w:cstheme="majorBidi"/>
                <w:b w:val="0"/>
                <w:bCs w:val="0"/>
                <w:sz w:val="24"/>
                <w:szCs w:val="24"/>
              </w:rPr>
              <w:t xml:space="preserve">Studies </w:t>
            </w:r>
            <w:r w:rsidR="00B0681C">
              <w:rPr>
                <w:rFonts w:asciiTheme="majorBidi" w:hAnsiTheme="majorBidi" w:cstheme="majorBidi"/>
                <w:b w:val="0"/>
                <w:bCs w:val="0"/>
                <w:sz w:val="24"/>
                <w:szCs w:val="24"/>
              </w:rPr>
              <w:t>p</w:t>
            </w:r>
            <w:r w:rsidR="00BE457A" w:rsidRPr="00D0342E">
              <w:rPr>
                <w:rFonts w:asciiTheme="majorBidi" w:hAnsiTheme="majorBidi" w:cstheme="majorBidi"/>
                <w:b w:val="0"/>
                <w:bCs w:val="0"/>
                <w:sz w:val="24"/>
                <w:szCs w:val="24"/>
              </w:rPr>
              <w:t xml:space="preserve">ublished in the period </w:t>
            </w:r>
            <w:r w:rsidRPr="00D0342E">
              <w:rPr>
                <w:rFonts w:asciiTheme="majorBidi" w:hAnsiTheme="majorBidi" w:cstheme="majorBidi"/>
                <w:b w:val="0"/>
                <w:bCs w:val="0"/>
                <w:sz w:val="24"/>
                <w:szCs w:val="24"/>
              </w:rPr>
              <w:t>2016-2024.</w:t>
            </w:r>
          </w:p>
        </w:tc>
      </w:tr>
      <w:tr w:rsidR="006A1667" w:rsidRPr="00D0342E" w14:paraId="2B0E49E7" w14:textId="77777777" w:rsidTr="006A1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16D9012" w14:textId="48B8BF02" w:rsidR="006A1667" w:rsidRPr="00D0342E" w:rsidRDefault="006A1667" w:rsidP="00C1684F">
            <w:pPr>
              <w:spacing w:before="240" w:line="360" w:lineRule="auto"/>
              <w:jc w:val="both"/>
              <w:rPr>
                <w:rFonts w:asciiTheme="majorBidi" w:hAnsiTheme="majorBidi" w:cstheme="majorBidi"/>
                <w:sz w:val="24"/>
                <w:szCs w:val="24"/>
              </w:rPr>
            </w:pPr>
            <w:r w:rsidRPr="00D0342E">
              <w:rPr>
                <w:rFonts w:asciiTheme="majorBidi" w:hAnsiTheme="majorBidi" w:cstheme="majorBidi"/>
                <w:sz w:val="24"/>
                <w:szCs w:val="24"/>
              </w:rPr>
              <w:t>Exclusion criteria</w:t>
            </w:r>
          </w:p>
        </w:tc>
        <w:tc>
          <w:tcPr>
            <w:tcW w:w="6547" w:type="dxa"/>
          </w:tcPr>
          <w:p w14:paraId="392C7215" w14:textId="77777777" w:rsidR="006A1667" w:rsidRPr="00D0342E" w:rsidRDefault="006A1667" w:rsidP="006A166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42E">
              <w:rPr>
                <w:rFonts w:asciiTheme="majorBidi" w:hAnsiTheme="majorBidi" w:cstheme="majorBidi"/>
                <w:sz w:val="24"/>
                <w:szCs w:val="24"/>
              </w:rPr>
              <w:t>Studies not indexed in Scopus and written in languages other than English.</w:t>
            </w:r>
          </w:p>
          <w:p w14:paraId="7921669E" w14:textId="2CAFCA82" w:rsidR="006A1667" w:rsidRPr="00D0342E" w:rsidRDefault="00783DAF" w:rsidP="006A166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w:t>
            </w:r>
            <w:r w:rsidRPr="00783DAF">
              <w:rPr>
                <w:rFonts w:asciiTheme="majorBidi" w:hAnsiTheme="majorBidi" w:cstheme="majorBidi"/>
                <w:sz w:val="24"/>
                <w:szCs w:val="24"/>
              </w:rPr>
              <w:t>ubscription</w:t>
            </w:r>
            <w:r w:rsidRPr="00D0342E">
              <w:rPr>
                <w:rFonts w:asciiTheme="majorBidi" w:hAnsiTheme="majorBidi" w:cstheme="majorBidi"/>
                <w:sz w:val="24"/>
                <w:szCs w:val="24"/>
              </w:rPr>
              <w:t xml:space="preserve"> </w:t>
            </w:r>
            <w:r w:rsidR="006A1667" w:rsidRPr="00D0342E">
              <w:rPr>
                <w:rFonts w:asciiTheme="majorBidi" w:hAnsiTheme="majorBidi" w:cstheme="majorBidi"/>
                <w:sz w:val="24"/>
                <w:szCs w:val="24"/>
              </w:rPr>
              <w:t>studies.</w:t>
            </w:r>
            <w:r>
              <w:t xml:space="preserve"> </w:t>
            </w:r>
          </w:p>
          <w:p w14:paraId="633CB590" w14:textId="252AB9A6" w:rsidR="006A1667" w:rsidRPr="00D0342E" w:rsidRDefault="006A1667" w:rsidP="006A166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42E">
              <w:rPr>
                <w:rFonts w:asciiTheme="majorBidi" w:hAnsiTheme="majorBidi" w:cstheme="majorBidi"/>
                <w:sz w:val="24"/>
                <w:szCs w:val="24"/>
              </w:rPr>
              <w:t>Chapters from books, and books.</w:t>
            </w:r>
          </w:p>
        </w:tc>
      </w:tr>
    </w:tbl>
    <w:p w14:paraId="2159AE02" w14:textId="3D3ACFC7" w:rsidR="004738CC" w:rsidRPr="004738CC" w:rsidRDefault="00B065AB" w:rsidP="004738CC">
      <w:pPr>
        <w:spacing w:before="240" w:line="360" w:lineRule="auto"/>
        <w:ind w:firstLine="706"/>
        <w:jc w:val="both"/>
        <w:rPr>
          <w:rFonts w:asciiTheme="majorBidi" w:hAnsiTheme="majorBidi" w:cstheme="majorBidi"/>
          <w:sz w:val="24"/>
          <w:szCs w:val="24"/>
        </w:rPr>
      </w:pPr>
      <w:r w:rsidRPr="00BF40B8">
        <w:rPr>
          <w:rFonts w:asciiTheme="majorBidi" w:hAnsiTheme="majorBidi" w:cstheme="majorBidi"/>
          <w:sz w:val="24"/>
          <w:szCs w:val="24"/>
        </w:rPr>
        <w:t xml:space="preserve">The authors </w:t>
      </w:r>
      <w:r w:rsidR="00384762" w:rsidRPr="00BF40B8">
        <w:rPr>
          <w:rFonts w:asciiTheme="majorBidi" w:hAnsiTheme="majorBidi" w:cstheme="majorBidi"/>
          <w:sz w:val="24"/>
          <w:szCs w:val="24"/>
        </w:rPr>
        <w:t>were initially screened</w:t>
      </w:r>
      <w:r w:rsidR="00F32303" w:rsidRPr="00BF40B8">
        <w:rPr>
          <w:rFonts w:asciiTheme="majorBidi" w:hAnsiTheme="majorBidi" w:cstheme="majorBidi"/>
          <w:sz w:val="24"/>
          <w:szCs w:val="24"/>
        </w:rPr>
        <w:t xml:space="preserve"> </w:t>
      </w:r>
      <w:r w:rsidRPr="00BF40B8">
        <w:rPr>
          <w:rFonts w:asciiTheme="majorBidi" w:hAnsiTheme="majorBidi" w:cstheme="majorBidi"/>
          <w:sz w:val="24"/>
          <w:szCs w:val="24"/>
        </w:rPr>
        <w:t>628 studies</w:t>
      </w:r>
      <w:r w:rsidR="00FB455B" w:rsidRPr="00BF40B8">
        <w:rPr>
          <w:rFonts w:asciiTheme="majorBidi" w:hAnsiTheme="majorBidi" w:cstheme="majorBidi"/>
          <w:sz w:val="24"/>
          <w:szCs w:val="24"/>
        </w:rPr>
        <w:t>.</w:t>
      </w:r>
      <w:r w:rsidRPr="00BF40B8">
        <w:rPr>
          <w:rFonts w:asciiTheme="majorBidi" w:hAnsiTheme="majorBidi" w:cstheme="majorBidi"/>
          <w:sz w:val="24"/>
          <w:szCs w:val="24"/>
        </w:rPr>
        <w:t xml:space="preserve"> </w:t>
      </w:r>
      <w:r w:rsidR="00414598" w:rsidRPr="00BF40B8">
        <w:rPr>
          <w:rFonts w:asciiTheme="majorBidi" w:hAnsiTheme="majorBidi" w:cstheme="majorBidi"/>
          <w:sz w:val="24"/>
          <w:szCs w:val="24"/>
        </w:rPr>
        <w:t xml:space="preserve">26 </w:t>
      </w:r>
      <w:r w:rsidR="00276044" w:rsidRPr="00BF40B8">
        <w:rPr>
          <w:rFonts w:asciiTheme="majorBidi" w:hAnsiTheme="majorBidi" w:cstheme="majorBidi"/>
          <w:sz w:val="24"/>
          <w:szCs w:val="24"/>
        </w:rPr>
        <w:t xml:space="preserve">articles were </w:t>
      </w:r>
      <w:r w:rsidR="00414598" w:rsidRPr="00BF40B8">
        <w:rPr>
          <w:rFonts w:asciiTheme="majorBidi" w:hAnsiTheme="majorBidi" w:cstheme="majorBidi"/>
          <w:sz w:val="24"/>
          <w:szCs w:val="24"/>
        </w:rPr>
        <w:t xml:space="preserve">excluded </w:t>
      </w:r>
      <w:r w:rsidR="00276044" w:rsidRPr="00BF40B8">
        <w:rPr>
          <w:rFonts w:asciiTheme="majorBidi" w:hAnsiTheme="majorBidi" w:cstheme="majorBidi"/>
          <w:sz w:val="24"/>
          <w:szCs w:val="24"/>
        </w:rPr>
        <w:t xml:space="preserve">due to duplication and </w:t>
      </w:r>
      <w:r w:rsidR="00414598" w:rsidRPr="00BF40B8">
        <w:rPr>
          <w:rFonts w:asciiTheme="majorBidi" w:hAnsiTheme="majorBidi" w:cstheme="majorBidi"/>
          <w:sz w:val="24"/>
          <w:szCs w:val="24"/>
        </w:rPr>
        <w:t>missing author information</w:t>
      </w:r>
      <w:r w:rsidR="00276044" w:rsidRPr="00BF40B8">
        <w:rPr>
          <w:rFonts w:asciiTheme="majorBidi" w:hAnsiTheme="majorBidi" w:cstheme="majorBidi"/>
          <w:sz w:val="24"/>
          <w:szCs w:val="24"/>
        </w:rPr>
        <w:t xml:space="preserve">. </w:t>
      </w:r>
      <w:r w:rsidR="00414598" w:rsidRPr="00BF40B8">
        <w:rPr>
          <w:rFonts w:asciiTheme="majorBidi" w:hAnsiTheme="majorBidi" w:cstheme="majorBidi"/>
          <w:sz w:val="24"/>
          <w:szCs w:val="24"/>
        </w:rPr>
        <w:t>The remaining 602 studies were subjected to title review; studies without the keywords “blockchain” and “food supply chain” in their titles were excluded. Subsequently, during the screening phase</w:t>
      </w:r>
      <w:r w:rsidR="00757E8A">
        <w:rPr>
          <w:rFonts w:asciiTheme="majorBidi" w:hAnsiTheme="majorBidi" w:cstheme="majorBidi"/>
          <w:sz w:val="24"/>
          <w:szCs w:val="24"/>
        </w:rPr>
        <w:t xml:space="preserve"> </w:t>
      </w:r>
      <w:r w:rsidR="00757E8A" w:rsidRPr="00BF40B8">
        <w:rPr>
          <w:rFonts w:asciiTheme="majorBidi" w:hAnsiTheme="majorBidi" w:cstheme="majorBidi"/>
          <w:sz w:val="24"/>
          <w:szCs w:val="24"/>
        </w:rPr>
        <w:t>336 abstracts were removed</w:t>
      </w:r>
      <w:r w:rsidR="00414598" w:rsidRPr="00BF40B8">
        <w:rPr>
          <w:rFonts w:asciiTheme="majorBidi" w:hAnsiTheme="majorBidi" w:cstheme="majorBidi"/>
          <w:sz w:val="24"/>
          <w:szCs w:val="24"/>
        </w:rPr>
        <w:t xml:space="preserve">. </w:t>
      </w:r>
      <w:r w:rsidR="00513E0E" w:rsidRPr="00054271">
        <w:rPr>
          <w:rFonts w:asciiTheme="majorBidi" w:hAnsiTheme="majorBidi" w:cstheme="majorBidi"/>
          <w:sz w:val="24"/>
          <w:szCs w:val="24"/>
        </w:rPr>
        <w:t>25</w:t>
      </w:r>
      <w:r w:rsidR="00054271" w:rsidRPr="00054271">
        <w:rPr>
          <w:rFonts w:asciiTheme="majorBidi" w:hAnsiTheme="majorBidi" w:cstheme="majorBidi"/>
          <w:sz w:val="24"/>
          <w:szCs w:val="24"/>
        </w:rPr>
        <w:t>9</w:t>
      </w:r>
      <w:r w:rsidR="00513E0E" w:rsidRPr="00054271">
        <w:rPr>
          <w:rFonts w:asciiTheme="majorBidi" w:hAnsiTheme="majorBidi" w:cstheme="majorBidi"/>
          <w:sz w:val="24"/>
          <w:szCs w:val="24"/>
        </w:rPr>
        <w:t xml:space="preserve"> articles were </w:t>
      </w:r>
      <w:r w:rsidR="006A5FC8" w:rsidRPr="00054271">
        <w:rPr>
          <w:rFonts w:asciiTheme="majorBidi" w:hAnsiTheme="majorBidi" w:cstheme="majorBidi"/>
          <w:sz w:val="24"/>
          <w:szCs w:val="24"/>
        </w:rPr>
        <w:t>excluded</w:t>
      </w:r>
      <w:r w:rsidR="00414598" w:rsidRPr="00054271">
        <w:rPr>
          <w:rFonts w:asciiTheme="majorBidi" w:hAnsiTheme="majorBidi" w:cstheme="majorBidi"/>
          <w:sz w:val="24"/>
          <w:szCs w:val="24"/>
        </w:rPr>
        <w:t xml:space="preserve"> after a comprehensive assessment of their content.</w:t>
      </w:r>
      <w:r w:rsidR="00414598" w:rsidRPr="00BF40B8">
        <w:rPr>
          <w:rFonts w:asciiTheme="majorBidi" w:hAnsiTheme="majorBidi" w:cstheme="majorBidi"/>
          <w:sz w:val="24"/>
          <w:szCs w:val="24"/>
        </w:rPr>
        <w:t xml:space="preserve"> </w:t>
      </w:r>
      <w:r w:rsidR="00C76EC6" w:rsidRPr="00BF40B8">
        <w:rPr>
          <w:rFonts w:asciiTheme="majorBidi" w:hAnsiTheme="majorBidi" w:cstheme="majorBidi"/>
          <w:sz w:val="24"/>
          <w:szCs w:val="24"/>
        </w:rPr>
        <w:t>Ultimately, 7 studies were deemed suitable for further analysis.</w:t>
      </w:r>
      <w:r w:rsidR="004738CC">
        <w:rPr>
          <w:rFonts w:asciiTheme="majorBidi" w:hAnsiTheme="majorBidi" w:cstheme="majorBidi"/>
          <w:sz w:val="24"/>
          <w:szCs w:val="24"/>
        </w:rPr>
        <w:t xml:space="preserve"> </w:t>
      </w:r>
      <w:r w:rsidR="004738CC" w:rsidRPr="004738CC">
        <w:rPr>
          <w:rFonts w:asciiTheme="majorBidi" w:hAnsiTheme="majorBidi" w:cstheme="majorBidi"/>
          <w:sz w:val="24"/>
          <w:szCs w:val="24"/>
        </w:rPr>
        <w:t>Figure 1 summarizes the selection and exclusion procedure for the chosen article.</w:t>
      </w:r>
    </w:p>
    <w:p w14:paraId="7C4719FD" w14:textId="087548B7" w:rsidR="004738CC" w:rsidRDefault="004738CC" w:rsidP="004738CC">
      <w:pPr>
        <w:spacing w:before="240" w:line="360" w:lineRule="auto"/>
        <w:ind w:firstLine="706"/>
        <w:jc w:val="both"/>
        <w:rPr>
          <w:rFonts w:asciiTheme="majorBidi" w:hAnsiTheme="majorBidi" w:cstheme="majorBidi"/>
          <w:sz w:val="24"/>
          <w:szCs w:val="24"/>
        </w:rPr>
      </w:pPr>
      <w:r w:rsidRPr="004738CC">
        <w:rPr>
          <w:rFonts w:asciiTheme="majorBidi" w:hAnsiTheme="majorBidi" w:cstheme="majorBidi"/>
          <w:sz w:val="24"/>
          <w:szCs w:val="24"/>
        </w:rPr>
        <w:t xml:space="preserve">  </w:t>
      </w:r>
    </w:p>
    <w:p w14:paraId="2B692746" w14:textId="184F2441" w:rsidR="00606758" w:rsidRDefault="00606758" w:rsidP="00C1684F">
      <w:pPr>
        <w:spacing w:before="240" w:line="360" w:lineRule="auto"/>
        <w:ind w:firstLine="706"/>
        <w:jc w:val="both"/>
        <w:rPr>
          <w:rFonts w:asciiTheme="majorBidi" w:hAnsiTheme="majorBidi" w:cstheme="majorBidi"/>
          <w:sz w:val="32"/>
          <w:szCs w:val="32"/>
        </w:rPr>
      </w:pPr>
    </w:p>
    <w:p w14:paraId="2F2E9FB1" w14:textId="77777777" w:rsidR="004738CC" w:rsidRDefault="004738CC" w:rsidP="00C1684F">
      <w:pPr>
        <w:spacing w:before="240" w:line="360" w:lineRule="auto"/>
        <w:ind w:firstLine="706"/>
        <w:jc w:val="both"/>
        <w:rPr>
          <w:rFonts w:asciiTheme="majorBidi" w:hAnsiTheme="majorBidi" w:cstheme="majorBidi"/>
          <w:sz w:val="32"/>
          <w:szCs w:val="32"/>
        </w:rPr>
      </w:pPr>
    </w:p>
    <w:p w14:paraId="389FF0B5" w14:textId="16A871CB" w:rsidR="00606758" w:rsidRDefault="00606758" w:rsidP="00C1684F">
      <w:pPr>
        <w:spacing w:before="240" w:line="360" w:lineRule="auto"/>
        <w:ind w:firstLine="706"/>
        <w:jc w:val="both"/>
        <w:rPr>
          <w:rFonts w:asciiTheme="majorBidi" w:hAnsiTheme="majorBidi" w:cstheme="majorBidi"/>
          <w:sz w:val="32"/>
          <w:szCs w:val="32"/>
        </w:rPr>
      </w:pPr>
    </w:p>
    <w:p w14:paraId="5722446C" w14:textId="0F725346" w:rsidR="00D44A6E" w:rsidRDefault="00D44A6E" w:rsidP="00C1684F">
      <w:pPr>
        <w:spacing w:before="240" w:line="360" w:lineRule="auto"/>
        <w:ind w:firstLine="706"/>
        <w:jc w:val="both"/>
        <w:rPr>
          <w:rFonts w:asciiTheme="majorBidi" w:hAnsiTheme="majorBidi" w:cstheme="majorBidi"/>
          <w:sz w:val="32"/>
          <w:szCs w:val="32"/>
        </w:rPr>
      </w:pPr>
    </w:p>
    <w:p w14:paraId="2FF14B2C" w14:textId="56DD9270" w:rsidR="009C69E3" w:rsidRDefault="009C69E3" w:rsidP="00C1684F">
      <w:pPr>
        <w:spacing w:before="240" w:line="360" w:lineRule="auto"/>
        <w:ind w:firstLine="706"/>
        <w:jc w:val="both"/>
        <w:rPr>
          <w:rFonts w:asciiTheme="majorBidi" w:hAnsiTheme="majorBidi" w:cstheme="majorBidi"/>
          <w:sz w:val="32"/>
          <w:szCs w:val="32"/>
        </w:rPr>
      </w:pPr>
    </w:p>
    <w:p w14:paraId="0D47C4C5" w14:textId="15546EEB" w:rsidR="009C69E3" w:rsidRDefault="009C69E3" w:rsidP="00C1684F">
      <w:pPr>
        <w:spacing w:before="240" w:line="360" w:lineRule="auto"/>
        <w:ind w:firstLine="706"/>
        <w:jc w:val="both"/>
        <w:rPr>
          <w:rFonts w:asciiTheme="majorBidi" w:hAnsiTheme="majorBidi" w:cstheme="majorBidi"/>
          <w:sz w:val="32"/>
          <w:szCs w:val="32"/>
        </w:rPr>
      </w:pPr>
    </w:p>
    <w:p w14:paraId="632FED6F" w14:textId="40B4A0C7" w:rsidR="009C69E3" w:rsidRDefault="009C69E3" w:rsidP="00C1684F">
      <w:pPr>
        <w:spacing w:before="240" w:line="360" w:lineRule="auto"/>
        <w:ind w:firstLine="706"/>
        <w:jc w:val="both"/>
        <w:rPr>
          <w:rFonts w:asciiTheme="majorBidi" w:hAnsiTheme="majorBidi" w:cstheme="majorBidi"/>
          <w:sz w:val="32"/>
          <w:szCs w:val="32"/>
        </w:rPr>
      </w:pPr>
    </w:p>
    <w:p w14:paraId="6C88C9E2" w14:textId="77777777" w:rsidR="009C69E3" w:rsidRDefault="009C69E3" w:rsidP="00C1684F">
      <w:pPr>
        <w:spacing w:before="240" w:line="360" w:lineRule="auto"/>
        <w:ind w:firstLine="706"/>
        <w:jc w:val="both"/>
        <w:rPr>
          <w:rFonts w:asciiTheme="majorBidi" w:hAnsiTheme="majorBidi" w:cstheme="majorBidi"/>
          <w:sz w:val="32"/>
          <w:szCs w:val="32"/>
        </w:rPr>
      </w:pPr>
    </w:p>
    <w:p w14:paraId="38ADF550" w14:textId="04A8D236" w:rsidR="00D44A6E" w:rsidRDefault="00D44A6E" w:rsidP="00C1684F">
      <w:pPr>
        <w:spacing w:before="240" w:line="360" w:lineRule="auto"/>
        <w:ind w:firstLine="706"/>
        <w:jc w:val="both"/>
        <w:rPr>
          <w:rFonts w:asciiTheme="majorBidi" w:hAnsiTheme="majorBidi" w:cstheme="majorBidi"/>
          <w:sz w:val="32"/>
          <w:szCs w:val="32"/>
        </w:rPr>
      </w:pPr>
    </w:p>
    <w:p w14:paraId="6445DF77" w14:textId="77777777" w:rsidR="004738CC" w:rsidRPr="00BF40B8" w:rsidRDefault="004738CC" w:rsidP="004738CC">
      <w:pPr>
        <w:spacing w:before="240" w:line="360" w:lineRule="auto"/>
        <w:jc w:val="both"/>
        <w:rPr>
          <w:rFonts w:asciiTheme="majorBidi" w:hAnsiTheme="majorBidi" w:cstheme="majorBidi"/>
          <w:sz w:val="24"/>
          <w:szCs w:val="24"/>
        </w:rPr>
      </w:pPr>
      <w:r w:rsidRPr="00BF40B8">
        <w:rPr>
          <w:rFonts w:asciiTheme="majorBidi" w:hAnsiTheme="majorBidi" w:cstheme="majorBidi"/>
          <w:sz w:val="24"/>
          <w:szCs w:val="24"/>
        </w:rPr>
        <w:t xml:space="preserve"> </w:t>
      </w:r>
      <w:r>
        <w:rPr>
          <w:rFonts w:asciiTheme="majorBidi" w:hAnsiTheme="majorBidi" w:cstheme="majorBidi"/>
          <w:sz w:val="24"/>
          <w:szCs w:val="24"/>
        </w:rPr>
        <w:t xml:space="preserve"> </w:t>
      </w:r>
    </w:p>
    <w:p w14:paraId="1CC2C287" w14:textId="750ADBBB" w:rsidR="00F03F69" w:rsidRDefault="006C3393" w:rsidP="00060541">
      <w:pPr>
        <w:spacing w:line="360" w:lineRule="auto"/>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5408" behindDoc="0" locked="0" layoutInCell="1" allowOverlap="1" wp14:anchorId="5B39CC54" wp14:editId="0B931DFD">
                <wp:simplePos x="0" y="0"/>
                <wp:positionH relativeFrom="margin">
                  <wp:align>center</wp:align>
                </wp:positionH>
                <wp:positionV relativeFrom="paragraph">
                  <wp:posOffset>5715</wp:posOffset>
                </wp:positionV>
                <wp:extent cx="3171825" cy="3048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3171825"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4D9E8E01" w14:textId="7592D1A9"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Identification of studies via Scopus database</w:t>
                            </w:r>
                            <w:r w:rsidR="007C059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39CC54" id="Rectangle: Rounded Corners 7" o:spid="_x0000_s1026" style="position:absolute;left:0;text-align:left;margin-left:0;margin-top:.45pt;width:249.75pt;height:24pt;z-index:25166540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ASdQIAACsFAAAOAAAAZHJzL2Uyb0RvYy54bWysVN9P2zAQfp+0/8Hy+0hSysoiUlQVMU1C&#10;gICJZ9ex22iOzzu7Tbu/fmcnDYihPUx7cXy5++7nd7643LeG7RT6BmzFi5OcM2Ul1I1dV/z70/Wn&#10;c858ELYWBqyq+EF5fjn/+OGic6WawAZMrZCRE+vLzlV8E4Irs8zLjWqFPwGnLCk1YCsCibjOahQd&#10;eW9NNsnzz1kHWDsEqbynv1e9ks+Tf62VDHdaexWYqTjlFtKJ6VzFM5tfiHKNwm0aOaQh/iGLVjSW&#10;go6urkQQbIvNH67aRiJ40OFEQpuB1o1UqQaqpsjfVPO4EU6lWqg53o1t8v/Prbzd3SNr6orPOLOi&#10;pRE9UNOEXRtVsgfY2lrVbAloacZsFvvVOV8S7NHd4yB5usbi9xrb+KWy2D71+DD2WO0Dk/TztJgV&#10;55MzziTpTvPpeZ6GkL2gHfrwVUHL4qXiGHOIOaX+it2NDxSW7I92JMSU+iTSLRyMinkY+6A0FUdh&#10;JwmdaKWWBtlOECHqH0UsiHwlywjRjTEjqHgPZMIRNNhGmEpUG4H5e8CXaKN1igg2jMC2sYB/B+ve&#10;/lh1X2ssO+xX+2EgK6gPNFaEnu/eyeuGmnkjfLgXSASnVaClDXd0aANdxWG4cbYB/PXe/2hPvCMt&#10;Zx0tTMX9z61AxZn5ZomRX4rpNG5YEqZnswkJ+Fqzeq2x23YJNIKCngcn0zXaB3O8aoT2mXZ7EaOS&#10;SlhJsSsuAx6FZegXmV4HqRaLZEZb5US4sY9ORuexwZEnT/tngW5gVCAu3sJxuUT5hlO9bURaWGwD&#10;6CYRLra47+vQetrIxJ3h9Ygr/1pOVi9v3Pw3AAAA//8DAFBLAwQUAAYACAAAACEA/v5SydwAAAAE&#10;AQAADwAAAGRycy9kb3ducmV2LnhtbEyPzU7DMBCE70i8g7VI3KhTBKgJcaqqCFUgoarh5+zGS5w2&#10;Xkex04S3ZznR245mNPNtvpxcK07Yh8aTgvksAYFUedNQreDj/flmASJETUa3nlDBDwZYFpcXuc6M&#10;H2mHpzLWgksoZFqBjbHLpAyVRafDzHdI7H373unIsq+l6fXI5a6Vt0nyIJ1uiBes7nBtsTqWg1Pw&#10;tfKbrRxe3z6Ptoz28ELj03yj1PXVtHoEEXGK/2H4w2d0KJhp7wcyQbQK+JGoIAXB3l2a3oPY87FI&#10;QRa5PIcvfgEAAP//AwBQSwECLQAUAAYACAAAACEAtoM4kv4AAADhAQAAEwAAAAAAAAAAAAAAAAAA&#10;AAAAW0NvbnRlbnRfVHlwZXNdLnhtbFBLAQItABQABgAIAAAAIQA4/SH/1gAAAJQBAAALAAAAAAAA&#10;AAAAAAAAAC8BAABfcmVscy8ucmVsc1BLAQItABQABgAIAAAAIQBPrQASdQIAACsFAAAOAAAAAAAA&#10;AAAAAAAAAC4CAABkcnMvZTJvRG9jLnhtbFBLAQItABQABgAIAAAAIQD+/lLJ3AAAAAQBAAAPAAAA&#10;AAAAAAAAAAAAAM8EAABkcnMvZG93bnJldi54bWxQSwUGAAAAAAQABADzAAAA2AUAAAAA&#10;" fillcolor="white [3201]" strokecolor="black [3200]" strokeweight="1pt">
                <v:stroke joinstyle="miter"/>
                <v:textbox>
                  <w:txbxContent>
                    <w:p w14:paraId="4D9E8E01" w14:textId="7592D1A9"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Identification of studies via Scopus database</w:t>
                      </w:r>
                      <w:r w:rsidR="007C0595">
                        <w:rPr>
                          <w:rFonts w:asciiTheme="majorBidi" w:hAnsiTheme="majorBidi" w:cstheme="majorBidi"/>
                          <w:sz w:val="24"/>
                          <w:szCs w:val="24"/>
                        </w:rPr>
                        <w:t>.</w:t>
                      </w:r>
                    </w:p>
                  </w:txbxContent>
                </v:textbox>
                <w10:wrap anchorx="margin"/>
              </v:roundrect>
            </w:pict>
          </mc:Fallback>
        </mc:AlternateContent>
      </w:r>
    </w:p>
    <w:p w14:paraId="74EBAF5B" w14:textId="135015C4" w:rsidR="00F03F69" w:rsidRDefault="00A51750" w:rsidP="00060541">
      <w:pPr>
        <w:spacing w:line="360" w:lineRule="auto"/>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6432" behindDoc="0" locked="0" layoutInCell="1" allowOverlap="1" wp14:anchorId="05025BCC" wp14:editId="1E01D856">
                <wp:simplePos x="0" y="0"/>
                <wp:positionH relativeFrom="column">
                  <wp:posOffset>1329055</wp:posOffset>
                </wp:positionH>
                <wp:positionV relativeFrom="paragraph">
                  <wp:posOffset>134620</wp:posOffset>
                </wp:positionV>
                <wp:extent cx="1971675" cy="13239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1971675" cy="1323975"/>
                        </a:xfrm>
                        <a:prstGeom prst="roundRect">
                          <a:avLst/>
                        </a:prstGeom>
                      </wps:spPr>
                      <wps:style>
                        <a:lnRef idx="2">
                          <a:schemeClr val="dk1"/>
                        </a:lnRef>
                        <a:fillRef idx="1">
                          <a:schemeClr val="lt1"/>
                        </a:fillRef>
                        <a:effectRef idx="0">
                          <a:schemeClr val="dk1"/>
                        </a:effectRef>
                        <a:fontRef idx="minor">
                          <a:schemeClr val="dk1"/>
                        </a:fontRef>
                      </wps:style>
                      <wps:txbx>
                        <w:txbxContent>
                          <w:p w14:paraId="6F090A3B" w14:textId="680727E8"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Records identified from via Scopus database (n=628)</w:t>
                            </w:r>
                            <w:r w:rsidR="007C059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25BCC" id="Rectangle: Rounded Corners 8" o:spid="_x0000_s1027" style="position:absolute;left:0;text-align:left;margin-left:104.65pt;margin-top:10.6pt;width:155.25pt;height:10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S2cwIAADMFAAAOAAAAZHJzL2Uyb0RvYy54bWysVEtv2zAMvg/YfxB0Xx2nb6NOEaToMKBo&#10;i7ZDz4osJcZkUaOU2NmvHyU7TtEVOwy72KLIj8+PurruGsO2Cn0NtuT50YQzZSVUtV2V/PvL7ZcL&#10;znwQthIGrCr5Tnl+Pfv86ap1hZrCGkylkJET64vWlXwdgiuyzMu1aoQ/AqcsKTVgIwKJuMoqFC15&#10;b0w2nUzOshawcghSeU+3N72Sz5J/rZUMD1p7FZgpOeUW0hfTdxm/2exKFCsUbl3LIQ3xD1k0orYU&#10;dHR1I4JgG6z/cNXUEsGDDkcSmgy0rqVKNVA1+eRdNc9r4VSqhZrj3dgm///cyvvtI7K6KjkNyoqG&#10;RvRETRN2ZVTBnmBjK1WxBaClGbOL2K/W+YJgz+4RB8nTMRbfaWzin8piXerxbuyx6gKTdJlfnudn&#10;56ecSdLlx9PjSxLIT3aAO/Thq4KGxUPJMSYRk0oNFts7H3r7vR2BY059FukUdkbFRIx9Upqqo7jT&#10;hE68UguDbCuIEdWPfIidLCNE18aMoPwjkAl70GAbYSpxbQROPgIeoo3WKSLYMAKb2gL+Hax7+33V&#10;fa2x7NAtuzTKlF+8WUK1o/Ei9Lz3Tt7W1NM74cOjQCI6rQQtb3igjzbQlhyGE2drwF8f3Ud74h9p&#10;OWtpcUruf24EKs7MN0vMvMxPTuKmJeHk9HxKAr7VLN9q7KZZAE0ip2fCyXSM9sHsjxqheaUdn8eo&#10;pBJWUuySy4B7YRH6haZXQqr5PJnRdjkR7uyzk9F57HOky0v3KtANxArEyXvYL5ko3lGrt41IC/NN&#10;AF0n3h36OkyANjPRd3hF4uq/lZPV4a2b/QYAAP//AwBQSwMEFAAGAAgAAAAhAOYTnDDgAAAACgEA&#10;AA8AAABkcnMvZG93bnJldi54bWxMj0tPxDAMhO9I/IfISNzYtEU8WpquViC0AgkhyuOcbUxTtnGq&#10;Jt2Wf485wc32jMbflOvF9eKAY+g8KUhXCQikxpuOWgVvr/dn1yBC1GR07wkVfGOAdXV8VOrC+Jle&#10;8FDHVnAIhUIrsDEOhZShseh0WPkBibVPPzodeR1baUY9c7jrZZYkl9LpjviD1QPeWmz29eQUfGz8&#10;9llOj0/ve1tH+/VA8126Ver0ZNncgIi4xD8z/OIzOlTMtPMTmSB6BVmSn7OVhzQDwYaLNOcuOz5k&#10;+RXIqpT/K1Q/AAAA//8DAFBLAQItABQABgAIAAAAIQC2gziS/gAAAOEBAAATAAAAAAAAAAAAAAAA&#10;AAAAAABbQ29udGVudF9UeXBlc10ueG1sUEsBAi0AFAAGAAgAAAAhADj9If/WAAAAlAEAAAsAAAAA&#10;AAAAAAAAAAAALwEAAF9yZWxzLy5yZWxzUEsBAi0AFAAGAAgAAAAhAFoGJLZzAgAAMwUAAA4AAAAA&#10;AAAAAAAAAAAALgIAAGRycy9lMm9Eb2MueG1sUEsBAi0AFAAGAAgAAAAhAOYTnDDgAAAACgEAAA8A&#10;AAAAAAAAAAAAAAAAzQQAAGRycy9kb3ducmV2LnhtbFBLBQYAAAAABAAEAPMAAADaBQAAAAA=&#10;" fillcolor="white [3201]" strokecolor="black [3200]" strokeweight="1pt">
                <v:stroke joinstyle="miter"/>
                <v:textbox>
                  <w:txbxContent>
                    <w:p w14:paraId="6F090A3B" w14:textId="680727E8"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Records identified from via Scopus database (n=628)</w:t>
                      </w:r>
                      <w:r w:rsidR="007C0595">
                        <w:rPr>
                          <w:rFonts w:asciiTheme="majorBidi" w:hAnsiTheme="majorBidi" w:cstheme="majorBidi"/>
                          <w:sz w:val="24"/>
                          <w:szCs w:val="24"/>
                        </w:rPr>
                        <w:t>.</w:t>
                      </w:r>
                    </w:p>
                  </w:txbxContent>
                </v:textbox>
              </v:roundrect>
            </w:pict>
          </mc:Fallback>
        </mc:AlternateContent>
      </w:r>
      <w:r w:rsidR="006C3393">
        <w:rPr>
          <w:rFonts w:asciiTheme="majorBidi" w:hAnsiTheme="majorBidi" w:cstheme="majorBidi"/>
          <w:noProof/>
          <w:sz w:val="32"/>
          <w:szCs w:val="32"/>
        </w:rPr>
        <mc:AlternateContent>
          <mc:Choice Requires="wps">
            <w:drawing>
              <wp:anchor distT="0" distB="0" distL="114300" distR="114300" simplePos="0" relativeHeight="251660288" behindDoc="0" locked="0" layoutInCell="1" allowOverlap="1" wp14:anchorId="24E399E1" wp14:editId="6DAFF491">
                <wp:simplePos x="0" y="0"/>
                <wp:positionH relativeFrom="column">
                  <wp:posOffset>452755</wp:posOffset>
                </wp:positionH>
                <wp:positionV relativeFrom="paragraph">
                  <wp:posOffset>67945</wp:posOffset>
                </wp:positionV>
                <wp:extent cx="600075" cy="173355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600075" cy="1733550"/>
                        </a:xfrm>
                        <a:prstGeom prst="roundRect">
                          <a:avLst/>
                        </a:prstGeom>
                      </wps:spPr>
                      <wps:style>
                        <a:lnRef idx="2">
                          <a:schemeClr val="dk1"/>
                        </a:lnRef>
                        <a:fillRef idx="1">
                          <a:schemeClr val="lt1"/>
                        </a:fillRef>
                        <a:effectRef idx="0">
                          <a:schemeClr val="dk1"/>
                        </a:effectRef>
                        <a:fontRef idx="minor">
                          <a:schemeClr val="dk1"/>
                        </a:fontRef>
                      </wps:style>
                      <wps:txbx>
                        <w:txbxContent>
                          <w:p w14:paraId="70F3A027" w14:textId="0354ED69"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Identification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E399E1" id="Rectangle: Rounded Corners 2" o:spid="_x0000_s1028" style="position:absolute;left:0;text-align:left;margin-left:35.65pt;margin-top:5.35pt;width:47.25pt;height:1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F4eAIAADUFAAAOAAAAZHJzL2Uyb0RvYy54bWysVN1P2zAQf5+0/8Hy+8gHlG4RKaqKmCYh&#10;QMDEs+vYbTTb59luk+6v39lJA2JoD9NeHF/ufvf5O19c9lqRvXC+BVPT4iSnRBgOTWs2Nf3+dP3p&#10;MyU+MNMwBUbU9CA8vVx8/HDR2UqUsAXVCEfQifFVZ2u6DcFWWeb5VmjmT8AKg0oJTrOAottkjWMd&#10;etcqK/P8POvANdYBF97j36tBSRfJv5SChzspvQhE1RRzC+l06VzHM1tcsGrjmN22fEyD/UMWmrUG&#10;g06urlhgZOfaP1zpljvwIMMJB52BlC0XqQaspsjfVPO4ZVakWrA53k5t8v/PLb/d3zvSNjUtKTFM&#10;44gesGnMbJSoyAPsTCMasgJncMakjP3qrK8Q9mjv3Sh5vMbie+l0/GJZpE89Pkw9Fn0gHH+e53k+&#10;n1HCUVXMT09nszSE7AVtnQ9fBWgSLzV1MYeYU+ov29/4gGHR/miHQkxpSCLdwkGJmIcyD0JicRi2&#10;TOhEK7FSjuwZEqL5UcSC0FeyjBDZKjWBivdAKhxBo22EiUS1CZi/B3yJNlmniGDCBNStAfd3sBzs&#10;j1UPtcayQ7/ux0mOc1lDc8DpOhho7y2/brGnN8yHe+aQ57gRuLvhDg+poKspjDdKtuB+vfc/2tc0&#10;nuUc4R2uTk39zx1zghL1zSA3vxRnZ3HXknA2m5couNea9WuN2ekV4DAKfCgsT9doH9TxKh3oZ9zy&#10;ZQyMKmY4JldTHtxRWIVhpfGd4GK5TGa4X5aFG/NoeXQeWx0Z89Q/M2dHbgVk5S0c14xVb9g12Eak&#10;geUugGwT9WKzh9aOQ8DdTCwa35G4/K/lZPXy2i1+AwAA//8DAFBLAwQUAAYACAAAACEAqdiFFd8A&#10;AAAJAQAADwAAAGRycy9kb3ducmV2LnhtbEyPwU7DMBBE70j8g7VI3KiTliZRiFO1lRCXCokWiasb&#10;b5MIex3Fbhv+nu0Jjjszmn1TrSZnxQXH0HtSkM4SEEiNNz21Cj4Pr08FiBA1GW09oYIfDLCq7+8q&#10;XRp/pQ+87GMruIRCqRV0MQ6llKHp0Okw8wMSeyc/Oh35HFtpRn3lcmflPEky6XRP/KHTA247bL73&#10;Z6dgs975L9tnu+Lw/rZJzXY4PbulUo8P0/oFRMQp/oXhhs/oUDPT0Z/JBGEV5OmCk6wnOYibny15&#10;ylHBvFjkIOtK/l9Q/wIAAP//AwBQSwECLQAUAAYACAAAACEAtoM4kv4AAADhAQAAEwAAAAAAAAAA&#10;AAAAAAAAAAAAW0NvbnRlbnRfVHlwZXNdLnhtbFBLAQItABQABgAIAAAAIQA4/SH/1gAAAJQBAAAL&#10;AAAAAAAAAAAAAAAAAC8BAABfcmVscy8ucmVsc1BLAQItABQABgAIAAAAIQCZ56F4eAIAADUFAAAO&#10;AAAAAAAAAAAAAAAAAC4CAABkcnMvZTJvRG9jLnhtbFBLAQItABQABgAIAAAAIQCp2IUV3wAAAAkB&#10;AAAPAAAAAAAAAAAAAAAAANIEAABkcnMvZG93bnJldi54bWxQSwUGAAAAAAQABADzAAAA3gUAAAAA&#10;" fillcolor="white [3201]" strokecolor="black [3200]" strokeweight="1pt">
                <v:stroke joinstyle="miter"/>
                <v:textbox style="layout-flow:vertical;mso-layout-flow-alt:bottom-to-top">
                  <w:txbxContent>
                    <w:p w14:paraId="70F3A027" w14:textId="0354ED69"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Identification</w:t>
                      </w:r>
                    </w:p>
                  </w:txbxContent>
                </v:textbox>
              </v:roundrect>
            </w:pict>
          </mc:Fallback>
        </mc:AlternateContent>
      </w:r>
    </w:p>
    <w:p w14:paraId="62DD1AFF" w14:textId="2B5D78D1" w:rsidR="00965517" w:rsidRDefault="00965517" w:rsidP="00F37CE1">
      <w:pPr>
        <w:spacing w:line="360" w:lineRule="auto"/>
        <w:jc w:val="both"/>
        <w:rPr>
          <w:rFonts w:asciiTheme="majorBidi" w:hAnsiTheme="majorBidi" w:cstheme="majorBidi"/>
          <w:sz w:val="32"/>
          <w:szCs w:val="32"/>
        </w:rPr>
      </w:pPr>
    </w:p>
    <w:p w14:paraId="175994F8" w14:textId="025FAC31" w:rsidR="00557932" w:rsidRDefault="004074EB" w:rsidP="00F37CE1">
      <w:pPr>
        <w:spacing w:line="360" w:lineRule="auto"/>
        <w:jc w:val="both"/>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8480" behindDoc="0" locked="0" layoutInCell="1" allowOverlap="1" wp14:anchorId="112CEA8D" wp14:editId="40362365">
                <wp:simplePos x="0" y="0"/>
                <wp:positionH relativeFrom="margin">
                  <wp:posOffset>3989070</wp:posOffset>
                </wp:positionH>
                <wp:positionV relativeFrom="paragraph">
                  <wp:posOffset>116205</wp:posOffset>
                </wp:positionV>
                <wp:extent cx="1952625" cy="13144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952625" cy="1314450"/>
                        </a:xfrm>
                        <a:prstGeom prst="roundRect">
                          <a:avLst/>
                        </a:prstGeom>
                      </wps:spPr>
                      <wps:style>
                        <a:lnRef idx="2">
                          <a:schemeClr val="dk1"/>
                        </a:lnRef>
                        <a:fillRef idx="1">
                          <a:schemeClr val="lt1"/>
                        </a:fillRef>
                        <a:effectRef idx="0">
                          <a:schemeClr val="dk1"/>
                        </a:effectRef>
                        <a:fontRef idx="minor">
                          <a:schemeClr val="dk1"/>
                        </a:fontRef>
                      </wps:style>
                      <wps:txbx>
                        <w:txbxContent>
                          <w:p w14:paraId="7BFCB9AB" w14:textId="321243EE" w:rsidR="006C3393" w:rsidRPr="006C3393" w:rsidRDefault="005C3204" w:rsidP="006C3393">
                            <w:pPr>
                              <w:jc w:val="center"/>
                              <w:rPr>
                                <w:rFonts w:asciiTheme="majorBidi" w:hAnsiTheme="majorBidi" w:cstheme="majorBidi"/>
                                <w:sz w:val="24"/>
                                <w:szCs w:val="24"/>
                              </w:rPr>
                            </w:pPr>
                            <w:r w:rsidRPr="005C3204">
                              <w:rPr>
                                <w:rFonts w:asciiTheme="majorBidi" w:hAnsiTheme="majorBidi" w:cstheme="majorBidi"/>
                                <w:sz w:val="24"/>
                                <w:szCs w:val="24"/>
                              </w:rPr>
                              <w:t xml:space="preserve">Records removed before screening: Duplicate records and those with missing authors </w:t>
                            </w:r>
                            <w:r w:rsidR="006C3393" w:rsidRPr="006C3393">
                              <w:rPr>
                                <w:rFonts w:asciiTheme="majorBidi" w:hAnsiTheme="majorBidi" w:cstheme="majorBidi"/>
                                <w:sz w:val="24"/>
                                <w:szCs w:val="24"/>
                              </w:rPr>
                              <w:t>(n=</w:t>
                            </w:r>
                            <w:r w:rsidR="00A17FD2">
                              <w:rPr>
                                <w:rFonts w:asciiTheme="majorBidi" w:hAnsiTheme="majorBidi" w:cstheme="majorBidi"/>
                                <w:sz w:val="24"/>
                                <w:szCs w:val="24"/>
                              </w:rPr>
                              <w:t>26</w:t>
                            </w:r>
                            <w:r w:rsidR="006C3393" w:rsidRPr="006C3393">
                              <w:rPr>
                                <w:rFonts w:asciiTheme="majorBidi" w:hAnsiTheme="majorBidi" w:cstheme="majorBidi"/>
                                <w:sz w:val="24"/>
                                <w:szCs w:val="24"/>
                              </w:rPr>
                              <w:t>)</w:t>
                            </w:r>
                            <w:r w:rsidR="007C059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CEA8D" id="Rectangle: Rounded Corners 9" o:spid="_x0000_s1029" style="position:absolute;left:0;text-align:left;margin-left:314.1pt;margin-top:9.15pt;width:153.75pt;height:10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9IeAIAADMFAAAOAAAAZHJzL2Uyb0RvYy54bWysVN9P2zAQfp+0/8Hy+0hTKFsjUlQVMU1C&#10;gICJZ9ex22iOzzu7Tbq/fmcnKYihPUx7cXy5++7nd7647BrD9gp9Dbbk+cmEM2UlVLXdlPz70/Wn&#10;L5z5IGwlDFhV8oPy/HLx8cNF6wo1hS2YSiEjJ9YXrSv5NgRXZJmXW9UIfwJOWVJqwEYEEnGTVSha&#10;8t6YbDqZnGctYOUQpPKe/l71Sr5I/rVWMtxp7VVgpuSUW0gnpnMdz2xxIYoNCret5ZCG+IcsGlFb&#10;Cnp0dSWCYDus/3DV1BLBgw4nEpoMtK6lSjVQNfnkTTWPW+FUqoWa492xTf7/uZW3+3tkdVXyOWdW&#10;NDSiB2qasBujCvYAO1upiq0ALc2YzWO/WucLgj26exwkT9dYfKexiV8qi3Wpx4djj1UXmKSf+Xw2&#10;PZ/OOJOky0/zs7NZmkL2Anfow1cFDYuXkmNMIiaVGiz2Nz5QXLIf7UiIOfVZpFs4GBUTMfZBaaqO&#10;4k4TOvFKrQyyvSBGVD/yWBH5SpYRomtjjqD8PZAJI2iwjTCVuHYETt4DvkQ7WqeIYMMR2NQW8O9g&#10;3duPVfe1xrJDt+7SKE/HMa2hOtB4EXreeyeva+rpjfDhXiARnVaCljfc0aENtCWH4cbZFvDXe/+j&#10;PfGPtJy1tDgl9z93AhVn5pslZs5ppHHTknA2+zwlAV9r1q81dtesgCaR0zPhZLpG+2DGq0ZonmnH&#10;lzEqqYSVFLvkMuAorEK/0PRKSLVcJjPaLifCjX10MjqPfY50eeqeBbqBWIE4eQvjkoniDbV624i0&#10;sNwF0HXiXex039dhArSZiULDKxJX/7WcrF7eusVvAAAA//8DAFBLAwQUAAYACAAAACEADqZfX+EA&#10;AAAKAQAADwAAAGRycy9kb3ducmV2LnhtbEyPy07DMBBF90j8gzVI7KhTRy0hxKkqEKpAqhDhsXZj&#10;E4fG4yh2mvD3DCtYju7RvWeKzew6djJDaD1KWC4SYAZrr1tsJLy9PlxlwEJUqFXn0Uj4NgE25flZ&#10;oXLtJ3wxpyo2jEow5EqCjbHPOQ+1NU6Fhe8NUvbpB6cinUPD9aAmKncdF0my5k61SAtW9ebOmvpY&#10;jU7Cx9bvnvn4tH8/2irar0ec7pc7KS8v5u0tsGjm+AfDrz6pQ0lOBz+iDqyTsBaZIJSCLAVGwE26&#10;ugZ2kCDEKgVeFvz/C+UPAAAA//8DAFBLAQItABQABgAIAAAAIQC2gziS/gAAAOEBAAATAAAAAAAA&#10;AAAAAAAAAAAAAABbQ29udGVudF9UeXBlc10ueG1sUEsBAi0AFAAGAAgAAAAhADj9If/WAAAAlAEA&#10;AAsAAAAAAAAAAAAAAAAALwEAAF9yZWxzLy5yZWxzUEsBAi0AFAAGAAgAAAAhANi8r0h4AgAAMwUA&#10;AA4AAAAAAAAAAAAAAAAALgIAAGRycy9lMm9Eb2MueG1sUEsBAi0AFAAGAAgAAAAhAA6mX1/hAAAA&#10;CgEAAA8AAAAAAAAAAAAAAAAA0gQAAGRycy9kb3ducmV2LnhtbFBLBQYAAAAABAAEAPMAAADgBQAA&#10;AAA=&#10;" fillcolor="white [3201]" strokecolor="black [3200]" strokeweight="1pt">
                <v:stroke joinstyle="miter"/>
                <v:textbox>
                  <w:txbxContent>
                    <w:p w14:paraId="7BFCB9AB" w14:textId="321243EE" w:rsidR="006C3393" w:rsidRPr="006C3393" w:rsidRDefault="005C3204" w:rsidP="006C3393">
                      <w:pPr>
                        <w:jc w:val="center"/>
                        <w:rPr>
                          <w:rFonts w:asciiTheme="majorBidi" w:hAnsiTheme="majorBidi" w:cstheme="majorBidi"/>
                          <w:sz w:val="24"/>
                          <w:szCs w:val="24"/>
                        </w:rPr>
                      </w:pPr>
                      <w:r w:rsidRPr="005C3204">
                        <w:rPr>
                          <w:rFonts w:asciiTheme="majorBidi" w:hAnsiTheme="majorBidi" w:cstheme="majorBidi"/>
                          <w:sz w:val="24"/>
                          <w:szCs w:val="24"/>
                        </w:rPr>
                        <w:t xml:space="preserve">Records removed before screening: Duplicate records and those with missing authors </w:t>
                      </w:r>
                      <w:r w:rsidR="006C3393" w:rsidRPr="006C3393">
                        <w:rPr>
                          <w:rFonts w:asciiTheme="majorBidi" w:hAnsiTheme="majorBidi" w:cstheme="majorBidi"/>
                          <w:sz w:val="24"/>
                          <w:szCs w:val="24"/>
                        </w:rPr>
                        <w:t>(n=</w:t>
                      </w:r>
                      <w:r w:rsidR="00A17FD2">
                        <w:rPr>
                          <w:rFonts w:asciiTheme="majorBidi" w:hAnsiTheme="majorBidi" w:cstheme="majorBidi"/>
                          <w:sz w:val="24"/>
                          <w:szCs w:val="24"/>
                        </w:rPr>
                        <w:t>26</w:t>
                      </w:r>
                      <w:r w:rsidR="006C3393" w:rsidRPr="006C3393">
                        <w:rPr>
                          <w:rFonts w:asciiTheme="majorBidi" w:hAnsiTheme="majorBidi" w:cstheme="majorBidi"/>
                          <w:sz w:val="24"/>
                          <w:szCs w:val="24"/>
                        </w:rPr>
                        <w:t>)</w:t>
                      </w:r>
                      <w:r w:rsidR="007C0595">
                        <w:rPr>
                          <w:rFonts w:asciiTheme="majorBidi" w:hAnsiTheme="majorBidi" w:cstheme="majorBidi"/>
                          <w:sz w:val="24"/>
                          <w:szCs w:val="24"/>
                        </w:rPr>
                        <w:t>.</w:t>
                      </w:r>
                    </w:p>
                  </w:txbxContent>
                </v:textbox>
                <w10:wrap anchorx="margin"/>
              </v:roundrect>
            </w:pict>
          </mc:Fallback>
        </mc:AlternateContent>
      </w:r>
    </w:p>
    <w:p w14:paraId="68428F14" w14:textId="0EE5B5BC" w:rsidR="008B222B" w:rsidRPr="00F37CE1" w:rsidRDefault="004074EB" w:rsidP="00394239">
      <w:pPr>
        <w:spacing w:line="360" w:lineRule="auto"/>
        <w:jc w:val="both"/>
        <w:rPr>
          <w:rFonts w:asciiTheme="majorBidi" w:hAnsiTheme="majorBidi" w:cstheme="majorBidi"/>
          <w:i/>
          <w:iCs/>
          <w:sz w:val="32"/>
          <w:szCs w:val="32"/>
        </w:rPr>
      </w:pPr>
      <w:r>
        <w:rPr>
          <w:rFonts w:asciiTheme="majorBidi" w:hAnsiTheme="majorBidi" w:cstheme="majorBidi"/>
          <w:noProof/>
          <w:sz w:val="32"/>
          <w:szCs w:val="32"/>
        </w:rPr>
        <mc:AlternateContent>
          <mc:Choice Requires="wps">
            <w:drawing>
              <wp:anchor distT="0" distB="0" distL="114300" distR="114300" simplePos="0" relativeHeight="251683840" behindDoc="0" locked="0" layoutInCell="1" allowOverlap="1" wp14:anchorId="1B1F5927" wp14:editId="28D9B64B">
                <wp:simplePos x="0" y="0"/>
                <wp:positionH relativeFrom="column">
                  <wp:posOffset>2272030</wp:posOffset>
                </wp:positionH>
                <wp:positionV relativeFrom="paragraph">
                  <wp:posOffset>382905</wp:posOffset>
                </wp:positionV>
                <wp:extent cx="1695450" cy="9525"/>
                <wp:effectExtent l="0" t="76200" r="19050" b="85725"/>
                <wp:wrapNone/>
                <wp:docPr id="1" name="Straight Arrow Connector 1"/>
                <wp:cNvGraphicFramePr/>
                <a:graphic xmlns:a="http://schemas.openxmlformats.org/drawingml/2006/main">
                  <a:graphicData uri="http://schemas.microsoft.com/office/word/2010/wordprocessingShape">
                    <wps:wsp>
                      <wps:cNvCnPr/>
                      <wps:spPr>
                        <a:xfrm flipV="1">
                          <a:off x="0" y="0"/>
                          <a:ext cx="1695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BF7018" id="_x0000_t32" coordsize="21600,21600" o:spt="32" o:oned="t" path="m,l21600,21600e" filled="f">
                <v:path arrowok="t" fillok="f" o:connecttype="none"/>
                <o:lock v:ext="edit" shapetype="t"/>
              </v:shapetype>
              <v:shape id="Straight Arrow Connector 1" o:spid="_x0000_s1026" type="#_x0000_t32" style="position:absolute;margin-left:178.9pt;margin-top:30.15pt;width:133.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bLP2gEAAAEEAAAOAAAAZHJzL2Uyb0RvYy54bWysU02P0zAQvSPxHyzfadqKrtio6Qp1gQuC&#10;igXuXsduLPyl8dAk/56xkwYECCHExfLHvDfvzYz3d4Oz7KIgmeAbvlmtOVNehtb4c8M/fXz97AVn&#10;CYVvhQ1eNXxUid8dnj7Z97FW29AF2ypgROJT3ceGd4ixrqokO+VEWoWoPD3qAE4gHeFctSB6Yne2&#10;2q7XN1UfoI0QpEqJbu+nR34o/Forie+1TgqZbThpw7JCWR/zWh32oj6DiJ2RswzxDyqcMJ6SLlT3&#10;AgX7CuYXKmckhBQ0rmRwVdDaSFU8kJvN+ic3D52Iqnih4qS4lCn9P1r57nICZlrqHWdeOGrRA4Iw&#10;5w7ZS4DQs2PwnsoYgG1ytfqYagId/QnmU4onyNYHDY5pa+LnTJZvyB4bSq3HpdZqQCbpcnNzu3u+&#10;o5ZIervdbXeZvJpYMjZCwjcqOJY3DU+zqEXNlEFc3iacgFdABlufVxTGvvItwzGSLQQj/NmqOU8O&#10;qbKZSX7Z4WjVBP+gNBUlyyxGyjiqowV2ETRI7ZdSClJrPUVmiDbWLqD1n0FzbIapMqJ/C1yiS8bg&#10;cQE64wP8LisOV6l6ir+6nrxm24+hHUszSzlozkof5j+RB/nHc4F//7mHbwAAAP//AwBQSwMEFAAG&#10;AAgAAAAhAD6iIFLgAAAACQEAAA8AAABkcnMvZG93bnJldi54bWxMj0FPwzAMhe9I/IfISNxY2q10&#10;U9d0QkhcALExdtkta7y2onGqJNsKvx5zgpv9/PTe53I12l6c0YfOkYJ0koBAqp3pqFGw+3i6W4AI&#10;UZPRvSNU8IUBVtX1VakL4y70judtbASHUCi0gjbGoZAy1C1aHSZuQOLb0XmrI6++kcbrC4fbXk6T&#10;JJdWd8QNrR7wscX6c3uyCl5Tv36e79+OWWj8955esk3YOKVub8aHJYiIY/wzwy8+o0PFTAd3IhNE&#10;r2B2P2f0qCBPZiDYkE8zFg48pAuQVSn/f1D9AAAA//8DAFBLAQItABQABgAIAAAAIQC2gziS/gAA&#10;AOEBAAATAAAAAAAAAAAAAAAAAAAAAABbQ29udGVudF9UeXBlc10ueG1sUEsBAi0AFAAGAAgAAAAh&#10;ADj9If/WAAAAlAEAAAsAAAAAAAAAAAAAAAAALwEAAF9yZWxzLy5yZWxzUEsBAi0AFAAGAAgAAAAh&#10;AL0lss/aAQAAAQQAAA4AAAAAAAAAAAAAAAAALgIAAGRycy9lMm9Eb2MueG1sUEsBAi0AFAAGAAgA&#10;AAAhAD6iIFLgAAAACQEAAA8AAAAAAAAAAAAAAAAANAQAAGRycy9kb3ducmV2LnhtbFBLBQYAAAAA&#10;BAAEAPMAAABBBQAAAAA=&#10;" strokecolor="black [3200]" strokeweight=".5pt">
                <v:stroke endarrow="block" joinstyle="miter"/>
              </v:shape>
            </w:pict>
          </mc:Fallback>
        </mc:AlternateContent>
      </w:r>
      <w:r w:rsidR="00A17FD2">
        <w:rPr>
          <w:rFonts w:asciiTheme="majorBidi" w:hAnsiTheme="majorBidi" w:cstheme="majorBidi"/>
          <w:noProof/>
          <w:sz w:val="32"/>
          <w:szCs w:val="32"/>
        </w:rPr>
        <mc:AlternateContent>
          <mc:Choice Requires="wps">
            <w:drawing>
              <wp:anchor distT="0" distB="0" distL="114300" distR="114300" simplePos="0" relativeHeight="251674624" behindDoc="0" locked="0" layoutInCell="1" allowOverlap="1" wp14:anchorId="1F0B9A2C" wp14:editId="74ED513F">
                <wp:simplePos x="0" y="0"/>
                <wp:positionH relativeFrom="column">
                  <wp:posOffset>2252980</wp:posOffset>
                </wp:positionH>
                <wp:positionV relativeFrom="paragraph">
                  <wp:posOffset>102870</wp:posOffset>
                </wp:positionV>
                <wp:extent cx="19050" cy="657225"/>
                <wp:effectExtent l="57150" t="0" r="76200" b="47625"/>
                <wp:wrapNone/>
                <wp:docPr id="16" name="Straight Arrow Connector 16"/>
                <wp:cNvGraphicFramePr/>
                <a:graphic xmlns:a="http://schemas.openxmlformats.org/drawingml/2006/main">
                  <a:graphicData uri="http://schemas.microsoft.com/office/word/2010/wordprocessingShape">
                    <wps:wsp>
                      <wps:cNvCnPr/>
                      <wps:spPr>
                        <a:xfrm>
                          <a:off x="0" y="0"/>
                          <a:ext cx="19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21B9A6" id="Straight Arrow Connector 16" o:spid="_x0000_s1026" type="#_x0000_t32" style="position:absolute;margin-left:177.4pt;margin-top:8.1pt;width:1.5pt;height:5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Mo1AEAAPkDAAAOAAAAZHJzL2Uyb0RvYy54bWysU9uO0zAQfUfiHyy/0ySVWiBqukJd4AVB&#10;xcIHeB07sfBNY9Mkf8/YSbMrQGi14sWJ7Tln5pwZH25Go8lFQFDONrTalJQIy12rbNfQ798+vHpD&#10;SYjMtkw7Kxo6iUBvji9fHAZfi63rnW4FECSxoR58Q/sYfV0UgffCsLBxXli8lA4Mi7iFrmiBDchu&#10;dLEty30xOGg9OC5CwNPb+ZIeM7+UgscvUgYRiW4o1hbzCnm9T2txPLC6A+Z7xZcy2DOqMExZTLpS&#10;3bLIyE9Qf1AZxcEFJ+OGO1M4KRUXWQOqqcrf1Nz1zIusBc0JfrUp/D9a/vlyBqJa7N2eEssM9ugu&#10;AlNdH8k7ADeQk7MWfXRAMAT9GnyoEXayZ1h2wZ8hiR8lmPRFWWTMHk+rx2KMhONh9bbcYSM43ux3&#10;r7fbXaIsHrAeQvwonCHpp6FhqWUtoso2s8unEGfgFZASa5vWyJR+b1sSJ49qIihmOy2WPCmkSBLm&#10;ovNfnLSY4V+FRDNSmTlNHkNx0kAuDAeo/VGtLBiZIFJpvYLKf4OW2AQTeTSfClyjc0Zn4wo0yjr4&#10;W9Y4XkuVc/xV9aw1yb537ZRbmO3A+cp9WN5CGuDH+wx/eLHHXwAAAP//AwBQSwMEFAAGAAgAAAAh&#10;AAn224/fAAAACgEAAA8AAABkcnMvZG93bnJldi54bWxMj8FOwzAQRO9I/IO1SNyo05Y2bYhTIQTH&#10;CtFUiKMbb+KIeB3FThv+nuVUjjszmn2T7ybXiTMOofWkYD5LQCBV3rTUKDiWbw8bECFqMrrzhAp+&#10;MMCuuL3JdWb8hT7wfIiN4BIKmVZgY+wzKUNl0ekw8z0Se7UfnI58Do00g75wuevkIknW0umW+IPV&#10;Pb5YrL4Po1NQl82x+nrdyLGr39Py027tvtwrdX83PT+BiDjFaxj+8BkdCmY6+ZFMEJ2C5eqR0SMb&#10;6wUIDixXKQsnFubbFGSRy/8Til8AAAD//wMAUEsBAi0AFAAGAAgAAAAhALaDOJL+AAAA4QEAABMA&#10;AAAAAAAAAAAAAAAAAAAAAFtDb250ZW50X1R5cGVzXS54bWxQSwECLQAUAAYACAAAACEAOP0h/9YA&#10;AACUAQAACwAAAAAAAAAAAAAAAAAvAQAAX3JlbHMvLnJlbHNQSwECLQAUAAYACAAAACEA8llTKNQB&#10;AAD5AwAADgAAAAAAAAAAAAAAAAAuAgAAZHJzL2Uyb0RvYy54bWxQSwECLQAUAAYACAAAACEACfbb&#10;j98AAAAKAQAADwAAAAAAAAAAAAAAAAAuBAAAZHJzL2Rvd25yZXYueG1sUEsFBgAAAAAEAAQA8wAA&#10;ADoFAAAAAA==&#10;" strokecolor="black [3200]" strokeweight=".5pt">
                <v:stroke endarrow="block" joinstyle="miter"/>
              </v:shape>
            </w:pict>
          </mc:Fallback>
        </mc:AlternateContent>
      </w:r>
      <w:r w:rsidR="00A17FD2">
        <w:rPr>
          <w:rFonts w:asciiTheme="majorBidi" w:hAnsiTheme="majorBidi" w:cstheme="majorBidi"/>
          <w:noProof/>
          <w:sz w:val="32"/>
          <w:szCs w:val="32"/>
        </w:rPr>
        <mc:AlternateContent>
          <mc:Choice Requires="wps">
            <w:drawing>
              <wp:anchor distT="0" distB="0" distL="114300" distR="114300" simplePos="0" relativeHeight="251671552" behindDoc="0" locked="0" layoutInCell="1" allowOverlap="1" wp14:anchorId="2FFED06B" wp14:editId="628B3D9F">
                <wp:simplePos x="0" y="0"/>
                <wp:positionH relativeFrom="column">
                  <wp:posOffset>1348105</wp:posOffset>
                </wp:positionH>
                <wp:positionV relativeFrom="paragraph">
                  <wp:posOffset>750570</wp:posOffset>
                </wp:positionV>
                <wp:extent cx="1924050" cy="64770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1924050" cy="647700"/>
                        </a:xfrm>
                        <a:prstGeom prst="roundRect">
                          <a:avLst/>
                        </a:prstGeom>
                      </wps:spPr>
                      <wps:style>
                        <a:lnRef idx="2">
                          <a:schemeClr val="dk1"/>
                        </a:lnRef>
                        <a:fillRef idx="1">
                          <a:schemeClr val="lt1"/>
                        </a:fillRef>
                        <a:effectRef idx="0">
                          <a:schemeClr val="dk1"/>
                        </a:effectRef>
                        <a:fontRef idx="minor">
                          <a:schemeClr val="dk1"/>
                        </a:fontRef>
                      </wps:style>
                      <wps:txbx>
                        <w:txbxContent>
                          <w:p w14:paraId="72AA4A7C" w14:textId="6A06A0E1" w:rsidR="00A17FD2" w:rsidRPr="006C3393" w:rsidRDefault="004074EB" w:rsidP="006C3393">
                            <w:pPr>
                              <w:jc w:val="center"/>
                              <w:rPr>
                                <w:rFonts w:asciiTheme="majorBidi" w:hAnsiTheme="majorBidi" w:cstheme="majorBidi"/>
                                <w:sz w:val="24"/>
                                <w:szCs w:val="24"/>
                              </w:rPr>
                            </w:pPr>
                            <w:r w:rsidRPr="004074EB">
                              <w:rPr>
                                <w:rFonts w:asciiTheme="majorBidi" w:hAnsiTheme="majorBidi" w:cstheme="majorBidi"/>
                                <w:sz w:val="24"/>
                                <w:szCs w:val="24"/>
                              </w:rPr>
                              <w:t>Total abstract screene</w:t>
                            </w:r>
                            <w:r>
                              <w:rPr>
                                <w:rFonts w:asciiTheme="majorBidi" w:hAnsiTheme="majorBidi" w:cstheme="majorBidi"/>
                                <w:sz w:val="24"/>
                                <w:szCs w:val="24"/>
                              </w:rPr>
                              <w:t xml:space="preserve">d </w:t>
                            </w:r>
                            <w:r w:rsidR="00A17FD2" w:rsidRPr="006C3393">
                              <w:rPr>
                                <w:rFonts w:asciiTheme="majorBidi" w:hAnsiTheme="majorBidi" w:cstheme="majorBidi"/>
                                <w:sz w:val="24"/>
                                <w:szCs w:val="24"/>
                              </w:rPr>
                              <w:t>(n=6</w:t>
                            </w:r>
                            <w:r w:rsidR="00A17FD2">
                              <w:rPr>
                                <w:rFonts w:asciiTheme="majorBidi" w:hAnsiTheme="majorBidi" w:cstheme="majorBidi"/>
                                <w:sz w:val="24"/>
                                <w:szCs w:val="24"/>
                              </w:rPr>
                              <w:t>02</w:t>
                            </w:r>
                            <w:r w:rsidR="00A17FD2" w:rsidRPr="006C3393">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ED06B" id="Rectangle: Rounded Corners 12" o:spid="_x0000_s1030" style="position:absolute;left:0;text-align:left;margin-left:106.15pt;margin-top:59.1pt;width:151.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t2eAIAADQFAAAOAAAAZHJzL2Uyb0RvYy54bWysVN9P2zAQfp+0/8Hy+0hSFRgRKaqKmCYh&#10;hoCJZ9ex22iOzzu7Tbq/fmcnDYihPUx7cXy5++7nd7686lvD9gp9A7bixUnOmbIS6sZuKv796ebT&#10;Z858ELYWBqyq+EF5frX4+OGyc6WawRZMrZCRE+vLzlV8G4Irs8zLrWqFPwGnLCk1YCsCibjJahQd&#10;eW9NNsvzs6wDrB2CVN7T3+tByRfJv9ZKhm9aexWYqTjlFtKJ6VzHM1tcinKDwm0bOaYh/iGLVjSW&#10;gk6urkUQbIfNH67aRiJ40OFEQpuB1o1UqQaqpsjfVPO4FU6lWqg53k1t8v/Prbzb3yNraprdjDMr&#10;WprRA3VN2I1RJXuAna1VzVaAlobMyIg61jlfEvDR3eMoebrG8nuNbfxSYaxPXT5MXVZ9YJJ+Fhez&#10;eX5Kw5CkO5ufn+dpDNkL2qEPXxS0LF4qjjGJmFTqsNjf+kBhyf5oR0JMaUgi3cLBqJiHsQ9KU3kU&#10;dpbQiVhqZZDtBVGi/lHEgshXsowQ3RgzgYr3QCYcQaNthKlEtgmYvwd8iTZZp4hgwwRsGwv4d7Ae&#10;7I9VD7XGskO/7tMs58cpraE+0HwRBuJ7J28a6umt8OFeIDGdxkDbG77RoQ10FYfxxtkW8Nd7/6M9&#10;EZC0nHW0ORX3P3cCFWfmqyVqXhTzeVy1JMxPz2ck4GvN+rXG7toV0CQKeiecTNdoH8zxqhHaZ1ry&#10;ZYxKKmElxa64DHgUVmHYaHompFoukxmtlxPh1j46GZ3HPke6PPXPAt1IrECUvIPjlonyDbUG24i0&#10;sNwF0E3iXez00NdxArSaiULjMxJ3/7WcrF4eu8VvAAAA//8DAFBLAwQUAAYACAAAACEAWBxs1d8A&#10;AAALAQAADwAAAGRycy9kb3ducmV2LnhtbEyPUUvDMBDH3wW/QzjBN5cmMhld0zEUGQoiq7rnrIlN&#10;XXMpTbrWb+/5pI93vz//+12xmX3HznaIbUAFYpEBs1gH02Kj4P3t8WYFLCaNRncBrYJvG2FTXl4U&#10;Ojdhwr09V6lhVIIx1wpcSn3Oeayd9TouQm+R2GcYvE40Dg03g56o3HdcZtkd97pFuuB0b++drU/V&#10;6BUctmH3ysfnl4+Tq5L7esLpQeyUur6at2tgyc7pLwy/+qQOJTkdw4gmsk6BFPKWogTESgKjxFIs&#10;aXMkJDMJvCz4/x/KHwAAAP//AwBQSwECLQAUAAYACAAAACEAtoM4kv4AAADhAQAAEwAAAAAAAAAA&#10;AAAAAAAAAAAAW0NvbnRlbnRfVHlwZXNdLnhtbFBLAQItABQABgAIAAAAIQA4/SH/1gAAAJQBAAAL&#10;AAAAAAAAAAAAAAAAAC8BAABfcmVscy8ucmVsc1BLAQItABQABgAIAAAAIQD5Wkt2eAIAADQFAAAO&#10;AAAAAAAAAAAAAAAAAC4CAABkcnMvZTJvRG9jLnhtbFBLAQItABQABgAIAAAAIQBYHGzV3wAAAAsB&#10;AAAPAAAAAAAAAAAAAAAAANIEAABkcnMvZG93bnJldi54bWxQSwUGAAAAAAQABADzAAAA3gUAAAAA&#10;" fillcolor="white [3201]" strokecolor="black [3200]" strokeweight="1pt">
                <v:stroke joinstyle="miter"/>
                <v:textbox>
                  <w:txbxContent>
                    <w:p w14:paraId="72AA4A7C" w14:textId="6A06A0E1" w:rsidR="00A17FD2" w:rsidRPr="006C3393" w:rsidRDefault="004074EB" w:rsidP="006C3393">
                      <w:pPr>
                        <w:jc w:val="center"/>
                        <w:rPr>
                          <w:rFonts w:asciiTheme="majorBidi" w:hAnsiTheme="majorBidi" w:cstheme="majorBidi"/>
                          <w:sz w:val="24"/>
                          <w:szCs w:val="24"/>
                        </w:rPr>
                      </w:pPr>
                      <w:r w:rsidRPr="004074EB">
                        <w:rPr>
                          <w:rFonts w:asciiTheme="majorBidi" w:hAnsiTheme="majorBidi" w:cstheme="majorBidi"/>
                          <w:sz w:val="24"/>
                          <w:szCs w:val="24"/>
                        </w:rPr>
                        <w:t>Total abstract screene</w:t>
                      </w:r>
                      <w:r>
                        <w:rPr>
                          <w:rFonts w:asciiTheme="majorBidi" w:hAnsiTheme="majorBidi" w:cstheme="majorBidi"/>
                          <w:sz w:val="24"/>
                          <w:szCs w:val="24"/>
                        </w:rPr>
                        <w:t xml:space="preserve">d </w:t>
                      </w:r>
                      <w:r w:rsidR="00A17FD2" w:rsidRPr="006C3393">
                        <w:rPr>
                          <w:rFonts w:asciiTheme="majorBidi" w:hAnsiTheme="majorBidi" w:cstheme="majorBidi"/>
                          <w:sz w:val="24"/>
                          <w:szCs w:val="24"/>
                        </w:rPr>
                        <w:t>(n=6</w:t>
                      </w:r>
                      <w:r w:rsidR="00A17FD2">
                        <w:rPr>
                          <w:rFonts w:asciiTheme="majorBidi" w:hAnsiTheme="majorBidi" w:cstheme="majorBidi"/>
                          <w:sz w:val="24"/>
                          <w:szCs w:val="24"/>
                        </w:rPr>
                        <w:t>02</w:t>
                      </w:r>
                      <w:r w:rsidR="00A17FD2" w:rsidRPr="006C3393">
                        <w:rPr>
                          <w:rFonts w:asciiTheme="majorBidi" w:hAnsiTheme="majorBidi" w:cstheme="majorBidi"/>
                          <w:sz w:val="24"/>
                          <w:szCs w:val="24"/>
                        </w:rPr>
                        <w:t>)</w:t>
                      </w:r>
                    </w:p>
                  </w:txbxContent>
                </v:textbox>
              </v:roundrect>
            </w:pict>
          </mc:Fallback>
        </mc:AlternateContent>
      </w:r>
      <w:r w:rsidR="0046002A" w:rsidRPr="00F37CE1">
        <w:rPr>
          <w:rFonts w:asciiTheme="majorBidi" w:hAnsiTheme="majorBidi" w:cstheme="majorBidi"/>
          <w:i/>
          <w:iCs/>
          <w:sz w:val="32"/>
          <w:szCs w:val="32"/>
        </w:rPr>
        <w:br/>
      </w:r>
    </w:p>
    <w:p w14:paraId="41D462CC" w14:textId="2C61300A" w:rsidR="0008611C" w:rsidRDefault="004074EB" w:rsidP="00131B22">
      <w:pPr>
        <w:spacing w:line="360" w:lineRule="auto"/>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2336" behindDoc="0" locked="0" layoutInCell="1" allowOverlap="1" wp14:anchorId="4908A026" wp14:editId="62629C4B">
                <wp:simplePos x="0" y="0"/>
                <wp:positionH relativeFrom="column">
                  <wp:posOffset>405130</wp:posOffset>
                </wp:positionH>
                <wp:positionV relativeFrom="paragraph">
                  <wp:posOffset>8890</wp:posOffset>
                </wp:positionV>
                <wp:extent cx="600075" cy="27432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600075" cy="2743200"/>
                        </a:xfrm>
                        <a:prstGeom prst="roundRect">
                          <a:avLst/>
                        </a:prstGeom>
                      </wps:spPr>
                      <wps:style>
                        <a:lnRef idx="2">
                          <a:schemeClr val="dk1"/>
                        </a:lnRef>
                        <a:fillRef idx="1">
                          <a:schemeClr val="lt1"/>
                        </a:fillRef>
                        <a:effectRef idx="0">
                          <a:schemeClr val="dk1"/>
                        </a:effectRef>
                        <a:fontRef idx="minor">
                          <a:schemeClr val="dk1"/>
                        </a:fontRef>
                      </wps:style>
                      <wps:txbx>
                        <w:txbxContent>
                          <w:p w14:paraId="4F9FF8B0" w14:textId="534902D5"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Screening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8A026" id="Rectangle: Rounded Corners 5" o:spid="_x0000_s1031" style="position:absolute;margin-left:31.9pt;margin-top:.7pt;width:47.25pt;height:3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1AdQIAADUFAAAOAAAAZHJzL2Uyb0RvYy54bWysVN9P2zAQfp+0/8Hy+0jaFcoiUlQVMU1C&#10;gICJZ9ex22iOzzu7Tbq/fmcnDYihPUx7cXy5++7nd7647BrD9gp9Dbbkk5OcM2UlVLXdlPz70/Wn&#10;c858ELYSBqwq+UF5frn4+OGidYWawhZMpZCRE+uL1pV8G4IrsszLrWqEPwGnLCk1YCMCibjJKhQt&#10;eW9MNs3zs6wFrByCVN7T36teyRfJv9ZKhjutvQrMlJxyC+nEdK7jmS0uRLFB4ba1HNIQ/5BFI2pL&#10;QUdXVyIItsP6D1dNLRE86HAioclA61qqVANVM8nfVPO4FU6lWqg53o1t8v/Prbzd3yOrq5KfcmZF&#10;QyN6oKYJuzGqYA+ws5Wq2ArQ0ozZaexX63xBsEd3j4Pk6RqL7zQ28UtlsS71+DD2WHWBSfp5luf5&#10;nGJJUk3ns880xOg0e0E79OGrgobFS8kx5hBzSv0V+xsfevujHYFjSn0S6RYORsU8jH1QmoqjsNOE&#10;TrRSK4NsL4gQ1Y/JEDtZRoiujRlBk/dAJhxBg22EqUS1EZi/B3yJNlqniGDDCGxqC/h3sO7tj1X3&#10;tcayQ7fuhkkOc1lDdaDpIvS0905e19TTG+HDvUDiOW0E7W64o0MbaEsOw42zLeCv9/5H+5LHczon&#10;eEurU3L/cydQcWa+WeLml8lsFnctCbPT+ZQEfK1Zv9bYXbMCGsaEHgon0zXaB3O8aoTmmbZ8GQOT&#10;SlhJyZVcBjwKq9CvNL0TUi2XyYz2y4lwYx+djM5jqyNjnrpngW7gViBW3sJxzUTxhl29bURaWO4C&#10;6DpRLza7b+0wBNrNxODhHYnL/1pOVi+v3eI3AAAA//8DAFBLAwQUAAYACAAAACEAC+TyHt4AAAAI&#10;AQAADwAAAGRycy9kb3ducmV2LnhtbEyPwWrDMBBE74X8g9hAb42c2jHGtRySQOklFJoUelWsjW0q&#10;rYylJO7fd3NqjzszzLyt1pOz4opj6D0pWC4SEEiNNz21Cj6Pr08FiBA1GW09oYIfDLCuZw+VLo2/&#10;0QdeD7EVXEKh1Aq6GIdSytB06HRY+AGJvbMfnY58jq00o75xubPyOUly6XRPvNDpAXcdNt+Hi1Ow&#10;3ez9l+3zfXF8f9suzW44Z26l1ON82ryAiDjFvzDc8RkdamY6+QuZIKyCPGXyyHoG4m6vihTESUGW&#10;phnIupL/H6h/AQAA//8DAFBLAQItABQABgAIAAAAIQC2gziS/gAAAOEBAAATAAAAAAAAAAAAAAAA&#10;AAAAAABbQ29udGVudF9UeXBlc10ueG1sUEsBAi0AFAAGAAgAAAAhADj9If/WAAAAlAEAAAsAAAAA&#10;AAAAAAAAAAAALwEAAF9yZWxzLy5yZWxzUEsBAi0AFAAGAAgAAAAhABp6/UB1AgAANQUAAA4AAAAA&#10;AAAAAAAAAAAALgIAAGRycy9lMm9Eb2MueG1sUEsBAi0AFAAGAAgAAAAhAAvk8h7eAAAACAEAAA8A&#10;AAAAAAAAAAAAAAAAzwQAAGRycy9kb3ducmV2LnhtbFBLBQYAAAAABAAEAPMAAADaBQAAAAA=&#10;" fillcolor="white [3201]" strokecolor="black [3200]" strokeweight="1pt">
                <v:stroke joinstyle="miter"/>
                <v:textbox style="layout-flow:vertical;mso-layout-flow-alt:bottom-to-top">
                  <w:txbxContent>
                    <w:p w14:paraId="4F9FF8B0" w14:textId="534902D5"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Screening</w:t>
                      </w:r>
                    </w:p>
                  </w:txbxContent>
                </v:textbox>
              </v:roundrect>
            </w:pict>
          </mc:Fallback>
        </mc:AlternateContent>
      </w:r>
    </w:p>
    <w:p w14:paraId="07D42DB2" w14:textId="5E66C2F6" w:rsidR="00F76542" w:rsidRPr="00F76542" w:rsidRDefault="006B64B2" w:rsidP="00F76542">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86912" behindDoc="0" locked="0" layoutInCell="1" allowOverlap="1" wp14:anchorId="00FDF425" wp14:editId="55F2C038">
                <wp:simplePos x="0" y="0"/>
                <wp:positionH relativeFrom="column">
                  <wp:posOffset>2287601</wp:posOffset>
                </wp:positionH>
                <wp:positionV relativeFrom="paragraph">
                  <wp:posOffset>147320</wp:posOffset>
                </wp:positionV>
                <wp:extent cx="9525" cy="46672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1A0A90" id="_x0000_t32" coordsize="21600,21600" o:spt="32" o:oned="t" path="m,l21600,21600e" filled="f">
                <v:path arrowok="t" fillok="f" o:connecttype="none"/>
                <o:lock v:ext="edit" shapetype="t"/>
              </v:shapetype>
              <v:shape id="Straight Arrow Connector 4" o:spid="_x0000_s1026" type="#_x0000_t32" style="position:absolute;margin-left:180.15pt;margin-top:11.6pt;width:.75pt;height:36.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gV1AEAAPYDAAAOAAAAZHJzL2Uyb0RvYy54bWysU9uO0zAQfUfiHyy/06RVt0DVdIW6wAuC&#10;ahc+wOuMEwvfNDZN+/eMnTSLuEgI8TKx4zkz5xyPd7dna9gJMGrvGr5c1JyBk77Vrmv4l8/vXrzi&#10;LCbhWmG8g4ZfIPLb/fNnuyFsYeV7b1pARkVc3A6h4X1KYVtVUfZgRVz4AI4OlUcrEm2xq1oUA1W3&#10;plrV9aYaPLYBvYQY6e/deMj3pb5SINMnpSIkZhpO3FKJWOJjjtV+J7YditBrOdEQ/8DCCu2o6Vzq&#10;TiTBvqH+pZTVEn30Ki2kt5VXSksoGkjNsv5JzUMvAhQtZE4Ms03x/5WVH09HZLpt+JozJyxd0UNC&#10;obs+sTeIfmAH7xzZ6JGts1tDiFsCHdwRp10MR8zSzwpt/pIodi4OX2aH4ZyYpJ+vb1Y3nEk6WG82&#10;L2lNNaonaMCY3oO3LC8aHicmM4Vl8VicPsQ0Aq+A3Ne4HJPQ5q1rWboE0pJQC9cZmPrklCorGDmX&#10;VboYGOH3oMgJYjm2KTMIB4PsJGh62q/LuQplZojSxsygunD7I2jKzTAoc/m3wDm7dPQuzUCrncff&#10;dU3nK1U15l9Vj1qz7EffXsoNFjtouMo9TA8hT++P+wJ/eq777wAAAP//AwBQSwMEFAAGAAgAAAAh&#10;AEgeHnPeAAAACQEAAA8AAABkcnMvZG93bnJldi54bWxMj0FLw0AQhe+C/2EZwZvdNIG0jZkUET0W&#10;sSnicZudZIPZ2ZDdtPHfu570OMzHe98r94sdxIUm3ztGWK8SEMSN0z13CKf69WELwgfFWg2OCeGb&#10;POyr25tSFdpd+Z0ux9CJGMK+UAgmhLGQ0jeGrPIrNxLHX+smq0I8p07qSV1juB1kmiS5tKrn2GDU&#10;SM+Gmq/jbBHaujs1ny9bOQ/t26b+MDtzqA+I93fL0yOIQEv4g+FXP6pDFZ3ObmbtxYCQ5UkWUYQ0&#10;S0FEIMvXccsZYZdvQFal/L+g+gEAAP//AwBQSwECLQAUAAYACAAAACEAtoM4kv4AAADhAQAAEwAA&#10;AAAAAAAAAAAAAAAAAAAAW0NvbnRlbnRfVHlwZXNdLnhtbFBLAQItABQABgAIAAAAIQA4/SH/1gAA&#10;AJQBAAALAAAAAAAAAAAAAAAAAC8BAABfcmVscy8ucmVsc1BLAQItABQABgAIAAAAIQA5kCgV1AEA&#10;APYDAAAOAAAAAAAAAAAAAAAAAC4CAABkcnMvZTJvRG9jLnhtbFBLAQItABQABgAIAAAAIQBIHh5z&#10;3gAAAAkBAAAPAAAAAAAAAAAAAAAAAC4EAABkcnMvZG93bnJldi54bWxQSwUGAAAAAAQABADzAAAA&#10;OQUAAAAA&#10;" strokecolor="black [3200]" strokeweight=".5pt">
                <v:stroke endarrow="block" joinstyle="miter"/>
              </v:shape>
            </w:pict>
          </mc:Fallback>
        </mc:AlternateContent>
      </w:r>
      <w:r w:rsidR="004074EB">
        <w:rPr>
          <w:rFonts w:asciiTheme="majorBidi" w:hAnsiTheme="majorBidi" w:cstheme="majorBidi"/>
          <w:noProof/>
          <w:sz w:val="32"/>
          <w:szCs w:val="32"/>
        </w:rPr>
        <mc:AlternateContent>
          <mc:Choice Requires="wps">
            <w:drawing>
              <wp:anchor distT="0" distB="0" distL="114300" distR="114300" simplePos="0" relativeHeight="251677696" behindDoc="0" locked="0" layoutInCell="1" allowOverlap="1" wp14:anchorId="715B74AF" wp14:editId="224E8542">
                <wp:simplePos x="0" y="0"/>
                <wp:positionH relativeFrom="margin">
                  <wp:posOffset>4015105</wp:posOffset>
                </wp:positionH>
                <wp:positionV relativeFrom="paragraph">
                  <wp:posOffset>13970</wp:posOffset>
                </wp:positionV>
                <wp:extent cx="1952625" cy="75247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1952625" cy="752475"/>
                        </a:xfrm>
                        <a:prstGeom prst="roundRect">
                          <a:avLst/>
                        </a:prstGeom>
                      </wps:spPr>
                      <wps:style>
                        <a:lnRef idx="2">
                          <a:schemeClr val="dk1"/>
                        </a:lnRef>
                        <a:fillRef idx="1">
                          <a:schemeClr val="lt1"/>
                        </a:fillRef>
                        <a:effectRef idx="0">
                          <a:schemeClr val="dk1"/>
                        </a:effectRef>
                        <a:fontRef idx="minor">
                          <a:schemeClr val="dk1"/>
                        </a:fontRef>
                      </wps:style>
                      <wps:txbx>
                        <w:txbxContent>
                          <w:p w14:paraId="47EEECAF" w14:textId="4B8BFCED" w:rsidR="00B46D8D" w:rsidRPr="006C3393" w:rsidRDefault="004074EB" w:rsidP="006C3393">
                            <w:pPr>
                              <w:jc w:val="center"/>
                              <w:rPr>
                                <w:rFonts w:asciiTheme="majorBidi" w:hAnsiTheme="majorBidi" w:cstheme="majorBidi"/>
                                <w:sz w:val="24"/>
                                <w:szCs w:val="24"/>
                              </w:rPr>
                            </w:pPr>
                            <w:r w:rsidRPr="004074EB">
                              <w:rPr>
                                <w:rFonts w:asciiTheme="majorBidi" w:hAnsiTheme="majorBidi" w:cstheme="majorBidi"/>
                                <w:sz w:val="24"/>
                                <w:szCs w:val="24"/>
                              </w:rPr>
                              <w:t xml:space="preserve">Rejected at abstract </w:t>
                            </w:r>
                            <w:r w:rsidR="00B46D8D" w:rsidRPr="006C3393">
                              <w:rPr>
                                <w:rFonts w:asciiTheme="majorBidi" w:hAnsiTheme="majorBidi" w:cstheme="majorBidi"/>
                                <w:sz w:val="24"/>
                                <w:szCs w:val="24"/>
                              </w:rPr>
                              <w:t>(n=</w:t>
                            </w:r>
                            <w:r w:rsidR="00B9650F" w:rsidRPr="00C90E11">
                              <w:rPr>
                                <w:rFonts w:asciiTheme="majorBidi" w:hAnsiTheme="majorBidi" w:cstheme="majorBidi"/>
                                <w:sz w:val="24"/>
                                <w:szCs w:val="24"/>
                              </w:rPr>
                              <w:t>336</w:t>
                            </w:r>
                            <w:r w:rsidR="00B46D8D" w:rsidRPr="006C3393">
                              <w:rPr>
                                <w:rFonts w:asciiTheme="majorBidi" w:hAnsiTheme="majorBidi" w:cstheme="majorBidi"/>
                                <w:sz w:val="24"/>
                                <w:szCs w:val="24"/>
                              </w:rPr>
                              <w:t>)</w:t>
                            </w:r>
                            <w:r w:rsidR="007C059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5B74AF" id="Rectangle: Rounded Corners 18" o:spid="_x0000_s1032" style="position:absolute;margin-left:316.15pt;margin-top:1.1pt;width:153.75pt;height:59.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3kUdgIAADQFAAAOAAAAZHJzL2Uyb0RvYy54bWysVMlu2zAQvRfoPxC8N7IEO2mEyIHhIEWB&#10;IAmyIGeaIm2hJIclaUvu13dILQnSoIeiF4qjmTfrG15cdlqRg3C+AVPR/GRGiTAc6sZsK/r8dP3l&#10;KyU+MFMzBUZU9Cg8vVx+/nTR2lIUsANVC0fQifFlayu6C8GWWeb5TmjmT8AKg0oJTrOAottmtWMt&#10;etcqK2az06wFV1sHXHiPf696JV0m/1IKHu6k9CIQVVHMLaTTpXMTz2x5wcqtY3bX8CEN9g9ZaNYY&#10;DDq5umKBkb1r/nClG+7AgwwnHHQGUjZcpBqwmnz2rprHHbMi1YLN8XZqk/9/bvnt4d6RpsbZ4aQM&#10;0zijB+waM1slSvIAe1OLmqzBGRwyQSPsWGt9icBHe+8GyeM1lt9Jp+MXCyNd6vJx6rLoAuH4Mz9f&#10;FKfFghKOurNFMT9bRKfZK9o6H74J0CReKupiEjGp1GF2uPGhtx/tEBxT6pNIt3BUIuahzIOQWB6G&#10;LRI6EUuslSMHhpSof+RD7GQZIbJRagLlH4FUGEGDbYSJRLYJOPsI+Bptsk4RwYQJqBsD7u9g2duP&#10;Vfe1xrJDt+nSLE/HKW2gPuJ8HfTE95ZfN9jTG+bDPXPIdNwJ3N5wh4dU0FYUhhslO3C/Pvof7ZGA&#10;qKWkxc2pqP+5Z05Qor4bpOZ5Pp/HVUvCfHFWoODeajZvNWav14CTyPGdsDxdo31Q41U60C+45KsY&#10;FVXMcIxdUR7cKKxDv9H4THCxWiUzXC/Lwo15tDw6j32OdHnqXpizA7ECUvIWxi1j5Ttq9bYRaWC1&#10;DyCbxLvY6b6vwwRwNRN9h2ck7v5bOVm9PnbL3wAAAP//AwBQSwMEFAAGAAgAAAAhAK6h/VPfAAAA&#10;CQEAAA8AAABkcnMvZG93bnJldi54bWxMj11Lw0AQRd8F/8Mygm920w1UG7MpRZGiIMX48bxNxmxs&#10;djZkN038945P+jjcw51z883sOnHCIbSeNCwXCQikytctNRreXh+ubkCEaKg2nSfU8I0BNsX5WW6y&#10;2k/0gqcyNoJLKGRGg42xz6QMlUVnwsL3SJx9+sGZyOfQyHowE5e7TqokWUlnWuIP1vR4Z7E6lqPT&#10;8LH1u70cn57fj7aM9uuRpvvlTuvLi3l7CyLiHP9g+NVndSjY6eBHqoPoNKxSlTKqQSkQnK/TNU85&#10;MKiSa5BFLv8vKH4AAAD//wMAUEsBAi0AFAAGAAgAAAAhALaDOJL+AAAA4QEAABMAAAAAAAAAAAAA&#10;AAAAAAAAAFtDb250ZW50X1R5cGVzXS54bWxQSwECLQAUAAYACAAAACEAOP0h/9YAAACUAQAACwAA&#10;AAAAAAAAAAAAAAAvAQAAX3JlbHMvLnJlbHNQSwECLQAUAAYACAAAACEATSt5FHYCAAA0BQAADgAA&#10;AAAAAAAAAAAAAAAuAgAAZHJzL2Uyb0RvYy54bWxQSwECLQAUAAYACAAAACEArqH9U98AAAAJAQAA&#10;DwAAAAAAAAAAAAAAAADQBAAAZHJzL2Rvd25yZXYueG1sUEsFBgAAAAAEAAQA8wAAANwFAAAAAA==&#10;" fillcolor="white [3201]" strokecolor="black [3200]" strokeweight="1pt">
                <v:stroke joinstyle="miter"/>
                <v:textbox>
                  <w:txbxContent>
                    <w:p w14:paraId="47EEECAF" w14:textId="4B8BFCED" w:rsidR="00B46D8D" w:rsidRPr="006C3393" w:rsidRDefault="004074EB" w:rsidP="006C3393">
                      <w:pPr>
                        <w:jc w:val="center"/>
                        <w:rPr>
                          <w:rFonts w:asciiTheme="majorBidi" w:hAnsiTheme="majorBidi" w:cstheme="majorBidi"/>
                          <w:sz w:val="24"/>
                          <w:szCs w:val="24"/>
                        </w:rPr>
                      </w:pPr>
                      <w:r w:rsidRPr="004074EB">
                        <w:rPr>
                          <w:rFonts w:asciiTheme="majorBidi" w:hAnsiTheme="majorBidi" w:cstheme="majorBidi"/>
                          <w:sz w:val="24"/>
                          <w:szCs w:val="24"/>
                        </w:rPr>
                        <w:t xml:space="preserve">Rejected at abstract </w:t>
                      </w:r>
                      <w:r w:rsidR="00B46D8D" w:rsidRPr="006C3393">
                        <w:rPr>
                          <w:rFonts w:asciiTheme="majorBidi" w:hAnsiTheme="majorBidi" w:cstheme="majorBidi"/>
                          <w:sz w:val="24"/>
                          <w:szCs w:val="24"/>
                        </w:rPr>
                        <w:t>(n=</w:t>
                      </w:r>
                      <w:r w:rsidR="00B9650F" w:rsidRPr="00C90E11">
                        <w:rPr>
                          <w:rFonts w:asciiTheme="majorBidi" w:hAnsiTheme="majorBidi" w:cstheme="majorBidi"/>
                          <w:sz w:val="24"/>
                          <w:szCs w:val="24"/>
                        </w:rPr>
                        <w:t>336</w:t>
                      </w:r>
                      <w:r w:rsidR="00B46D8D" w:rsidRPr="006C3393">
                        <w:rPr>
                          <w:rFonts w:asciiTheme="majorBidi" w:hAnsiTheme="majorBidi" w:cstheme="majorBidi"/>
                          <w:sz w:val="24"/>
                          <w:szCs w:val="24"/>
                        </w:rPr>
                        <w:t>)</w:t>
                      </w:r>
                      <w:r w:rsidR="007C0595">
                        <w:rPr>
                          <w:rFonts w:asciiTheme="majorBidi" w:hAnsiTheme="majorBidi" w:cstheme="majorBidi"/>
                          <w:sz w:val="24"/>
                          <w:szCs w:val="24"/>
                        </w:rPr>
                        <w:t>.</w:t>
                      </w:r>
                    </w:p>
                  </w:txbxContent>
                </v:textbox>
                <w10:wrap anchorx="margin"/>
              </v:roundrect>
            </w:pict>
          </mc:Fallback>
        </mc:AlternateContent>
      </w:r>
      <w:r w:rsidR="004074EB">
        <w:rPr>
          <w:rFonts w:asciiTheme="majorBidi" w:hAnsiTheme="majorBidi" w:cstheme="majorBidi"/>
          <w:noProof/>
          <w:sz w:val="32"/>
          <w:szCs w:val="32"/>
        </w:rPr>
        <mc:AlternateContent>
          <mc:Choice Requires="wps">
            <w:drawing>
              <wp:anchor distT="0" distB="0" distL="114300" distR="114300" simplePos="0" relativeHeight="251685888" behindDoc="0" locked="0" layoutInCell="1" allowOverlap="1" wp14:anchorId="1A449288" wp14:editId="275239E6">
                <wp:simplePos x="0" y="0"/>
                <wp:positionH relativeFrom="column">
                  <wp:posOffset>2314575</wp:posOffset>
                </wp:positionH>
                <wp:positionV relativeFrom="paragraph">
                  <wp:posOffset>353060</wp:posOffset>
                </wp:positionV>
                <wp:extent cx="1695450" cy="9525"/>
                <wp:effectExtent l="0" t="76200" r="19050" b="85725"/>
                <wp:wrapNone/>
                <wp:docPr id="3" name="Straight Arrow Connector 3"/>
                <wp:cNvGraphicFramePr/>
                <a:graphic xmlns:a="http://schemas.openxmlformats.org/drawingml/2006/main">
                  <a:graphicData uri="http://schemas.microsoft.com/office/word/2010/wordprocessingShape">
                    <wps:wsp>
                      <wps:cNvCnPr/>
                      <wps:spPr>
                        <a:xfrm flipV="1">
                          <a:off x="0" y="0"/>
                          <a:ext cx="1695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65C44E" id="Straight Arrow Connector 3" o:spid="_x0000_s1026" type="#_x0000_t32" style="position:absolute;margin-left:182.25pt;margin-top:27.8pt;width:133.5pt;height:.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s3M2gEAAAEEAAAOAAAAZHJzL2Uyb0RvYy54bWysU02P0zAQvSPxHyzfadIuXbFR0xXqAhcE&#10;Fcvu3evYjYW/NB6a9t8zdtKAACGEuFj+mPdm3pvx5vbkLDsqSCb4li8XNWfKy9AZf2j5w+e3L15x&#10;llD4TtjgVcvPKvHb7fNnmyE2ahX6YDsFjEh8aobY8h4xNlWVZK+cSIsQladHHcAJpCMcqg7EQOzO&#10;Vqu6vq6GAF2EIFVKdHs3PvJt4ddaSfyodVLIbMupNiwrlPUpr9V2I5oDiNgbOZUh/qEKJ4ynpDPV&#10;nUDBvoL5hcoZCSEFjQsZXBW0NlIVDaRmWf+k5r4XURUtZE6Ks03p/9HKD8c9MNO1/IozLxy16B5B&#10;mEOP7DVAGNgueE82BmBX2a0hpoZAO7+H6ZTiHrL0kwbHtDXxkQahmEHy2Kl4fZ69Vidkki6X1zfr&#10;l2tqiaS3m/VqncmrkSWzRUj4TgXH8qblaSpqrmbMII7vE47ACyCDrc8rCmPf+I7hOZIsBCP8waop&#10;Tw6pspix/LLDs1Uj/JPSZEouswgp46h2FthR0CB1X5YzC0VmiDbWzqD6z6ApNsNUGdG/Bc7RJWPw&#10;OAOd8QF+lxVPl1L1GH9RPWrNsp9Cdy7NLHbQnJU+TH8iD/KP5wL//nO33wAAAP//AwBQSwMEFAAG&#10;AAgAAAAhAEhVNmPfAAAACQEAAA8AAABkcnMvZG93bnJldi54bWxMj8FOwzAMhu9IvENkJG4sLWs7&#10;VJpOCIkLIBiDy25Z47UVjVMl2Vb29HgnOPr3p9+fq+VkB3FAH3pHCtJZAgKpcaanVsHX59PNHYgQ&#10;NRk9OEIFPxhgWV9eVLo07kgfeFjHVnAJhVIr6GIcSylD06HVYeZGJN7tnLc68uhbabw+crkd5G2S&#10;FNLqnvhCp0d87LD5Xu+tgtfUvz8vNm+7LLT+tKGXbBVWTqnrq+nhHkTEKf7BcNZndajZaev2ZIIY&#10;FMyLLGdUQZ4XIBgo5ikHWw4WKci6kv8/qH8BAAD//wMAUEsBAi0AFAAGAAgAAAAhALaDOJL+AAAA&#10;4QEAABMAAAAAAAAAAAAAAAAAAAAAAFtDb250ZW50X1R5cGVzXS54bWxQSwECLQAUAAYACAAAACEA&#10;OP0h/9YAAACUAQAACwAAAAAAAAAAAAAAAAAvAQAAX3JlbHMvLnJlbHNQSwECLQAUAAYACAAAACEA&#10;enLNzNoBAAABBAAADgAAAAAAAAAAAAAAAAAuAgAAZHJzL2Uyb0RvYy54bWxQSwECLQAUAAYACAAA&#10;ACEASFU2Y98AAAAJAQAADwAAAAAAAAAAAAAAAAA0BAAAZHJzL2Rvd25yZXYueG1sUEsFBgAAAAAE&#10;AAQA8wAAAEAFAAAAAA==&#10;" strokecolor="black [3200]" strokeweight=".5pt">
                <v:stroke endarrow="block" joinstyle="miter"/>
              </v:shape>
            </w:pict>
          </mc:Fallback>
        </mc:AlternateContent>
      </w:r>
    </w:p>
    <w:p w14:paraId="2F67A0A1" w14:textId="465CD475" w:rsidR="00F76542" w:rsidRPr="00F76542" w:rsidRDefault="004074EB" w:rsidP="00F76542">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73600" behindDoc="0" locked="0" layoutInCell="1" allowOverlap="1" wp14:anchorId="6E62D73D" wp14:editId="6A04FBED">
                <wp:simplePos x="0" y="0"/>
                <wp:positionH relativeFrom="column">
                  <wp:posOffset>1338580</wp:posOffset>
                </wp:positionH>
                <wp:positionV relativeFrom="paragraph">
                  <wp:posOffset>237490</wp:posOffset>
                </wp:positionV>
                <wp:extent cx="1924050" cy="6477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1924050" cy="647700"/>
                        </a:xfrm>
                        <a:prstGeom prst="roundRect">
                          <a:avLst/>
                        </a:prstGeom>
                      </wps:spPr>
                      <wps:style>
                        <a:lnRef idx="2">
                          <a:schemeClr val="dk1"/>
                        </a:lnRef>
                        <a:fillRef idx="1">
                          <a:schemeClr val="lt1"/>
                        </a:fillRef>
                        <a:effectRef idx="0">
                          <a:schemeClr val="dk1"/>
                        </a:effectRef>
                        <a:fontRef idx="minor">
                          <a:schemeClr val="dk1"/>
                        </a:fontRef>
                      </wps:style>
                      <wps:txbx>
                        <w:txbxContent>
                          <w:p w14:paraId="2A84A10A" w14:textId="3A3B1E9C" w:rsidR="00A17FD2" w:rsidRPr="006C3393" w:rsidRDefault="00B9650F" w:rsidP="006C3393">
                            <w:pPr>
                              <w:jc w:val="center"/>
                              <w:rPr>
                                <w:rFonts w:asciiTheme="majorBidi" w:hAnsiTheme="majorBidi" w:cstheme="majorBidi"/>
                                <w:sz w:val="24"/>
                                <w:szCs w:val="24"/>
                              </w:rPr>
                            </w:pPr>
                            <w:r>
                              <w:rPr>
                                <w:rFonts w:asciiTheme="majorBidi" w:hAnsiTheme="majorBidi" w:cstheme="majorBidi"/>
                                <w:sz w:val="24"/>
                                <w:szCs w:val="24"/>
                              </w:rPr>
                              <w:t>Full text assessed</w:t>
                            </w:r>
                            <w:r w:rsidR="00A17FD2">
                              <w:rPr>
                                <w:rFonts w:asciiTheme="majorBidi" w:hAnsiTheme="majorBidi" w:cstheme="majorBidi"/>
                                <w:sz w:val="24"/>
                                <w:szCs w:val="24"/>
                              </w:rPr>
                              <w:t xml:space="preserve"> </w:t>
                            </w:r>
                            <w:r>
                              <w:rPr>
                                <w:rFonts w:asciiTheme="majorBidi" w:hAnsiTheme="majorBidi" w:cstheme="majorBidi"/>
                                <w:sz w:val="24"/>
                                <w:szCs w:val="24"/>
                              </w:rPr>
                              <w:t xml:space="preserve">for eligibility </w:t>
                            </w:r>
                            <w:r w:rsidR="00A17FD2" w:rsidRPr="006C3393">
                              <w:rPr>
                                <w:rFonts w:asciiTheme="majorBidi" w:hAnsiTheme="majorBidi" w:cstheme="majorBidi"/>
                                <w:sz w:val="24"/>
                                <w:szCs w:val="24"/>
                              </w:rPr>
                              <w:t>(n=</w:t>
                            </w:r>
                            <w:r>
                              <w:rPr>
                                <w:rFonts w:asciiTheme="majorBidi" w:hAnsiTheme="majorBidi" w:cstheme="majorBidi"/>
                                <w:sz w:val="24"/>
                                <w:szCs w:val="24"/>
                              </w:rPr>
                              <w:t>26</w:t>
                            </w:r>
                            <w:r w:rsidR="003025B2">
                              <w:rPr>
                                <w:rFonts w:asciiTheme="majorBidi" w:hAnsiTheme="majorBidi" w:cstheme="majorBidi"/>
                                <w:sz w:val="24"/>
                                <w:szCs w:val="24"/>
                              </w:rPr>
                              <w:t>6</w:t>
                            </w:r>
                            <w:r w:rsidR="00A17FD2" w:rsidRPr="006C3393">
                              <w:rPr>
                                <w:rFonts w:asciiTheme="majorBidi" w:hAnsiTheme="majorBidi" w:cstheme="majorBidi"/>
                                <w:sz w:val="24"/>
                                <w:szCs w:val="24"/>
                              </w:rPr>
                              <w:t>)</w:t>
                            </w:r>
                            <w:r w:rsidR="007C059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62D73D" id="Rectangle: Rounded Corners 13" o:spid="_x0000_s1033" style="position:absolute;margin-left:105.4pt;margin-top:18.7pt;width:151.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qeAIAADQFAAAOAAAAZHJzL2Uyb0RvYy54bWysVN1P2zAQf5+0/8Hy+0jSFToiUlQVMU1C&#10;gICJZ9ex22i2z7PdJt1fv7PzAWJoD9NeHF/ufvf5O19cdlqRg3C+AVPR4iSnRBgOdWO2Ff3+dP3p&#10;CyU+MFMzBUZU9Cg8vVx+/HDR2lLMYAeqFo6gE+PL1lZ0F4Its8zzndDMn4AVBpUSnGYBRbfNasda&#10;9K5VNsvzs6wFV1sHXHiPf696JV0m/1IKHu6k9CIQVVHMLaTTpXMTz2x5wcqtY3bX8CEN9g9ZaNYY&#10;DDq5umKBkb1r/nClG+7AgwwnHHQGUjZcpBqwmiJ/U83jjlmRasHmeDu1yf8/t/z2cO9IU+PsPlNi&#10;mMYZPWDXmNkqUZIH2Jta1GQNzuCQCRphx1rrSwQ+2ns3SB6vsfxOOh2/WBjpUpePU5dFFwjHn8X5&#10;bJ6f4jA46s7mi0WexpC9oK3z4asATeKloi4mEZNKHWaHGx8wLNqPdijElPok0i0clYh5KPMgJJaH&#10;YWcJnYgl1sqRA0NK1D+KWBD6SpYRIhulJlDxHkiFETTYRphIZJuA+XvAl2iTdYoIJkxA3RhwfwfL&#10;3n6suq81lh26TZdmuRintIH6iPN10BPfW37dYE9vmA/3zCHTcQy4veEOD6mgrSgMN0p24H699z/a&#10;IwFRS0mLm1NR/3PPnKBEfTNIzfNiPo+rloT56WKGgnut2bzWmL1eA06iwHfC8nSN9kGNV+lAP+OS&#10;r2JUVDHDMXZFeXCjsA79RuMzwcVqlcxwvSwLN+bR8ug89jnS5al7Zs4OxApIyVsYt4yVb6jV20ak&#10;gdU+gGwS72Kn+74OE8DVTBQanpG4+6/lZPXy2C1/AwAA//8DAFBLAwQUAAYACAAAACEAAtYTQeAA&#10;AAAKAQAADwAAAGRycy9kb3ducmV2LnhtbEyPy07DMBBF90j8gzVI7KiTprxCnKoCoQokhAiPtRsP&#10;cWg8jmKnCX/PsILlzBzdObdYz64TBxxC60lBukhAINXetNQoeHu9P7sCEaImoztPqOAbA6zL46NC&#10;58ZP9IKHKjaCQyjkWoGNsc+lDLVFp8PC90h8+/SD05HHoZFm0BOHu04uk+RCOt0Sf7C6x1uL9b4a&#10;nYKPjd8+y/Hx6X1vq2i/Hmi6S7dKnZ7MmxsQEef4B8OvPqtDyU47P5IJolOwTBNWjwqyyxUIBs7T&#10;jBc7JrPrFciykP8rlD8AAAD//wMAUEsBAi0AFAAGAAgAAAAhALaDOJL+AAAA4QEAABMAAAAAAAAA&#10;AAAAAAAAAAAAAFtDb250ZW50X1R5cGVzXS54bWxQSwECLQAUAAYACAAAACEAOP0h/9YAAACUAQAA&#10;CwAAAAAAAAAAAAAAAAAvAQAAX3JlbHMvLnJlbHNQSwECLQAUAAYACAAAACEAGv5MangCAAA0BQAA&#10;DgAAAAAAAAAAAAAAAAAuAgAAZHJzL2Uyb0RvYy54bWxQSwECLQAUAAYACAAAACEAAtYTQeAAAAAK&#10;AQAADwAAAAAAAAAAAAAAAADSBAAAZHJzL2Rvd25yZXYueG1sUEsFBgAAAAAEAAQA8wAAAN8FAAAA&#10;AA==&#10;" fillcolor="white [3201]" strokecolor="black [3200]" strokeweight="1pt">
                <v:stroke joinstyle="miter"/>
                <v:textbox>
                  <w:txbxContent>
                    <w:p w14:paraId="2A84A10A" w14:textId="3A3B1E9C" w:rsidR="00A17FD2" w:rsidRPr="006C3393" w:rsidRDefault="00B9650F" w:rsidP="006C3393">
                      <w:pPr>
                        <w:jc w:val="center"/>
                        <w:rPr>
                          <w:rFonts w:asciiTheme="majorBidi" w:hAnsiTheme="majorBidi" w:cstheme="majorBidi"/>
                          <w:sz w:val="24"/>
                          <w:szCs w:val="24"/>
                        </w:rPr>
                      </w:pPr>
                      <w:r>
                        <w:rPr>
                          <w:rFonts w:asciiTheme="majorBidi" w:hAnsiTheme="majorBidi" w:cstheme="majorBidi"/>
                          <w:sz w:val="24"/>
                          <w:szCs w:val="24"/>
                        </w:rPr>
                        <w:t>Full text assessed</w:t>
                      </w:r>
                      <w:r w:rsidR="00A17FD2">
                        <w:rPr>
                          <w:rFonts w:asciiTheme="majorBidi" w:hAnsiTheme="majorBidi" w:cstheme="majorBidi"/>
                          <w:sz w:val="24"/>
                          <w:szCs w:val="24"/>
                        </w:rPr>
                        <w:t xml:space="preserve"> </w:t>
                      </w:r>
                      <w:r>
                        <w:rPr>
                          <w:rFonts w:asciiTheme="majorBidi" w:hAnsiTheme="majorBidi" w:cstheme="majorBidi"/>
                          <w:sz w:val="24"/>
                          <w:szCs w:val="24"/>
                        </w:rPr>
                        <w:t xml:space="preserve">for eligibility </w:t>
                      </w:r>
                      <w:r w:rsidR="00A17FD2" w:rsidRPr="006C3393">
                        <w:rPr>
                          <w:rFonts w:asciiTheme="majorBidi" w:hAnsiTheme="majorBidi" w:cstheme="majorBidi"/>
                          <w:sz w:val="24"/>
                          <w:szCs w:val="24"/>
                        </w:rPr>
                        <w:t>(n=</w:t>
                      </w:r>
                      <w:r>
                        <w:rPr>
                          <w:rFonts w:asciiTheme="majorBidi" w:hAnsiTheme="majorBidi" w:cstheme="majorBidi"/>
                          <w:sz w:val="24"/>
                          <w:szCs w:val="24"/>
                        </w:rPr>
                        <w:t>26</w:t>
                      </w:r>
                      <w:r w:rsidR="003025B2">
                        <w:rPr>
                          <w:rFonts w:asciiTheme="majorBidi" w:hAnsiTheme="majorBidi" w:cstheme="majorBidi"/>
                          <w:sz w:val="24"/>
                          <w:szCs w:val="24"/>
                        </w:rPr>
                        <w:t>6</w:t>
                      </w:r>
                      <w:r w:rsidR="00A17FD2" w:rsidRPr="006C3393">
                        <w:rPr>
                          <w:rFonts w:asciiTheme="majorBidi" w:hAnsiTheme="majorBidi" w:cstheme="majorBidi"/>
                          <w:sz w:val="24"/>
                          <w:szCs w:val="24"/>
                        </w:rPr>
                        <w:t>)</w:t>
                      </w:r>
                      <w:r w:rsidR="007C0595">
                        <w:rPr>
                          <w:rFonts w:asciiTheme="majorBidi" w:hAnsiTheme="majorBidi" w:cstheme="majorBidi"/>
                          <w:sz w:val="24"/>
                          <w:szCs w:val="24"/>
                        </w:rPr>
                        <w:t>.</w:t>
                      </w:r>
                    </w:p>
                  </w:txbxContent>
                </v:textbox>
              </v:roundrect>
            </w:pict>
          </mc:Fallback>
        </mc:AlternateContent>
      </w:r>
    </w:p>
    <w:p w14:paraId="0CB0EABF" w14:textId="29B272A0" w:rsidR="00F76542" w:rsidRPr="00F76542" w:rsidRDefault="00F76542" w:rsidP="00F76542">
      <w:pPr>
        <w:rPr>
          <w:rFonts w:asciiTheme="majorBidi" w:hAnsiTheme="majorBidi" w:cstheme="majorBidi"/>
          <w:sz w:val="32"/>
          <w:szCs w:val="32"/>
        </w:rPr>
      </w:pPr>
    </w:p>
    <w:p w14:paraId="43854549" w14:textId="45B2E2E0" w:rsidR="00F76542" w:rsidRPr="00F76542" w:rsidRDefault="00F95425" w:rsidP="00F76542">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89984" behindDoc="0" locked="0" layoutInCell="1" allowOverlap="1" wp14:anchorId="27206D15" wp14:editId="79C8E2E8">
                <wp:simplePos x="0" y="0"/>
                <wp:positionH relativeFrom="column">
                  <wp:posOffset>2291080</wp:posOffset>
                </wp:positionH>
                <wp:positionV relativeFrom="paragraph">
                  <wp:posOffset>181610</wp:posOffset>
                </wp:positionV>
                <wp:extent cx="9525" cy="438150"/>
                <wp:effectExtent l="76200" t="0" r="66675" b="57150"/>
                <wp:wrapNone/>
                <wp:docPr id="22" name="Straight Arrow Connector 22"/>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96C32" id="Straight Arrow Connector 22" o:spid="_x0000_s1026" type="#_x0000_t32" style="position:absolute;margin-left:180.4pt;margin-top:14.3pt;width:.75pt;height:34.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hU3wEAAAIEAAAOAAAAZHJzL2Uyb0RvYy54bWysU9uu0zAQfEfiHyy/07SBokPU9Aj1cHlA&#10;UHHgA3wcO7GwvdbaNO3fs3bSgLhICPFixfbO7Mx4s7s9O8tOCqMB3/LNas2Z8hI64/uWf/70+skN&#10;ZzEJ3wkLXrX8oiK/3T9+tBtDo2oYwHYKGZH42Iyh5UNKoamqKAflRFxBUJ4uNaATibbYVx2Kkdid&#10;rer1+nk1AnYBQaoY6fRuuuT7wq+1kumD1lElZltO2lJZsawPea32O9H0KMJg5CxD/IMKJ4ynpgvV&#10;nUiCfUXzC5UzEiGCTisJrgKtjVTFA7nZrH9ycz+IoIoXCieGJab4/2jl+9MRmelaXteceeHoje4T&#10;CtMPib1EhJEdwHvKEZBRCeU1htgQ7OCPOO9iOGI2f9bomLYmvKVRKHGQQXYuaV+WtNU5MUmHL7b1&#10;ljNJF8+e3my25S2qiSSTBYzpjQLH8kfL4yxqUTM1EKd3MZEMAl4BGWx9XpMw9pXvWLoEspXQCN9b&#10;lT1QeS6pspdJfflKF6sm+EelKRVSObUp86gOFtlJ0CR1XzYLC1VmiDbWLqB1Mf9H0FybYarM6N8C&#10;l+rSEXxagM54wN91TeerVD3VX11PXrPtB+gu5S1LHDRoJZ/5p8iT/OO+wL//uvtvAAAA//8DAFBL&#10;AwQUAAYACAAAACEASfsgluAAAAAJAQAADwAAAGRycy9kb3ducmV2LnhtbEyPwU7DMBBE70j8g7VI&#10;3KjTpErbkE2FkLgAoqX00psbb5OIeB3Zbhv4eswJjqMZzbwpV6PpxZmc7ywjTCcJCOLa6o4bhN3H&#10;090ChA+KteotE8IXeVhV11elKrS98Dudt6ERsYR9oRDaEIZCSl+3ZJSf2IE4ekfrjApRukZqpy6x&#10;3PQyTZJcGtVxXGjVQI8t1Z/bk0F4nbr183z/dpz5xn3v+WW28RuLeHszPtyDCDSGvzD84kd0qCLT&#10;wZ5Ye9EjZHkS0QNCushBxECWpxmIA8JynoOsSvn/QfUDAAD//wMAUEsBAi0AFAAGAAgAAAAhALaD&#10;OJL+AAAA4QEAABMAAAAAAAAAAAAAAAAAAAAAAFtDb250ZW50X1R5cGVzXS54bWxQSwECLQAUAAYA&#10;CAAAACEAOP0h/9YAAACUAQAACwAAAAAAAAAAAAAAAAAvAQAAX3JlbHMvLnJlbHNQSwECLQAUAAYA&#10;CAAAACEAKWB4VN8BAAACBAAADgAAAAAAAAAAAAAAAAAuAgAAZHJzL2Uyb0RvYy54bWxQSwECLQAU&#10;AAYACAAAACEASfsgluAAAAAJAQAADwAAAAAAAAAAAAAAAAA5BAAAZHJzL2Rvd25yZXYueG1sUEsF&#10;BgAAAAAEAAQA8wAAAEYFAAAAAA==&#10;" strokecolor="black [3200]" strokeweight=".5pt">
                <v:stroke endarrow="block" joinstyle="miter"/>
              </v:shape>
            </w:pict>
          </mc:Fallback>
        </mc:AlternateContent>
      </w:r>
      <w:r w:rsidR="0056189A">
        <w:rPr>
          <w:rFonts w:asciiTheme="majorBidi" w:hAnsiTheme="majorBidi" w:cstheme="majorBidi"/>
          <w:noProof/>
          <w:sz w:val="32"/>
          <w:szCs w:val="32"/>
        </w:rPr>
        <mc:AlternateContent>
          <mc:Choice Requires="wps">
            <w:drawing>
              <wp:anchor distT="0" distB="0" distL="114300" distR="114300" simplePos="0" relativeHeight="251692032" behindDoc="0" locked="0" layoutInCell="1" allowOverlap="1" wp14:anchorId="09FD4EA2" wp14:editId="7AB69672">
                <wp:simplePos x="0" y="0"/>
                <wp:positionH relativeFrom="margin">
                  <wp:posOffset>4005580</wp:posOffset>
                </wp:positionH>
                <wp:positionV relativeFrom="paragraph">
                  <wp:posOffset>10160</wp:posOffset>
                </wp:positionV>
                <wp:extent cx="1952625" cy="752475"/>
                <wp:effectExtent l="0" t="0" r="28575" b="28575"/>
                <wp:wrapNone/>
                <wp:docPr id="23" name="Rectangle: Rounded Corners 23"/>
                <wp:cNvGraphicFramePr/>
                <a:graphic xmlns:a="http://schemas.openxmlformats.org/drawingml/2006/main">
                  <a:graphicData uri="http://schemas.microsoft.com/office/word/2010/wordprocessingShape">
                    <wps:wsp>
                      <wps:cNvSpPr/>
                      <wps:spPr>
                        <a:xfrm>
                          <a:off x="0" y="0"/>
                          <a:ext cx="1952625" cy="752475"/>
                        </a:xfrm>
                        <a:prstGeom prst="roundRect">
                          <a:avLst/>
                        </a:prstGeom>
                      </wps:spPr>
                      <wps:style>
                        <a:lnRef idx="2">
                          <a:schemeClr val="dk1"/>
                        </a:lnRef>
                        <a:fillRef idx="1">
                          <a:schemeClr val="lt1"/>
                        </a:fillRef>
                        <a:effectRef idx="0">
                          <a:schemeClr val="dk1"/>
                        </a:effectRef>
                        <a:fontRef idx="minor">
                          <a:schemeClr val="dk1"/>
                        </a:fontRef>
                      </wps:style>
                      <wps:txbx>
                        <w:txbxContent>
                          <w:p w14:paraId="4E5D06EB" w14:textId="15E160DF" w:rsidR="0056189A" w:rsidRPr="006C3393" w:rsidRDefault="0056189A" w:rsidP="006C3393">
                            <w:pPr>
                              <w:jc w:val="center"/>
                              <w:rPr>
                                <w:rFonts w:asciiTheme="majorBidi" w:hAnsiTheme="majorBidi" w:cstheme="majorBidi"/>
                                <w:sz w:val="24"/>
                                <w:szCs w:val="24"/>
                              </w:rPr>
                            </w:pPr>
                            <w:r w:rsidRPr="004074EB">
                              <w:rPr>
                                <w:rFonts w:asciiTheme="majorBidi" w:hAnsiTheme="majorBidi" w:cstheme="majorBidi"/>
                                <w:sz w:val="24"/>
                                <w:szCs w:val="24"/>
                              </w:rPr>
                              <w:t xml:space="preserve">Rejected at abstract </w:t>
                            </w:r>
                            <w:r w:rsidRPr="006C3393">
                              <w:rPr>
                                <w:rFonts w:asciiTheme="majorBidi" w:hAnsiTheme="majorBidi" w:cstheme="majorBidi"/>
                                <w:sz w:val="24"/>
                                <w:szCs w:val="24"/>
                              </w:rPr>
                              <w:t>(n=</w:t>
                            </w:r>
                            <w:r w:rsidR="003025B2">
                              <w:rPr>
                                <w:rFonts w:asciiTheme="majorBidi" w:hAnsiTheme="majorBidi" w:cstheme="majorBidi"/>
                                <w:sz w:val="24"/>
                                <w:szCs w:val="24"/>
                              </w:rPr>
                              <w:t>255</w:t>
                            </w:r>
                            <w:r w:rsidRPr="006C3393">
                              <w:rPr>
                                <w:rFonts w:asciiTheme="majorBidi" w:hAnsiTheme="majorBidi" w:cstheme="majorBidi"/>
                                <w:sz w:val="24"/>
                                <w:szCs w:val="24"/>
                              </w:rPr>
                              <w:t>)</w:t>
                            </w:r>
                            <w:r>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FD4EA2" id="Rectangle: Rounded Corners 23" o:spid="_x0000_s1034" style="position:absolute;margin-left:315.4pt;margin-top:.8pt;width:153.75pt;height:59.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0RvdwIAADQFAAAOAAAAZHJzL2Uyb0RvYy54bWysVMlu2zAQvRfoPxC8N7JUO4sQOTAcpCgQ&#10;pEGSImeaIm2hJIclaUvu13dILQnSoIeiF4qjmTfrG15edVqRg3C+AVPR/GRGiTAc6sZsK/r96ebT&#10;OSU+MFMzBUZU9Cg8vVp+/HDZ2lIUsANVC0fQifFlayu6C8GWWeb5TmjmT8AKg0oJTrOAottmtWMt&#10;etcqK2az06wFV1sHXHiPf697JV0m/1IKHr5J6UUgqqKYW0inS+cmntnykpVbx+yu4UMa7B+y0Kwx&#10;GHRydc0CI3vX/OFKN9yBBxlOOOgMpGy4SDVgNfnsTTWPO2ZFqgWb4+3UJv//3PK7w70jTV3R4jMl&#10;hmmc0QN2jZmtEiV5gL2pRU3W4AwOmaARdqy1vkTgo713g+TxGsvvpNPxi4WRLnX5OHVZdIFw/Jlf&#10;LIrTYkEJR93ZopifLaLT7AVtnQ9fBGgSLxV1MYmYVOowO9z60NuPdgiOKfVJpFs4KhHzUOZBSCwP&#10;wxYJnYgl1sqRA0NK1D/yIXayjBDZKDWB8vdAKoygwTbCRCLbBJy9B3yJNlmniGDCBNSNAfd3sOzt&#10;x6r7WmPZodt0aZbn45Q2UB9xvg564nvLbxrs6S3z4Z45ZDruBG5v+IaHVNBWFIYbJTtwv977H+2R&#10;gKilpMXNqaj/uWdOUKK+GqTmRT6fx1VLwnxxVqDgXms2rzVmr9eAk8jxnbA8XaN9UONVOtDPuOSr&#10;GBVVzHCMXVEe3CisQ7/R+ExwsVolM1wvy8KtebQ8Oo99jnR56p6ZswOxAlLyDsYtY+UbavW2EWlg&#10;tQ8gm8S72Om+r8MEcDUTfYdnJO7+azlZvTx2y98AAAD//wMAUEsDBBQABgAIAAAAIQCgEfnp3gAA&#10;AAkBAAAPAAAAZHJzL2Rvd25yZXYueG1sTI9dS8QwEEXfBf9DGME3N+0WylqbLosii4KI9eM524xN&#10;3WZSmnRb/73jkz5eznDvmXK7uF6ccAydJwXpKgGB1HjTUavg7fX+agMiRE1G955QwTcG2FbnZ6Uu&#10;jJ/pBU91bAWXUCi0AhvjUEgZGotOh5UfkJh9+tHpyHFspRn1zOWul+skyaXTHfGC1QPeWmyO9eQU&#10;fOz8/llOj0/vR1tH+/VA8126V+ryYtndgIi4xL9j+NVndajY6eAnMkH0CvIsYfXIIAfB/DrbZCAO&#10;nNdJCrIq5f8Pqh8AAAD//wMAUEsBAi0AFAAGAAgAAAAhALaDOJL+AAAA4QEAABMAAAAAAAAAAAAA&#10;AAAAAAAAAFtDb250ZW50X1R5cGVzXS54bWxQSwECLQAUAAYACAAAACEAOP0h/9YAAACUAQAACwAA&#10;AAAAAAAAAAAAAAAvAQAAX3JlbHMvLnJlbHNQSwECLQAUAAYACAAAACEAAttEb3cCAAA0BQAADgAA&#10;AAAAAAAAAAAAAAAuAgAAZHJzL2Uyb0RvYy54bWxQSwECLQAUAAYACAAAACEAoBH56d4AAAAJAQAA&#10;DwAAAAAAAAAAAAAAAADRBAAAZHJzL2Rvd25yZXYueG1sUEsFBgAAAAAEAAQA8wAAANwFAAAAAA==&#10;" fillcolor="white [3201]" strokecolor="black [3200]" strokeweight="1pt">
                <v:stroke joinstyle="miter"/>
                <v:textbox>
                  <w:txbxContent>
                    <w:p w14:paraId="4E5D06EB" w14:textId="15E160DF" w:rsidR="0056189A" w:rsidRPr="006C3393" w:rsidRDefault="0056189A" w:rsidP="006C3393">
                      <w:pPr>
                        <w:jc w:val="center"/>
                        <w:rPr>
                          <w:rFonts w:asciiTheme="majorBidi" w:hAnsiTheme="majorBidi" w:cstheme="majorBidi"/>
                          <w:sz w:val="24"/>
                          <w:szCs w:val="24"/>
                        </w:rPr>
                      </w:pPr>
                      <w:r w:rsidRPr="004074EB">
                        <w:rPr>
                          <w:rFonts w:asciiTheme="majorBidi" w:hAnsiTheme="majorBidi" w:cstheme="majorBidi"/>
                          <w:sz w:val="24"/>
                          <w:szCs w:val="24"/>
                        </w:rPr>
                        <w:t xml:space="preserve">Rejected at abstract </w:t>
                      </w:r>
                      <w:r w:rsidRPr="006C3393">
                        <w:rPr>
                          <w:rFonts w:asciiTheme="majorBidi" w:hAnsiTheme="majorBidi" w:cstheme="majorBidi"/>
                          <w:sz w:val="24"/>
                          <w:szCs w:val="24"/>
                        </w:rPr>
                        <w:t>(n=</w:t>
                      </w:r>
                      <w:r w:rsidR="003025B2">
                        <w:rPr>
                          <w:rFonts w:asciiTheme="majorBidi" w:hAnsiTheme="majorBidi" w:cstheme="majorBidi"/>
                          <w:sz w:val="24"/>
                          <w:szCs w:val="24"/>
                        </w:rPr>
                        <w:t>255</w:t>
                      </w:r>
                      <w:r w:rsidRPr="006C3393">
                        <w:rPr>
                          <w:rFonts w:asciiTheme="majorBidi" w:hAnsiTheme="majorBidi" w:cstheme="majorBidi"/>
                          <w:sz w:val="24"/>
                          <w:szCs w:val="24"/>
                        </w:rPr>
                        <w:t>)</w:t>
                      </w:r>
                      <w:r>
                        <w:rPr>
                          <w:rFonts w:asciiTheme="majorBidi" w:hAnsiTheme="majorBidi" w:cstheme="majorBidi"/>
                          <w:sz w:val="24"/>
                          <w:szCs w:val="24"/>
                        </w:rPr>
                        <w:t>.</w:t>
                      </w:r>
                    </w:p>
                  </w:txbxContent>
                </v:textbox>
                <w10:wrap anchorx="margin"/>
              </v:roundrect>
            </w:pict>
          </mc:Fallback>
        </mc:AlternateContent>
      </w:r>
    </w:p>
    <w:p w14:paraId="5F8290BF" w14:textId="608286EE" w:rsidR="00F76542" w:rsidRPr="00F76542" w:rsidRDefault="0056189A" w:rsidP="00F76542">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94080" behindDoc="0" locked="0" layoutInCell="1" allowOverlap="1" wp14:anchorId="09572DB8" wp14:editId="286E9E0D">
                <wp:simplePos x="0" y="0"/>
                <wp:positionH relativeFrom="column">
                  <wp:posOffset>2319655</wp:posOffset>
                </wp:positionH>
                <wp:positionV relativeFrom="paragraph">
                  <wp:posOffset>18415</wp:posOffset>
                </wp:positionV>
                <wp:extent cx="1695450" cy="9525"/>
                <wp:effectExtent l="0" t="76200" r="19050" b="85725"/>
                <wp:wrapNone/>
                <wp:docPr id="24" name="Straight Arrow Connector 24"/>
                <wp:cNvGraphicFramePr/>
                <a:graphic xmlns:a="http://schemas.openxmlformats.org/drawingml/2006/main">
                  <a:graphicData uri="http://schemas.microsoft.com/office/word/2010/wordprocessingShape">
                    <wps:wsp>
                      <wps:cNvCnPr/>
                      <wps:spPr>
                        <a:xfrm flipV="1">
                          <a:off x="0" y="0"/>
                          <a:ext cx="1695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90136" id="Straight Arrow Connector 24" o:spid="_x0000_s1026" type="#_x0000_t32" style="position:absolute;margin-left:182.65pt;margin-top:1.45pt;width:133.5pt;height:.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5KF2wEAAAMEAAAOAAAAZHJzL2Uyb0RvYy54bWysU02P0zAQvSPxHyzfadJqu2KrpivUBS4I&#10;Khb27nXsxsJfGg9N+u8ZO2kWAVohxMXyx7w3896Mt7eDs+ykIJngG75c1JwpL0Nr/LHhX7+8e/Wa&#10;s4TCt8IGrxp+Vonf7l6+2PZxo1ahC7ZVwIjEp00fG94hxk1VJdkpJ9IiROXpUQdwAukIx6oF0RO7&#10;s9Wqrq+rPkAbIUiVEt3ejY98V/i1VhI/aZ0UMttwqg3LCmV9zGu124rNEUTsjJzKEP9QhRPGU9KZ&#10;6k6gYN/B/EbljISQgsaFDK4KWhupigZSs6x/UXPfiaiKFjInxdmm9P9o5cfTAZhpG7664swLRz26&#10;RxDm2CF7AxB6tg/ek48BGIWQX31MG4Lt/QGmU4oHyOIHDY5pa+IDjUKxgwSyobh9nt1WAzJJl8vr&#10;m/XVmpoi6e1mvVpn8mpkyWwREr5XwbG8aXiaqprLGTOI04eEI/ACyGDr84rC2Le+ZXiOpAvBCH+0&#10;asqTQ6osZiy/7PBs1Qj/rDTZksssQspAqr0FdhI0Su235cxCkRmijbUzqH4eNMVmmCpD+rfAObpk&#10;DB5noDM+wJ+y4nApVY/xF9Wj1iz7MbTn0sxiB01a6cP0K/Io/3wu8Ke/u/sBAAD//wMAUEsDBBQA&#10;BgAIAAAAIQAn7wUA3QAAAAcBAAAPAAAAZHJzL2Rvd25yZXYueG1sTI7BTsMwEETvSPyDtUjcqNMk&#10;hBKyqRASF0BQWi69ufE2iYjXke22ga/HnOA4mtGbVy0nM4gjOd9bRpjPEhDEjdU9twgfm8erBQgf&#10;FGs1WCaEL/KwrM/PKlVqe+J3Oq5DKyKEfakQuhDGUkrfdGSUn9mROHZ764wKMbpWaqdOEW4GmSZJ&#10;IY3qOT50aqSHjprP9cEgvMzd29PN9nWf+9Z9b/k5X/mVRby8mO7vQASawt8YfvWjOtTRaWcPrL0Y&#10;ELLiOotThPQWROyLLI15h5DnIOtK/vevfwAAAP//AwBQSwECLQAUAAYACAAAACEAtoM4kv4AAADh&#10;AQAAEwAAAAAAAAAAAAAAAAAAAAAAW0NvbnRlbnRfVHlwZXNdLnhtbFBLAQItABQABgAIAAAAIQA4&#10;/SH/1gAAAJQBAAALAAAAAAAAAAAAAAAAAC8BAABfcmVscy8ucmVsc1BLAQItABQABgAIAAAAIQBZ&#10;N5KF2wEAAAMEAAAOAAAAAAAAAAAAAAAAAC4CAABkcnMvZTJvRG9jLnhtbFBLAQItABQABgAIAAAA&#10;IQAn7wUA3QAAAAcBAAAPAAAAAAAAAAAAAAAAADUEAABkcnMvZG93bnJldi54bWxQSwUGAAAAAAQA&#10;BADzAAAAPwUAAAAA&#10;" strokecolor="black [3200]" strokeweight=".5pt">
                <v:stroke endarrow="block" joinstyle="miter"/>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688960" behindDoc="0" locked="0" layoutInCell="1" allowOverlap="1" wp14:anchorId="6DA677C7" wp14:editId="565EBF18">
                <wp:simplePos x="0" y="0"/>
                <wp:positionH relativeFrom="column">
                  <wp:posOffset>1329055</wp:posOffset>
                </wp:positionH>
                <wp:positionV relativeFrom="paragraph">
                  <wp:posOffset>252730</wp:posOffset>
                </wp:positionV>
                <wp:extent cx="1924050" cy="6477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1924050" cy="647700"/>
                        </a:xfrm>
                        <a:prstGeom prst="roundRect">
                          <a:avLst/>
                        </a:prstGeom>
                      </wps:spPr>
                      <wps:style>
                        <a:lnRef idx="2">
                          <a:schemeClr val="dk1"/>
                        </a:lnRef>
                        <a:fillRef idx="1">
                          <a:schemeClr val="lt1"/>
                        </a:fillRef>
                        <a:effectRef idx="0">
                          <a:schemeClr val="dk1"/>
                        </a:effectRef>
                        <a:fontRef idx="minor">
                          <a:schemeClr val="dk1"/>
                        </a:fontRef>
                      </wps:style>
                      <wps:txbx>
                        <w:txbxContent>
                          <w:p w14:paraId="5210D795" w14:textId="06609FAF" w:rsidR="0056189A" w:rsidRPr="006C3393" w:rsidRDefault="0056189A" w:rsidP="006C3393">
                            <w:pPr>
                              <w:jc w:val="center"/>
                              <w:rPr>
                                <w:rFonts w:asciiTheme="majorBidi" w:hAnsiTheme="majorBidi" w:cstheme="majorBidi"/>
                                <w:sz w:val="24"/>
                                <w:szCs w:val="24"/>
                              </w:rPr>
                            </w:pPr>
                            <w:r>
                              <w:rPr>
                                <w:rFonts w:asciiTheme="majorBidi" w:hAnsiTheme="majorBidi" w:cstheme="majorBidi"/>
                                <w:sz w:val="24"/>
                                <w:szCs w:val="24"/>
                              </w:rPr>
                              <w:t xml:space="preserve">Full text assessed for eligibility </w:t>
                            </w:r>
                            <w:r w:rsidRPr="006C3393">
                              <w:rPr>
                                <w:rFonts w:asciiTheme="majorBidi" w:hAnsiTheme="majorBidi" w:cstheme="majorBidi"/>
                                <w:sz w:val="24"/>
                                <w:szCs w:val="24"/>
                              </w:rPr>
                              <w:t>(n=</w:t>
                            </w:r>
                            <w:r w:rsidR="003025B2">
                              <w:rPr>
                                <w:rFonts w:asciiTheme="majorBidi" w:hAnsiTheme="majorBidi" w:cstheme="majorBidi"/>
                                <w:sz w:val="24"/>
                                <w:szCs w:val="24"/>
                              </w:rPr>
                              <w:t>11</w:t>
                            </w:r>
                            <w:r w:rsidRPr="006C3393">
                              <w:rPr>
                                <w:rFonts w:asciiTheme="majorBidi" w:hAnsiTheme="majorBidi" w:cstheme="majorBidi"/>
                                <w:sz w:val="24"/>
                                <w:szCs w:val="24"/>
                              </w:rPr>
                              <w:t>)</w:t>
                            </w:r>
                            <w:r>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677C7" id="Rectangle: Rounded Corners 10" o:spid="_x0000_s1035" style="position:absolute;margin-left:104.65pt;margin-top:19.9pt;width:151.5pt;height: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i2dwIAADQFAAAOAAAAZHJzL2Uyb0RvYy54bWysVN9P2zAQfp+0/8Hy+0hSFRgRKaqKmCYh&#10;hoCJZ9ex22iOzzu7Tbq/fmcnDYihPUx7cXy5++7nd7686lvD9gp9A7bixUnOmbIS6sZuKv796ebT&#10;Z858ELYWBqyq+EF5frX4+OGyc6WawRZMrZCRE+vLzlV8G4Irs8zLrWqFPwGnLCk1YCsCibjJahQd&#10;eW9NNsvzs6wDrB2CVN7T3+tByRfJv9ZKhm9aexWYqTjlFtKJ6VzHM1tcinKDwm0bOaYh/iGLVjSW&#10;gk6urkUQbIfNH67aRiJ40OFEQpuB1o1UqQaqpsjfVPO4FU6lWqg53k1t8v/Prbzb3yNrapodtceK&#10;lmb0QF0TdmNUyR5gZ2tVsxWgpSEzMqKOdc6XBHx09zhKnq6x/F5jG79UGOtTlw9Tl1UfmKSfxcVs&#10;np9SNEm6s/n5eZ6cZi9ohz58UdCyeKk4xiRiUqnDYn/rA4Ul+6MdCTGlIYl0CwejYh7GPihN5VHY&#10;WUInYqmVQbYXRIn6RxELIl/JMkJ0Y8wEKt4DmXAEjbYRphLZJmD+HvAl2mSdIoINE7BtLODfwXqw&#10;P1Y91BrLDv26T7O8OE5pDfWB5oswEN87edNQT2+FD/cCiek0Btre8I0ObaCrOIw3zraAv977H+2J&#10;gKTlrKPNqbj/uROoODNfLVHzopjP46olYX56PiMBX2vWrzV2166AJlHQO+Fkukb7YI5XjdA+05Iv&#10;Y1RSCSspdsVlwKOwCsNG0zMh1XKZzGi9nAi39tHJ6Dz2OdLlqX8W6EZiBaLkHRy3TJRvqDXYRqSF&#10;5S6AbhLvYqeHvo4ToNVMFBqfkbj7r+Vk9fLYLX4DAAD//wMAUEsDBBQABgAIAAAAIQAjzufa3wAA&#10;AAoBAAAPAAAAZHJzL2Rvd25yZXYueG1sTI9NT8MwDIbvSPyHyEjcWNoO0FaaThMITSAhRPk4Z41p&#10;yhqnatK1/HvMCY62H71+3mIzu04ccQitJwXpIgGBVHvTUqPg7fX+YgUiRE1Gd55QwTcG2JSnJ4XO&#10;jZ/oBY9VbASHUMi1Ahtjn0sZaotOh4Xvkfj26QenI49DI82gJw53ncyS5Fo63RJ/sLrHW4v1oRqd&#10;go+t3z3L8fHp/WCraL8eaLpLd0qdn83bGxAR5/gHw68+q0PJTns/kgmiU5Al6yWjCpZrrsDAVZrx&#10;Ys/kZboCWRbyf4XyBwAA//8DAFBLAQItABQABgAIAAAAIQC2gziS/gAAAOEBAAATAAAAAAAAAAAA&#10;AAAAAAAAAABbQ29udGVudF9UeXBlc10ueG1sUEsBAi0AFAAGAAgAAAAhADj9If/WAAAAlAEAAAsA&#10;AAAAAAAAAAAAAAAALwEAAF9yZWxzLy5yZWxzUEsBAi0AFAAGAAgAAAAhADKxCLZ3AgAANAUAAA4A&#10;AAAAAAAAAAAAAAAALgIAAGRycy9lMm9Eb2MueG1sUEsBAi0AFAAGAAgAAAAhACPO59rfAAAACgEA&#10;AA8AAAAAAAAAAAAAAAAA0QQAAGRycy9kb3ducmV2LnhtbFBLBQYAAAAABAAEAPMAAADdBQAAAAA=&#10;" fillcolor="white [3201]" strokecolor="black [3200]" strokeweight="1pt">
                <v:stroke joinstyle="miter"/>
                <v:textbox>
                  <w:txbxContent>
                    <w:p w14:paraId="5210D795" w14:textId="06609FAF" w:rsidR="0056189A" w:rsidRPr="006C3393" w:rsidRDefault="0056189A" w:rsidP="006C3393">
                      <w:pPr>
                        <w:jc w:val="center"/>
                        <w:rPr>
                          <w:rFonts w:asciiTheme="majorBidi" w:hAnsiTheme="majorBidi" w:cstheme="majorBidi"/>
                          <w:sz w:val="24"/>
                          <w:szCs w:val="24"/>
                        </w:rPr>
                      </w:pPr>
                      <w:r>
                        <w:rPr>
                          <w:rFonts w:asciiTheme="majorBidi" w:hAnsiTheme="majorBidi" w:cstheme="majorBidi"/>
                          <w:sz w:val="24"/>
                          <w:szCs w:val="24"/>
                        </w:rPr>
                        <w:t xml:space="preserve">Full text assessed for eligibility </w:t>
                      </w:r>
                      <w:r w:rsidRPr="006C3393">
                        <w:rPr>
                          <w:rFonts w:asciiTheme="majorBidi" w:hAnsiTheme="majorBidi" w:cstheme="majorBidi"/>
                          <w:sz w:val="24"/>
                          <w:szCs w:val="24"/>
                        </w:rPr>
                        <w:t>(n=</w:t>
                      </w:r>
                      <w:r w:rsidR="003025B2">
                        <w:rPr>
                          <w:rFonts w:asciiTheme="majorBidi" w:hAnsiTheme="majorBidi" w:cstheme="majorBidi"/>
                          <w:sz w:val="24"/>
                          <w:szCs w:val="24"/>
                        </w:rPr>
                        <w:t>11</w:t>
                      </w:r>
                      <w:r w:rsidRPr="006C3393">
                        <w:rPr>
                          <w:rFonts w:asciiTheme="majorBidi" w:hAnsiTheme="majorBidi" w:cstheme="majorBidi"/>
                          <w:sz w:val="24"/>
                          <w:szCs w:val="24"/>
                        </w:rPr>
                        <w:t>)</w:t>
                      </w:r>
                      <w:r>
                        <w:rPr>
                          <w:rFonts w:asciiTheme="majorBidi" w:hAnsiTheme="majorBidi" w:cstheme="majorBidi"/>
                          <w:sz w:val="24"/>
                          <w:szCs w:val="24"/>
                        </w:rPr>
                        <w:t>.</w:t>
                      </w:r>
                    </w:p>
                  </w:txbxContent>
                </v:textbox>
              </v:roundrect>
            </w:pict>
          </mc:Fallback>
        </mc:AlternateContent>
      </w:r>
    </w:p>
    <w:p w14:paraId="728DCC23" w14:textId="55913904" w:rsidR="00F76542" w:rsidRPr="00F76542" w:rsidRDefault="00F76542" w:rsidP="00F76542">
      <w:pPr>
        <w:rPr>
          <w:rFonts w:asciiTheme="majorBidi" w:hAnsiTheme="majorBidi" w:cstheme="majorBidi"/>
          <w:sz w:val="32"/>
          <w:szCs w:val="32"/>
        </w:rPr>
      </w:pPr>
    </w:p>
    <w:p w14:paraId="78E4D2E9" w14:textId="55E6643F" w:rsidR="00F76542" w:rsidRDefault="00C90E11" w:rsidP="00F76542">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99200" behindDoc="0" locked="0" layoutInCell="1" allowOverlap="1" wp14:anchorId="02A0ACF7" wp14:editId="7E38DF51">
                <wp:simplePos x="0" y="0"/>
                <wp:positionH relativeFrom="column">
                  <wp:posOffset>2279981</wp:posOffset>
                </wp:positionH>
                <wp:positionV relativeFrom="paragraph">
                  <wp:posOffset>196850</wp:posOffset>
                </wp:positionV>
                <wp:extent cx="9525" cy="552450"/>
                <wp:effectExtent l="76200" t="0" r="66675" b="57150"/>
                <wp:wrapNone/>
                <wp:docPr id="28" name="Straight Arrow Connector 28"/>
                <wp:cNvGraphicFramePr/>
                <a:graphic xmlns:a="http://schemas.openxmlformats.org/drawingml/2006/main">
                  <a:graphicData uri="http://schemas.microsoft.com/office/word/2010/wordprocessingShape">
                    <wps:wsp>
                      <wps:cNvCnPr/>
                      <wps:spPr>
                        <a:xfrm flipH="1">
                          <a:off x="0" y="0"/>
                          <a:ext cx="95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10C23" id="Straight Arrow Connector 28" o:spid="_x0000_s1026" type="#_x0000_t32" style="position:absolute;margin-left:179.55pt;margin-top:15.5pt;width:.75pt;height:43.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KA3gEAAAIEAAAOAAAAZHJzL2Uyb0RvYy54bWysU8uO1DAQvCPxD5bvTDIRQRBNZoVmeRwQ&#10;jFj2A7yOnVj4pbaZJH9P28kEBIuEEBcrtruqq8qdw81kNLkICMrZlu53JSXCctcp27f0/svbZy8p&#10;CZHZjmlnRUtnEejN8emTw+gbUbnB6U4AQRIbmtG3dIjRN0UR+CAMCzvnhcVL6cCwiFvoiw7YiOxG&#10;F1VZvihGB50Hx0UIeHq7XNJj5pdS8PhJyiAi0S1FbTGvkNeHtBbHA2t6YH5QfJXB/kGFYcpi043q&#10;lkVGvoH6jcooDi44GXfcmcJJqbjIHtDNvvzFzd3AvMheMJzgt5jC/6PlHy9nIKpraYUvZZnBN7qL&#10;wFQ/RPIawI3k5KzFHB0QLMG8Rh8ahJ3sGdZd8GdI5icJhkit/HschRwHGiRTTnve0hZTJBwPX9VV&#10;TQnHi7quntf5LYqFJJF5CPGdcIakj5aGVdSmZmnALh9CRBkIvAISWNu0Rqb0G9uROHu0FUEx22uR&#10;PGB5KimSl0V9/oqzFgv8s5CYCqpc2uR5FCcN5MJwkrqv+40FKxNEKq03UJnN/xG01iaYyDP6t8Ct&#10;Ond0Nm5Ao6yDx7rG6SpVLvVX14vXZPvBdXN+yxwHDlrOZ/0p0iT/vM/wH7/u8TsAAAD//wMAUEsD&#10;BBQABgAIAAAAIQAdpRxz4AAAAAoBAAAPAAAAZHJzL2Rvd25yZXYueG1sTI/BTsMwDIbvSLxDZCRu&#10;LCkbZZSmE0LiAgjGtstuWeO1FY1TJdlWeHrMCW62/On395eL0fXiiCF2njRkEwUCqfa2o0bDZv10&#10;NQcRkyFrek+o4QsjLKrzs9IU1p/oA4+r1AgOoVgYDW1KQyFlrFt0Jk78gMS3vQ/OJF5DI20wJw53&#10;vbxWKpfOdMQfWjPgY4v15+rgNLxm4f35dvu2n8UmfG/pZbaMS6/15cX4cA8i4Zj+YPjVZ3Wo2Gnn&#10;D2Sj6DVMb+4yRnnIuBMD01zlIHZMZnMFsirl/wrVDwAAAP//AwBQSwECLQAUAAYACAAAACEAtoM4&#10;kv4AAADhAQAAEwAAAAAAAAAAAAAAAAAAAAAAW0NvbnRlbnRfVHlwZXNdLnhtbFBLAQItABQABgAI&#10;AAAAIQA4/SH/1gAAAJQBAAALAAAAAAAAAAAAAAAAAC8BAABfcmVscy8ucmVsc1BLAQItABQABgAI&#10;AAAAIQDtvqKA3gEAAAIEAAAOAAAAAAAAAAAAAAAAAC4CAABkcnMvZTJvRG9jLnhtbFBLAQItABQA&#10;BgAIAAAAIQAdpRxz4AAAAAoBAAAPAAAAAAAAAAAAAAAAADgEAABkcnMvZG93bnJldi54bWxQSwUG&#10;AAAAAAQABADzAAAARQUAAAAA&#10;" strokecolor="black [3200]" strokeweight=".5pt">
                <v:stroke endarrow="block" joinstyle="miter"/>
              </v:shape>
            </w:pict>
          </mc:Fallback>
        </mc:AlternateContent>
      </w:r>
      <w:r w:rsidR="003025B2">
        <w:rPr>
          <w:rFonts w:asciiTheme="majorBidi" w:hAnsiTheme="majorBidi" w:cstheme="majorBidi"/>
          <w:noProof/>
          <w:sz w:val="32"/>
          <w:szCs w:val="32"/>
        </w:rPr>
        <mc:AlternateContent>
          <mc:Choice Requires="wps">
            <w:drawing>
              <wp:anchor distT="0" distB="0" distL="114300" distR="114300" simplePos="0" relativeHeight="251696128" behindDoc="0" locked="0" layoutInCell="1" allowOverlap="1" wp14:anchorId="75265D32" wp14:editId="7BD6453D">
                <wp:simplePos x="0" y="0"/>
                <wp:positionH relativeFrom="margin">
                  <wp:posOffset>4005580</wp:posOffset>
                </wp:positionH>
                <wp:positionV relativeFrom="paragraph">
                  <wp:posOffset>101600</wp:posOffset>
                </wp:positionV>
                <wp:extent cx="1952625" cy="752475"/>
                <wp:effectExtent l="0" t="0" r="28575" b="28575"/>
                <wp:wrapNone/>
                <wp:docPr id="25" name="Rectangle: Rounded Corners 25"/>
                <wp:cNvGraphicFramePr/>
                <a:graphic xmlns:a="http://schemas.openxmlformats.org/drawingml/2006/main">
                  <a:graphicData uri="http://schemas.microsoft.com/office/word/2010/wordprocessingShape">
                    <wps:wsp>
                      <wps:cNvSpPr/>
                      <wps:spPr>
                        <a:xfrm>
                          <a:off x="0" y="0"/>
                          <a:ext cx="1952625" cy="752475"/>
                        </a:xfrm>
                        <a:prstGeom prst="roundRect">
                          <a:avLst/>
                        </a:prstGeom>
                      </wps:spPr>
                      <wps:style>
                        <a:lnRef idx="2">
                          <a:schemeClr val="dk1"/>
                        </a:lnRef>
                        <a:fillRef idx="1">
                          <a:schemeClr val="lt1"/>
                        </a:fillRef>
                        <a:effectRef idx="0">
                          <a:schemeClr val="dk1"/>
                        </a:effectRef>
                        <a:fontRef idx="minor">
                          <a:schemeClr val="dk1"/>
                        </a:fontRef>
                      </wps:style>
                      <wps:txbx>
                        <w:txbxContent>
                          <w:p w14:paraId="6B40083F" w14:textId="1E932806" w:rsidR="003025B2" w:rsidRPr="006C3393" w:rsidRDefault="00C90E11" w:rsidP="006C3393">
                            <w:pPr>
                              <w:jc w:val="center"/>
                              <w:rPr>
                                <w:rFonts w:asciiTheme="majorBidi" w:hAnsiTheme="majorBidi" w:cstheme="majorBidi"/>
                                <w:sz w:val="24"/>
                                <w:szCs w:val="24"/>
                              </w:rPr>
                            </w:pPr>
                            <w:r w:rsidRPr="00C90E11">
                              <w:rPr>
                                <w:rFonts w:asciiTheme="majorBidi" w:hAnsiTheme="majorBidi" w:cstheme="majorBidi"/>
                                <w:sz w:val="24"/>
                                <w:szCs w:val="24"/>
                              </w:rPr>
                              <w:t xml:space="preserve">Rejected based on eligibility criteria </w:t>
                            </w:r>
                            <w:r w:rsidR="003025B2" w:rsidRPr="006C3393">
                              <w:rPr>
                                <w:rFonts w:asciiTheme="majorBidi" w:hAnsiTheme="majorBidi" w:cstheme="majorBidi"/>
                                <w:sz w:val="24"/>
                                <w:szCs w:val="24"/>
                              </w:rPr>
                              <w:t>(n=</w:t>
                            </w:r>
                            <w:r>
                              <w:rPr>
                                <w:rFonts w:asciiTheme="majorBidi" w:hAnsiTheme="majorBidi" w:cstheme="majorBidi"/>
                                <w:sz w:val="24"/>
                                <w:szCs w:val="24"/>
                              </w:rPr>
                              <w:t>4</w:t>
                            </w:r>
                            <w:r w:rsidR="003025B2" w:rsidRPr="006C3393">
                              <w:rPr>
                                <w:rFonts w:asciiTheme="majorBidi" w:hAnsiTheme="majorBidi" w:cstheme="majorBidi"/>
                                <w:sz w:val="24"/>
                                <w:szCs w:val="24"/>
                              </w:rPr>
                              <w:t>)</w:t>
                            </w:r>
                            <w:r w:rsidR="003025B2">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65D32" id="Rectangle: Rounded Corners 25" o:spid="_x0000_s1036" style="position:absolute;margin-left:315.4pt;margin-top:8pt;width:153.75pt;height:59.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bfdwIAADUFAAAOAAAAZHJzL2Uyb0RvYy54bWysVE1v2zAMvQ/YfxB0Xx0bSbsadYogRYcB&#10;RVe0HXpWZCkxJosapcTOfv0o2UmKrthh2MUWRT5+Purqum8N2yn0DdiK52cTzpSVUDd2XfHvz7ef&#10;PnPmg7C1MGBVxffK8+v5xw9XnStVARswtUJGTqwvO1fxTQiuzDIvN6oV/gycsqTUgK0IJOI6q1F0&#10;5L01WTGZnGcdYO0QpPKebm8GJZ8n/1orGb5p7VVgpuKUW0hfTN9V/GbzK1GuUbhNI8c0xD9k0YrG&#10;UtCjqxsRBNti84ertpEIHnQ4k9BmoHUjVaqBqsknb6p52ginUi3UHO+ObfL/z6283z0ga+qKFzPO&#10;rGhpRo/UNWHXRpXsEba2VjVbAloaMiMj6ljnfEnAJ/eAo+TpGMvvNbbxT4WxPnV5f+yy6gOTdJlf&#10;zorzGE2S7mJWTC+S0+yEdujDFwUti4eKY0wiJpU6LHZ3PlBYsj/YkRBTGpJIp7A3KuZh7KPSVB6F&#10;LRI6EUstDbKdIErUP/JYEPlKlhGiG2OOoPw9kAkH0GgbYSqR7QicvAc8RTtap4hgwxHYNhbw72A9&#10;2B+qHmqNZYd+1adZ5onY8WoF9Z4GjDAw3zt521BT74QPDwKJ6rQUtL7hG320ga7iMJ442wD+eu8+&#10;2hMDSctZR6tTcf9zK1BxZr5a4uZlPp3GXUvCdHZRkICvNavXGrttl0CjyOmhcDIdo30wh6NGaF9o&#10;yxcxKqmElRS74jLgQViGYaXpnZBqsUhmtF9OhDv75GR0Hhsd+fLcvwh0I7MCcfIeDmsmyjfcGmwj&#10;0sJiG0A3iXinvo4joN1MHBrfkbj8r+VkdXrt5r8BAAD//wMAUEsDBBQABgAIAAAAIQCfK5hK3wAA&#10;AAoBAAAPAAAAZHJzL2Rvd25yZXYueG1sTI/NTsMwEITvSLyDtUjcqFMCUQlxqgqEKpAqRPg5u/ES&#10;h8brKHaa8PYsJzjuzGj2m2I9u04ccQitJwXLRQICqfampUbB2+vDxQpEiJqM7jyhgm8MsC5PTwqd&#10;Gz/RCx6r2AguoZBrBTbGPpcy1BadDgvfI7H36QenI59DI82gJy53nbxMkkw63RJ/sLrHO4v1oRqd&#10;go+N3z7L8Wn3frBVtF+PNN0vt0qdn82bWxAR5/gXhl98RoeSmfZ+JBNEpyBLE0aPbGS8iQM36SoF&#10;sWchvboGWRby/4TyBwAA//8DAFBLAQItABQABgAIAAAAIQC2gziS/gAAAOEBAAATAAAAAAAAAAAA&#10;AAAAAAAAAABbQ29udGVudF9UeXBlc10ueG1sUEsBAi0AFAAGAAgAAAAhADj9If/WAAAAlAEAAAsA&#10;AAAAAAAAAAAAAAAALwEAAF9yZWxzLy5yZWxzUEsBAi0AFAAGAAgAAAAhAOaiFt93AgAANQUAAA4A&#10;AAAAAAAAAAAAAAAALgIAAGRycy9lMm9Eb2MueG1sUEsBAi0AFAAGAAgAAAAhAJ8rmErfAAAACgEA&#10;AA8AAAAAAAAAAAAAAAAA0QQAAGRycy9kb3ducmV2LnhtbFBLBQYAAAAABAAEAPMAAADdBQAAAAA=&#10;" fillcolor="white [3201]" strokecolor="black [3200]" strokeweight="1pt">
                <v:stroke joinstyle="miter"/>
                <v:textbox>
                  <w:txbxContent>
                    <w:p w14:paraId="6B40083F" w14:textId="1E932806" w:rsidR="003025B2" w:rsidRPr="006C3393" w:rsidRDefault="00C90E11" w:rsidP="006C3393">
                      <w:pPr>
                        <w:jc w:val="center"/>
                        <w:rPr>
                          <w:rFonts w:asciiTheme="majorBidi" w:hAnsiTheme="majorBidi" w:cstheme="majorBidi"/>
                          <w:sz w:val="24"/>
                          <w:szCs w:val="24"/>
                        </w:rPr>
                      </w:pPr>
                      <w:r w:rsidRPr="00C90E11">
                        <w:rPr>
                          <w:rFonts w:asciiTheme="majorBidi" w:hAnsiTheme="majorBidi" w:cstheme="majorBidi"/>
                          <w:sz w:val="24"/>
                          <w:szCs w:val="24"/>
                        </w:rPr>
                        <w:t xml:space="preserve">Rejected based on eligibility criteria </w:t>
                      </w:r>
                      <w:r w:rsidR="003025B2" w:rsidRPr="006C3393">
                        <w:rPr>
                          <w:rFonts w:asciiTheme="majorBidi" w:hAnsiTheme="majorBidi" w:cstheme="majorBidi"/>
                          <w:sz w:val="24"/>
                          <w:szCs w:val="24"/>
                        </w:rPr>
                        <w:t>(n=</w:t>
                      </w:r>
                      <w:r>
                        <w:rPr>
                          <w:rFonts w:asciiTheme="majorBidi" w:hAnsiTheme="majorBidi" w:cstheme="majorBidi"/>
                          <w:sz w:val="24"/>
                          <w:szCs w:val="24"/>
                        </w:rPr>
                        <w:t>4</w:t>
                      </w:r>
                      <w:r w:rsidR="003025B2" w:rsidRPr="006C3393">
                        <w:rPr>
                          <w:rFonts w:asciiTheme="majorBidi" w:hAnsiTheme="majorBidi" w:cstheme="majorBidi"/>
                          <w:sz w:val="24"/>
                          <w:szCs w:val="24"/>
                        </w:rPr>
                        <w:t>)</w:t>
                      </w:r>
                      <w:r w:rsidR="003025B2">
                        <w:rPr>
                          <w:rFonts w:asciiTheme="majorBidi" w:hAnsiTheme="majorBidi" w:cstheme="majorBidi"/>
                          <w:sz w:val="24"/>
                          <w:szCs w:val="24"/>
                        </w:rPr>
                        <w:t>.</w:t>
                      </w:r>
                    </w:p>
                  </w:txbxContent>
                </v:textbox>
                <w10:wrap anchorx="margin"/>
              </v:roundrect>
            </w:pict>
          </mc:Fallback>
        </mc:AlternateContent>
      </w:r>
    </w:p>
    <w:p w14:paraId="20A55EEC" w14:textId="0A7F3D2B" w:rsidR="00F76542" w:rsidRDefault="003025B2" w:rsidP="00F76542">
      <w:pPr>
        <w:tabs>
          <w:tab w:val="left" w:pos="5805"/>
        </w:tabs>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98176" behindDoc="0" locked="0" layoutInCell="1" allowOverlap="1" wp14:anchorId="2DB0E6E4" wp14:editId="6ED9A21E">
                <wp:simplePos x="0" y="0"/>
                <wp:positionH relativeFrom="column">
                  <wp:posOffset>2300605</wp:posOffset>
                </wp:positionH>
                <wp:positionV relativeFrom="paragraph">
                  <wp:posOffset>90805</wp:posOffset>
                </wp:positionV>
                <wp:extent cx="1695450" cy="9525"/>
                <wp:effectExtent l="0" t="76200" r="19050" b="85725"/>
                <wp:wrapNone/>
                <wp:docPr id="26" name="Straight Arrow Connector 26"/>
                <wp:cNvGraphicFramePr/>
                <a:graphic xmlns:a="http://schemas.openxmlformats.org/drawingml/2006/main">
                  <a:graphicData uri="http://schemas.microsoft.com/office/word/2010/wordprocessingShape">
                    <wps:wsp>
                      <wps:cNvCnPr/>
                      <wps:spPr>
                        <a:xfrm flipV="1">
                          <a:off x="0" y="0"/>
                          <a:ext cx="1695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CBB67E" id="Straight Arrow Connector 26" o:spid="_x0000_s1026" type="#_x0000_t32" style="position:absolute;margin-left:181.15pt;margin-top:7.15pt;width:133.5pt;height:.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c2wEAAAMEAAAOAAAAZHJzL2Uyb0RvYy54bWysU02P0zAQvSPxHyzfadKKVmzVdIW6wAVB&#10;xcLevY7dWPhL46FJ/z1jJw0IVgghLpY/5r2Z92a8ux2cZWcFyQTf8OWi5kx5GVrjTw3/8vnti1ec&#10;JRS+FTZ41fCLSvx2//zZro9btQpdsK0CRiQ+bfvY8A4xbqsqyU45kRYhKk+POoATSEc4VS2Intid&#10;rVZ1van6AG2EIFVKdHs3PvJ94ddaSfyodVLIbMOpNiwrlPUxr9V+J7YnELEzcipD/EMVThhPSWeq&#10;O4GCfQPzG5UzEkIKGhcyuCpobaQqGkjNsv5FzX0noipayJwUZ5vS/6OVH85HYKZt+GrDmReOenSP&#10;IMypQ/YaIPTsELwnHwMwCiG/+pi2BDv4I0ynFI+QxQ8aHNPWxAcahWIHCWRDcfsyu60GZJIul5ub&#10;9cs1NUXS2816tc7k1ciS2SIkfKeCY3nT8DRVNZczZhDn9wlH4BWQwdbnFYWxb3zL8BJJF4IR/mTV&#10;lCeHVFnMWH7Z4cWqEf5JabIll1mElIFUBwvsLGiU2q/LmYUiM0Qba2dQ/WfQFJthqgzp3wLn6JIx&#10;eJyBzvgAT2XF4VqqHuOvqketWfZjaC+lmcUOmrTSh+lX5FH++VzgP/7u/jsAAAD//wMAUEsDBBQA&#10;BgAIAAAAIQCZ3LVC3wAAAAkBAAAPAAAAZHJzL2Rvd25yZXYueG1sTI/NTsMwEITvSLyDtUjcqNM0&#10;pCXEqRASF0CltFx6c+NtEhGvI9ttA0/PcoLT/sxo9ttyOdpenNCHzpGC6SQBgVQ701Gj4GP7dLMA&#10;EaImo3tHqOALAyyry4tSF8ad6R1Pm9gIDqFQaAVtjEMhZahbtDpM3IDE2sF5qyOPvpHG6zOH216m&#10;SZJLqzviC60e8LHF+nNztApep/7teb5bHbLQ+O8dvWTrsHZKXV+ND/cgIo7xzwy/+IwOFTPt3ZFM&#10;EL2CWZ7O2MpCxpUNeXrHzZ4XtwuQVSn/f1D9AAAA//8DAFBLAQItABQABgAIAAAAIQC2gziS/gAA&#10;AOEBAAATAAAAAAAAAAAAAAAAAAAAAABbQ29udGVudF9UeXBlc10ueG1sUEsBAi0AFAAGAAgAAAAh&#10;ADj9If/WAAAAlAEAAAsAAAAAAAAAAAAAAAAALwEAAF9yZWxzLy5yZWxzUEsBAi0AFAAGAAgAAAAh&#10;AJP54dzbAQAAAwQAAA4AAAAAAAAAAAAAAAAALgIAAGRycy9lMm9Eb2MueG1sUEsBAi0AFAAGAAgA&#10;AAAhAJnctULfAAAACQEAAA8AAAAAAAAAAAAAAAAANQQAAGRycy9kb3ducmV2LnhtbFBLBQYAAAAA&#10;BAAEAPMAAABBBQAAAAA=&#10;" strokecolor="black [3200]" strokeweight=".5pt">
                <v:stroke endarrow="block" joinstyle="miter"/>
              </v:shape>
            </w:pict>
          </mc:Fallback>
        </mc:AlternateContent>
      </w:r>
      <w:r w:rsidR="0056189A">
        <w:rPr>
          <w:rFonts w:asciiTheme="majorBidi" w:hAnsiTheme="majorBidi" w:cstheme="majorBidi"/>
          <w:noProof/>
          <w:sz w:val="32"/>
          <w:szCs w:val="32"/>
        </w:rPr>
        <mc:AlternateContent>
          <mc:Choice Requires="wps">
            <w:drawing>
              <wp:anchor distT="0" distB="0" distL="114300" distR="114300" simplePos="0" relativeHeight="251664384" behindDoc="0" locked="0" layoutInCell="1" allowOverlap="1" wp14:anchorId="439B7030" wp14:editId="76183BC3">
                <wp:simplePos x="0" y="0"/>
                <wp:positionH relativeFrom="column">
                  <wp:posOffset>424180</wp:posOffset>
                </wp:positionH>
                <wp:positionV relativeFrom="paragraph">
                  <wp:posOffset>1270</wp:posOffset>
                </wp:positionV>
                <wp:extent cx="600075" cy="17335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600075" cy="1733550"/>
                        </a:xfrm>
                        <a:prstGeom prst="roundRect">
                          <a:avLst/>
                        </a:prstGeom>
                      </wps:spPr>
                      <wps:style>
                        <a:lnRef idx="2">
                          <a:schemeClr val="dk1"/>
                        </a:lnRef>
                        <a:fillRef idx="1">
                          <a:schemeClr val="lt1"/>
                        </a:fillRef>
                        <a:effectRef idx="0">
                          <a:schemeClr val="dk1"/>
                        </a:effectRef>
                        <a:fontRef idx="minor">
                          <a:schemeClr val="dk1"/>
                        </a:fontRef>
                      </wps:style>
                      <wps:txbx>
                        <w:txbxContent>
                          <w:p w14:paraId="6BAD931F" w14:textId="533CC089"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Included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9B7030" id="Rectangle: Rounded Corners 6" o:spid="_x0000_s1037" style="position:absolute;margin-left:33.4pt;margin-top:.1pt;width:47.25pt;height:13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JPeQIAADYFAAAOAAAAZHJzL2Uyb0RvYy54bWysVN9v2yAQfp+0/wHxvtpOm2Sz6lRRqk6T&#10;qrZqO/WZYEisAceAxM7++h3Ycaqu2sO0F8z57ruf33F51WlF9sL5BkxFi7OcEmE41I3ZVPT7882n&#10;z5T4wEzNFBhR0YPw9Grx8cNla0sxgS2oWjiCTowvW1vRbQi2zDLPt0IzfwZWGFRKcJoFFN0mqx1r&#10;0btW2STPZ1kLrrYOuPAe/173SrpI/qUUPNxL6UUgqqKYW0inS+c6ntnikpUbx+y24UMa7B+y0Kwx&#10;GHR0dc0CIzvX/OFKN9yBBxnOOOgMpGy4SDVgNUX+ppqnLbMi1YLN8XZsk/9/bvnd/sGRpq7ojBLD&#10;NI7oEZvGzEaJkjzCztSiJitwBmdMZrFfrfUlwp7sgxskj9dYfCedjl8si3Spx4exx6ILhOPPWZ7n&#10;8yklHFXF/Px8Ok1DyE5o63z4KkCTeKmoiznEnFJ/2f7WBwyL9kc7FGJKfRLpFg5KxDyUeRQSi8Ow&#10;k4ROtBIr5cieISHqH0UsCH0lywiRjVIjqHgPpMIRNNhGmEhUG4H5e8BTtNE6RQQTRqBuDLi/g2Vv&#10;f6y6rzWWHbp1lyZZpATjrzXUBxyvg5733vKbBpt6y3x4YA6JjiuByxvu8ZAK2orCcKNkC+7Xe/+j&#10;fUXjOZkjvMXdqaj/uWNOUKK+GSTnl+LiIi5bEi6m8wkK7rVm/VpjdnoFOI0CXwrL0zXaB3W8Sgf6&#10;Bdd8GQOjihmOyVWUB3cUVqHfaXwouFgukxkumGXh1jxZHp3HXkfKPHcvzNmBXAFpeQfHPWPlG3r1&#10;thFpYLkLIJvEvVNrhyngciYaDQ9J3P7XcrI6PXeL3wAAAP//AwBQSwMEFAAGAAgAAAAhAHyyI/Pc&#10;AAAABwEAAA8AAABkcnMvZG93bnJldi54bWxMzkFLw0AQBeC74H9YRvBmN0l1LTGb0hbESxFsBa/T&#10;7DQJ7s6G7LaN/97tSY+PN7z5quXkrDjTGHrPGvJZBoK48abnVsPn/vVhASJEZIPWM2n4oQDL+vam&#10;wtL4C3/QeRdbkUY4lKihi3EopQxNRw7DzA/EqTv60WFMcWylGfGSxp2VRZYp6bDn9KHDgTYdNd+7&#10;k9OwXm39l+3VdrF/f1vnZjMcH92T1vd30+oFRKQp/h3DlZ/oUCfTwZ/YBGE1KJXkUUMB4tqqfA7i&#10;kOLzvABZV/K/v/4FAAD//wMAUEsBAi0AFAAGAAgAAAAhALaDOJL+AAAA4QEAABMAAAAAAAAAAAAA&#10;AAAAAAAAAFtDb250ZW50X1R5cGVzXS54bWxQSwECLQAUAAYACAAAACEAOP0h/9YAAACUAQAACwAA&#10;AAAAAAAAAAAAAAAvAQAAX3JlbHMvLnJlbHNQSwECLQAUAAYACAAAACEA2DHST3kCAAA2BQAADgAA&#10;AAAAAAAAAAAAAAAuAgAAZHJzL2Uyb0RvYy54bWxQSwECLQAUAAYACAAAACEAfLIj89wAAAAHAQAA&#10;DwAAAAAAAAAAAAAAAADTBAAAZHJzL2Rvd25yZXYueG1sUEsFBgAAAAAEAAQA8wAAANwFAAAAAA==&#10;" fillcolor="white [3201]" strokecolor="black [3200]" strokeweight="1pt">
                <v:stroke joinstyle="miter"/>
                <v:textbox style="layout-flow:vertical;mso-layout-flow-alt:bottom-to-top">
                  <w:txbxContent>
                    <w:p w14:paraId="6BAD931F" w14:textId="533CC089" w:rsidR="006C3393" w:rsidRPr="006C3393" w:rsidRDefault="006C3393" w:rsidP="006C3393">
                      <w:pPr>
                        <w:jc w:val="center"/>
                        <w:rPr>
                          <w:rFonts w:asciiTheme="majorBidi" w:hAnsiTheme="majorBidi" w:cstheme="majorBidi"/>
                          <w:sz w:val="24"/>
                          <w:szCs w:val="24"/>
                        </w:rPr>
                      </w:pPr>
                      <w:r w:rsidRPr="006C3393">
                        <w:rPr>
                          <w:rFonts w:asciiTheme="majorBidi" w:hAnsiTheme="majorBidi" w:cstheme="majorBidi"/>
                          <w:sz w:val="24"/>
                          <w:szCs w:val="24"/>
                        </w:rPr>
                        <w:t>Included</w:t>
                      </w:r>
                    </w:p>
                  </w:txbxContent>
                </v:textbox>
              </v:roundrect>
            </w:pict>
          </mc:Fallback>
        </mc:AlternateContent>
      </w:r>
      <w:r w:rsidR="00F76542">
        <w:rPr>
          <w:rFonts w:asciiTheme="majorBidi" w:hAnsiTheme="majorBidi" w:cstheme="majorBidi"/>
          <w:sz w:val="32"/>
          <w:szCs w:val="32"/>
        </w:rPr>
        <w:tab/>
      </w:r>
    </w:p>
    <w:p w14:paraId="05C209FC" w14:textId="5E3F0180" w:rsidR="00F76542" w:rsidRDefault="004074EB" w:rsidP="00F76542">
      <w:pPr>
        <w:tabs>
          <w:tab w:val="left" w:pos="5805"/>
        </w:tabs>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81792" behindDoc="0" locked="0" layoutInCell="1" allowOverlap="1" wp14:anchorId="64C7C5E4" wp14:editId="05121842">
                <wp:simplePos x="0" y="0"/>
                <wp:positionH relativeFrom="column">
                  <wp:posOffset>1329055</wp:posOffset>
                </wp:positionH>
                <wp:positionV relativeFrom="paragraph">
                  <wp:posOffset>38100</wp:posOffset>
                </wp:positionV>
                <wp:extent cx="1924050" cy="6477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924050" cy="647700"/>
                        </a:xfrm>
                        <a:prstGeom prst="roundRect">
                          <a:avLst/>
                        </a:prstGeom>
                      </wps:spPr>
                      <wps:style>
                        <a:lnRef idx="2">
                          <a:schemeClr val="dk1"/>
                        </a:lnRef>
                        <a:fillRef idx="1">
                          <a:schemeClr val="lt1"/>
                        </a:fillRef>
                        <a:effectRef idx="0">
                          <a:schemeClr val="dk1"/>
                        </a:effectRef>
                        <a:fontRef idx="minor">
                          <a:schemeClr val="dk1"/>
                        </a:fontRef>
                      </wps:style>
                      <wps:txbx>
                        <w:txbxContent>
                          <w:p w14:paraId="25902C27" w14:textId="2AEA24F5" w:rsidR="00B9650F" w:rsidRPr="006C3393" w:rsidRDefault="00B9650F" w:rsidP="006C3393">
                            <w:pPr>
                              <w:jc w:val="center"/>
                              <w:rPr>
                                <w:rFonts w:asciiTheme="majorBidi" w:hAnsiTheme="majorBidi" w:cstheme="majorBidi"/>
                                <w:sz w:val="24"/>
                                <w:szCs w:val="24"/>
                              </w:rPr>
                            </w:pPr>
                            <w:r>
                              <w:rPr>
                                <w:rFonts w:asciiTheme="majorBidi" w:hAnsiTheme="majorBidi" w:cstheme="majorBidi"/>
                                <w:sz w:val="24"/>
                                <w:szCs w:val="24"/>
                              </w:rPr>
                              <w:t xml:space="preserve">Studies included in review </w:t>
                            </w:r>
                            <w:r w:rsidRPr="006C3393">
                              <w:rPr>
                                <w:rFonts w:asciiTheme="majorBidi" w:hAnsiTheme="majorBidi" w:cstheme="majorBidi"/>
                                <w:sz w:val="24"/>
                                <w:szCs w:val="24"/>
                              </w:rPr>
                              <w:t>(n=</w:t>
                            </w:r>
                            <w:r w:rsidR="00962112">
                              <w:rPr>
                                <w:rFonts w:asciiTheme="majorBidi" w:hAnsiTheme="majorBidi" w:cstheme="majorBidi"/>
                                <w:sz w:val="24"/>
                                <w:szCs w:val="24"/>
                              </w:rPr>
                              <w:t>7</w:t>
                            </w:r>
                            <w:r w:rsidRPr="006C3393">
                              <w:rPr>
                                <w:rFonts w:asciiTheme="majorBidi" w:hAnsiTheme="majorBidi" w:cstheme="majorBidi"/>
                                <w:sz w:val="24"/>
                                <w:szCs w:val="24"/>
                              </w:rPr>
                              <w:t>)</w:t>
                            </w:r>
                            <w:r w:rsidR="007C059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7C5E4" id="Rectangle: Rounded Corners 20" o:spid="_x0000_s1038" style="position:absolute;margin-left:104.65pt;margin-top:3pt;width:151.5pt;height: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ObeAIAADUFAAAOAAAAZHJzL2Uyb0RvYy54bWysVN9P2zAQfp+0/8Hy+0hSFRgRKaqKmCYh&#10;hoCJZ9ex22iOzzu7Tbq/fmcnDYihPUx7cXy5++7nd7686lvD9gp9A7bixUnOmbIS6sZuKv796ebT&#10;Z858ELYWBqyq+EF5frX4+OGyc6WawRZMrZCRE+vLzlV8G4Irs8zLrWqFPwGnLCk1YCsCibjJahQd&#10;eW9NNsvzs6wDrB2CVN7T3+tByRfJv9ZKhm9aexWYqTjlFtKJ6VzHM1tcinKDwm0bOaYh/iGLVjSW&#10;gk6urkUQbIfNH67aRiJ40OFEQpuB1o1UqQaqpsjfVPO4FU6lWqg53k1t8v/Prbzb3yNr6orPqD1W&#10;tDSjB+qasBujSvYAO1urmq0ALQ2ZkRF1rHO+JOCju8dR8nSN5fca2/ilwlifunyYuqz6wCT9LC5m&#10;8/yUoknSnc3Pz/PkNHtBO/Thi4KWxUvFMSYRk0odFvtbHygs2R/tSIgpDUmkWzgYFfMw9kFpKo/C&#10;zhI6EUutDLK9IErUP4pYEPlKlhGiG2MmUPEeyIQjaLSNMJXINgHz94Av0SbrFBFsmIBtYwH/DtaD&#10;/bHqodZYdujXfZplMTuOaQ31gQaMMDDfO3nTUFNvhQ/3AonqNAda3/CNDm2gqziMN862gL/e+x/t&#10;iYGk5ayj1am4/7kTqDgzXy1x86KYz+OuJWF+eh6Zha8169cau2tXQKMo6KFwMl2jfTDHq0Zon2nL&#10;lzEqqYSVFLviMuBRWIVhpemdkGq5TGa0X06EW/voZHQeGx358tQ/C3QjswJx8g6OaybKN9wabCPS&#10;wnIXQDeJeLHVQ1/HEdBuJg6N70hc/tdysnp57Ra/AQAA//8DAFBLAwQUAAYACAAAACEAkeLbDN0A&#10;AAAJAQAADwAAAGRycy9kb3ducmV2LnhtbEyPQUvDQBSE74L/YXmCN7ubiKXGbEpRpCiIGG3P2+SZ&#10;jc2+DdlNE/+9z5MehxlmvsnXs+vECYfQetKQLBQIpMrXLTUaPt4fr1YgQjRUm84TavjGAOvi/Cw3&#10;We0nesNTGRvBJRQyo8HG2GdShsqiM2HheyT2Pv3gTGQ5NLIezMTlrpOpUkvpTEu8YE2P9xarYzk6&#10;DfuN377K8flld7RltF9PND0kW60vL+bNHYiIc/wLwy8+o0PBTAc/Uh1EpyFVt9cc1bDkS+zfJCnr&#10;AwfVSoEscvn/QfEDAAD//wMAUEsBAi0AFAAGAAgAAAAhALaDOJL+AAAA4QEAABMAAAAAAAAAAAAA&#10;AAAAAAAAAFtDb250ZW50X1R5cGVzXS54bWxQSwECLQAUAAYACAAAACEAOP0h/9YAAACUAQAACwAA&#10;AAAAAAAAAAAAAAAvAQAAX3JlbHMvLnJlbHNQSwECLQAUAAYACAAAACEAXKtjm3gCAAA1BQAADgAA&#10;AAAAAAAAAAAAAAAuAgAAZHJzL2Uyb0RvYy54bWxQSwECLQAUAAYACAAAACEAkeLbDN0AAAAJAQAA&#10;DwAAAAAAAAAAAAAAAADSBAAAZHJzL2Rvd25yZXYueG1sUEsFBgAAAAAEAAQA8wAAANwFAAAAAA==&#10;" fillcolor="white [3201]" strokecolor="black [3200]" strokeweight="1pt">
                <v:stroke joinstyle="miter"/>
                <v:textbox>
                  <w:txbxContent>
                    <w:p w14:paraId="25902C27" w14:textId="2AEA24F5" w:rsidR="00B9650F" w:rsidRPr="006C3393" w:rsidRDefault="00B9650F" w:rsidP="006C3393">
                      <w:pPr>
                        <w:jc w:val="center"/>
                        <w:rPr>
                          <w:rFonts w:asciiTheme="majorBidi" w:hAnsiTheme="majorBidi" w:cstheme="majorBidi"/>
                          <w:sz w:val="24"/>
                          <w:szCs w:val="24"/>
                        </w:rPr>
                      </w:pPr>
                      <w:r>
                        <w:rPr>
                          <w:rFonts w:asciiTheme="majorBidi" w:hAnsiTheme="majorBidi" w:cstheme="majorBidi"/>
                          <w:sz w:val="24"/>
                          <w:szCs w:val="24"/>
                        </w:rPr>
                        <w:t xml:space="preserve">Studies included in review </w:t>
                      </w:r>
                      <w:r w:rsidRPr="006C3393">
                        <w:rPr>
                          <w:rFonts w:asciiTheme="majorBidi" w:hAnsiTheme="majorBidi" w:cstheme="majorBidi"/>
                          <w:sz w:val="24"/>
                          <w:szCs w:val="24"/>
                        </w:rPr>
                        <w:t>(n=</w:t>
                      </w:r>
                      <w:r w:rsidR="00962112">
                        <w:rPr>
                          <w:rFonts w:asciiTheme="majorBidi" w:hAnsiTheme="majorBidi" w:cstheme="majorBidi"/>
                          <w:sz w:val="24"/>
                          <w:szCs w:val="24"/>
                        </w:rPr>
                        <w:t>7</w:t>
                      </w:r>
                      <w:r w:rsidRPr="006C3393">
                        <w:rPr>
                          <w:rFonts w:asciiTheme="majorBidi" w:hAnsiTheme="majorBidi" w:cstheme="majorBidi"/>
                          <w:sz w:val="24"/>
                          <w:szCs w:val="24"/>
                        </w:rPr>
                        <w:t>)</w:t>
                      </w:r>
                      <w:r w:rsidR="007C0595">
                        <w:rPr>
                          <w:rFonts w:asciiTheme="majorBidi" w:hAnsiTheme="majorBidi" w:cstheme="majorBidi"/>
                          <w:sz w:val="24"/>
                          <w:szCs w:val="24"/>
                        </w:rPr>
                        <w:t>.</w:t>
                      </w:r>
                    </w:p>
                  </w:txbxContent>
                </v:textbox>
              </v:roundrect>
            </w:pict>
          </mc:Fallback>
        </mc:AlternateContent>
      </w:r>
    </w:p>
    <w:p w14:paraId="3D542267" w14:textId="77777777" w:rsidR="00610244" w:rsidRDefault="00610244" w:rsidP="00610244">
      <w:pPr>
        <w:tabs>
          <w:tab w:val="left" w:pos="5805"/>
        </w:tabs>
        <w:rPr>
          <w:rFonts w:asciiTheme="majorBidi" w:hAnsiTheme="majorBidi" w:cstheme="majorBidi"/>
          <w:b/>
          <w:bCs/>
          <w:sz w:val="32"/>
          <w:szCs w:val="32"/>
        </w:rPr>
      </w:pPr>
    </w:p>
    <w:p w14:paraId="710121F4" w14:textId="65C3C5BF" w:rsidR="0056189A" w:rsidRDefault="0056189A" w:rsidP="00610244">
      <w:pPr>
        <w:tabs>
          <w:tab w:val="left" w:pos="5805"/>
        </w:tabs>
        <w:rPr>
          <w:rFonts w:asciiTheme="majorBidi" w:hAnsiTheme="majorBidi" w:cstheme="majorBidi"/>
          <w:b/>
          <w:bCs/>
          <w:sz w:val="32"/>
          <w:szCs w:val="32"/>
        </w:rPr>
      </w:pPr>
    </w:p>
    <w:p w14:paraId="2286152B" w14:textId="0CE6E040" w:rsidR="00606758" w:rsidRDefault="00606758" w:rsidP="00610244">
      <w:pPr>
        <w:tabs>
          <w:tab w:val="left" w:pos="5805"/>
        </w:tabs>
        <w:rPr>
          <w:rFonts w:asciiTheme="majorBidi" w:hAnsiTheme="majorBidi" w:cstheme="majorBidi"/>
          <w:b/>
          <w:bCs/>
          <w:sz w:val="32"/>
          <w:szCs w:val="32"/>
        </w:rPr>
      </w:pPr>
    </w:p>
    <w:p w14:paraId="1035B19F" w14:textId="76EBE757" w:rsidR="00606758" w:rsidRDefault="00606758" w:rsidP="00610244">
      <w:pPr>
        <w:tabs>
          <w:tab w:val="left" w:pos="5805"/>
        </w:tabs>
        <w:rPr>
          <w:rFonts w:asciiTheme="majorBidi" w:hAnsiTheme="majorBidi" w:cstheme="majorBidi"/>
          <w:b/>
          <w:bCs/>
          <w:sz w:val="32"/>
          <w:szCs w:val="32"/>
        </w:rPr>
      </w:pPr>
    </w:p>
    <w:p w14:paraId="5316F8DA" w14:textId="3355B3F7" w:rsidR="00606758" w:rsidRDefault="00606758" w:rsidP="00610244">
      <w:pPr>
        <w:tabs>
          <w:tab w:val="left" w:pos="5805"/>
        </w:tabs>
        <w:rPr>
          <w:rFonts w:asciiTheme="majorBidi" w:hAnsiTheme="majorBidi" w:cstheme="majorBidi"/>
          <w:b/>
          <w:bCs/>
          <w:sz w:val="32"/>
          <w:szCs w:val="32"/>
        </w:rPr>
      </w:pPr>
    </w:p>
    <w:p w14:paraId="79E5CC5D" w14:textId="7FDE107B" w:rsidR="00606758" w:rsidRDefault="00606758" w:rsidP="00610244">
      <w:pPr>
        <w:tabs>
          <w:tab w:val="left" w:pos="5805"/>
        </w:tabs>
        <w:rPr>
          <w:rFonts w:asciiTheme="majorBidi" w:hAnsiTheme="majorBidi" w:cstheme="majorBidi"/>
          <w:b/>
          <w:bCs/>
          <w:sz w:val="32"/>
          <w:szCs w:val="32"/>
        </w:rPr>
      </w:pPr>
    </w:p>
    <w:p w14:paraId="052B32E7" w14:textId="77777777" w:rsidR="00606758" w:rsidRDefault="00606758" w:rsidP="00610244">
      <w:pPr>
        <w:tabs>
          <w:tab w:val="left" w:pos="5805"/>
        </w:tabs>
        <w:rPr>
          <w:rFonts w:asciiTheme="majorBidi" w:hAnsiTheme="majorBidi" w:cstheme="majorBidi"/>
          <w:b/>
          <w:bCs/>
          <w:sz w:val="32"/>
          <w:szCs w:val="32"/>
        </w:rPr>
      </w:pPr>
    </w:p>
    <w:tbl>
      <w:tblPr>
        <w:tblW w:w="5618" w:type="pct"/>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1"/>
        <w:gridCol w:w="3059"/>
        <w:gridCol w:w="1890"/>
        <w:gridCol w:w="3871"/>
      </w:tblGrid>
      <w:tr w:rsidR="00606758" w:rsidRPr="007E0F4D" w14:paraId="09440F75" w14:textId="77777777" w:rsidTr="00606758">
        <w:trPr>
          <w:trHeight w:val="425"/>
        </w:trPr>
        <w:tc>
          <w:tcPr>
            <w:tcW w:w="664" w:type="pct"/>
            <w:shd w:val="clear" w:color="auto" w:fill="auto"/>
            <w:tcMar>
              <w:top w:w="100" w:type="dxa"/>
              <w:left w:w="100" w:type="dxa"/>
              <w:bottom w:w="100" w:type="dxa"/>
              <w:right w:w="100" w:type="dxa"/>
            </w:tcMar>
          </w:tcPr>
          <w:p w14:paraId="00B509F3" w14:textId="625D1BD2" w:rsidR="00606758" w:rsidRPr="007E0F4D" w:rsidRDefault="00606758" w:rsidP="00D405BB">
            <w:pPr>
              <w:widowControl w:val="0"/>
              <w:pBdr>
                <w:top w:val="nil"/>
                <w:left w:val="nil"/>
                <w:bottom w:val="nil"/>
                <w:right w:val="nil"/>
                <w:between w:val="nil"/>
              </w:pBdr>
              <w:spacing w:line="360" w:lineRule="auto"/>
              <w:rPr>
                <w:b/>
              </w:rPr>
            </w:pPr>
            <w:r w:rsidRPr="007E0F4D">
              <w:rPr>
                <w:b/>
              </w:rPr>
              <w:t>Author</w:t>
            </w:r>
          </w:p>
        </w:tc>
        <w:tc>
          <w:tcPr>
            <w:tcW w:w="1504" w:type="pct"/>
            <w:shd w:val="clear" w:color="auto" w:fill="auto"/>
            <w:tcMar>
              <w:top w:w="100" w:type="dxa"/>
              <w:left w:w="100" w:type="dxa"/>
              <w:bottom w:w="100" w:type="dxa"/>
              <w:right w:w="100" w:type="dxa"/>
            </w:tcMar>
          </w:tcPr>
          <w:p w14:paraId="3C4B63A7" w14:textId="2901233A" w:rsidR="00606758" w:rsidRPr="007E0F4D" w:rsidRDefault="00606758" w:rsidP="00D405BB">
            <w:pPr>
              <w:widowControl w:val="0"/>
              <w:spacing w:line="360" w:lineRule="auto"/>
              <w:rPr>
                <w:b/>
              </w:rPr>
            </w:pPr>
            <w:r w:rsidRPr="007E0F4D">
              <w:rPr>
                <w:b/>
              </w:rPr>
              <w:t>Purpose</w:t>
            </w:r>
          </w:p>
        </w:tc>
        <w:tc>
          <w:tcPr>
            <w:tcW w:w="929" w:type="pct"/>
            <w:shd w:val="clear" w:color="auto" w:fill="auto"/>
            <w:tcMar>
              <w:top w:w="100" w:type="dxa"/>
              <w:left w:w="100" w:type="dxa"/>
              <w:bottom w:w="100" w:type="dxa"/>
              <w:right w:w="100" w:type="dxa"/>
            </w:tcMar>
          </w:tcPr>
          <w:p w14:paraId="7339958F" w14:textId="6600F708" w:rsidR="00606758" w:rsidRPr="007E0F4D" w:rsidRDefault="00606758" w:rsidP="00D20063">
            <w:pPr>
              <w:widowControl w:val="0"/>
              <w:spacing w:line="360" w:lineRule="auto"/>
              <w:rPr>
                <w:b/>
              </w:rPr>
            </w:pPr>
            <w:r w:rsidRPr="007E0F4D">
              <w:rPr>
                <w:b/>
              </w:rPr>
              <w:t xml:space="preserve">Methodology </w:t>
            </w:r>
          </w:p>
        </w:tc>
        <w:tc>
          <w:tcPr>
            <w:tcW w:w="1903" w:type="pct"/>
            <w:shd w:val="clear" w:color="auto" w:fill="auto"/>
            <w:tcMar>
              <w:top w:w="100" w:type="dxa"/>
              <w:left w:w="100" w:type="dxa"/>
              <w:bottom w:w="100" w:type="dxa"/>
              <w:right w:w="100" w:type="dxa"/>
            </w:tcMar>
          </w:tcPr>
          <w:p w14:paraId="032B8005" w14:textId="77777777" w:rsidR="00606758" w:rsidRPr="007E0F4D" w:rsidRDefault="00606758" w:rsidP="00D405BB">
            <w:pPr>
              <w:widowControl w:val="0"/>
              <w:spacing w:line="360" w:lineRule="auto"/>
              <w:rPr>
                <w:b/>
              </w:rPr>
            </w:pPr>
            <w:r w:rsidRPr="007E0F4D">
              <w:rPr>
                <w:b/>
              </w:rPr>
              <w:t xml:space="preserve">Key findings </w:t>
            </w:r>
          </w:p>
        </w:tc>
      </w:tr>
      <w:tr w:rsidR="00606758" w:rsidRPr="007E0F4D" w14:paraId="0F2C4A25" w14:textId="77777777" w:rsidTr="00606758">
        <w:trPr>
          <w:trHeight w:val="1613"/>
        </w:trPr>
        <w:tc>
          <w:tcPr>
            <w:tcW w:w="664" w:type="pct"/>
            <w:shd w:val="clear" w:color="auto" w:fill="auto"/>
            <w:tcMar>
              <w:top w:w="100" w:type="dxa"/>
              <w:left w:w="100" w:type="dxa"/>
              <w:bottom w:w="100" w:type="dxa"/>
              <w:right w:w="100" w:type="dxa"/>
            </w:tcMar>
          </w:tcPr>
          <w:p w14:paraId="1311B74D" w14:textId="77777777" w:rsidR="00606758" w:rsidRPr="00653F82" w:rsidRDefault="00606758" w:rsidP="00653F82">
            <w:pPr>
              <w:pBdr>
                <w:top w:val="nil"/>
                <w:left w:val="nil"/>
                <w:bottom w:val="nil"/>
                <w:right w:val="nil"/>
                <w:between w:val="nil"/>
              </w:pBdr>
              <w:spacing w:after="0" w:line="240" w:lineRule="auto"/>
              <w:rPr>
                <w:rFonts w:ascii="Times New Roman" w:eastAsia="Times New Roman" w:hAnsi="Times New Roman" w:cs="Times New Roman"/>
                <w:sz w:val="24"/>
                <w:szCs w:val="24"/>
                <w:lang w:eastAsia="tr-TR"/>
              </w:rPr>
            </w:pPr>
            <w:r w:rsidRPr="00653F82">
              <w:rPr>
                <w:rFonts w:ascii="Times New Roman" w:eastAsia="Times New Roman" w:hAnsi="Times New Roman" w:cs="Times New Roman"/>
                <w:sz w:val="24"/>
                <w:szCs w:val="24"/>
                <w:lang w:eastAsia="tr-TR"/>
              </w:rPr>
              <w:t>Ellahi et al. (2024)</w:t>
            </w:r>
          </w:p>
        </w:tc>
        <w:tc>
          <w:tcPr>
            <w:tcW w:w="1504" w:type="pct"/>
            <w:shd w:val="clear" w:color="auto" w:fill="auto"/>
            <w:tcMar>
              <w:top w:w="100" w:type="dxa"/>
              <w:left w:w="100" w:type="dxa"/>
              <w:bottom w:w="100" w:type="dxa"/>
              <w:right w:w="100" w:type="dxa"/>
            </w:tcMar>
          </w:tcPr>
          <w:p w14:paraId="29B1B680" w14:textId="5F44074C" w:rsidR="00606758" w:rsidRPr="007E0F4D" w:rsidRDefault="00606758" w:rsidP="00FB59D8">
            <w:pPr>
              <w:spacing w:after="0" w:line="240" w:lineRule="auto"/>
              <w:rPr>
                <w:b/>
              </w:rPr>
            </w:pPr>
            <w:r w:rsidRPr="00FB59D8">
              <w:rPr>
                <w:rFonts w:ascii="Times New Roman" w:eastAsia="Times New Roman" w:hAnsi="Times New Roman" w:cs="Times New Roman"/>
                <w:sz w:val="24"/>
                <w:szCs w:val="24"/>
                <w:lang w:eastAsia="tr-TR"/>
              </w:rPr>
              <w:t>This study explores the application of Blockchain technology in food supply chains, identifying areas where its potential is not fully utilized.</w:t>
            </w:r>
          </w:p>
        </w:tc>
        <w:tc>
          <w:tcPr>
            <w:tcW w:w="929" w:type="pct"/>
            <w:shd w:val="clear" w:color="auto" w:fill="auto"/>
            <w:tcMar>
              <w:top w:w="100" w:type="dxa"/>
              <w:left w:w="100" w:type="dxa"/>
              <w:bottom w:w="100" w:type="dxa"/>
              <w:right w:w="100" w:type="dxa"/>
            </w:tcMar>
          </w:tcPr>
          <w:p w14:paraId="21B328D0" w14:textId="77777777" w:rsidR="00606758" w:rsidRPr="00653F82" w:rsidRDefault="00606758" w:rsidP="00653F82">
            <w:pPr>
              <w:spacing w:after="0" w:line="240" w:lineRule="auto"/>
              <w:rPr>
                <w:rFonts w:ascii="Times New Roman" w:eastAsia="Times New Roman" w:hAnsi="Times New Roman" w:cs="Times New Roman"/>
                <w:sz w:val="24"/>
                <w:szCs w:val="24"/>
                <w:lang w:eastAsia="tr-TR"/>
              </w:rPr>
            </w:pPr>
            <w:r w:rsidRPr="00653F82">
              <w:rPr>
                <w:rFonts w:ascii="Times New Roman" w:eastAsia="Times New Roman" w:hAnsi="Times New Roman" w:cs="Times New Roman"/>
                <w:sz w:val="24"/>
                <w:szCs w:val="24"/>
                <w:lang w:eastAsia="tr-TR"/>
              </w:rPr>
              <w:t xml:space="preserve">Systematic review </w:t>
            </w:r>
          </w:p>
        </w:tc>
        <w:tc>
          <w:tcPr>
            <w:tcW w:w="1903" w:type="pct"/>
            <w:shd w:val="clear" w:color="auto" w:fill="auto"/>
            <w:tcMar>
              <w:top w:w="100" w:type="dxa"/>
              <w:left w:w="100" w:type="dxa"/>
              <w:bottom w:w="100" w:type="dxa"/>
              <w:right w:w="100" w:type="dxa"/>
            </w:tcMar>
          </w:tcPr>
          <w:p w14:paraId="71318502" w14:textId="5CCC9F0C" w:rsidR="00606758" w:rsidRPr="007E0F4D" w:rsidRDefault="00606758" w:rsidP="00FB59D8">
            <w:pPr>
              <w:spacing w:after="0" w:line="240" w:lineRule="auto"/>
              <w:rPr>
                <w:b/>
              </w:rPr>
            </w:pPr>
            <w:r w:rsidRPr="00FB59D8">
              <w:rPr>
                <w:rFonts w:ascii="Times New Roman" w:eastAsia="Times New Roman" w:hAnsi="Times New Roman" w:cs="Times New Roman"/>
                <w:sz w:val="24"/>
                <w:szCs w:val="24"/>
                <w:lang w:eastAsia="tr-TR"/>
              </w:rPr>
              <w:t>The research emphasizes the significance of Blockchain technology in enhancing food traceability, streamlining supply chain stages, reducing waste, and ensuring surplus food distribution.</w:t>
            </w:r>
          </w:p>
        </w:tc>
      </w:tr>
      <w:tr w:rsidR="00606758" w:rsidRPr="007E0F4D" w14:paraId="5CD79127" w14:textId="77777777" w:rsidTr="00606758">
        <w:trPr>
          <w:trHeight w:val="2000"/>
        </w:trPr>
        <w:tc>
          <w:tcPr>
            <w:tcW w:w="66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51FA5" w14:textId="77777777" w:rsidR="00606758" w:rsidRPr="007E0F4D" w:rsidRDefault="00606758" w:rsidP="00FB59D8">
            <w:pPr>
              <w:pBdr>
                <w:top w:val="nil"/>
                <w:left w:val="nil"/>
                <w:bottom w:val="nil"/>
                <w:right w:val="nil"/>
                <w:between w:val="nil"/>
              </w:pBdr>
              <w:spacing w:after="0" w:line="240" w:lineRule="auto"/>
              <w:rPr>
                <w:b/>
              </w:rPr>
            </w:pPr>
            <w:r w:rsidRPr="00FB59D8">
              <w:rPr>
                <w:rFonts w:ascii="Times New Roman" w:eastAsia="Times New Roman" w:hAnsi="Times New Roman" w:cs="Times New Roman"/>
                <w:sz w:val="24"/>
                <w:szCs w:val="24"/>
                <w:lang w:eastAsia="tr-TR"/>
              </w:rPr>
              <w:t>Chopra and Pathrotkar (2024)</w:t>
            </w:r>
          </w:p>
        </w:tc>
        <w:tc>
          <w:tcPr>
            <w:tcW w:w="15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3BCB3D" w14:textId="61DE2414" w:rsidR="00606758" w:rsidRPr="00FB59D8" w:rsidRDefault="00606758" w:rsidP="00FB59D8">
            <w:pPr>
              <w:spacing w:after="0" w:line="240" w:lineRule="auto"/>
              <w:rPr>
                <w:rFonts w:ascii="Times New Roman" w:eastAsia="Times New Roman" w:hAnsi="Times New Roman" w:cs="Times New Roman"/>
                <w:sz w:val="24"/>
                <w:szCs w:val="24"/>
                <w:lang w:eastAsia="tr-TR"/>
              </w:rPr>
            </w:pPr>
            <w:r w:rsidRPr="00FB59D8">
              <w:rPr>
                <w:rFonts w:ascii="Times New Roman" w:eastAsia="Times New Roman" w:hAnsi="Times New Roman" w:cs="Times New Roman"/>
                <w:sz w:val="24"/>
                <w:szCs w:val="24"/>
                <w:lang w:eastAsia="tr-TR"/>
              </w:rPr>
              <w:t>The study aims to introduce a new Food Traceability System (FTS) called FTS-IoT-BT, which integrates IoT and Blockchain Technology to improve security protocols in the Food Supply Chain.</w:t>
            </w:r>
          </w:p>
        </w:tc>
        <w:tc>
          <w:tcPr>
            <w:tcW w:w="92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F0DC3F" w14:textId="77777777" w:rsidR="00606758" w:rsidRPr="00653F82" w:rsidRDefault="00606758" w:rsidP="00653F82">
            <w:pPr>
              <w:spacing w:after="0" w:line="240" w:lineRule="auto"/>
              <w:rPr>
                <w:rFonts w:ascii="Times New Roman" w:eastAsia="Times New Roman" w:hAnsi="Times New Roman" w:cs="Times New Roman"/>
                <w:sz w:val="24"/>
                <w:szCs w:val="24"/>
                <w:lang w:eastAsia="tr-TR"/>
              </w:rPr>
            </w:pPr>
            <w:r w:rsidRPr="00653F82">
              <w:rPr>
                <w:rFonts w:ascii="Times New Roman" w:eastAsia="Times New Roman" w:hAnsi="Times New Roman" w:cs="Times New Roman"/>
                <w:sz w:val="24"/>
                <w:szCs w:val="24"/>
                <w:lang w:eastAsia="tr-TR"/>
              </w:rPr>
              <w:t>Literature review</w:t>
            </w:r>
          </w:p>
        </w:tc>
        <w:tc>
          <w:tcPr>
            <w:tcW w:w="190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3E24BE" w14:textId="0422E8C6" w:rsidR="00606758" w:rsidRPr="00606758" w:rsidRDefault="00606758" w:rsidP="00606758">
            <w:pPr>
              <w:spacing w:after="0" w:line="240" w:lineRule="auto"/>
              <w:rPr>
                <w:rFonts w:ascii="Times New Roman" w:eastAsia="Times New Roman" w:hAnsi="Times New Roman" w:cs="Times New Roman"/>
                <w:sz w:val="24"/>
                <w:szCs w:val="24"/>
                <w:lang w:eastAsia="tr-TR"/>
              </w:rPr>
            </w:pPr>
            <w:r w:rsidRPr="00FB59D8">
              <w:rPr>
                <w:rFonts w:ascii="Times New Roman" w:eastAsia="Times New Roman" w:hAnsi="Times New Roman" w:cs="Times New Roman"/>
                <w:sz w:val="24"/>
                <w:szCs w:val="24"/>
                <w:lang w:eastAsia="tr-TR"/>
              </w:rPr>
              <w:t>The study showcases the FTS-IoT-BT system's superior performance, achieving 96.7% efficiency with ten IoT devices, enhancing security, traceability, and data reliability in the Food Supply Chain.</w:t>
            </w:r>
          </w:p>
        </w:tc>
      </w:tr>
      <w:tr w:rsidR="00606758" w:rsidRPr="007E0F4D" w14:paraId="324AD5B2" w14:textId="77777777" w:rsidTr="00606758">
        <w:tc>
          <w:tcPr>
            <w:tcW w:w="66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86C91" w14:textId="77777777" w:rsidR="00606758" w:rsidRPr="007E0F4D" w:rsidRDefault="00606758" w:rsidP="000B4269">
            <w:pPr>
              <w:pBdr>
                <w:top w:val="nil"/>
                <w:left w:val="nil"/>
                <w:bottom w:val="nil"/>
                <w:right w:val="nil"/>
                <w:between w:val="nil"/>
              </w:pBdr>
              <w:spacing w:after="0" w:line="240" w:lineRule="auto"/>
              <w:rPr>
                <w:b/>
              </w:rPr>
            </w:pPr>
            <w:r w:rsidRPr="000B4269">
              <w:rPr>
                <w:rFonts w:ascii="Times New Roman" w:eastAsia="Times New Roman" w:hAnsi="Times New Roman" w:cs="Times New Roman"/>
                <w:sz w:val="24"/>
                <w:szCs w:val="24"/>
                <w:lang w:eastAsia="tr-TR"/>
              </w:rPr>
              <w:t>Chunduri et al. (2024)</w:t>
            </w:r>
          </w:p>
        </w:tc>
        <w:tc>
          <w:tcPr>
            <w:tcW w:w="15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99E9FD" w14:textId="3AAC9B09" w:rsidR="00606758" w:rsidRPr="00996746" w:rsidRDefault="00606758" w:rsidP="00941E1A">
            <w:pPr>
              <w:spacing w:after="0" w:line="240" w:lineRule="auto"/>
              <w:rPr>
                <w:rFonts w:ascii="Times New Roman" w:eastAsia="Times New Roman" w:hAnsi="Times New Roman" w:cs="Times New Roman"/>
                <w:sz w:val="24"/>
                <w:szCs w:val="24"/>
                <w:lang w:eastAsia="tr-TR"/>
              </w:rPr>
            </w:pPr>
            <w:r w:rsidRPr="005E1351">
              <w:rPr>
                <w:rFonts w:ascii="Times New Roman" w:eastAsia="Times New Roman" w:hAnsi="Times New Roman" w:cs="Times New Roman"/>
                <w:sz w:val="24"/>
                <w:szCs w:val="24"/>
                <w:lang w:eastAsia="tr-TR"/>
              </w:rPr>
              <w:t>The study aims to improve the PBFT algorithm through empirical analysis, enhancing its reliability, performance, and transparency in a food traceability system.</w:t>
            </w:r>
          </w:p>
        </w:tc>
        <w:tc>
          <w:tcPr>
            <w:tcW w:w="92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B27DA7" w14:textId="0396D128" w:rsidR="00606758" w:rsidRPr="007E0F4D" w:rsidRDefault="00606758" w:rsidP="000B4269">
            <w:pPr>
              <w:spacing w:after="0" w:line="240" w:lineRule="auto"/>
              <w:rPr>
                <w:b/>
              </w:rPr>
            </w:pPr>
            <w:r w:rsidRPr="000B4269">
              <w:rPr>
                <w:rFonts w:ascii="Times New Roman" w:eastAsia="Times New Roman" w:hAnsi="Times New Roman" w:cs="Times New Roman"/>
                <w:sz w:val="24"/>
                <w:szCs w:val="24"/>
                <w:lang w:eastAsia="tr-TR"/>
              </w:rPr>
              <w:t>Experimental research design</w:t>
            </w:r>
          </w:p>
        </w:tc>
        <w:tc>
          <w:tcPr>
            <w:tcW w:w="190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8B5B7D" w14:textId="32F1ACDD" w:rsidR="00606758" w:rsidRPr="00996746" w:rsidRDefault="00606758" w:rsidP="00996746">
            <w:pPr>
              <w:spacing w:after="0" w:line="240" w:lineRule="auto"/>
              <w:rPr>
                <w:rFonts w:ascii="Times New Roman" w:eastAsia="Times New Roman" w:hAnsi="Times New Roman" w:cs="Times New Roman"/>
                <w:sz w:val="24"/>
                <w:szCs w:val="24"/>
                <w:lang w:eastAsia="tr-TR"/>
              </w:rPr>
            </w:pPr>
            <w:r w:rsidRPr="005E1351">
              <w:rPr>
                <w:rFonts w:ascii="Times New Roman" w:eastAsia="Times New Roman" w:hAnsi="Times New Roman" w:cs="Times New Roman"/>
                <w:sz w:val="24"/>
                <w:szCs w:val="24"/>
                <w:lang w:eastAsia="tr-TR"/>
              </w:rPr>
              <w:t>The t-PBFT approach outperforms the PBFT algorithm in terms of throughput, request delay, and information overhead, according to experimental evidence.</w:t>
            </w:r>
          </w:p>
        </w:tc>
      </w:tr>
      <w:tr w:rsidR="00606758" w:rsidRPr="007E0F4D" w14:paraId="4A496302" w14:textId="77777777" w:rsidTr="00606758">
        <w:tc>
          <w:tcPr>
            <w:tcW w:w="66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F4D897" w14:textId="77777777" w:rsidR="00606758" w:rsidRPr="007E0F4D" w:rsidRDefault="00606758" w:rsidP="001E18A5">
            <w:pPr>
              <w:pBdr>
                <w:top w:val="nil"/>
                <w:left w:val="nil"/>
                <w:bottom w:val="nil"/>
                <w:right w:val="nil"/>
                <w:between w:val="nil"/>
              </w:pBdr>
              <w:spacing w:after="0" w:line="240" w:lineRule="auto"/>
              <w:rPr>
                <w:b/>
              </w:rPr>
            </w:pPr>
            <w:r w:rsidRPr="001E18A5">
              <w:rPr>
                <w:rFonts w:ascii="Times New Roman" w:eastAsia="Times New Roman" w:hAnsi="Times New Roman" w:cs="Times New Roman"/>
                <w:sz w:val="24"/>
                <w:szCs w:val="24"/>
                <w:lang w:eastAsia="tr-TR"/>
              </w:rPr>
              <w:t>Burgess et al. (2024)</w:t>
            </w:r>
          </w:p>
        </w:tc>
        <w:tc>
          <w:tcPr>
            <w:tcW w:w="15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006A1" w14:textId="77777777" w:rsidR="00606758" w:rsidRPr="0029633B" w:rsidRDefault="00606758" w:rsidP="0029633B">
            <w:pPr>
              <w:spacing w:after="0" w:line="240" w:lineRule="auto"/>
              <w:rPr>
                <w:rFonts w:ascii="Times New Roman" w:eastAsia="Times New Roman" w:hAnsi="Times New Roman" w:cs="Times New Roman"/>
                <w:sz w:val="24"/>
                <w:szCs w:val="24"/>
                <w:lang w:eastAsia="tr-TR"/>
              </w:rPr>
            </w:pPr>
            <w:r w:rsidRPr="0029633B">
              <w:rPr>
                <w:rFonts w:ascii="Times New Roman" w:eastAsia="Times New Roman" w:hAnsi="Times New Roman" w:cs="Times New Roman"/>
                <w:sz w:val="24"/>
                <w:szCs w:val="24"/>
                <w:lang w:eastAsia="tr-TR"/>
              </w:rPr>
              <w:t>This study aims to identify, categorize, and prioritize information needs in alternative food supply chains.</w:t>
            </w:r>
          </w:p>
          <w:p w14:paraId="7B260B45" w14:textId="2E0C020F" w:rsidR="00606758" w:rsidRPr="007E0F4D" w:rsidRDefault="00606758" w:rsidP="00D405BB">
            <w:pPr>
              <w:widowControl w:val="0"/>
              <w:spacing w:line="360" w:lineRule="auto"/>
              <w:rPr>
                <w:b/>
              </w:rPr>
            </w:pPr>
          </w:p>
        </w:tc>
        <w:tc>
          <w:tcPr>
            <w:tcW w:w="92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B3DFD" w14:textId="77777777" w:rsidR="00606758" w:rsidRPr="007E0F4D" w:rsidRDefault="00606758" w:rsidP="0029633B">
            <w:pPr>
              <w:spacing w:after="0" w:line="240" w:lineRule="auto"/>
              <w:rPr>
                <w:b/>
              </w:rPr>
            </w:pPr>
            <w:r w:rsidRPr="0029633B">
              <w:rPr>
                <w:rFonts w:ascii="Times New Roman" w:eastAsia="Times New Roman" w:hAnsi="Times New Roman" w:cs="Times New Roman"/>
                <w:sz w:val="24"/>
                <w:szCs w:val="24"/>
                <w:lang w:eastAsia="tr-TR"/>
              </w:rPr>
              <w:t>Mixed-methods</w:t>
            </w:r>
            <w:r w:rsidRPr="007861C6">
              <w:rPr>
                <w:b/>
              </w:rPr>
              <w:br/>
            </w:r>
          </w:p>
        </w:tc>
        <w:tc>
          <w:tcPr>
            <w:tcW w:w="190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040FF" w14:textId="7B00CB7A" w:rsidR="00606758" w:rsidRPr="0029633B" w:rsidRDefault="00606758" w:rsidP="0029633B">
            <w:pPr>
              <w:spacing w:after="0" w:line="240" w:lineRule="auto"/>
              <w:rPr>
                <w:rFonts w:ascii="Times New Roman" w:eastAsia="Times New Roman" w:hAnsi="Times New Roman" w:cs="Times New Roman"/>
                <w:sz w:val="24"/>
                <w:szCs w:val="24"/>
                <w:lang w:eastAsia="tr-TR"/>
              </w:rPr>
            </w:pPr>
            <w:r w:rsidRPr="0029633B">
              <w:rPr>
                <w:rFonts w:ascii="Times New Roman" w:eastAsia="Times New Roman" w:hAnsi="Times New Roman" w:cs="Times New Roman"/>
                <w:sz w:val="24"/>
                <w:szCs w:val="24"/>
                <w:lang w:eastAsia="tr-TR"/>
              </w:rPr>
              <w:t xml:space="preserve">The study emphasizes the importance of product quality, production processes, and sustainability in alternative food supply chains. It suggests that blockchain can increase transparency and dynamically address these needs. </w:t>
            </w:r>
          </w:p>
        </w:tc>
      </w:tr>
      <w:tr w:rsidR="00606758" w:rsidRPr="007E0F4D" w14:paraId="15F587AC" w14:textId="77777777" w:rsidTr="00606758">
        <w:trPr>
          <w:trHeight w:val="1586"/>
        </w:trPr>
        <w:tc>
          <w:tcPr>
            <w:tcW w:w="66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6824C1" w14:textId="77777777" w:rsidR="00606758" w:rsidRPr="007E0F4D" w:rsidRDefault="00606758" w:rsidP="009966EA">
            <w:pPr>
              <w:pBdr>
                <w:top w:val="nil"/>
                <w:left w:val="nil"/>
                <w:bottom w:val="nil"/>
                <w:right w:val="nil"/>
                <w:between w:val="nil"/>
              </w:pBdr>
              <w:spacing w:after="0" w:line="240" w:lineRule="auto"/>
              <w:rPr>
                <w:b/>
              </w:rPr>
            </w:pPr>
            <w:r w:rsidRPr="009966EA">
              <w:rPr>
                <w:rFonts w:ascii="Times New Roman" w:eastAsia="Times New Roman" w:hAnsi="Times New Roman" w:cs="Times New Roman"/>
                <w:sz w:val="24"/>
                <w:szCs w:val="24"/>
                <w:lang w:eastAsia="tr-TR"/>
              </w:rPr>
              <w:t>Hao et al. (2024)</w:t>
            </w:r>
          </w:p>
        </w:tc>
        <w:tc>
          <w:tcPr>
            <w:tcW w:w="15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5708EF" w14:textId="7F698569" w:rsidR="00606758" w:rsidRPr="00941E1A" w:rsidRDefault="00606758" w:rsidP="00941E1A">
            <w:pPr>
              <w:spacing w:after="0" w:line="240" w:lineRule="auto"/>
              <w:rPr>
                <w:rFonts w:ascii="Times New Roman" w:eastAsia="Times New Roman" w:hAnsi="Times New Roman" w:cs="Times New Roman"/>
                <w:sz w:val="24"/>
                <w:szCs w:val="24"/>
                <w:lang w:eastAsia="tr-TR"/>
              </w:rPr>
            </w:pPr>
            <w:r w:rsidRPr="00941E1A">
              <w:rPr>
                <w:rFonts w:ascii="Times New Roman" w:eastAsia="Times New Roman" w:hAnsi="Times New Roman" w:cs="Times New Roman"/>
                <w:sz w:val="24"/>
                <w:szCs w:val="24"/>
                <w:lang w:eastAsia="tr-TR"/>
              </w:rPr>
              <w:t>This study aims to explore the integration of blockchain technology into the food supply chain within the restaurant industry.</w:t>
            </w:r>
          </w:p>
        </w:tc>
        <w:tc>
          <w:tcPr>
            <w:tcW w:w="92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FE8661" w14:textId="77777777" w:rsidR="00606758" w:rsidRPr="007E0F4D" w:rsidRDefault="00606758" w:rsidP="009966EA">
            <w:pPr>
              <w:spacing w:after="0" w:line="240" w:lineRule="auto"/>
              <w:rPr>
                <w:b/>
              </w:rPr>
            </w:pPr>
            <w:r w:rsidRPr="009966EA">
              <w:rPr>
                <w:rFonts w:ascii="Times New Roman" w:eastAsia="Times New Roman" w:hAnsi="Times New Roman" w:cs="Times New Roman"/>
                <w:sz w:val="24"/>
                <w:szCs w:val="24"/>
                <w:lang w:eastAsia="tr-TR"/>
              </w:rPr>
              <w:t>Experiments</w:t>
            </w:r>
          </w:p>
        </w:tc>
        <w:tc>
          <w:tcPr>
            <w:tcW w:w="190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75EAA5" w14:textId="141B760F" w:rsidR="00606758" w:rsidRPr="00941E1A" w:rsidRDefault="00606758" w:rsidP="00941E1A">
            <w:pPr>
              <w:spacing w:after="0" w:line="240" w:lineRule="auto"/>
              <w:rPr>
                <w:rFonts w:ascii="Times New Roman" w:eastAsia="Times New Roman" w:hAnsi="Times New Roman" w:cs="Times New Roman"/>
                <w:sz w:val="24"/>
                <w:szCs w:val="24"/>
                <w:lang w:eastAsia="tr-TR"/>
              </w:rPr>
            </w:pPr>
            <w:r w:rsidRPr="00941E1A">
              <w:rPr>
                <w:rFonts w:ascii="Times New Roman" w:eastAsia="Times New Roman" w:hAnsi="Times New Roman" w:cs="Times New Roman"/>
                <w:sz w:val="24"/>
                <w:szCs w:val="24"/>
                <w:lang w:eastAsia="tr-TR"/>
              </w:rPr>
              <w:t>The study found that blockchain adoption enhances traceability, trust, and customer satisfaction in the food supply chain, with its impact varying depending on restaurant type and location.</w:t>
            </w:r>
          </w:p>
        </w:tc>
      </w:tr>
      <w:tr w:rsidR="00606758" w:rsidRPr="007E0F4D" w14:paraId="19F245C5" w14:textId="77777777" w:rsidTr="00606758">
        <w:tc>
          <w:tcPr>
            <w:tcW w:w="66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628FF9" w14:textId="77777777" w:rsidR="00606758" w:rsidRPr="007E0F4D" w:rsidRDefault="00606758" w:rsidP="007D1E7B">
            <w:pPr>
              <w:pBdr>
                <w:top w:val="nil"/>
                <w:left w:val="nil"/>
                <w:bottom w:val="nil"/>
                <w:right w:val="nil"/>
                <w:between w:val="nil"/>
              </w:pBdr>
              <w:spacing w:after="0" w:line="240" w:lineRule="auto"/>
              <w:rPr>
                <w:b/>
              </w:rPr>
            </w:pPr>
            <w:r w:rsidRPr="007D1E7B">
              <w:rPr>
                <w:rFonts w:ascii="Times New Roman" w:eastAsia="Times New Roman" w:hAnsi="Times New Roman" w:cs="Times New Roman"/>
                <w:sz w:val="24"/>
                <w:szCs w:val="24"/>
                <w:lang w:eastAsia="tr-TR"/>
              </w:rPr>
              <w:t>Vern et al. (2024)</w:t>
            </w:r>
          </w:p>
        </w:tc>
        <w:tc>
          <w:tcPr>
            <w:tcW w:w="15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39F689" w14:textId="1F72F5E9" w:rsidR="00606758" w:rsidRPr="00AD707C" w:rsidRDefault="00606758" w:rsidP="00AD707C">
            <w:pPr>
              <w:spacing w:after="0" w:line="240" w:lineRule="auto"/>
              <w:rPr>
                <w:rFonts w:ascii="Times New Roman" w:eastAsia="Times New Roman" w:hAnsi="Times New Roman" w:cs="Times New Roman"/>
                <w:sz w:val="24"/>
                <w:szCs w:val="24"/>
                <w:lang w:eastAsia="tr-TR"/>
              </w:rPr>
            </w:pPr>
            <w:r w:rsidRPr="00C911AE">
              <w:rPr>
                <w:rFonts w:ascii="Times New Roman" w:eastAsia="Times New Roman" w:hAnsi="Times New Roman" w:cs="Times New Roman"/>
                <w:sz w:val="24"/>
                <w:szCs w:val="24"/>
                <w:lang w:eastAsia="tr-TR"/>
              </w:rPr>
              <w:t xml:space="preserve">The main objective of the study is to identify factors influencing trust in blockchain-supported traceability systems for processed food products, </w:t>
            </w:r>
            <w:r w:rsidRPr="00C911AE">
              <w:rPr>
                <w:rFonts w:ascii="Times New Roman" w:eastAsia="Times New Roman" w:hAnsi="Times New Roman" w:cs="Times New Roman"/>
                <w:sz w:val="24"/>
                <w:szCs w:val="24"/>
                <w:lang w:eastAsia="tr-TR"/>
              </w:rPr>
              <w:lastRenderedPageBreak/>
              <w:t>focusing on increasing consumer trust and revealing their underlying mechanisms.</w:t>
            </w:r>
          </w:p>
        </w:tc>
        <w:tc>
          <w:tcPr>
            <w:tcW w:w="92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B3E92D" w14:textId="3A52A02A" w:rsidR="00606758" w:rsidRPr="00DB1B25" w:rsidRDefault="00606758" w:rsidP="007D1E7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Q</w:t>
            </w:r>
            <w:r w:rsidRPr="007D1E7B">
              <w:rPr>
                <w:rFonts w:ascii="Times New Roman" w:eastAsia="Times New Roman" w:hAnsi="Times New Roman" w:cs="Times New Roman"/>
                <w:sz w:val="24"/>
                <w:szCs w:val="24"/>
                <w:lang w:eastAsia="tr-TR"/>
              </w:rPr>
              <w:t>uantitative research approach</w:t>
            </w:r>
          </w:p>
        </w:tc>
        <w:tc>
          <w:tcPr>
            <w:tcW w:w="190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2B95C0" w14:textId="77777777" w:rsidR="00606758" w:rsidRPr="00DB1B25" w:rsidRDefault="00606758" w:rsidP="00DB1B25">
            <w:pPr>
              <w:spacing w:after="0" w:line="240" w:lineRule="auto"/>
              <w:rPr>
                <w:rFonts w:ascii="Times New Roman" w:eastAsia="Times New Roman" w:hAnsi="Times New Roman" w:cs="Times New Roman"/>
                <w:sz w:val="24"/>
                <w:szCs w:val="24"/>
                <w:lang w:eastAsia="tr-TR"/>
              </w:rPr>
            </w:pPr>
            <w:r w:rsidRPr="00DB1B25">
              <w:rPr>
                <w:rFonts w:ascii="Times New Roman" w:eastAsia="Times New Roman" w:hAnsi="Times New Roman" w:cs="Times New Roman"/>
                <w:sz w:val="24"/>
                <w:szCs w:val="24"/>
                <w:lang w:eastAsia="tr-TR"/>
              </w:rPr>
              <w:t xml:space="preserve">Blockchain-supported systems enhance transparency, authenticity, consumer confidence, and product quality by providing traceability information to consumers, thereby </w:t>
            </w:r>
            <w:r w:rsidRPr="00DB1B25">
              <w:rPr>
                <w:rFonts w:ascii="Times New Roman" w:eastAsia="Times New Roman" w:hAnsi="Times New Roman" w:cs="Times New Roman"/>
                <w:sz w:val="24"/>
                <w:szCs w:val="24"/>
                <w:lang w:eastAsia="tr-TR"/>
              </w:rPr>
              <w:lastRenderedPageBreak/>
              <w:t>enhancing the quality of processed food products.</w:t>
            </w:r>
          </w:p>
          <w:p w14:paraId="760535B1" w14:textId="67622524" w:rsidR="00606758" w:rsidRPr="00AD707C" w:rsidRDefault="00606758" w:rsidP="00D405BB">
            <w:pPr>
              <w:widowControl w:val="0"/>
              <w:spacing w:line="360" w:lineRule="auto"/>
              <w:rPr>
                <w:rFonts w:ascii="Times New Roman" w:eastAsia="Times New Roman" w:hAnsi="Times New Roman" w:cs="Times New Roman"/>
                <w:sz w:val="24"/>
                <w:szCs w:val="24"/>
                <w:lang w:eastAsia="tr-TR"/>
              </w:rPr>
            </w:pPr>
          </w:p>
        </w:tc>
      </w:tr>
      <w:tr w:rsidR="00606758" w:rsidRPr="007E0F4D" w14:paraId="349BB49A" w14:textId="77777777" w:rsidTr="00606758">
        <w:trPr>
          <w:trHeight w:val="1685"/>
        </w:trPr>
        <w:tc>
          <w:tcPr>
            <w:tcW w:w="66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B5833" w14:textId="77777777" w:rsidR="00606758" w:rsidRPr="007E0F4D" w:rsidRDefault="00606758" w:rsidP="0068347F">
            <w:pPr>
              <w:pBdr>
                <w:top w:val="nil"/>
                <w:left w:val="nil"/>
                <w:bottom w:val="nil"/>
                <w:right w:val="nil"/>
                <w:between w:val="nil"/>
              </w:pBdr>
              <w:spacing w:after="0" w:line="240" w:lineRule="auto"/>
              <w:rPr>
                <w:b/>
              </w:rPr>
            </w:pPr>
            <w:r w:rsidRPr="0068347F">
              <w:rPr>
                <w:rFonts w:ascii="Times New Roman" w:eastAsia="Times New Roman" w:hAnsi="Times New Roman" w:cs="Times New Roman"/>
                <w:sz w:val="24"/>
                <w:szCs w:val="24"/>
                <w:lang w:eastAsia="tr-TR"/>
              </w:rPr>
              <w:lastRenderedPageBreak/>
              <w:t>Chiaraluce et al. (2024)</w:t>
            </w:r>
          </w:p>
        </w:tc>
        <w:tc>
          <w:tcPr>
            <w:tcW w:w="15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23A139" w14:textId="4677A254" w:rsidR="00606758" w:rsidRPr="001A079B" w:rsidRDefault="00606758" w:rsidP="001A079B">
            <w:pPr>
              <w:spacing w:after="0" w:line="240" w:lineRule="auto"/>
              <w:rPr>
                <w:rFonts w:ascii="Times New Roman" w:eastAsia="Times New Roman" w:hAnsi="Times New Roman" w:cs="Times New Roman"/>
                <w:sz w:val="24"/>
                <w:szCs w:val="24"/>
                <w:lang w:eastAsia="tr-TR"/>
              </w:rPr>
            </w:pPr>
            <w:r w:rsidRPr="0068347F">
              <w:rPr>
                <w:rFonts w:ascii="Times New Roman" w:eastAsia="Times New Roman" w:hAnsi="Times New Roman" w:cs="Times New Roman"/>
                <w:sz w:val="24"/>
                <w:szCs w:val="24"/>
                <w:lang w:eastAsia="tr-TR"/>
              </w:rPr>
              <w:t>This study evaluates blockchain adoption in the agri-food sector, focusing on high-value supply chains like wine and olive oil, to assess its current status.</w:t>
            </w:r>
          </w:p>
        </w:tc>
        <w:tc>
          <w:tcPr>
            <w:tcW w:w="92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ECFBEC" w14:textId="71D83B95" w:rsidR="00606758" w:rsidRPr="002602F3" w:rsidRDefault="00E0169C" w:rsidP="00C40EA3">
            <w:pPr>
              <w:spacing w:after="0" w:line="240" w:lineRule="auto"/>
              <w:rPr>
                <w:b/>
              </w:rPr>
            </w:pPr>
            <w:r w:rsidRPr="00C40EA3">
              <w:rPr>
                <w:rFonts w:ascii="Times New Roman" w:eastAsia="Times New Roman" w:hAnsi="Times New Roman" w:cs="Times New Roman"/>
                <w:sz w:val="24"/>
                <w:szCs w:val="24"/>
                <w:lang w:eastAsia="tr-TR"/>
              </w:rPr>
              <w:t>Systematic</w:t>
            </w:r>
            <w:r w:rsidR="00606758" w:rsidRPr="00C40EA3">
              <w:rPr>
                <w:rFonts w:ascii="Times New Roman" w:eastAsia="Times New Roman" w:hAnsi="Times New Roman" w:cs="Times New Roman"/>
                <w:sz w:val="24"/>
                <w:szCs w:val="24"/>
                <w:lang w:eastAsia="tr-TR"/>
              </w:rPr>
              <w:t xml:space="preserve"> Review</w:t>
            </w:r>
          </w:p>
        </w:tc>
        <w:tc>
          <w:tcPr>
            <w:tcW w:w="190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895C16" w14:textId="4BC30688" w:rsidR="00606758" w:rsidRPr="00B03EAD" w:rsidRDefault="00606758" w:rsidP="00B03EAD">
            <w:pPr>
              <w:spacing w:after="0" w:line="240" w:lineRule="auto"/>
              <w:rPr>
                <w:rFonts w:ascii="Times New Roman" w:eastAsia="Times New Roman" w:hAnsi="Times New Roman" w:cs="Times New Roman"/>
                <w:sz w:val="24"/>
                <w:szCs w:val="24"/>
                <w:lang w:eastAsia="tr-TR"/>
              </w:rPr>
            </w:pPr>
            <w:r w:rsidRPr="001A079B">
              <w:rPr>
                <w:rFonts w:ascii="Times New Roman" w:eastAsia="Times New Roman" w:hAnsi="Times New Roman" w:cs="Times New Roman"/>
                <w:sz w:val="24"/>
                <w:szCs w:val="24"/>
                <w:lang w:eastAsia="tr-TR"/>
              </w:rPr>
              <w:t>The study reveals blockchain's potential in addressing fraud and food safety issues in the agri-food sector, particularly in wine production, but not yet fully applicable to olive oil production.</w:t>
            </w:r>
          </w:p>
        </w:tc>
      </w:tr>
    </w:tbl>
    <w:p w14:paraId="36C4F91F" w14:textId="77777777" w:rsidR="00CB35A8" w:rsidRDefault="00CB35A8" w:rsidP="003777EF">
      <w:pPr>
        <w:tabs>
          <w:tab w:val="left" w:pos="5805"/>
        </w:tabs>
        <w:rPr>
          <w:rFonts w:asciiTheme="majorBidi" w:hAnsiTheme="majorBidi" w:cstheme="majorBidi"/>
          <w:b/>
          <w:bCs/>
          <w:sz w:val="32"/>
          <w:szCs w:val="32"/>
        </w:rPr>
      </w:pPr>
    </w:p>
    <w:p w14:paraId="3A94B435" w14:textId="77777777" w:rsidR="00CB35A8" w:rsidRDefault="00CB35A8" w:rsidP="003777EF">
      <w:pPr>
        <w:tabs>
          <w:tab w:val="left" w:pos="5805"/>
        </w:tabs>
        <w:rPr>
          <w:rFonts w:asciiTheme="majorBidi" w:hAnsiTheme="majorBidi" w:cstheme="majorBidi"/>
          <w:b/>
          <w:bCs/>
          <w:sz w:val="32"/>
          <w:szCs w:val="32"/>
        </w:rPr>
      </w:pPr>
    </w:p>
    <w:p w14:paraId="1A6888C6" w14:textId="5ED692C4" w:rsidR="00CB35A8" w:rsidRDefault="00CB35A8" w:rsidP="003777EF">
      <w:pPr>
        <w:tabs>
          <w:tab w:val="left" w:pos="5805"/>
        </w:tabs>
        <w:rPr>
          <w:rFonts w:asciiTheme="majorBidi" w:hAnsiTheme="majorBidi" w:cstheme="majorBidi"/>
          <w:b/>
          <w:bCs/>
          <w:sz w:val="32"/>
          <w:szCs w:val="32"/>
        </w:rPr>
      </w:pPr>
    </w:p>
    <w:p w14:paraId="68C964E8" w14:textId="77777777" w:rsidR="00B03EAD" w:rsidRDefault="00B03EAD" w:rsidP="003777EF">
      <w:pPr>
        <w:tabs>
          <w:tab w:val="left" w:pos="5805"/>
        </w:tabs>
        <w:rPr>
          <w:rFonts w:asciiTheme="majorBidi" w:hAnsiTheme="majorBidi" w:cstheme="majorBidi"/>
          <w:b/>
          <w:bCs/>
          <w:sz w:val="32"/>
          <w:szCs w:val="32"/>
        </w:rPr>
      </w:pPr>
    </w:p>
    <w:p w14:paraId="26A514F8" w14:textId="5C26A539" w:rsidR="00CB35A8" w:rsidRDefault="00CB35A8" w:rsidP="003777EF">
      <w:pPr>
        <w:tabs>
          <w:tab w:val="left" w:pos="5805"/>
        </w:tabs>
        <w:rPr>
          <w:rFonts w:asciiTheme="majorBidi" w:hAnsiTheme="majorBidi" w:cstheme="majorBidi"/>
          <w:b/>
          <w:bCs/>
          <w:sz w:val="32"/>
          <w:szCs w:val="32"/>
        </w:rPr>
      </w:pPr>
    </w:p>
    <w:p w14:paraId="519D5FF6" w14:textId="450A7062" w:rsidR="00B03EAD" w:rsidRDefault="00B03EAD" w:rsidP="003777EF">
      <w:pPr>
        <w:tabs>
          <w:tab w:val="left" w:pos="5805"/>
        </w:tabs>
        <w:rPr>
          <w:rFonts w:asciiTheme="majorBidi" w:hAnsiTheme="majorBidi" w:cstheme="majorBidi"/>
          <w:b/>
          <w:bCs/>
          <w:sz w:val="32"/>
          <w:szCs w:val="32"/>
        </w:rPr>
      </w:pPr>
    </w:p>
    <w:p w14:paraId="3C862E80" w14:textId="02B2C89C" w:rsidR="00E766C1" w:rsidRDefault="00E766C1" w:rsidP="003777EF">
      <w:pPr>
        <w:tabs>
          <w:tab w:val="left" w:pos="5805"/>
        </w:tabs>
        <w:rPr>
          <w:rFonts w:asciiTheme="majorBidi" w:hAnsiTheme="majorBidi" w:cstheme="majorBidi"/>
          <w:b/>
          <w:bCs/>
          <w:sz w:val="32"/>
          <w:szCs w:val="32"/>
        </w:rPr>
      </w:pPr>
    </w:p>
    <w:p w14:paraId="1FC6AF90" w14:textId="2449E535" w:rsidR="00E766C1" w:rsidRDefault="00E766C1" w:rsidP="003777EF">
      <w:pPr>
        <w:tabs>
          <w:tab w:val="left" w:pos="5805"/>
        </w:tabs>
        <w:rPr>
          <w:rFonts w:asciiTheme="majorBidi" w:hAnsiTheme="majorBidi" w:cstheme="majorBidi"/>
          <w:b/>
          <w:bCs/>
          <w:sz w:val="32"/>
          <w:szCs w:val="32"/>
        </w:rPr>
      </w:pPr>
    </w:p>
    <w:p w14:paraId="41EAEE15" w14:textId="6CBC6E92" w:rsidR="00E766C1" w:rsidRDefault="00E766C1" w:rsidP="003777EF">
      <w:pPr>
        <w:tabs>
          <w:tab w:val="left" w:pos="5805"/>
        </w:tabs>
        <w:rPr>
          <w:rFonts w:asciiTheme="majorBidi" w:hAnsiTheme="majorBidi" w:cstheme="majorBidi"/>
          <w:b/>
          <w:bCs/>
          <w:sz w:val="32"/>
          <w:szCs w:val="32"/>
        </w:rPr>
      </w:pPr>
    </w:p>
    <w:p w14:paraId="13EADA2B" w14:textId="33C0524D" w:rsidR="00E766C1" w:rsidRDefault="00E766C1" w:rsidP="003777EF">
      <w:pPr>
        <w:tabs>
          <w:tab w:val="left" w:pos="5805"/>
        </w:tabs>
        <w:rPr>
          <w:rFonts w:asciiTheme="majorBidi" w:hAnsiTheme="majorBidi" w:cstheme="majorBidi"/>
          <w:b/>
          <w:bCs/>
          <w:sz w:val="32"/>
          <w:szCs w:val="32"/>
        </w:rPr>
      </w:pPr>
    </w:p>
    <w:p w14:paraId="74223407" w14:textId="5F32EB80" w:rsidR="00E766C1" w:rsidRDefault="00E766C1" w:rsidP="003777EF">
      <w:pPr>
        <w:tabs>
          <w:tab w:val="left" w:pos="5805"/>
        </w:tabs>
        <w:rPr>
          <w:rFonts w:asciiTheme="majorBidi" w:hAnsiTheme="majorBidi" w:cstheme="majorBidi"/>
          <w:b/>
          <w:bCs/>
          <w:sz w:val="32"/>
          <w:szCs w:val="32"/>
        </w:rPr>
      </w:pPr>
    </w:p>
    <w:p w14:paraId="3F816A30" w14:textId="62D3815C" w:rsidR="00E766C1" w:rsidRDefault="00E766C1" w:rsidP="003777EF">
      <w:pPr>
        <w:tabs>
          <w:tab w:val="left" w:pos="5805"/>
        </w:tabs>
        <w:rPr>
          <w:rFonts w:asciiTheme="majorBidi" w:hAnsiTheme="majorBidi" w:cstheme="majorBidi"/>
          <w:b/>
          <w:bCs/>
          <w:sz w:val="32"/>
          <w:szCs w:val="32"/>
        </w:rPr>
      </w:pPr>
    </w:p>
    <w:p w14:paraId="6716A307" w14:textId="6A792001" w:rsidR="00E766C1" w:rsidRDefault="00E766C1" w:rsidP="003777EF">
      <w:pPr>
        <w:tabs>
          <w:tab w:val="left" w:pos="5805"/>
        </w:tabs>
        <w:rPr>
          <w:rFonts w:asciiTheme="majorBidi" w:hAnsiTheme="majorBidi" w:cstheme="majorBidi"/>
          <w:b/>
          <w:bCs/>
          <w:sz w:val="32"/>
          <w:szCs w:val="32"/>
        </w:rPr>
      </w:pPr>
    </w:p>
    <w:p w14:paraId="43CDA5BF" w14:textId="435C72FE" w:rsidR="00E766C1" w:rsidRDefault="00E766C1" w:rsidP="003777EF">
      <w:pPr>
        <w:tabs>
          <w:tab w:val="left" w:pos="5805"/>
        </w:tabs>
        <w:rPr>
          <w:rFonts w:asciiTheme="majorBidi" w:hAnsiTheme="majorBidi" w:cstheme="majorBidi"/>
          <w:b/>
          <w:bCs/>
          <w:sz w:val="32"/>
          <w:szCs w:val="32"/>
        </w:rPr>
      </w:pPr>
    </w:p>
    <w:p w14:paraId="4CB4559C" w14:textId="3D452B9F" w:rsidR="00E766C1" w:rsidRDefault="00E766C1" w:rsidP="003777EF">
      <w:pPr>
        <w:tabs>
          <w:tab w:val="left" w:pos="5805"/>
        </w:tabs>
        <w:rPr>
          <w:rFonts w:asciiTheme="majorBidi" w:hAnsiTheme="majorBidi" w:cstheme="majorBidi"/>
          <w:b/>
          <w:bCs/>
          <w:sz w:val="32"/>
          <w:szCs w:val="32"/>
        </w:rPr>
      </w:pPr>
    </w:p>
    <w:p w14:paraId="21A74675" w14:textId="2946CC39" w:rsidR="00E766C1" w:rsidRDefault="00E766C1" w:rsidP="003777EF">
      <w:pPr>
        <w:tabs>
          <w:tab w:val="left" w:pos="5805"/>
        </w:tabs>
        <w:rPr>
          <w:rFonts w:asciiTheme="majorBidi" w:hAnsiTheme="majorBidi" w:cstheme="majorBidi"/>
          <w:b/>
          <w:bCs/>
          <w:sz w:val="32"/>
          <w:szCs w:val="32"/>
        </w:rPr>
      </w:pPr>
    </w:p>
    <w:p w14:paraId="1C1578C2" w14:textId="7EC659FA" w:rsidR="00E766C1" w:rsidRDefault="00E766C1" w:rsidP="003777EF">
      <w:pPr>
        <w:tabs>
          <w:tab w:val="left" w:pos="5805"/>
        </w:tabs>
        <w:rPr>
          <w:rFonts w:asciiTheme="majorBidi" w:hAnsiTheme="majorBidi" w:cstheme="majorBidi"/>
          <w:b/>
          <w:bCs/>
          <w:sz w:val="32"/>
          <w:szCs w:val="32"/>
        </w:rPr>
      </w:pPr>
    </w:p>
    <w:p w14:paraId="1A76D22B" w14:textId="5B698952" w:rsidR="00E766C1" w:rsidRDefault="00E766C1" w:rsidP="003777EF">
      <w:pPr>
        <w:tabs>
          <w:tab w:val="left" w:pos="5805"/>
        </w:tabs>
        <w:rPr>
          <w:rFonts w:asciiTheme="majorBidi" w:hAnsiTheme="majorBidi" w:cstheme="majorBidi"/>
          <w:b/>
          <w:bCs/>
          <w:sz w:val="32"/>
          <w:szCs w:val="32"/>
        </w:rPr>
      </w:pPr>
    </w:p>
    <w:p w14:paraId="7AC5F67D" w14:textId="77777777" w:rsidR="00E766C1" w:rsidRDefault="00E766C1" w:rsidP="003777EF">
      <w:pPr>
        <w:tabs>
          <w:tab w:val="left" w:pos="5805"/>
        </w:tabs>
        <w:rPr>
          <w:rFonts w:asciiTheme="majorBidi" w:hAnsiTheme="majorBidi" w:cstheme="majorBidi"/>
          <w:b/>
          <w:bCs/>
          <w:sz w:val="32"/>
          <w:szCs w:val="32"/>
        </w:rPr>
      </w:pPr>
    </w:p>
    <w:p w14:paraId="0234929A" w14:textId="35CAB2C6" w:rsidR="00B03EAD" w:rsidRDefault="00B03EAD" w:rsidP="003777EF">
      <w:pPr>
        <w:tabs>
          <w:tab w:val="left" w:pos="5805"/>
        </w:tabs>
        <w:rPr>
          <w:rFonts w:asciiTheme="majorBidi" w:hAnsiTheme="majorBidi" w:cstheme="majorBidi"/>
          <w:b/>
          <w:bCs/>
          <w:sz w:val="32"/>
          <w:szCs w:val="32"/>
        </w:rPr>
      </w:pPr>
    </w:p>
    <w:p w14:paraId="3C392C06" w14:textId="77777777" w:rsidR="00783DAF" w:rsidRDefault="00783DAF" w:rsidP="003777EF">
      <w:pPr>
        <w:tabs>
          <w:tab w:val="left" w:pos="5805"/>
        </w:tabs>
        <w:rPr>
          <w:rFonts w:asciiTheme="majorBidi" w:hAnsiTheme="majorBidi" w:cstheme="majorBidi"/>
          <w:b/>
          <w:bCs/>
          <w:sz w:val="32"/>
          <w:szCs w:val="32"/>
        </w:rPr>
      </w:pPr>
    </w:p>
    <w:p w14:paraId="40076A4A" w14:textId="77777777" w:rsidR="00B03EAD" w:rsidRDefault="00B03EAD" w:rsidP="003777EF">
      <w:pPr>
        <w:tabs>
          <w:tab w:val="left" w:pos="5805"/>
        </w:tabs>
        <w:rPr>
          <w:rFonts w:asciiTheme="majorBidi" w:hAnsiTheme="majorBidi" w:cstheme="majorBidi"/>
          <w:b/>
          <w:bCs/>
          <w:sz w:val="32"/>
          <w:szCs w:val="32"/>
        </w:rPr>
      </w:pPr>
    </w:p>
    <w:p w14:paraId="5F934345" w14:textId="77777777" w:rsidR="007D28A1" w:rsidRDefault="007D28A1" w:rsidP="007D28A1">
      <w:pPr>
        <w:tabs>
          <w:tab w:val="left" w:pos="5805"/>
        </w:tabs>
        <w:rPr>
          <w:rFonts w:asciiTheme="majorBidi" w:hAnsiTheme="majorBidi" w:cstheme="majorBidi"/>
          <w:b/>
          <w:bCs/>
          <w:sz w:val="32"/>
          <w:szCs w:val="32"/>
        </w:rPr>
      </w:pPr>
      <w:r>
        <w:rPr>
          <w:rFonts w:asciiTheme="majorBidi" w:hAnsiTheme="majorBidi" w:cstheme="majorBidi"/>
          <w:b/>
          <w:bCs/>
          <w:sz w:val="32"/>
          <w:szCs w:val="32"/>
        </w:rPr>
        <w:t>Reference</w:t>
      </w:r>
    </w:p>
    <w:p w14:paraId="72BFD18D" w14:textId="77777777" w:rsidR="000C68EC" w:rsidRDefault="000C68EC" w:rsidP="000C68EC">
      <w:pPr>
        <w:spacing w:line="276" w:lineRule="auto"/>
        <w:ind w:firstLine="708"/>
        <w:jc w:val="both"/>
        <w:rPr>
          <w:rFonts w:asciiTheme="majorBidi" w:hAnsiTheme="majorBidi" w:cstheme="majorBidi"/>
          <w:sz w:val="24"/>
          <w:szCs w:val="24"/>
        </w:rPr>
      </w:pPr>
      <w:r w:rsidRPr="00846BB6">
        <w:rPr>
          <w:rFonts w:asciiTheme="majorBidi" w:hAnsiTheme="majorBidi" w:cstheme="majorBidi"/>
          <w:sz w:val="24"/>
          <w:szCs w:val="24"/>
        </w:rPr>
        <w:t xml:space="preserve">Arya, S., Kaji, A. H., &amp; Boermeester, M. A. (2021). PRISMA reporting guidelines for meta-analyses and systematic reviews. </w:t>
      </w:r>
      <w:r w:rsidRPr="000B1505">
        <w:rPr>
          <w:rFonts w:asciiTheme="majorBidi" w:hAnsiTheme="majorBidi" w:cstheme="majorBidi"/>
          <w:i/>
          <w:iCs/>
          <w:sz w:val="24"/>
          <w:szCs w:val="24"/>
        </w:rPr>
        <w:t>JAMA surgery, 156</w:t>
      </w:r>
      <w:r w:rsidRPr="00846BB6">
        <w:rPr>
          <w:rFonts w:asciiTheme="majorBidi" w:hAnsiTheme="majorBidi" w:cstheme="majorBidi"/>
          <w:sz w:val="24"/>
          <w:szCs w:val="24"/>
        </w:rPr>
        <w:t>(8), 789-790.</w:t>
      </w:r>
    </w:p>
    <w:p w14:paraId="43D6FE64" w14:textId="77777777" w:rsidR="000C68EC" w:rsidRPr="00D71B46" w:rsidRDefault="000C68EC" w:rsidP="000C68EC">
      <w:pPr>
        <w:spacing w:line="276" w:lineRule="auto"/>
        <w:ind w:firstLine="708"/>
        <w:jc w:val="both"/>
        <w:rPr>
          <w:rFonts w:asciiTheme="majorBidi" w:hAnsiTheme="majorBidi" w:cstheme="majorBidi"/>
          <w:sz w:val="24"/>
          <w:szCs w:val="24"/>
        </w:rPr>
      </w:pPr>
      <w:r w:rsidRPr="005E10DE">
        <w:rPr>
          <w:rFonts w:asciiTheme="majorBidi" w:hAnsiTheme="majorBidi" w:cstheme="majorBidi"/>
          <w:sz w:val="24"/>
          <w:szCs w:val="24"/>
        </w:rPr>
        <w:t xml:space="preserve">Bhimani, H., Mention, A. L., &amp; Barlatier, P. J. (2019). Social media and innovation: A systematic literature review and future research directions. </w:t>
      </w:r>
      <w:r w:rsidRPr="000C68EC">
        <w:rPr>
          <w:rFonts w:asciiTheme="majorBidi" w:hAnsiTheme="majorBidi" w:cstheme="majorBidi"/>
          <w:i/>
          <w:iCs/>
          <w:sz w:val="24"/>
          <w:szCs w:val="24"/>
        </w:rPr>
        <w:t>Technological Forecasting and Social Change, 144</w:t>
      </w:r>
      <w:r w:rsidRPr="005E10DE">
        <w:rPr>
          <w:rFonts w:asciiTheme="majorBidi" w:hAnsiTheme="majorBidi" w:cstheme="majorBidi"/>
          <w:sz w:val="24"/>
          <w:szCs w:val="24"/>
        </w:rPr>
        <w:t>, 251-269</w:t>
      </w:r>
      <w:r w:rsidRPr="00D71B46">
        <w:rPr>
          <w:rFonts w:asciiTheme="majorBidi" w:hAnsiTheme="majorBidi" w:cstheme="majorBidi"/>
          <w:sz w:val="24"/>
          <w:szCs w:val="24"/>
        </w:rPr>
        <w:t>.</w:t>
      </w:r>
    </w:p>
    <w:p w14:paraId="29EA1906" w14:textId="77777777" w:rsidR="000C68EC" w:rsidRPr="000C68EC" w:rsidRDefault="000C68EC" w:rsidP="000C68EC">
      <w:pPr>
        <w:spacing w:line="276" w:lineRule="auto"/>
        <w:ind w:firstLine="708"/>
        <w:jc w:val="both"/>
        <w:rPr>
          <w:rFonts w:asciiTheme="majorBidi" w:hAnsiTheme="majorBidi" w:cstheme="majorBidi"/>
          <w:sz w:val="24"/>
          <w:szCs w:val="24"/>
        </w:rPr>
      </w:pPr>
      <w:r w:rsidRPr="002A0479">
        <w:rPr>
          <w:rFonts w:asciiTheme="majorBidi" w:hAnsiTheme="majorBidi" w:cstheme="majorBidi"/>
          <w:sz w:val="24"/>
          <w:szCs w:val="24"/>
        </w:rPr>
        <w:t xml:space="preserve">Burgess, P., Sunmola, F., &amp; Wertheim-Heck, S. (2024). Information needs for transparency in blockchain-enabled sustainable food supply chains. </w:t>
      </w:r>
      <w:r w:rsidRPr="000C68EC">
        <w:rPr>
          <w:rFonts w:asciiTheme="majorBidi" w:hAnsiTheme="majorBidi" w:cstheme="majorBidi"/>
          <w:i/>
          <w:iCs/>
          <w:sz w:val="24"/>
          <w:szCs w:val="24"/>
        </w:rPr>
        <w:t>International Journal of Information Management Data Insights, 4</w:t>
      </w:r>
      <w:r w:rsidRPr="000C68EC">
        <w:rPr>
          <w:rFonts w:asciiTheme="majorBidi" w:hAnsiTheme="majorBidi" w:cstheme="majorBidi"/>
          <w:sz w:val="24"/>
          <w:szCs w:val="24"/>
        </w:rPr>
        <w:t>(2), 100262.</w:t>
      </w:r>
    </w:p>
    <w:p w14:paraId="14CEB4BA" w14:textId="77777777" w:rsidR="000C68EC" w:rsidRPr="00193023" w:rsidRDefault="000C68EC" w:rsidP="000C68EC">
      <w:pPr>
        <w:spacing w:line="276" w:lineRule="auto"/>
        <w:ind w:firstLine="708"/>
        <w:jc w:val="both"/>
        <w:rPr>
          <w:rFonts w:asciiTheme="majorBidi" w:hAnsiTheme="majorBidi" w:cstheme="majorBidi"/>
          <w:sz w:val="24"/>
          <w:szCs w:val="24"/>
        </w:rPr>
      </w:pPr>
      <w:r w:rsidRPr="00193023">
        <w:rPr>
          <w:rFonts w:asciiTheme="majorBidi" w:hAnsiTheme="majorBidi" w:cstheme="majorBidi"/>
          <w:sz w:val="24"/>
          <w:szCs w:val="24"/>
        </w:rPr>
        <w:t xml:space="preserve">Chiaraluce, G., Bentivoglio, D., Finco, A., Fiore, M., Contò, F., &amp; Galati, A. (2024). Exploring the role of blockchain technology in modern high-value food supply chains: Global trends and future research directions. </w:t>
      </w:r>
      <w:r w:rsidRPr="000C68EC">
        <w:rPr>
          <w:rFonts w:asciiTheme="majorBidi" w:hAnsiTheme="majorBidi" w:cstheme="majorBidi"/>
          <w:i/>
          <w:iCs/>
          <w:sz w:val="24"/>
          <w:szCs w:val="24"/>
        </w:rPr>
        <w:t>Agricultural and Food Economics, 12</w:t>
      </w:r>
      <w:r w:rsidRPr="000C68EC">
        <w:rPr>
          <w:rFonts w:asciiTheme="majorBidi" w:hAnsiTheme="majorBidi" w:cstheme="majorBidi"/>
          <w:sz w:val="24"/>
          <w:szCs w:val="24"/>
        </w:rPr>
        <w:t>(1), 6.</w:t>
      </w:r>
    </w:p>
    <w:p w14:paraId="58F80A3A" w14:textId="77777777" w:rsidR="000C68EC" w:rsidRDefault="000C68EC" w:rsidP="000C68EC">
      <w:pPr>
        <w:spacing w:line="276" w:lineRule="auto"/>
        <w:ind w:firstLine="708"/>
        <w:jc w:val="both"/>
        <w:rPr>
          <w:rFonts w:asciiTheme="majorBidi" w:hAnsiTheme="majorBidi" w:cstheme="majorBidi"/>
          <w:sz w:val="24"/>
          <w:szCs w:val="24"/>
        </w:rPr>
      </w:pPr>
      <w:r w:rsidRPr="0099765C">
        <w:rPr>
          <w:rFonts w:asciiTheme="majorBidi" w:hAnsiTheme="majorBidi" w:cstheme="majorBidi"/>
          <w:sz w:val="24"/>
          <w:szCs w:val="24"/>
        </w:rPr>
        <w:t xml:space="preserve">Chopra, T., &amp; Pathrotkar, N. (2024). Implementation of a food traceability system utilizing the Internet of Things and blockchain technology to enhance safety measures within the food supply chain. </w:t>
      </w:r>
      <w:r w:rsidRPr="000C68EC">
        <w:rPr>
          <w:rFonts w:asciiTheme="majorBidi" w:hAnsiTheme="majorBidi" w:cstheme="majorBidi"/>
          <w:i/>
          <w:iCs/>
          <w:sz w:val="24"/>
          <w:szCs w:val="24"/>
        </w:rPr>
        <w:t>In BIO Web of Conferences</w:t>
      </w:r>
      <w:r w:rsidRPr="0099765C">
        <w:rPr>
          <w:rFonts w:asciiTheme="majorBidi" w:hAnsiTheme="majorBidi" w:cstheme="majorBidi"/>
          <w:sz w:val="24"/>
          <w:szCs w:val="24"/>
        </w:rPr>
        <w:t xml:space="preserve"> (82, 05016). EDP Sciences.</w:t>
      </w:r>
    </w:p>
    <w:p w14:paraId="3EAD37ED" w14:textId="77777777" w:rsidR="000C68EC" w:rsidRDefault="000C68EC" w:rsidP="000C68EC">
      <w:pPr>
        <w:spacing w:line="276" w:lineRule="auto"/>
        <w:ind w:firstLine="708"/>
        <w:jc w:val="both"/>
        <w:rPr>
          <w:rFonts w:asciiTheme="majorBidi" w:hAnsiTheme="majorBidi" w:cstheme="majorBidi"/>
          <w:sz w:val="24"/>
          <w:szCs w:val="24"/>
        </w:rPr>
      </w:pPr>
      <w:r w:rsidRPr="0099765C">
        <w:rPr>
          <w:rFonts w:asciiTheme="majorBidi" w:hAnsiTheme="majorBidi" w:cstheme="majorBidi"/>
          <w:sz w:val="24"/>
          <w:szCs w:val="24"/>
        </w:rPr>
        <w:t xml:space="preserve">Chunduri, V., Raparthi, M., Yellu, R. R., Keshta, I., Byeon, H., Soni, M., &amp; Bhatt, M. W. (2024). Blockchain-based secure optimized traceable scheme for smart and sustainable food supply chain. </w:t>
      </w:r>
      <w:r w:rsidRPr="000C68EC">
        <w:rPr>
          <w:rFonts w:asciiTheme="majorBidi" w:hAnsiTheme="majorBidi" w:cstheme="majorBidi"/>
          <w:i/>
          <w:iCs/>
          <w:sz w:val="24"/>
          <w:szCs w:val="24"/>
        </w:rPr>
        <w:t>Discover Sustainability, 5</w:t>
      </w:r>
      <w:r w:rsidRPr="0099765C">
        <w:rPr>
          <w:rFonts w:asciiTheme="majorBidi" w:hAnsiTheme="majorBidi" w:cstheme="majorBidi"/>
          <w:sz w:val="24"/>
          <w:szCs w:val="24"/>
        </w:rPr>
        <w:t>(1), 1-15.</w:t>
      </w:r>
    </w:p>
    <w:p w14:paraId="1647454F" w14:textId="77777777" w:rsidR="000C68EC" w:rsidRPr="00D71B46" w:rsidRDefault="000C68EC" w:rsidP="000C68EC">
      <w:pPr>
        <w:spacing w:line="276" w:lineRule="auto"/>
        <w:ind w:firstLine="708"/>
        <w:jc w:val="both"/>
        <w:rPr>
          <w:rFonts w:asciiTheme="majorBidi" w:hAnsiTheme="majorBidi" w:cstheme="majorBidi"/>
          <w:sz w:val="24"/>
          <w:szCs w:val="24"/>
        </w:rPr>
      </w:pPr>
      <w:r w:rsidRPr="00301CAD">
        <w:rPr>
          <w:rFonts w:asciiTheme="majorBidi" w:hAnsiTheme="majorBidi" w:cstheme="majorBidi"/>
          <w:sz w:val="24"/>
          <w:szCs w:val="24"/>
        </w:rPr>
        <w:t xml:space="preserve">Ellahi, R. M., Wood, L. C., &amp; Bekhit, A. E. D. A. (2024). Blockchain-Driven Food Supply Chains: A Systematic Review for Unexplored Opportunities. </w:t>
      </w:r>
      <w:r w:rsidRPr="000C68EC">
        <w:rPr>
          <w:rFonts w:asciiTheme="majorBidi" w:hAnsiTheme="majorBidi" w:cstheme="majorBidi"/>
          <w:i/>
          <w:iCs/>
          <w:sz w:val="24"/>
          <w:szCs w:val="24"/>
        </w:rPr>
        <w:t>Applied Sciences, 14</w:t>
      </w:r>
      <w:r w:rsidRPr="00301CAD">
        <w:rPr>
          <w:rFonts w:asciiTheme="majorBidi" w:hAnsiTheme="majorBidi" w:cstheme="majorBidi"/>
          <w:sz w:val="24"/>
          <w:szCs w:val="24"/>
        </w:rPr>
        <w:t>(19), 8944</w:t>
      </w:r>
      <w:r w:rsidRPr="00D71B46">
        <w:rPr>
          <w:rFonts w:asciiTheme="majorBidi" w:hAnsiTheme="majorBidi" w:cstheme="majorBidi"/>
          <w:sz w:val="24"/>
          <w:szCs w:val="24"/>
        </w:rPr>
        <w:t>.</w:t>
      </w:r>
    </w:p>
    <w:p w14:paraId="473AA2BE" w14:textId="77777777" w:rsidR="000C68EC" w:rsidRPr="000C68EC" w:rsidRDefault="000C68EC" w:rsidP="000C68EC">
      <w:pPr>
        <w:spacing w:line="276" w:lineRule="auto"/>
        <w:ind w:firstLine="708"/>
        <w:jc w:val="both"/>
        <w:rPr>
          <w:rFonts w:asciiTheme="majorBidi" w:hAnsiTheme="majorBidi" w:cstheme="majorBidi"/>
          <w:sz w:val="24"/>
          <w:szCs w:val="24"/>
        </w:rPr>
      </w:pPr>
      <w:r w:rsidRPr="002A0479">
        <w:rPr>
          <w:rFonts w:asciiTheme="majorBidi" w:hAnsiTheme="majorBidi" w:cstheme="majorBidi"/>
          <w:sz w:val="24"/>
          <w:szCs w:val="24"/>
        </w:rPr>
        <w:t xml:space="preserve">Hao, F., Guo, Y., Zhang, C., &amp; Chon, K. K. S. K. S. (2024). Blockchain= better food? The adoption of blockchain technology in food supply chain. </w:t>
      </w:r>
      <w:r w:rsidRPr="000C68EC">
        <w:rPr>
          <w:rFonts w:asciiTheme="majorBidi" w:hAnsiTheme="majorBidi" w:cstheme="majorBidi"/>
          <w:i/>
          <w:iCs/>
          <w:sz w:val="24"/>
          <w:szCs w:val="24"/>
        </w:rPr>
        <w:t>International Journal of Contemporary Hospitality Management.</w:t>
      </w:r>
    </w:p>
    <w:p w14:paraId="2F8231F5" w14:textId="77777777" w:rsidR="000C68EC" w:rsidRDefault="000C68EC" w:rsidP="000C68EC">
      <w:pPr>
        <w:spacing w:line="276" w:lineRule="auto"/>
        <w:ind w:firstLine="708"/>
        <w:jc w:val="both"/>
        <w:rPr>
          <w:rFonts w:asciiTheme="majorBidi" w:hAnsiTheme="majorBidi" w:cstheme="majorBidi"/>
          <w:sz w:val="24"/>
          <w:szCs w:val="24"/>
        </w:rPr>
      </w:pPr>
      <w:r w:rsidRPr="00456825">
        <w:rPr>
          <w:rFonts w:asciiTheme="majorBidi" w:hAnsiTheme="majorBidi" w:cstheme="majorBidi"/>
          <w:sz w:val="24"/>
          <w:szCs w:val="24"/>
        </w:rPr>
        <w:t xml:space="preserve">Hutton, B., Salanti, G., Caldwell, D. M., Chaimani, A., Schmid, C. H., Cameron, C., ... &amp; Moher, D. (2015). The PRISMA extension statement for reporting of systematic reviews incorporating network meta-analyses of health care interventions: checklist and explanations. </w:t>
      </w:r>
      <w:r w:rsidRPr="000B1505">
        <w:rPr>
          <w:rFonts w:asciiTheme="majorBidi" w:hAnsiTheme="majorBidi" w:cstheme="majorBidi"/>
          <w:i/>
          <w:iCs/>
          <w:sz w:val="24"/>
          <w:szCs w:val="24"/>
        </w:rPr>
        <w:t>Annals of internal medicine, 162</w:t>
      </w:r>
      <w:r w:rsidRPr="00456825">
        <w:rPr>
          <w:rFonts w:asciiTheme="majorBidi" w:hAnsiTheme="majorBidi" w:cstheme="majorBidi"/>
          <w:sz w:val="24"/>
          <w:szCs w:val="24"/>
        </w:rPr>
        <w:t>(11), 777-784.</w:t>
      </w:r>
    </w:p>
    <w:p w14:paraId="30C3632A" w14:textId="77777777" w:rsidR="000C68EC" w:rsidRDefault="000C68EC" w:rsidP="000C68EC">
      <w:pPr>
        <w:spacing w:line="276" w:lineRule="auto"/>
        <w:ind w:firstLine="708"/>
        <w:jc w:val="both"/>
        <w:rPr>
          <w:rFonts w:asciiTheme="majorBidi" w:hAnsiTheme="majorBidi" w:cstheme="majorBidi"/>
          <w:sz w:val="24"/>
          <w:szCs w:val="24"/>
        </w:rPr>
      </w:pPr>
      <w:r w:rsidRPr="00E336E8">
        <w:rPr>
          <w:rFonts w:asciiTheme="majorBidi" w:hAnsiTheme="majorBidi" w:cstheme="majorBidi"/>
          <w:sz w:val="24"/>
          <w:szCs w:val="24"/>
        </w:rPr>
        <w:t>Knobloch, K., Yoon, U., &amp; Vogt, P. M. (2011). Preferred reporting items for systematic reviews and meta-analyses (PRISMA) statement and publication bias. Journal of Cranio-Maxillofacial Surgery, 39(2), 91-92.</w:t>
      </w:r>
    </w:p>
    <w:p w14:paraId="52C00FF5" w14:textId="77777777" w:rsidR="000C68EC" w:rsidRDefault="000C68EC" w:rsidP="000C68EC">
      <w:pPr>
        <w:spacing w:line="276" w:lineRule="auto"/>
        <w:ind w:firstLine="708"/>
        <w:rPr>
          <w:rFonts w:asciiTheme="majorBidi" w:hAnsiTheme="majorBidi" w:cstheme="majorBidi"/>
          <w:sz w:val="24"/>
          <w:szCs w:val="24"/>
        </w:rPr>
      </w:pPr>
      <w:r w:rsidRPr="00E37773">
        <w:rPr>
          <w:rFonts w:asciiTheme="majorBidi" w:hAnsiTheme="majorBidi" w:cstheme="majorBidi"/>
          <w:sz w:val="24"/>
          <w:szCs w:val="24"/>
        </w:rPr>
        <w:lastRenderedPageBreak/>
        <w:t xml:space="preserve">Lame, G. (2019). Systematic literature reviews: An introduction. </w:t>
      </w:r>
      <w:r w:rsidRPr="00E37773">
        <w:rPr>
          <w:rFonts w:asciiTheme="majorBidi" w:hAnsiTheme="majorBidi" w:cstheme="majorBidi"/>
          <w:i/>
          <w:iCs/>
          <w:sz w:val="24"/>
          <w:szCs w:val="24"/>
        </w:rPr>
        <w:t>In Proceedings of the design society: 22</w:t>
      </w:r>
      <w:r w:rsidRPr="00E37773">
        <w:rPr>
          <w:rFonts w:asciiTheme="majorBidi" w:hAnsiTheme="majorBidi" w:cstheme="majorBidi"/>
          <w:i/>
          <w:iCs/>
          <w:sz w:val="24"/>
          <w:szCs w:val="24"/>
          <w:vertAlign w:val="superscript"/>
        </w:rPr>
        <w:t>nd</w:t>
      </w:r>
      <w:r w:rsidRPr="00E37773">
        <w:rPr>
          <w:rFonts w:asciiTheme="majorBidi" w:hAnsiTheme="majorBidi" w:cstheme="majorBidi"/>
          <w:i/>
          <w:iCs/>
          <w:sz w:val="24"/>
          <w:szCs w:val="24"/>
        </w:rPr>
        <w:t xml:space="preserve"> international conference on engineering design, 1(1,) 1633-1642.</w:t>
      </w:r>
      <w:r w:rsidRPr="00E37773">
        <w:rPr>
          <w:rFonts w:asciiTheme="majorBidi" w:hAnsiTheme="majorBidi" w:cstheme="majorBidi"/>
          <w:sz w:val="24"/>
          <w:szCs w:val="24"/>
        </w:rPr>
        <w:t xml:space="preserve"> Cambridge University Press.</w:t>
      </w:r>
      <w:r>
        <w:rPr>
          <w:rFonts w:asciiTheme="majorBidi" w:hAnsiTheme="majorBidi" w:cstheme="majorBidi"/>
          <w:sz w:val="24"/>
          <w:szCs w:val="24"/>
        </w:rPr>
        <w:t xml:space="preserve"> </w:t>
      </w:r>
    </w:p>
    <w:p w14:paraId="2D3111B5" w14:textId="77777777" w:rsidR="000C68EC" w:rsidRDefault="000C68EC" w:rsidP="000C68EC">
      <w:pPr>
        <w:spacing w:line="276" w:lineRule="auto"/>
        <w:ind w:firstLine="708"/>
        <w:jc w:val="both"/>
        <w:rPr>
          <w:rFonts w:asciiTheme="majorBidi" w:hAnsiTheme="majorBidi" w:cstheme="majorBidi"/>
          <w:sz w:val="24"/>
          <w:szCs w:val="24"/>
        </w:rPr>
      </w:pPr>
      <w:r w:rsidRPr="00DF4913">
        <w:rPr>
          <w:rFonts w:asciiTheme="majorBidi" w:hAnsiTheme="majorBidi" w:cstheme="majorBidi"/>
          <w:sz w:val="24"/>
          <w:szCs w:val="24"/>
        </w:rPr>
        <w:t>Moher, D., Liberati, A., Tetzlaff, J., Altman, D. G., &amp; PRISMA Group*, T. (2009). Preferred reporting items for systematic reviews and meta-analyses: the PRISMA statement. Annals of internal medicine, 151(4), 264-269.</w:t>
      </w:r>
      <w:r>
        <w:rPr>
          <w:rFonts w:asciiTheme="majorBidi" w:hAnsiTheme="majorBidi" w:cstheme="majorBidi"/>
          <w:sz w:val="24"/>
          <w:szCs w:val="24"/>
        </w:rPr>
        <w:t xml:space="preserve"> </w:t>
      </w:r>
    </w:p>
    <w:p w14:paraId="4E810F37" w14:textId="77777777" w:rsidR="000C68EC" w:rsidRDefault="000C68EC" w:rsidP="000C68EC">
      <w:pPr>
        <w:spacing w:line="276" w:lineRule="auto"/>
        <w:ind w:firstLine="708"/>
        <w:jc w:val="both"/>
        <w:rPr>
          <w:rFonts w:asciiTheme="majorBidi" w:hAnsiTheme="majorBidi" w:cstheme="majorBidi"/>
          <w:sz w:val="24"/>
          <w:szCs w:val="24"/>
        </w:rPr>
      </w:pPr>
      <w:r w:rsidRPr="00CB505B">
        <w:rPr>
          <w:rFonts w:asciiTheme="majorBidi" w:hAnsiTheme="majorBidi" w:cstheme="majorBidi"/>
          <w:sz w:val="24"/>
          <w:szCs w:val="24"/>
        </w:rPr>
        <w:t>Moher, D., Shamseer, L., Clarke, M., Ghersi, D., Liberati, A., Petticrew, M., ... &amp; Prisma-P Group. (2015). Preferred reporting items for systematic review and meta-analysis protocols (PRISMA-P) 2015 statement. Systematic reviews, 4, 1-9.</w:t>
      </w:r>
    </w:p>
    <w:p w14:paraId="48318F3D" w14:textId="77777777" w:rsidR="000C68EC" w:rsidRDefault="000C68EC" w:rsidP="000C68EC">
      <w:pPr>
        <w:spacing w:line="276" w:lineRule="auto"/>
        <w:ind w:firstLine="708"/>
        <w:jc w:val="both"/>
        <w:rPr>
          <w:rFonts w:asciiTheme="majorBidi" w:hAnsiTheme="majorBidi" w:cstheme="majorBidi"/>
          <w:sz w:val="24"/>
          <w:szCs w:val="24"/>
        </w:rPr>
      </w:pPr>
      <w:r w:rsidRPr="00CF7FE3">
        <w:rPr>
          <w:rFonts w:asciiTheme="majorBidi" w:hAnsiTheme="majorBidi" w:cstheme="majorBidi"/>
          <w:sz w:val="24"/>
          <w:szCs w:val="24"/>
        </w:rPr>
        <w:t>O'Dea, R. E., Lagisz, M., Jennions, M. D., Koricheva, J., Noble, D. W., Parker, T. H., ... &amp; Nakagawa, S. (2021). Preferred reporting items for systematic reviews and meta‐analyses in ecology and evolutionary biology: a PRISMA extension. Biological Reviews, 96(5), 1695-1722.</w:t>
      </w:r>
    </w:p>
    <w:p w14:paraId="30510455" w14:textId="77777777" w:rsidR="000C68EC" w:rsidRDefault="000C68EC" w:rsidP="000C68EC">
      <w:pPr>
        <w:spacing w:line="276" w:lineRule="auto"/>
        <w:ind w:firstLine="708"/>
        <w:jc w:val="both"/>
        <w:rPr>
          <w:rFonts w:asciiTheme="majorBidi" w:hAnsiTheme="majorBidi" w:cstheme="majorBidi"/>
          <w:sz w:val="24"/>
          <w:szCs w:val="24"/>
        </w:rPr>
      </w:pPr>
      <w:r w:rsidRPr="00CA31FF">
        <w:rPr>
          <w:rFonts w:asciiTheme="majorBidi" w:hAnsiTheme="majorBidi" w:cstheme="majorBidi"/>
          <w:sz w:val="24"/>
          <w:szCs w:val="24"/>
        </w:rPr>
        <w:t>Page, M. J., &amp; Moher, D. (2017). Evaluations of the uptake and impact of the Preferred Reporting Items for Systematic reviews and Meta-Analyses (PRISMA) Statement and extensions: a scoping review. Systematic reviews, 6, 1-14.</w:t>
      </w:r>
    </w:p>
    <w:p w14:paraId="2F1FFD4F" w14:textId="77777777" w:rsidR="000C68EC" w:rsidRDefault="000C68EC" w:rsidP="000C68EC">
      <w:pPr>
        <w:spacing w:line="276" w:lineRule="auto"/>
        <w:ind w:firstLine="708"/>
        <w:jc w:val="both"/>
        <w:rPr>
          <w:rFonts w:asciiTheme="majorBidi" w:hAnsiTheme="majorBidi" w:cstheme="majorBidi"/>
          <w:sz w:val="24"/>
          <w:szCs w:val="24"/>
        </w:rPr>
      </w:pPr>
      <w:r w:rsidRPr="005256F8">
        <w:rPr>
          <w:rFonts w:asciiTheme="majorBidi" w:hAnsiTheme="majorBidi" w:cstheme="majorBidi"/>
          <w:sz w:val="24"/>
          <w:szCs w:val="24"/>
        </w:rPr>
        <w:t>Panic, N., Leoncini, E., de Belvis, G., Ricciardi, W., &amp; Boccia, S. (2013). Evaluation of the endorsement of the preferred reporting items for systematic reviews and meta-analysis (PRISMA) statement on the quality of published systematic review and meta-analyses. PloS one, 8(12), e83138.</w:t>
      </w:r>
    </w:p>
    <w:p w14:paraId="79457DA9" w14:textId="77777777" w:rsidR="000C68EC" w:rsidRDefault="000C68EC" w:rsidP="000C68EC">
      <w:pPr>
        <w:spacing w:line="276" w:lineRule="auto"/>
        <w:ind w:firstLine="708"/>
        <w:jc w:val="both"/>
        <w:rPr>
          <w:rFonts w:asciiTheme="majorBidi" w:hAnsiTheme="majorBidi" w:cstheme="majorBidi"/>
          <w:sz w:val="24"/>
          <w:szCs w:val="24"/>
        </w:rPr>
      </w:pPr>
      <w:r w:rsidRPr="00D43A0A">
        <w:rPr>
          <w:rFonts w:asciiTheme="majorBidi" w:hAnsiTheme="majorBidi" w:cstheme="majorBidi"/>
          <w:sz w:val="24"/>
          <w:szCs w:val="24"/>
        </w:rPr>
        <w:t>Parums, D. V. (2021). Review articles, systematic reviews, meta-analysis, and the updated preferred reporting items for systematic reviews and meta-analyses (PRISMA) 2020 guidelines. Medical science monitor: international medical journal of experimental and clinical research, 27, e934475-1.</w:t>
      </w:r>
    </w:p>
    <w:p w14:paraId="79F2C4E9" w14:textId="77777777" w:rsidR="000C68EC" w:rsidRDefault="000C68EC" w:rsidP="000C68EC">
      <w:pPr>
        <w:spacing w:line="276" w:lineRule="auto"/>
        <w:ind w:firstLine="708"/>
        <w:jc w:val="both"/>
        <w:rPr>
          <w:rFonts w:asciiTheme="majorBidi" w:hAnsiTheme="majorBidi" w:cstheme="majorBidi"/>
          <w:sz w:val="24"/>
          <w:szCs w:val="24"/>
        </w:rPr>
      </w:pPr>
      <w:r w:rsidRPr="003D40D0">
        <w:rPr>
          <w:rFonts w:asciiTheme="majorBidi" w:hAnsiTheme="majorBidi" w:cstheme="majorBidi"/>
          <w:sz w:val="24"/>
          <w:szCs w:val="24"/>
        </w:rPr>
        <w:t>Peters, J. P., Hooft, L., Grolman, W., &amp; Stegeman, I. (2015). Reporting quality of systematic reviews and meta-analyses of otorhinolaryngologic articles based on the PRISMA statement. PloS one, 10(8), e0136540.</w:t>
      </w:r>
    </w:p>
    <w:p w14:paraId="71791D0C" w14:textId="77777777" w:rsidR="000C68EC" w:rsidRPr="000C68EC" w:rsidRDefault="000C68EC" w:rsidP="000C68EC">
      <w:pPr>
        <w:spacing w:line="276" w:lineRule="auto"/>
        <w:ind w:firstLine="708"/>
        <w:jc w:val="both"/>
        <w:rPr>
          <w:rFonts w:asciiTheme="majorBidi" w:hAnsiTheme="majorBidi" w:cstheme="majorBidi"/>
          <w:sz w:val="24"/>
          <w:szCs w:val="24"/>
        </w:rPr>
      </w:pPr>
      <w:r w:rsidRPr="00CE3045">
        <w:rPr>
          <w:rFonts w:asciiTheme="majorBidi" w:hAnsiTheme="majorBidi" w:cstheme="majorBidi"/>
          <w:sz w:val="24"/>
          <w:szCs w:val="24"/>
        </w:rPr>
        <w:t xml:space="preserve">Petticrew, M., &amp; Roberts, H. (2006). How to appraise the studies: an introduction to assessing study quality. </w:t>
      </w:r>
      <w:r w:rsidRPr="000C68EC">
        <w:rPr>
          <w:rFonts w:asciiTheme="majorBidi" w:hAnsiTheme="majorBidi" w:cstheme="majorBidi"/>
          <w:i/>
          <w:iCs/>
          <w:sz w:val="24"/>
          <w:szCs w:val="24"/>
        </w:rPr>
        <w:t>Systematic reviews in the social sciences: A practical guide, 1</w:t>
      </w:r>
      <w:r w:rsidRPr="00D95CE6">
        <w:rPr>
          <w:rFonts w:asciiTheme="majorBidi" w:hAnsiTheme="majorBidi" w:cstheme="majorBidi"/>
          <w:sz w:val="24"/>
          <w:szCs w:val="24"/>
        </w:rPr>
        <w:t>,</w:t>
      </w:r>
      <w:r w:rsidRPr="00CE3045">
        <w:rPr>
          <w:rFonts w:asciiTheme="majorBidi" w:hAnsiTheme="majorBidi" w:cstheme="majorBidi"/>
          <w:sz w:val="24"/>
          <w:szCs w:val="24"/>
        </w:rPr>
        <w:t xml:space="preserve"> 125-163.</w:t>
      </w:r>
    </w:p>
    <w:p w14:paraId="4E5C3FAF" w14:textId="77777777" w:rsidR="000C68EC" w:rsidRPr="000C68EC" w:rsidRDefault="000C68EC" w:rsidP="000C68EC">
      <w:pPr>
        <w:spacing w:line="276" w:lineRule="auto"/>
        <w:ind w:firstLine="708"/>
        <w:jc w:val="both"/>
        <w:rPr>
          <w:rFonts w:asciiTheme="majorBidi" w:hAnsiTheme="majorBidi" w:cstheme="majorBidi"/>
          <w:sz w:val="24"/>
          <w:szCs w:val="24"/>
        </w:rPr>
      </w:pPr>
      <w:r w:rsidRPr="00DD3D22">
        <w:rPr>
          <w:rFonts w:asciiTheme="majorBidi" w:hAnsiTheme="majorBidi" w:cstheme="majorBidi"/>
          <w:sz w:val="24"/>
          <w:szCs w:val="24"/>
        </w:rPr>
        <w:t xml:space="preserve">Vern, P., Panghal, A., Dilbaghi, A. N., Mor, R. S., Muduli, K., &amp; Dabo, A. A. (2024). Unlocking consumer trust: Exploring key factors in blockchain-enabled traceability for processed food supply chain. </w:t>
      </w:r>
      <w:r w:rsidRPr="000C68EC">
        <w:rPr>
          <w:rFonts w:asciiTheme="majorBidi" w:hAnsiTheme="majorBidi" w:cstheme="majorBidi"/>
          <w:i/>
          <w:iCs/>
          <w:sz w:val="24"/>
          <w:szCs w:val="24"/>
        </w:rPr>
        <w:t>LogForum: Scientific Journal of Logistics, 20</w:t>
      </w:r>
      <w:r w:rsidRPr="000C68EC">
        <w:rPr>
          <w:rFonts w:asciiTheme="majorBidi" w:hAnsiTheme="majorBidi" w:cstheme="majorBidi"/>
          <w:sz w:val="24"/>
          <w:szCs w:val="24"/>
        </w:rPr>
        <w:t>(2), 209-226.</w:t>
      </w:r>
    </w:p>
    <w:p w14:paraId="4403ECD3" w14:textId="77777777" w:rsidR="000C68EC" w:rsidRDefault="000C68EC" w:rsidP="000C68EC">
      <w:pPr>
        <w:spacing w:line="276" w:lineRule="auto"/>
        <w:ind w:firstLine="708"/>
        <w:jc w:val="both"/>
        <w:rPr>
          <w:rFonts w:asciiTheme="majorBidi" w:hAnsiTheme="majorBidi" w:cstheme="majorBidi"/>
          <w:sz w:val="24"/>
          <w:szCs w:val="24"/>
        </w:rPr>
      </w:pPr>
      <w:r w:rsidRPr="00846BB6">
        <w:rPr>
          <w:rFonts w:asciiTheme="majorBidi" w:hAnsiTheme="majorBidi" w:cstheme="majorBidi"/>
          <w:sz w:val="24"/>
          <w:szCs w:val="24"/>
        </w:rPr>
        <w:t>Vrabel, M. (2015). Preferred reporting items for systematic reviews and meta-analyses. Number 5/September 2015, 42(5), 552-554.</w:t>
      </w:r>
    </w:p>
    <w:p w14:paraId="65A122BB" w14:textId="77777777" w:rsidR="000C68EC" w:rsidRDefault="000C68EC" w:rsidP="000C68EC">
      <w:pPr>
        <w:spacing w:line="276" w:lineRule="auto"/>
        <w:ind w:firstLine="708"/>
        <w:jc w:val="both"/>
        <w:rPr>
          <w:rFonts w:asciiTheme="majorBidi" w:hAnsiTheme="majorBidi" w:cstheme="majorBidi"/>
          <w:sz w:val="24"/>
          <w:szCs w:val="24"/>
        </w:rPr>
      </w:pPr>
      <w:r w:rsidRPr="00270A93">
        <w:rPr>
          <w:rFonts w:asciiTheme="majorBidi" w:hAnsiTheme="majorBidi" w:cstheme="majorBidi"/>
          <w:sz w:val="24"/>
          <w:szCs w:val="24"/>
        </w:rPr>
        <w:t>Wang, X., Chen, Y., Liu, Y., Yao, L., Estill, J., Bian, Z., ... &amp; Yang, K. (2019). Reporting items for systematic reviews and meta-analyses of acupuncture: the PRISMA for acupuncture checklist. BMC complementary and alternative medicine, 19, 1-10.</w:t>
      </w:r>
    </w:p>
    <w:p w14:paraId="71BE5618" w14:textId="77777777" w:rsidR="000C68EC" w:rsidRDefault="000C68EC" w:rsidP="000C68EC">
      <w:pPr>
        <w:spacing w:line="276" w:lineRule="auto"/>
        <w:ind w:firstLine="708"/>
        <w:jc w:val="both"/>
        <w:rPr>
          <w:rFonts w:asciiTheme="majorBidi" w:hAnsiTheme="majorBidi" w:cstheme="majorBidi"/>
          <w:sz w:val="24"/>
          <w:szCs w:val="24"/>
        </w:rPr>
      </w:pPr>
      <w:r w:rsidRPr="00CE3045">
        <w:rPr>
          <w:rFonts w:asciiTheme="majorBidi" w:hAnsiTheme="majorBidi" w:cstheme="majorBidi"/>
          <w:sz w:val="24"/>
          <w:szCs w:val="24"/>
        </w:rPr>
        <w:lastRenderedPageBreak/>
        <w:t xml:space="preserve">Xiao, Y., &amp; Watson, M. (2019). Guidance on conducting a systematic literature review. </w:t>
      </w:r>
      <w:r w:rsidRPr="000B1505">
        <w:rPr>
          <w:rFonts w:asciiTheme="majorBidi" w:hAnsiTheme="majorBidi" w:cstheme="majorBidi"/>
          <w:i/>
          <w:iCs/>
          <w:sz w:val="24"/>
          <w:szCs w:val="24"/>
        </w:rPr>
        <w:t>Journal of planning education and research, 39</w:t>
      </w:r>
      <w:r w:rsidRPr="00CE3045">
        <w:rPr>
          <w:rFonts w:asciiTheme="majorBidi" w:hAnsiTheme="majorBidi" w:cstheme="majorBidi"/>
          <w:sz w:val="24"/>
          <w:szCs w:val="24"/>
        </w:rPr>
        <w:t>(1), 93-112</w:t>
      </w:r>
      <w:r>
        <w:rPr>
          <w:rFonts w:asciiTheme="majorBidi" w:hAnsiTheme="majorBidi" w:cstheme="majorBidi"/>
          <w:sz w:val="24"/>
          <w:szCs w:val="24"/>
        </w:rPr>
        <w:t xml:space="preserve">. </w:t>
      </w:r>
    </w:p>
    <w:p w14:paraId="68733A69" w14:textId="325A56F7" w:rsidR="00DF190C" w:rsidRDefault="000C68EC" w:rsidP="00E37A38">
      <w:pPr>
        <w:spacing w:line="276" w:lineRule="auto"/>
        <w:ind w:firstLine="708"/>
        <w:jc w:val="both"/>
        <w:rPr>
          <w:rFonts w:asciiTheme="majorBidi" w:hAnsiTheme="majorBidi" w:cstheme="majorBidi"/>
          <w:sz w:val="24"/>
          <w:szCs w:val="24"/>
        </w:rPr>
      </w:pPr>
      <w:r w:rsidRPr="0021650B">
        <w:rPr>
          <w:rFonts w:asciiTheme="majorBidi" w:hAnsiTheme="majorBidi" w:cstheme="majorBidi"/>
          <w:sz w:val="24"/>
          <w:szCs w:val="24"/>
        </w:rPr>
        <w:t>Zhang, X., Tan, R., Lam, W. C., Yao, L., Wang, X., Cheng, C. W., ... &amp; Bian, Z. (2020). PRISMA (preferred reporting items for systematic reviews and meta-analyses) extension for Chinese herbal medicines 2020 (PRISMA-CHM 2020). The American journal of Chinese medicine, 48(06), 1279-1313.</w:t>
      </w:r>
    </w:p>
    <w:p w14:paraId="45461B0F" w14:textId="77777777" w:rsidR="00ED699D" w:rsidRDefault="00ED699D" w:rsidP="00ED699D">
      <w:pPr>
        <w:ind w:firstLine="708"/>
        <w:jc w:val="both"/>
        <w:rPr>
          <w:rFonts w:asciiTheme="majorBidi" w:hAnsiTheme="majorBidi" w:cstheme="majorBidi"/>
          <w:color w:val="222222"/>
          <w:sz w:val="24"/>
          <w:szCs w:val="24"/>
          <w:shd w:val="clear" w:color="auto" w:fill="FFFFFF"/>
        </w:rPr>
      </w:pPr>
      <w:r w:rsidRPr="00DE578A">
        <w:rPr>
          <w:rFonts w:asciiTheme="majorBidi" w:hAnsiTheme="majorBidi" w:cstheme="majorBidi"/>
          <w:color w:val="222222"/>
          <w:sz w:val="24"/>
          <w:szCs w:val="24"/>
          <w:shd w:val="clear" w:color="auto" w:fill="FFFFFF"/>
        </w:rPr>
        <w:t>Astuti, R., &amp; Hidayati, L. (2023). How might blockchain technology be used in the food supply chain? A systematic literature</w:t>
      </w:r>
      <w:r>
        <w:rPr>
          <w:rFonts w:asciiTheme="majorBidi" w:hAnsiTheme="majorBidi" w:cstheme="majorBidi"/>
          <w:color w:val="222222"/>
          <w:sz w:val="24"/>
          <w:szCs w:val="24"/>
          <w:shd w:val="clear" w:color="auto" w:fill="FFFFFF"/>
        </w:rPr>
        <w:t xml:space="preserve"> </w:t>
      </w:r>
      <w:proofErr w:type="gramStart"/>
      <w:r w:rsidRPr="00DE578A">
        <w:rPr>
          <w:rFonts w:asciiTheme="majorBidi" w:hAnsiTheme="majorBidi" w:cstheme="majorBidi"/>
          <w:color w:val="222222"/>
          <w:sz w:val="24"/>
          <w:szCs w:val="24"/>
          <w:shd w:val="clear" w:color="auto" w:fill="FFFFFF"/>
        </w:rPr>
        <w:t>review</w:t>
      </w:r>
      <w:proofErr w:type="gramEnd"/>
      <w:r w:rsidRPr="00DE578A">
        <w:rPr>
          <w:rFonts w:asciiTheme="majorBidi" w:hAnsiTheme="majorBidi" w:cstheme="majorBidi"/>
          <w:color w:val="222222"/>
          <w:sz w:val="24"/>
          <w:szCs w:val="24"/>
          <w:shd w:val="clear" w:color="auto" w:fill="FFFFFF"/>
        </w:rPr>
        <w:t>. </w:t>
      </w:r>
      <w:r w:rsidRPr="00DE578A">
        <w:rPr>
          <w:rFonts w:asciiTheme="majorBidi" w:hAnsiTheme="majorBidi" w:cstheme="majorBidi"/>
          <w:i/>
          <w:iCs/>
          <w:color w:val="222222"/>
          <w:sz w:val="24"/>
          <w:szCs w:val="24"/>
          <w:shd w:val="clear" w:color="auto" w:fill="FFFFFF"/>
        </w:rPr>
        <w:t>Cogent Business &amp; Management</w:t>
      </w:r>
      <w:r w:rsidRPr="00DE578A">
        <w:rPr>
          <w:rFonts w:asciiTheme="majorBidi" w:hAnsiTheme="majorBidi" w:cstheme="majorBidi"/>
          <w:color w:val="222222"/>
          <w:sz w:val="24"/>
          <w:szCs w:val="24"/>
          <w:shd w:val="clear" w:color="auto" w:fill="FFFFFF"/>
        </w:rPr>
        <w:t>, </w:t>
      </w:r>
      <w:r w:rsidRPr="00DE578A">
        <w:rPr>
          <w:rFonts w:asciiTheme="majorBidi" w:hAnsiTheme="majorBidi" w:cstheme="majorBidi"/>
          <w:i/>
          <w:iCs/>
          <w:color w:val="222222"/>
          <w:sz w:val="24"/>
          <w:szCs w:val="24"/>
          <w:shd w:val="clear" w:color="auto" w:fill="FFFFFF"/>
        </w:rPr>
        <w:t>10</w:t>
      </w:r>
      <w:r w:rsidRPr="00DE578A">
        <w:rPr>
          <w:rFonts w:asciiTheme="majorBidi" w:hAnsiTheme="majorBidi" w:cstheme="majorBidi"/>
          <w:color w:val="222222"/>
          <w:sz w:val="24"/>
          <w:szCs w:val="24"/>
          <w:shd w:val="clear" w:color="auto" w:fill="FFFFFF"/>
        </w:rPr>
        <w:t>(2), 2246739.</w:t>
      </w:r>
    </w:p>
    <w:p w14:paraId="2D88E9F0" w14:textId="77777777" w:rsidR="00ED699D" w:rsidRDefault="00ED699D" w:rsidP="00ED699D">
      <w:pPr>
        <w:ind w:firstLine="708"/>
        <w:jc w:val="both"/>
        <w:rPr>
          <w:rFonts w:asciiTheme="majorBidi" w:hAnsiTheme="majorBidi" w:cstheme="majorBidi"/>
          <w:sz w:val="24"/>
          <w:szCs w:val="24"/>
        </w:rPr>
      </w:pPr>
      <w:r w:rsidRPr="006761C6">
        <w:rPr>
          <w:rFonts w:asciiTheme="majorBidi" w:hAnsiTheme="majorBidi" w:cstheme="majorBidi"/>
          <w:sz w:val="24"/>
          <w:szCs w:val="24"/>
        </w:rPr>
        <w:t xml:space="preserve">Cruzalegui, R. J., Cruz, R., Auquiñivin–Silva, E. A., Luque–Chuquija, E. W., &amp; Italo, M. R. (2023). Blockchain Technology Applied </w:t>
      </w:r>
      <w:proofErr w:type="gramStart"/>
      <w:r w:rsidRPr="006761C6">
        <w:rPr>
          <w:rFonts w:asciiTheme="majorBidi" w:hAnsiTheme="majorBidi" w:cstheme="majorBidi"/>
          <w:sz w:val="24"/>
          <w:szCs w:val="24"/>
        </w:rPr>
        <w:t>To</w:t>
      </w:r>
      <w:proofErr w:type="gramEnd"/>
      <w:r w:rsidRPr="006761C6">
        <w:rPr>
          <w:rFonts w:asciiTheme="majorBidi" w:hAnsiTheme="majorBidi" w:cstheme="majorBidi"/>
          <w:sz w:val="24"/>
          <w:szCs w:val="24"/>
        </w:rPr>
        <w:t xml:space="preserve"> The Food Supply Chain: Systematic Literature Review. </w:t>
      </w:r>
      <w:r w:rsidRPr="006761C6">
        <w:rPr>
          <w:rFonts w:asciiTheme="majorBidi" w:hAnsiTheme="majorBidi" w:cstheme="majorBidi"/>
          <w:i/>
          <w:iCs/>
          <w:sz w:val="24"/>
          <w:szCs w:val="24"/>
        </w:rPr>
        <w:t>Journal of Namibian Studies: History Politics Culture,</w:t>
      </w:r>
      <w:r w:rsidRPr="006761C6">
        <w:rPr>
          <w:rFonts w:asciiTheme="majorBidi" w:hAnsiTheme="majorBidi" w:cstheme="majorBidi"/>
          <w:sz w:val="24"/>
          <w:szCs w:val="24"/>
        </w:rPr>
        <w:t> 38, 486-503.</w:t>
      </w:r>
    </w:p>
    <w:p w14:paraId="78836DB5" w14:textId="77777777" w:rsidR="00ED699D" w:rsidRDefault="00ED699D" w:rsidP="00ED699D">
      <w:pPr>
        <w:ind w:firstLine="708"/>
        <w:jc w:val="both"/>
        <w:rPr>
          <w:rFonts w:asciiTheme="majorBidi" w:hAnsiTheme="majorBidi" w:cstheme="majorBidi"/>
          <w:sz w:val="24"/>
          <w:szCs w:val="24"/>
        </w:rPr>
      </w:pPr>
      <w:r w:rsidRPr="002C2C6A">
        <w:rPr>
          <w:rFonts w:asciiTheme="majorBidi" w:hAnsiTheme="majorBidi" w:cstheme="majorBidi"/>
          <w:sz w:val="24"/>
          <w:szCs w:val="24"/>
        </w:rPr>
        <w:t>Duan, J., Zhang, C., Gong, Y., Brown, S., &amp; Li, Z. (2020). A content-analysis based literature review in blockchain adoption within food supply chain</w:t>
      </w:r>
      <w:r w:rsidRPr="002C2C6A">
        <w:rPr>
          <w:rFonts w:asciiTheme="majorBidi" w:hAnsiTheme="majorBidi" w:cstheme="majorBidi"/>
          <w:i/>
          <w:iCs/>
          <w:sz w:val="24"/>
          <w:szCs w:val="24"/>
        </w:rPr>
        <w:t>. International journal of environmental research and public health, 17</w:t>
      </w:r>
      <w:r w:rsidRPr="002C2C6A">
        <w:rPr>
          <w:rFonts w:asciiTheme="majorBidi" w:hAnsiTheme="majorBidi" w:cstheme="majorBidi"/>
          <w:sz w:val="24"/>
          <w:szCs w:val="24"/>
        </w:rPr>
        <w:t>(5), 1784.</w:t>
      </w:r>
    </w:p>
    <w:p w14:paraId="6514AA91" w14:textId="77777777" w:rsidR="00ED699D" w:rsidRDefault="00ED699D" w:rsidP="00ED699D">
      <w:pPr>
        <w:ind w:firstLine="708"/>
        <w:jc w:val="both"/>
        <w:rPr>
          <w:rFonts w:asciiTheme="majorBidi" w:hAnsiTheme="majorBidi" w:cstheme="majorBidi"/>
          <w:sz w:val="24"/>
          <w:szCs w:val="24"/>
        </w:rPr>
      </w:pPr>
      <w:r w:rsidRPr="003B225F">
        <w:rPr>
          <w:rFonts w:asciiTheme="majorBidi" w:hAnsiTheme="majorBidi" w:cstheme="majorBidi"/>
          <w:sz w:val="24"/>
          <w:szCs w:val="24"/>
        </w:rPr>
        <w:t xml:space="preserve">Ellahi, R. M., Wood, L. C., &amp; Bekhit, A. E. D. A. (2024). Blockchain-Driven Food Supply Chains: A Systematic Review for Unexplored Opportunities. </w:t>
      </w:r>
      <w:r w:rsidRPr="003B225F">
        <w:rPr>
          <w:rFonts w:asciiTheme="majorBidi" w:hAnsiTheme="majorBidi" w:cstheme="majorBidi"/>
          <w:i/>
          <w:iCs/>
          <w:sz w:val="24"/>
          <w:szCs w:val="24"/>
        </w:rPr>
        <w:t>Applied Sciences, 14(19</w:t>
      </w:r>
      <w:r w:rsidRPr="003B225F">
        <w:rPr>
          <w:rFonts w:asciiTheme="majorBidi" w:hAnsiTheme="majorBidi" w:cstheme="majorBidi"/>
          <w:sz w:val="24"/>
          <w:szCs w:val="24"/>
        </w:rPr>
        <w:t>), 8944.</w:t>
      </w:r>
    </w:p>
    <w:p w14:paraId="64E07994" w14:textId="77777777" w:rsidR="00ED699D" w:rsidRDefault="00ED699D" w:rsidP="00ED699D">
      <w:pPr>
        <w:ind w:firstLine="708"/>
        <w:jc w:val="both"/>
        <w:rPr>
          <w:rFonts w:asciiTheme="majorBidi" w:hAnsiTheme="majorBidi" w:cstheme="majorBidi"/>
          <w:sz w:val="24"/>
          <w:szCs w:val="24"/>
        </w:rPr>
      </w:pPr>
      <w:r w:rsidRPr="00B934A5">
        <w:rPr>
          <w:rFonts w:asciiTheme="majorBidi" w:hAnsiTheme="majorBidi" w:cstheme="majorBidi"/>
          <w:sz w:val="24"/>
          <w:szCs w:val="24"/>
        </w:rPr>
        <w:t>Etemadi, N., Borbon, Y. G., &amp; Strozzi, F. (2020). Blockchain technology for cybersecurity applications in the food supply chain: A systematic literature review. </w:t>
      </w:r>
      <w:r w:rsidRPr="00B934A5">
        <w:rPr>
          <w:rFonts w:asciiTheme="majorBidi" w:hAnsiTheme="majorBidi" w:cstheme="majorBidi"/>
          <w:i/>
          <w:iCs/>
          <w:sz w:val="24"/>
          <w:szCs w:val="24"/>
        </w:rPr>
        <w:t>Proceedings of the XXIV Summer School “Francesco Turco”—Industrial Systems Engineering, Bergamo, Italy</w:t>
      </w:r>
      <w:r w:rsidRPr="00B934A5">
        <w:rPr>
          <w:rFonts w:asciiTheme="majorBidi" w:hAnsiTheme="majorBidi" w:cstheme="majorBidi"/>
          <w:sz w:val="24"/>
          <w:szCs w:val="24"/>
        </w:rPr>
        <w:t>, 9-11.</w:t>
      </w:r>
    </w:p>
    <w:p w14:paraId="12A51B1B" w14:textId="77777777" w:rsidR="00ED699D" w:rsidRDefault="00ED699D" w:rsidP="00ED699D">
      <w:pPr>
        <w:ind w:firstLine="708"/>
        <w:jc w:val="both"/>
        <w:rPr>
          <w:rFonts w:asciiTheme="majorBidi" w:hAnsiTheme="majorBidi" w:cstheme="majorBidi"/>
          <w:sz w:val="24"/>
          <w:szCs w:val="24"/>
        </w:rPr>
      </w:pPr>
      <w:r w:rsidRPr="008520AC">
        <w:rPr>
          <w:rFonts w:asciiTheme="majorBidi" w:hAnsiTheme="majorBidi" w:cstheme="majorBidi"/>
          <w:sz w:val="24"/>
          <w:szCs w:val="24"/>
        </w:rPr>
        <w:t xml:space="preserve">Hasan, I., Habib, M. M., &amp; Mohamed, Z. (2023). A Systematic Literature Review (SLR) on Agri-Food Supply Chain Transparency. </w:t>
      </w:r>
      <w:r w:rsidRPr="008520AC">
        <w:rPr>
          <w:rFonts w:asciiTheme="majorBidi" w:hAnsiTheme="majorBidi" w:cstheme="majorBidi"/>
          <w:i/>
          <w:iCs/>
          <w:sz w:val="24"/>
          <w:szCs w:val="24"/>
        </w:rPr>
        <w:t>International Journal of Supply Chain Management, 12</w:t>
      </w:r>
      <w:r w:rsidRPr="008520AC">
        <w:rPr>
          <w:rFonts w:asciiTheme="majorBidi" w:hAnsiTheme="majorBidi" w:cstheme="majorBidi"/>
          <w:sz w:val="24"/>
          <w:szCs w:val="24"/>
        </w:rPr>
        <w:t>(4), 14-29.</w:t>
      </w:r>
    </w:p>
    <w:p w14:paraId="630D8358" w14:textId="77777777" w:rsidR="00ED699D" w:rsidRDefault="00ED699D" w:rsidP="00ED699D">
      <w:pPr>
        <w:ind w:firstLine="708"/>
        <w:jc w:val="both"/>
        <w:rPr>
          <w:rFonts w:asciiTheme="majorBidi" w:hAnsiTheme="majorBidi" w:cstheme="majorBidi"/>
          <w:sz w:val="24"/>
          <w:szCs w:val="24"/>
        </w:rPr>
      </w:pPr>
      <w:r w:rsidRPr="001033FD">
        <w:rPr>
          <w:rFonts w:asciiTheme="majorBidi" w:hAnsiTheme="majorBidi" w:cstheme="majorBidi"/>
          <w:sz w:val="24"/>
          <w:szCs w:val="24"/>
        </w:rPr>
        <w:t>Hussain, M., Javed, W., Hakeem, O., Yousafzai, A., Younas, A., Awan, M. J., ... &amp; Zain, A. M. (2021). Blockchain-based IoT devices in supply chain management: a systematic literature review</w:t>
      </w:r>
      <w:r w:rsidRPr="001033FD">
        <w:rPr>
          <w:rFonts w:asciiTheme="majorBidi" w:hAnsiTheme="majorBidi" w:cstheme="majorBidi"/>
          <w:i/>
          <w:iCs/>
          <w:sz w:val="24"/>
          <w:szCs w:val="24"/>
        </w:rPr>
        <w:t>. Sustainability, 13</w:t>
      </w:r>
      <w:r w:rsidRPr="001033FD">
        <w:rPr>
          <w:rFonts w:asciiTheme="majorBidi" w:hAnsiTheme="majorBidi" w:cstheme="majorBidi"/>
          <w:sz w:val="24"/>
          <w:szCs w:val="24"/>
        </w:rPr>
        <w:t>(24), 13646.</w:t>
      </w:r>
    </w:p>
    <w:p w14:paraId="1874AB13" w14:textId="77777777" w:rsidR="00ED699D" w:rsidRDefault="00ED699D" w:rsidP="00ED699D">
      <w:pPr>
        <w:ind w:firstLine="708"/>
        <w:jc w:val="both"/>
        <w:rPr>
          <w:rFonts w:asciiTheme="majorBidi" w:hAnsiTheme="majorBidi" w:cstheme="majorBidi"/>
          <w:sz w:val="24"/>
          <w:szCs w:val="24"/>
        </w:rPr>
      </w:pPr>
      <w:r w:rsidRPr="006566E2">
        <w:rPr>
          <w:rFonts w:asciiTheme="majorBidi" w:hAnsiTheme="majorBidi" w:cstheme="majorBidi"/>
          <w:sz w:val="24"/>
          <w:szCs w:val="24"/>
        </w:rPr>
        <w:t xml:space="preserve">Malisic, B., Misic, N., Krco, S., Martinovic, A., Tinaj, S., &amp; Popovic, T. (2023). Blockchain adoption in the wine supply chain: a systematic literature review. </w:t>
      </w:r>
      <w:r w:rsidRPr="006566E2">
        <w:rPr>
          <w:rFonts w:asciiTheme="majorBidi" w:hAnsiTheme="majorBidi" w:cstheme="majorBidi"/>
          <w:i/>
          <w:iCs/>
          <w:sz w:val="24"/>
          <w:szCs w:val="24"/>
        </w:rPr>
        <w:t>Sustainability, 15</w:t>
      </w:r>
      <w:r w:rsidRPr="006566E2">
        <w:rPr>
          <w:rFonts w:asciiTheme="majorBidi" w:hAnsiTheme="majorBidi" w:cstheme="majorBidi"/>
          <w:sz w:val="24"/>
          <w:szCs w:val="24"/>
        </w:rPr>
        <w:t>(19), 14408.</w:t>
      </w:r>
    </w:p>
    <w:p w14:paraId="4ED3C527" w14:textId="77777777" w:rsidR="00ED699D" w:rsidRDefault="00ED699D" w:rsidP="00ED699D">
      <w:pPr>
        <w:ind w:firstLine="708"/>
        <w:jc w:val="both"/>
        <w:rPr>
          <w:rFonts w:asciiTheme="majorBidi" w:hAnsiTheme="majorBidi" w:cstheme="majorBidi"/>
          <w:sz w:val="24"/>
          <w:szCs w:val="24"/>
        </w:rPr>
      </w:pPr>
      <w:r w:rsidRPr="004C6A8E">
        <w:rPr>
          <w:rFonts w:asciiTheme="majorBidi" w:hAnsiTheme="majorBidi" w:cstheme="majorBidi"/>
          <w:sz w:val="24"/>
          <w:szCs w:val="24"/>
        </w:rPr>
        <w:t>Mohammed, A., Potdar, V., Quaddus, M., &amp; Hui, W. (2023). Blockchain adoption in food supply chains: A systematic literature review on enablers, benefits, and barriers. </w:t>
      </w:r>
      <w:r w:rsidRPr="004C6A8E">
        <w:rPr>
          <w:rFonts w:asciiTheme="majorBidi" w:hAnsiTheme="majorBidi" w:cstheme="majorBidi"/>
          <w:i/>
          <w:iCs/>
          <w:sz w:val="24"/>
          <w:szCs w:val="24"/>
        </w:rPr>
        <w:t>IEEE Access, 11</w:t>
      </w:r>
      <w:r w:rsidRPr="004C6A8E">
        <w:rPr>
          <w:rFonts w:asciiTheme="majorBidi" w:hAnsiTheme="majorBidi" w:cstheme="majorBidi"/>
          <w:sz w:val="24"/>
          <w:szCs w:val="24"/>
        </w:rPr>
        <w:t>, 14236-14255.</w:t>
      </w:r>
    </w:p>
    <w:p w14:paraId="2D3F4D6C" w14:textId="77777777" w:rsidR="00ED699D" w:rsidRDefault="00ED699D" w:rsidP="00ED699D">
      <w:pPr>
        <w:ind w:firstLine="708"/>
        <w:jc w:val="both"/>
        <w:rPr>
          <w:rFonts w:asciiTheme="majorBidi" w:hAnsiTheme="majorBidi" w:cstheme="majorBidi"/>
          <w:sz w:val="24"/>
          <w:szCs w:val="24"/>
        </w:rPr>
      </w:pPr>
      <w:r w:rsidRPr="00706803">
        <w:rPr>
          <w:rFonts w:asciiTheme="majorBidi" w:hAnsiTheme="majorBidi" w:cstheme="majorBidi"/>
          <w:sz w:val="24"/>
          <w:szCs w:val="24"/>
        </w:rPr>
        <w:t>Sakib, S. N. (2021). A Systematic Literature Review of Blockchain-Based Crops Traceability in Agricultural Supply Chain.</w:t>
      </w:r>
    </w:p>
    <w:p w14:paraId="708A036B" w14:textId="77777777" w:rsidR="00ED699D" w:rsidRDefault="00ED699D" w:rsidP="00ED699D">
      <w:pPr>
        <w:ind w:firstLine="708"/>
        <w:jc w:val="both"/>
        <w:rPr>
          <w:rFonts w:asciiTheme="majorBidi" w:hAnsiTheme="majorBidi" w:cstheme="majorBidi"/>
          <w:sz w:val="24"/>
          <w:szCs w:val="24"/>
        </w:rPr>
      </w:pPr>
      <w:r w:rsidRPr="00DE343E">
        <w:rPr>
          <w:rFonts w:asciiTheme="majorBidi" w:hAnsiTheme="majorBidi" w:cstheme="majorBidi"/>
          <w:sz w:val="24"/>
          <w:szCs w:val="24"/>
        </w:rPr>
        <w:t xml:space="preserve">Sharma, A., Sharma, A., Bhatia, T., &amp; Singh, R. K. (2023). Blockchain enabled food supply chain management: A systematic literature review and bibliometric analysis. </w:t>
      </w:r>
      <w:r w:rsidRPr="00430FF6">
        <w:rPr>
          <w:rFonts w:asciiTheme="majorBidi" w:hAnsiTheme="majorBidi" w:cstheme="majorBidi"/>
          <w:i/>
          <w:iCs/>
          <w:sz w:val="24"/>
          <w:szCs w:val="24"/>
        </w:rPr>
        <w:t>Operations Management Research, 16(3),</w:t>
      </w:r>
      <w:r w:rsidRPr="00DE343E">
        <w:rPr>
          <w:rFonts w:asciiTheme="majorBidi" w:hAnsiTheme="majorBidi" w:cstheme="majorBidi"/>
          <w:sz w:val="24"/>
          <w:szCs w:val="24"/>
        </w:rPr>
        <w:t xml:space="preserve"> 1594-1618.</w:t>
      </w:r>
    </w:p>
    <w:p w14:paraId="79B2223E" w14:textId="77777777" w:rsidR="00ED699D" w:rsidRDefault="00ED699D" w:rsidP="00ED699D">
      <w:pPr>
        <w:ind w:firstLine="708"/>
        <w:jc w:val="both"/>
        <w:rPr>
          <w:rFonts w:asciiTheme="majorBidi" w:hAnsiTheme="majorBidi" w:cstheme="majorBidi"/>
          <w:i/>
          <w:iCs/>
          <w:sz w:val="24"/>
          <w:szCs w:val="24"/>
        </w:rPr>
      </w:pPr>
      <w:r w:rsidRPr="00626694">
        <w:rPr>
          <w:rFonts w:asciiTheme="majorBidi" w:hAnsiTheme="majorBidi" w:cstheme="majorBidi"/>
          <w:sz w:val="24"/>
          <w:szCs w:val="24"/>
        </w:rPr>
        <w:lastRenderedPageBreak/>
        <w:t xml:space="preserve">Su, I. H., Wu, L., &amp; Tan, K. H. (2024). The future of the food supply chain: A systematic literature review and research directions towards sustainability, resilience, and technology adoption. </w:t>
      </w:r>
      <w:r w:rsidRPr="00626694">
        <w:rPr>
          <w:rFonts w:asciiTheme="majorBidi" w:hAnsiTheme="majorBidi" w:cstheme="majorBidi"/>
          <w:i/>
          <w:iCs/>
          <w:sz w:val="24"/>
          <w:szCs w:val="24"/>
        </w:rPr>
        <w:t>Journal of Digital Economy.</w:t>
      </w:r>
    </w:p>
    <w:p w14:paraId="41D8A6D3" w14:textId="77777777" w:rsidR="00ED699D" w:rsidRDefault="00ED699D" w:rsidP="00ED699D">
      <w:pPr>
        <w:ind w:firstLine="708"/>
        <w:jc w:val="both"/>
        <w:rPr>
          <w:rFonts w:asciiTheme="majorBidi" w:hAnsiTheme="majorBidi" w:cstheme="majorBidi"/>
          <w:sz w:val="24"/>
          <w:szCs w:val="24"/>
        </w:rPr>
      </w:pPr>
      <w:r w:rsidRPr="007B281F">
        <w:rPr>
          <w:rFonts w:asciiTheme="majorBidi" w:hAnsiTheme="majorBidi" w:cstheme="majorBidi"/>
          <w:sz w:val="24"/>
          <w:szCs w:val="24"/>
        </w:rPr>
        <w:t xml:space="preserve">Sundarakani, B., &amp; Ghouse, A. (2024). A Systematic Literature Review and Bibliometric Analysis of Blockchain Technology for Food Security. </w:t>
      </w:r>
      <w:r w:rsidRPr="007B281F">
        <w:rPr>
          <w:rFonts w:asciiTheme="majorBidi" w:hAnsiTheme="majorBidi" w:cstheme="majorBidi"/>
          <w:i/>
          <w:iCs/>
          <w:sz w:val="24"/>
          <w:szCs w:val="24"/>
        </w:rPr>
        <w:t>Foods, 13</w:t>
      </w:r>
      <w:r w:rsidRPr="007B281F">
        <w:rPr>
          <w:rFonts w:asciiTheme="majorBidi" w:hAnsiTheme="majorBidi" w:cstheme="majorBidi"/>
          <w:sz w:val="24"/>
          <w:szCs w:val="24"/>
        </w:rPr>
        <w:t>(22), 3607.</w:t>
      </w:r>
      <w:r>
        <w:rPr>
          <w:rFonts w:asciiTheme="majorBidi" w:hAnsiTheme="majorBidi" w:cstheme="majorBidi"/>
          <w:sz w:val="24"/>
          <w:szCs w:val="24"/>
        </w:rPr>
        <w:t>,</w:t>
      </w:r>
    </w:p>
    <w:p w14:paraId="2F84C1B3" w14:textId="77777777" w:rsidR="00ED699D" w:rsidRDefault="00ED699D" w:rsidP="00ED699D">
      <w:pPr>
        <w:ind w:firstLine="708"/>
        <w:jc w:val="both"/>
        <w:rPr>
          <w:rFonts w:asciiTheme="majorBidi" w:hAnsiTheme="majorBidi" w:cstheme="majorBidi"/>
          <w:sz w:val="24"/>
          <w:szCs w:val="24"/>
        </w:rPr>
      </w:pPr>
      <w:r w:rsidRPr="009557BA">
        <w:rPr>
          <w:rFonts w:asciiTheme="majorBidi" w:hAnsiTheme="majorBidi" w:cstheme="majorBidi"/>
          <w:sz w:val="24"/>
          <w:szCs w:val="24"/>
        </w:rPr>
        <w:t xml:space="preserve">Terziyska, M., Nikolova-Alexieva, V., &amp; Valeva, K. (2024). Application of blockchain technologies in the supply chain in food enterprises. </w:t>
      </w:r>
      <w:r w:rsidRPr="009557BA">
        <w:rPr>
          <w:rFonts w:asciiTheme="majorBidi" w:hAnsiTheme="majorBidi" w:cstheme="majorBidi"/>
          <w:i/>
          <w:iCs/>
          <w:sz w:val="24"/>
          <w:szCs w:val="24"/>
        </w:rPr>
        <w:t>In BIO Web of Conferences</w:t>
      </w:r>
      <w:r w:rsidRPr="009557BA">
        <w:rPr>
          <w:rFonts w:asciiTheme="majorBidi" w:hAnsiTheme="majorBidi" w:cstheme="majorBidi"/>
          <w:sz w:val="24"/>
          <w:szCs w:val="24"/>
        </w:rPr>
        <w:t xml:space="preserve"> (102, 04010). EDP Sciences.</w:t>
      </w:r>
    </w:p>
    <w:p w14:paraId="1307A9BA" w14:textId="77777777" w:rsidR="00ED699D" w:rsidRDefault="00ED699D" w:rsidP="00ED699D">
      <w:pPr>
        <w:ind w:firstLine="708"/>
        <w:jc w:val="both"/>
        <w:rPr>
          <w:rFonts w:asciiTheme="majorBidi" w:hAnsiTheme="majorBidi" w:cstheme="majorBidi"/>
          <w:sz w:val="24"/>
          <w:szCs w:val="24"/>
        </w:rPr>
      </w:pPr>
      <w:r w:rsidRPr="000D39C0">
        <w:rPr>
          <w:rFonts w:asciiTheme="majorBidi" w:hAnsiTheme="majorBidi" w:cstheme="majorBidi"/>
          <w:sz w:val="24"/>
          <w:szCs w:val="24"/>
        </w:rPr>
        <w:t>Vu, N., Ghadge, A., &amp; Bourlakis, M. (2023). Blockchain adoption in food supply chains: A review and implementation framework</w:t>
      </w:r>
      <w:r w:rsidRPr="000D39C0">
        <w:rPr>
          <w:rFonts w:asciiTheme="majorBidi" w:hAnsiTheme="majorBidi" w:cstheme="majorBidi"/>
          <w:i/>
          <w:iCs/>
          <w:sz w:val="24"/>
          <w:szCs w:val="24"/>
        </w:rPr>
        <w:t>. Production Planning &amp; Control, 34</w:t>
      </w:r>
      <w:r w:rsidRPr="000D39C0">
        <w:rPr>
          <w:rFonts w:asciiTheme="majorBidi" w:hAnsiTheme="majorBidi" w:cstheme="majorBidi"/>
          <w:sz w:val="24"/>
          <w:szCs w:val="24"/>
        </w:rPr>
        <w:t>(6), 506-523.</w:t>
      </w:r>
    </w:p>
    <w:p w14:paraId="2806F2CE" w14:textId="77777777" w:rsidR="00ED699D" w:rsidRDefault="00ED699D" w:rsidP="00ED699D">
      <w:pPr>
        <w:ind w:firstLine="708"/>
        <w:jc w:val="both"/>
        <w:rPr>
          <w:rFonts w:asciiTheme="majorBidi" w:hAnsiTheme="majorBidi" w:cstheme="majorBidi"/>
          <w:sz w:val="24"/>
          <w:szCs w:val="24"/>
        </w:rPr>
      </w:pPr>
      <w:r w:rsidRPr="00985B5E">
        <w:rPr>
          <w:rFonts w:asciiTheme="majorBidi" w:hAnsiTheme="majorBidi" w:cstheme="majorBidi"/>
          <w:sz w:val="24"/>
          <w:szCs w:val="24"/>
        </w:rPr>
        <w:t xml:space="preserve">Yadav, V. S., &amp; Singh, A. R. (2019, July). A systematic literature review of blockchain technology in agriculture. </w:t>
      </w:r>
      <w:r w:rsidRPr="00985B5E">
        <w:rPr>
          <w:rFonts w:asciiTheme="majorBidi" w:hAnsiTheme="majorBidi" w:cstheme="majorBidi"/>
          <w:i/>
          <w:iCs/>
          <w:sz w:val="24"/>
          <w:szCs w:val="24"/>
        </w:rPr>
        <w:t>In Proceedings of the international conference on industrial engineering and operations management</w:t>
      </w:r>
      <w:r w:rsidRPr="00985B5E">
        <w:rPr>
          <w:rFonts w:asciiTheme="majorBidi" w:hAnsiTheme="majorBidi" w:cstheme="majorBidi"/>
          <w:sz w:val="24"/>
          <w:szCs w:val="24"/>
        </w:rPr>
        <w:t xml:space="preserve"> (973-981). Southfield, MI, USA: IEOM Society International.</w:t>
      </w:r>
    </w:p>
    <w:p w14:paraId="4EC70CE2" w14:textId="77777777" w:rsidR="00ED699D" w:rsidRPr="00E37A38" w:rsidRDefault="00ED699D" w:rsidP="00E37A38">
      <w:pPr>
        <w:spacing w:line="276" w:lineRule="auto"/>
        <w:ind w:firstLine="708"/>
        <w:jc w:val="both"/>
        <w:rPr>
          <w:rFonts w:asciiTheme="majorBidi" w:hAnsiTheme="majorBidi" w:cstheme="majorBidi"/>
          <w:sz w:val="24"/>
          <w:szCs w:val="24"/>
        </w:rPr>
      </w:pPr>
    </w:p>
    <w:sectPr w:rsidR="00ED699D" w:rsidRPr="00E37A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C99E" w14:textId="77777777" w:rsidR="00C4027C" w:rsidRDefault="00C4027C" w:rsidP="00F76542">
      <w:pPr>
        <w:spacing w:after="0" w:line="240" w:lineRule="auto"/>
      </w:pPr>
      <w:r>
        <w:separator/>
      </w:r>
    </w:p>
  </w:endnote>
  <w:endnote w:type="continuationSeparator" w:id="0">
    <w:p w14:paraId="0C7EE79E" w14:textId="77777777" w:rsidR="00C4027C" w:rsidRDefault="00C4027C" w:rsidP="00F7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A941" w14:textId="77777777" w:rsidR="00C4027C" w:rsidRDefault="00C4027C" w:rsidP="00F76542">
      <w:pPr>
        <w:spacing w:after="0" w:line="240" w:lineRule="auto"/>
      </w:pPr>
      <w:r>
        <w:separator/>
      </w:r>
    </w:p>
  </w:footnote>
  <w:footnote w:type="continuationSeparator" w:id="0">
    <w:p w14:paraId="39272BE1" w14:textId="77777777" w:rsidR="00C4027C" w:rsidRDefault="00C4027C" w:rsidP="00F76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70182"/>
    <w:multiLevelType w:val="hybridMultilevel"/>
    <w:tmpl w:val="1FB01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B9B251B"/>
    <w:multiLevelType w:val="hybridMultilevel"/>
    <w:tmpl w:val="81C4CA1E"/>
    <w:lvl w:ilvl="0" w:tplc="041F0001">
      <w:start w:val="1"/>
      <w:numFmt w:val="bullet"/>
      <w:lvlText w:val=""/>
      <w:lvlJc w:val="left"/>
      <w:pPr>
        <w:ind w:left="796" w:hanging="360"/>
      </w:pPr>
      <w:rPr>
        <w:rFonts w:ascii="Symbol" w:hAnsi="Symbol" w:hint="default"/>
      </w:rPr>
    </w:lvl>
    <w:lvl w:ilvl="1" w:tplc="041F0003" w:tentative="1">
      <w:start w:val="1"/>
      <w:numFmt w:val="bullet"/>
      <w:lvlText w:val="o"/>
      <w:lvlJc w:val="left"/>
      <w:pPr>
        <w:ind w:left="1516" w:hanging="360"/>
      </w:pPr>
      <w:rPr>
        <w:rFonts w:ascii="Courier New" w:hAnsi="Courier New" w:cs="Courier New" w:hint="default"/>
      </w:rPr>
    </w:lvl>
    <w:lvl w:ilvl="2" w:tplc="041F0005" w:tentative="1">
      <w:start w:val="1"/>
      <w:numFmt w:val="bullet"/>
      <w:lvlText w:val=""/>
      <w:lvlJc w:val="left"/>
      <w:pPr>
        <w:ind w:left="2236" w:hanging="360"/>
      </w:pPr>
      <w:rPr>
        <w:rFonts w:ascii="Wingdings" w:hAnsi="Wingdings" w:hint="default"/>
      </w:rPr>
    </w:lvl>
    <w:lvl w:ilvl="3" w:tplc="041F0001" w:tentative="1">
      <w:start w:val="1"/>
      <w:numFmt w:val="bullet"/>
      <w:lvlText w:val=""/>
      <w:lvlJc w:val="left"/>
      <w:pPr>
        <w:ind w:left="2956" w:hanging="360"/>
      </w:pPr>
      <w:rPr>
        <w:rFonts w:ascii="Symbol" w:hAnsi="Symbol" w:hint="default"/>
      </w:rPr>
    </w:lvl>
    <w:lvl w:ilvl="4" w:tplc="041F0003" w:tentative="1">
      <w:start w:val="1"/>
      <w:numFmt w:val="bullet"/>
      <w:lvlText w:val="o"/>
      <w:lvlJc w:val="left"/>
      <w:pPr>
        <w:ind w:left="3676" w:hanging="360"/>
      </w:pPr>
      <w:rPr>
        <w:rFonts w:ascii="Courier New" w:hAnsi="Courier New" w:cs="Courier New" w:hint="default"/>
      </w:rPr>
    </w:lvl>
    <w:lvl w:ilvl="5" w:tplc="041F0005" w:tentative="1">
      <w:start w:val="1"/>
      <w:numFmt w:val="bullet"/>
      <w:lvlText w:val=""/>
      <w:lvlJc w:val="left"/>
      <w:pPr>
        <w:ind w:left="4396" w:hanging="360"/>
      </w:pPr>
      <w:rPr>
        <w:rFonts w:ascii="Wingdings" w:hAnsi="Wingdings" w:hint="default"/>
      </w:rPr>
    </w:lvl>
    <w:lvl w:ilvl="6" w:tplc="041F0001" w:tentative="1">
      <w:start w:val="1"/>
      <w:numFmt w:val="bullet"/>
      <w:lvlText w:val=""/>
      <w:lvlJc w:val="left"/>
      <w:pPr>
        <w:ind w:left="5116" w:hanging="360"/>
      </w:pPr>
      <w:rPr>
        <w:rFonts w:ascii="Symbol" w:hAnsi="Symbol" w:hint="default"/>
      </w:rPr>
    </w:lvl>
    <w:lvl w:ilvl="7" w:tplc="041F0003" w:tentative="1">
      <w:start w:val="1"/>
      <w:numFmt w:val="bullet"/>
      <w:lvlText w:val="o"/>
      <w:lvlJc w:val="left"/>
      <w:pPr>
        <w:ind w:left="5836" w:hanging="360"/>
      </w:pPr>
      <w:rPr>
        <w:rFonts w:ascii="Courier New" w:hAnsi="Courier New" w:cs="Courier New" w:hint="default"/>
      </w:rPr>
    </w:lvl>
    <w:lvl w:ilvl="8" w:tplc="041F0005" w:tentative="1">
      <w:start w:val="1"/>
      <w:numFmt w:val="bullet"/>
      <w:lvlText w:val=""/>
      <w:lvlJc w:val="left"/>
      <w:pPr>
        <w:ind w:left="6556" w:hanging="360"/>
      </w:pPr>
      <w:rPr>
        <w:rFonts w:ascii="Wingdings" w:hAnsi="Wingdings" w:hint="default"/>
      </w:rPr>
    </w:lvl>
  </w:abstractNum>
  <w:abstractNum w:abstractNumId="2" w15:restartNumberingAfterBreak="0">
    <w:nsid w:val="72125BF8"/>
    <w:multiLevelType w:val="hybridMultilevel"/>
    <w:tmpl w:val="E4DC66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2A85BB0"/>
    <w:multiLevelType w:val="hybridMultilevel"/>
    <w:tmpl w:val="950A10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761205A"/>
    <w:multiLevelType w:val="hybridMultilevel"/>
    <w:tmpl w:val="92F8DE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C632B7F"/>
    <w:multiLevelType w:val="hybridMultilevel"/>
    <w:tmpl w:val="AA6EF1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FA7541"/>
    <w:multiLevelType w:val="hybridMultilevel"/>
    <w:tmpl w:val="2BDE43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1C"/>
    <w:rsid w:val="00000264"/>
    <w:rsid w:val="00002514"/>
    <w:rsid w:val="000045E6"/>
    <w:rsid w:val="00012B80"/>
    <w:rsid w:val="00015CA9"/>
    <w:rsid w:val="00031406"/>
    <w:rsid w:val="00032098"/>
    <w:rsid w:val="000522C1"/>
    <w:rsid w:val="00054271"/>
    <w:rsid w:val="00055813"/>
    <w:rsid w:val="00057E72"/>
    <w:rsid w:val="00060541"/>
    <w:rsid w:val="000658DD"/>
    <w:rsid w:val="0008611C"/>
    <w:rsid w:val="00097AC9"/>
    <w:rsid w:val="000A06A8"/>
    <w:rsid w:val="000A3A5C"/>
    <w:rsid w:val="000A4B81"/>
    <w:rsid w:val="000B0C35"/>
    <w:rsid w:val="000B1505"/>
    <w:rsid w:val="000B4269"/>
    <w:rsid w:val="000C02AD"/>
    <w:rsid w:val="000C68EC"/>
    <w:rsid w:val="000D0BCF"/>
    <w:rsid w:val="000D1B8E"/>
    <w:rsid w:val="000D4A78"/>
    <w:rsid w:val="000D5FB5"/>
    <w:rsid w:val="000F3A91"/>
    <w:rsid w:val="00102391"/>
    <w:rsid w:val="00103777"/>
    <w:rsid w:val="00112258"/>
    <w:rsid w:val="001124CB"/>
    <w:rsid w:val="0011585C"/>
    <w:rsid w:val="00120B16"/>
    <w:rsid w:val="00131B22"/>
    <w:rsid w:val="0013629B"/>
    <w:rsid w:val="0013791E"/>
    <w:rsid w:val="00140A09"/>
    <w:rsid w:val="00144211"/>
    <w:rsid w:val="00146FAC"/>
    <w:rsid w:val="00147AA7"/>
    <w:rsid w:val="00166F22"/>
    <w:rsid w:val="00175818"/>
    <w:rsid w:val="00175A9F"/>
    <w:rsid w:val="00175DF0"/>
    <w:rsid w:val="00181426"/>
    <w:rsid w:val="00182FB7"/>
    <w:rsid w:val="0018430F"/>
    <w:rsid w:val="00185DD7"/>
    <w:rsid w:val="00193023"/>
    <w:rsid w:val="001A0207"/>
    <w:rsid w:val="001A079B"/>
    <w:rsid w:val="001A25FE"/>
    <w:rsid w:val="001B57CA"/>
    <w:rsid w:val="001C0D3D"/>
    <w:rsid w:val="001C419C"/>
    <w:rsid w:val="001C4905"/>
    <w:rsid w:val="001E11EF"/>
    <w:rsid w:val="001E18A5"/>
    <w:rsid w:val="002051F4"/>
    <w:rsid w:val="00211AEB"/>
    <w:rsid w:val="00211DBA"/>
    <w:rsid w:val="0021650B"/>
    <w:rsid w:val="00224E0B"/>
    <w:rsid w:val="00244766"/>
    <w:rsid w:val="00245727"/>
    <w:rsid w:val="0025143D"/>
    <w:rsid w:val="00270A93"/>
    <w:rsid w:val="0027139F"/>
    <w:rsid w:val="002726E8"/>
    <w:rsid w:val="00276044"/>
    <w:rsid w:val="00280D31"/>
    <w:rsid w:val="00281CC8"/>
    <w:rsid w:val="00283141"/>
    <w:rsid w:val="0029633B"/>
    <w:rsid w:val="002A0479"/>
    <w:rsid w:val="002D386F"/>
    <w:rsid w:val="002D3C0D"/>
    <w:rsid w:val="002E2B10"/>
    <w:rsid w:val="002F6DC1"/>
    <w:rsid w:val="0030059E"/>
    <w:rsid w:val="00301CAD"/>
    <w:rsid w:val="003025B2"/>
    <w:rsid w:val="00305CAF"/>
    <w:rsid w:val="00307986"/>
    <w:rsid w:val="0031262F"/>
    <w:rsid w:val="0032244C"/>
    <w:rsid w:val="00342F7E"/>
    <w:rsid w:val="003504D8"/>
    <w:rsid w:val="00351B6E"/>
    <w:rsid w:val="0035372E"/>
    <w:rsid w:val="00365833"/>
    <w:rsid w:val="00373485"/>
    <w:rsid w:val="003777EF"/>
    <w:rsid w:val="00384762"/>
    <w:rsid w:val="00391857"/>
    <w:rsid w:val="00394239"/>
    <w:rsid w:val="00395CD4"/>
    <w:rsid w:val="003D3253"/>
    <w:rsid w:val="003D40D0"/>
    <w:rsid w:val="003E7DB8"/>
    <w:rsid w:val="003F73C1"/>
    <w:rsid w:val="004074EB"/>
    <w:rsid w:val="004133ED"/>
    <w:rsid w:val="00414598"/>
    <w:rsid w:val="0041462A"/>
    <w:rsid w:val="00414B48"/>
    <w:rsid w:val="00414D1C"/>
    <w:rsid w:val="00420024"/>
    <w:rsid w:val="004261C4"/>
    <w:rsid w:val="00437808"/>
    <w:rsid w:val="00446281"/>
    <w:rsid w:val="00453543"/>
    <w:rsid w:val="00453BC6"/>
    <w:rsid w:val="00454B89"/>
    <w:rsid w:val="00455F4A"/>
    <w:rsid w:val="00456825"/>
    <w:rsid w:val="0046002A"/>
    <w:rsid w:val="0046789D"/>
    <w:rsid w:val="004738CC"/>
    <w:rsid w:val="004753BC"/>
    <w:rsid w:val="0048506D"/>
    <w:rsid w:val="004C03B8"/>
    <w:rsid w:val="004C50B5"/>
    <w:rsid w:val="004C5554"/>
    <w:rsid w:val="004D1FBB"/>
    <w:rsid w:val="004E11F8"/>
    <w:rsid w:val="004E32AF"/>
    <w:rsid w:val="004F598E"/>
    <w:rsid w:val="005041DA"/>
    <w:rsid w:val="00510504"/>
    <w:rsid w:val="00512857"/>
    <w:rsid w:val="00512FBC"/>
    <w:rsid w:val="00513E0E"/>
    <w:rsid w:val="00514BFF"/>
    <w:rsid w:val="005250DA"/>
    <w:rsid w:val="005256F8"/>
    <w:rsid w:val="00534BBA"/>
    <w:rsid w:val="00547354"/>
    <w:rsid w:val="00557932"/>
    <w:rsid w:val="00560058"/>
    <w:rsid w:val="00560971"/>
    <w:rsid w:val="0056189A"/>
    <w:rsid w:val="00571B56"/>
    <w:rsid w:val="00583E19"/>
    <w:rsid w:val="00584C5C"/>
    <w:rsid w:val="00591B2C"/>
    <w:rsid w:val="005A4259"/>
    <w:rsid w:val="005A5001"/>
    <w:rsid w:val="005A66BE"/>
    <w:rsid w:val="005C3204"/>
    <w:rsid w:val="005E0F1A"/>
    <w:rsid w:val="005E0FDE"/>
    <w:rsid w:val="005E10DE"/>
    <w:rsid w:val="005E1351"/>
    <w:rsid w:val="00600A2A"/>
    <w:rsid w:val="006055C9"/>
    <w:rsid w:val="00606758"/>
    <w:rsid w:val="006074F4"/>
    <w:rsid w:val="0060775C"/>
    <w:rsid w:val="00610244"/>
    <w:rsid w:val="00624AB3"/>
    <w:rsid w:val="00626859"/>
    <w:rsid w:val="00630313"/>
    <w:rsid w:val="0063678A"/>
    <w:rsid w:val="0064228E"/>
    <w:rsid w:val="00645485"/>
    <w:rsid w:val="00653F82"/>
    <w:rsid w:val="00654E67"/>
    <w:rsid w:val="0065536A"/>
    <w:rsid w:val="0065560E"/>
    <w:rsid w:val="006571F4"/>
    <w:rsid w:val="0067524F"/>
    <w:rsid w:val="0067797E"/>
    <w:rsid w:val="0068347F"/>
    <w:rsid w:val="006A1667"/>
    <w:rsid w:val="006A3D67"/>
    <w:rsid w:val="006A5FC8"/>
    <w:rsid w:val="006B2E9C"/>
    <w:rsid w:val="006B6080"/>
    <w:rsid w:val="006B64B2"/>
    <w:rsid w:val="006B69B0"/>
    <w:rsid w:val="006B7D33"/>
    <w:rsid w:val="006C132F"/>
    <w:rsid w:val="006C3393"/>
    <w:rsid w:val="006C60A7"/>
    <w:rsid w:val="006C6FDA"/>
    <w:rsid w:val="006C7496"/>
    <w:rsid w:val="006D2F38"/>
    <w:rsid w:val="006D3A35"/>
    <w:rsid w:val="006E3C60"/>
    <w:rsid w:val="00703DBE"/>
    <w:rsid w:val="007102AA"/>
    <w:rsid w:val="00715C67"/>
    <w:rsid w:val="007213C2"/>
    <w:rsid w:val="007265A2"/>
    <w:rsid w:val="00730111"/>
    <w:rsid w:val="00732981"/>
    <w:rsid w:val="007404F9"/>
    <w:rsid w:val="007450B7"/>
    <w:rsid w:val="007459AA"/>
    <w:rsid w:val="00757E8A"/>
    <w:rsid w:val="007654E6"/>
    <w:rsid w:val="007712A7"/>
    <w:rsid w:val="0077474E"/>
    <w:rsid w:val="00783DAF"/>
    <w:rsid w:val="007861C6"/>
    <w:rsid w:val="00791284"/>
    <w:rsid w:val="00797571"/>
    <w:rsid w:val="007A5112"/>
    <w:rsid w:val="007B0E60"/>
    <w:rsid w:val="007B30CE"/>
    <w:rsid w:val="007C0595"/>
    <w:rsid w:val="007C45B3"/>
    <w:rsid w:val="007D1E7B"/>
    <w:rsid w:val="007D28A1"/>
    <w:rsid w:val="007D424D"/>
    <w:rsid w:val="007D4AD3"/>
    <w:rsid w:val="007E2C6C"/>
    <w:rsid w:val="007E4A3C"/>
    <w:rsid w:val="0083367A"/>
    <w:rsid w:val="00846BB6"/>
    <w:rsid w:val="00850DFE"/>
    <w:rsid w:val="00867C8B"/>
    <w:rsid w:val="008748C6"/>
    <w:rsid w:val="0088556F"/>
    <w:rsid w:val="008A73FF"/>
    <w:rsid w:val="008B222B"/>
    <w:rsid w:val="008B2F47"/>
    <w:rsid w:val="008B4ED1"/>
    <w:rsid w:val="008C3263"/>
    <w:rsid w:val="008C4C2A"/>
    <w:rsid w:val="008C6422"/>
    <w:rsid w:val="008C6FB6"/>
    <w:rsid w:val="008D36DA"/>
    <w:rsid w:val="008E2631"/>
    <w:rsid w:val="008E725B"/>
    <w:rsid w:val="00904CBF"/>
    <w:rsid w:val="0090573D"/>
    <w:rsid w:val="00906722"/>
    <w:rsid w:val="00912692"/>
    <w:rsid w:val="00915AF5"/>
    <w:rsid w:val="0092701B"/>
    <w:rsid w:val="00936E43"/>
    <w:rsid w:val="00941E1A"/>
    <w:rsid w:val="009422BC"/>
    <w:rsid w:val="0094545E"/>
    <w:rsid w:val="00956261"/>
    <w:rsid w:val="0096121A"/>
    <w:rsid w:val="00962112"/>
    <w:rsid w:val="00965181"/>
    <w:rsid w:val="00965517"/>
    <w:rsid w:val="00971960"/>
    <w:rsid w:val="00977054"/>
    <w:rsid w:val="0098262A"/>
    <w:rsid w:val="00985405"/>
    <w:rsid w:val="009966EA"/>
    <w:rsid w:val="00996746"/>
    <w:rsid w:val="0099765C"/>
    <w:rsid w:val="009A7ECE"/>
    <w:rsid w:val="009B03DB"/>
    <w:rsid w:val="009C078C"/>
    <w:rsid w:val="009C1362"/>
    <w:rsid w:val="009C2D10"/>
    <w:rsid w:val="009C69E3"/>
    <w:rsid w:val="009E6C2B"/>
    <w:rsid w:val="009F1FDE"/>
    <w:rsid w:val="009F45CB"/>
    <w:rsid w:val="00A00A81"/>
    <w:rsid w:val="00A022E8"/>
    <w:rsid w:val="00A03AC0"/>
    <w:rsid w:val="00A07815"/>
    <w:rsid w:val="00A17FD2"/>
    <w:rsid w:val="00A37AEA"/>
    <w:rsid w:val="00A51750"/>
    <w:rsid w:val="00A557A0"/>
    <w:rsid w:val="00A65866"/>
    <w:rsid w:val="00A66DA6"/>
    <w:rsid w:val="00A75C5A"/>
    <w:rsid w:val="00AA2BCF"/>
    <w:rsid w:val="00AB2159"/>
    <w:rsid w:val="00AB55BE"/>
    <w:rsid w:val="00AD3C9C"/>
    <w:rsid w:val="00AD707C"/>
    <w:rsid w:val="00AD79F9"/>
    <w:rsid w:val="00AE0B23"/>
    <w:rsid w:val="00AE1BDB"/>
    <w:rsid w:val="00B01259"/>
    <w:rsid w:val="00B01B8D"/>
    <w:rsid w:val="00B026B5"/>
    <w:rsid w:val="00B02DD1"/>
    <w:rsid w:val="00B03EAD"/>
    <w:rsid w:val="00B065AB"/>
    <w:rsid w:val="00B0681C"/>
    <w:rsid w:val="00B11A6A"/>
    <w:rsid w:val="00B20F51"/>
    <w:rsid w:val="00B273D7"/>
    <w:rsid w:val="00B36EE9"/>
    <w:rsid w:val="00B42AFA"/>
    <w:rsid w:val="00B43F27"/>
    <w:rsid w:val="00B457A8"/>
    <w:rsid w:val="00B46D8D"/>
    <w:rsid w:val="00B50D24"/>
    <w:rsid w:val="00B53155"/>
    <w:rsid w:val="00B53EF1"/>
    <w:rsid w:val="00B5533F"/>
    <w:rsid w:val="00B616D1"/>
    <w:rsid w:val="00B63587"/>
    <w:rsid w:val="00B642AA"/>
    <w:rsid w:val="00B64DA0"/>
    <w:rsid w:val="00B839C1"/>
    <w:rsid w:val="00B86B82"/>
    <w:rsid w:val="00B90340"/>
    <w:rsid w:val="00B9650F"/>
    <w:rsid w:val="00BA2A16"/>
    <w:rsid w:val="00BA4A76"/>
    <w:rsid w:val="00BB3F71"/>
    <w:rsid w:val="00BB59CB"/>
    <w:rsid w:val="00BB7C52"/>
    <w:rsid w:val="00BC3FE3"/>
    <w:rsid w:val="00BD4B7E"/>
    <w:rsid w:val="00BE0E58"/>
    <w:rsid w:val="00BE457A"/>
    <w:rsid w:val="00BF2AA5"/>
    <w:rsid w:val="00BF361C"/>
    <w:rsid w:val="00BF40B8"/>
    <w:rsid w:val="00BF6A8F"/>
    <w:rsid w:val="00C055E6"/>
    <w:rsid w:val="00C1403E"/>
    <w:rsid w:val="00C15461"/>
    <w:rsid w:val="00C1684F"/>
    <w:rsid w:val="00C24B2C"/>
    <w:rsid w:val="00C3512A"/>
    <w:rsid w:val="00C4027C"/>
    <w:rsid w:val="00C40EA3"/>
    <w:rsid w:val="00C43B93"/>
    <w:rsid w:val="00C44E3A"/>
    <w:rsid w:val="00C45804"/>
    <w:rsid w:val="00C54A8C"/>
    <w:rsid w:val="00C55FA1"/>
    <w:rsid w:val="00C61FA0"/>
    <w:rsid w:val="00C64B35"/>
    <w:rsid w:val="00C6696E"/>
    <w:rsid w:val="00C71648"/>
    <w:rsid w:val="00C72F5D"/>
    <w:rsid w:val="00C760DC"/>
    <w:rsid w:val="00C76D05"/>
    <w:rsid w:val="00C76EC6"/>
    <w:rsid w:val="00C86850"/>
    <w:rsid w:val="00C872C7"/>
    <w:rsid w:val="00C9082F"/>
    <w:rsid w:val="00C90E11"/>
    <w:rsid w:val="00C911AE"/>
    <w:rsid w:val="00C92A89"/>
    <w:rsid w:val="00CA0E2F"/>
    <w:rsid w:val="00CA31FF"/>
    <w:rsid w:val="00CA576A"/>
    <w:rsid w:val="00CA6F55"/>
    <w:rsid w:val="00CA776F"/>
    <w:rsid w:val="00CA7EB7"/>
    <w:rsid w:val="00CB061F"/>
    <w:rsid w:val="00CB35A8"/>
    <w:rsid w:val="00CB505B"/>
    <w:rsid w:val="00CB516F"/>
    <w:rsid w:val="00CB558B"/>
    <w:rsid w:val="00CD36CC"/>
    <w:rsid w:val="00CD5FA1"/>
    <w:rsid w:val="00CE3045"/>
    <w:rsid w:val="00CF1172"/>
    <w:rsid w:val="00CF7FE3"/>
    <w:rsid w:val="00D0327F"/>
    <w:rsid w:val="00D0342E"/>
    <w:rsid w:val="00D06CEF"/>
    <w:rsid w:val="00D07FE4"/>
    <w:rsid w:val="00D11B0C"/>
    <w:rsid w:val="00D15DAA"/>
    <w:rsid w:val="00D20063"/>
    <w:rsid w:val="00D24F94"/>
    <w:rsid w:val="00D338AD"/>
    <w:rsid w:val="00D4190B"/>
    <w:rsid w:val="00D43A0A"/>
    <w:rsid w:val="00D44A6E"/>
    <w:rsid w:val="00D55A2E"/>
    <w:rsid w:val="00D56B0D"/>
    <w:rsid w:val="00D64C03"/>
    <w:rsid w:val="00D71B46"/>
    <w:rsid w:val="00D84C0F"/>
    <w:rsid w:val="00D919AB"/>
    <w:rsid w:val="00D94704"/>
    <w:rsid w:val="00D95CE6"/>
    <w:rsid w:val="00DB1B25"/>
    <w:rsid w:val="00DB71F4"/>
    <w:rsid w:val="00DD3D22"/>
    <w:rsid w:val="00DD7DC2"/>
    <w:rsid w:val="00DF190C"/>
    <w:rsid w:val="00DF316D"/>
    <w:rsid w:val="00DF4913"/>
    <w:rsid w:val="00DF59B1"/>
    <w:rsid w:val="00E0169C"/>
    <w:rsid w:val="00E05A88"/>
    <w:rsid w:val="00E131A6"/>
    <w:rsid w:val="00E155EA"/>
    <w:rsid w:val="00E24574"/>
    <w:rsid w:val="00E24B88"/>
    <w:rsid w:val="00E330D9"/>
    <w:rsid w:val="00E336E8"/>
    <w:rsid w:val="00E37773"/>
    <w:rsid w:val="00E37A38"/>
    <w:rsid w:val="00E43FD0"/>
    <w:rsid w:val="00E46B79"/>
    <w:rsid w:val="00E46C00"/>
    <w:rsid w:val="00E5447D"/>
    <w:rsid w:val="00E569E8"/>
    <w:rsid w:val="00E61E1F"/>
    <w:rsid w:val="00E65FB7"/>
    <w:rsid w:val="00E66FF5"/>
    <w:rsid w:val="00E753A8"/>
    <w:rsid w:val="00E766C1"/>
    <w:rsid w:val="00E8316E"/>
    <w:rsid w:val="00E8758E"/>
    <w:rsid w:val="00E909AC"/>
    <w:rsid w:val="00E91CCA"/>
    <w:rsid w:val="00E942C0"/>
    <w:rsid w:val="00E94881"/>
    <w:rsid w:val="00E97E6C"/>
    <w:rsid w:val="00EA1D69"/>
    <w:rsid w:val="00EA77EE"/>
    <w:rsid w:val="00EB43B7"/>
    <w:rsid w:val="00EC7135"/>
    <w:rsid w:val="00ED199C"/>
    <w:rsid w:val="00ED1DCD"/>
    <w:rsid w:val="00ED699D"/>
    <w:rsid w:val="00EE343A"/>
    <w:rsid w:val="00EE77D5"/>
    <w:rsid w:val="00F03BFF"/>
    <w:rsid w:val="00F03F69"/>
    <w:rsid w:val="00F068EF"/>
    <w:rsid w:val="00F11E28"/>
    <w:rsid w:val="00F2347E"/>
    <w:rsid w:val="00F26D40"/>
    <w:rsid w:val="00F32303"/>
    <w:rsid w:val="00F37CE1"/>
    <w:rsid w:val="00F42472"/>
    <w:rsid w:val="00F44905"/>
    <w:rsid w:val="00F45F92"/>
    <w:rsid w:val="00F464D3"/>
    <w:rsid w:val="00F50114"/>
    <w:rsid w:val="00F505C6"/>
    <w:rsid w:val="00F550B7"/>
    <w:rsid w:val="00F57352"/>
    <w:rsid w:val="00F62303"/>
    <w:rsid w:val="00F75045"/>
    <w:rsid w:val="00F76542"/>
    <w:rsid w:val="00F80F08"/>
    <w:rsid w:val="00F90EA4"/>
    <w:rsid w:val="00F95425"/>
    <w:rsid w:val="00FA02DC"/>
    <w:rsid w:val="00FB31C3"/>
    <w:rsid w:val="00FB455B"/>
    <w:rsid w:val="00FB59D8"/>
    <w:rsid w:val="00FC4171"/>
    <w:rsid w:val="00FD532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F793"/>
  <w15:chartTrackingRefBased/>
  <w15:docId w15:val="{41204FB6-4933-40ED-8B87-614FE949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0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5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6542"/>
  </w:style>
  <w:style w:type="paragraph" w:styleId="Footer">
    <w:name w:val="footer"/>
    <w:basedOn w:val="Normal"/>
    <w:link w:val="FooterChar"/>
    <w:uiPriority w:val="99"/>
    <w:unhideWhenUsed/>
    <w:rsid w:val="00F765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6542"/>
  </w:style>
  <w:style w:type="paragraph" w:styleId="ListParagraph">
    <w:name w:val="List Paragraph"/>
    <w:basedOn w:val="Normal"/>
    <w:uiPriority w:val="34"/>
    <w:qFormat/>
    <w:rsid w:val="00CB061F"/>
    <w:pPr>
      <w:ind w:left="720"/>
      <w:contextualSpacing/>
    </w:pPr>
  </w:style>
  <w:style w:type="table" w:styleId="TableGrid">
    <w:name w:val="Table Grid"/>
    <w:basedOn w:val="TableNormal"/>
    <w:uiPriority w:val="39"/>
    <w:rsid w:val="007D4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D4A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A166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B553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7548">
      <w:bodyDiv w:val="1"/>
      <w:marLeft w:val="0"/>
      <w:marRight w:val="0"/>
      <w:marTop w:val="0"/>
      <w:marBottom w:val="0"/>
      <w:divBdr>
        <w:top w:val="none" w:sz="0" w:space="0" w:color="auto"/>
        <w:left w:val="none" w:sz="0" w:space="0" w:color="auto"/>
        <w:bottom w:val="none" w:sz="0" w:space="0" w:color="auto"/>
        <w:right w:val="none" w:sz="0" w:space="0" w:color="auto"/>
      </w:divBdr>
    </w:div>
    <w:div w:id="103044382">
      <w:bodyDiv w:val="1"/>
      <w:marLeft w:val="0"/>
      <w:marRight w:val="0"/>
      <w:marTop w:val="0"/>
      <w:marBottom w:val="0"/>
      <w:divBdr>
        <w:top w:val="none" w:sz="0" w:space="0" w:color="auto"/>
        <w:left w:val="none" w:sz="0" w:space="0" w:color="auto"/>
        <w:bottom w:val="none" w:sz="0" w:space="0" w:color="auto"/>
        <w:right w:val="none" w:sz="0" w:space="0" w:color="auto"/>
      </w:divBdr>
    </w:div>
    <w:div w:id="143553207">
      <w:bodyDiv w:val="1"/>
      <w:marLeft w:val="0"/>
      <w:marRight w:val="0"/>
      <w:marTop w:val="0"/>
      <w:marBottom w:val="0"/>
      <w:divBdr>
        <w:top w:val="none" w:sz="0" w:space="0" w:color="auto"/>
        <w:left w:val="none" w:sz="0" w:space="0" w:color="auto"/>
        <w:bottom w:val="none" w:sz="0" w:space="0" w:color="auto"/>
        <w:right w:val="none" w:sz="0" w:space="0" w:color="auto"/>
      </w:divBdr>
    </w:div>
    <w:div w:id="296300741">
      <w:bodyDiv w:val="1"/>
      <w:marLeft w:val="0"/>
      <w:marRight w:val="0"/>
      <w:marTop w:val="0"/>
      <w:marBottom w:val="0"/>
      <w:divBdr>
        <w:top w:val="none" w:sz="0" w:space="0" w:color="auto"/>
        <w:left w:val="none" w:sz="0" w:space="0" w:color="auto"/>
        <w:bottom w:val="none" w:sz="0" w:space="0" w:color="auto"/>
        <w:right w:val="none" w:sz="0" w:space="0" w:color="auto"/>
      </w:divBdr>
    </w:div>
    <w:div w:id="437331613">
      <w:bodyDiv w:val="1"/>
      <w:marLeft w:val="0"/>
      <w:marRight w:val="0"/>
      <w:marTop w:val="0"/>
      <w:marBottom w:val="0"/>
      <w:divBdr>
        <w:top w:val="none" w:sz="0" w:space="0" w:color="auto"/>
        <w:left w:val="none" w:sz="0" w:space="0" w:color="auto"/>
        <w:bottom w:val="none" w:sz="0" w:space="0" w:color="auto"/>
        <w:right w:val="none" w:sz="0" w:space="0" w:color="auto"/>
      </w:divBdr>
    </w:div>
    <w:div w:id="490172192">
      <w:bodyDiv w:val="1"/>
      <w:marLeft w:val="0"/>
      <w:marRight w:val="0"/>
      <w:marTop w:val="0"/>
      <w:marBottom w:val="0"/>
      <w:divBdr>
        <w:top w:val="none" w:sz="0" w:space="0" w:color="auto"/>
        <w:left w:val="none" w:sz="0" w:space="0" w:color="auto"/>
        <w:bottom w:val="none" w:sz="0" w:space="0" w:color="auto"/>
        <w:right w:val="none" w:sz="0" w:space="0" w:color="auto"/>
      </w:divBdr>
    </w:div>
    <w:div w:id="511913518">
      <w:bodyDiv w:val="1"/>
      <w:marLeft w:val="0"/>
      <w:marRight w:val="0"/>
      <w:marTop w:val="0"/>
      <w:marBottom w:val="0"/>
      <w:divBdr>
        <w:top w:val="none" w:sz="0" w:space="0" w:color="auto"/>
        <w:left w:val="none" w:sz="0" w:space="0" w:color="auto"/>
        <w:bottom w:val="none" w:sz="0" w:space="0" w:color="auto"/>
        <w:right w:val="none" w:sz="0" w:space="0" w:color="auto"/>
      </w:divBdr>
    </w:div>
    <w:div w:id="594023454">
      <w:bodyDiv w:val="1"/>
      <w:marLeft w:val="0"/>
      <w:marRight w:val="0"/>
      <w:marTop w:val="0"/>
      <w:marBottom w:val="0"/>
      <w:divBdr>
        <w:top w:val="none" w:sz="0" w:space="0" w:color="auto"/>
        <w:left w:val="none" w:sz="0" w:space="0" w:color="auto"/>
        <w:bottom w:val="none" w:sz="0" w:space="0" w:color="auto"/>
        <w:right w:val="none" w:sz="0" w:space="0" w:color="auto"/>
      </w:divBdr>
    </w:div>
    <w:div w:id="633678009">
      <w:bodyDiv w:val="1"/>
      <w:marLeft w:val="0"/>
      <w:marRight w:val="0"/>
      <w:marTop w:val="0"/>
      <w:marBottom w:val="0"/>
      <w:divBdr>
        <w:top w:val="none" w:sz="0" w:space="0" w:color="auto"/>
        <w:left w:val="none" w:sz="0" w:space="0" w:color="auto"/>
        <w:bottom w:val="none" w:sz="0" w:space="0" w:color="auto"/>
        <w:right w:val="none" w:sz="0" w:space="0" w:color="auto"/>
      </w:divBdr>
    </w:div>
    <w:div w:id="665087156">
      <w:bodyDiv w:val="1"/>
      <w:marLeft w:val="0"/>
      <w:marRight w:val="0"/>
      <w:marTop w:val="0"/>
      <w:marBottom w:val="0"/>
      <w:divBdr>
        <w:top w:val="none" w:sz="0" w:space="0" w:color="auto"/>
        <w:left w:val="none" w:sz="0" w:space="0" w:color="auto"/>
        <w:bottom w:val="none" w:sz="0" w:space="0" w:color="auto"/>
        <w:right w:val="none" w:sz="0" w:space="0" w:color="auto"/>
      </w:divBdr>
    </w:div>
    <w:div w:id="692653647">
      <w:bodyDiv w:val="1"/>
      <w:marLeft w:val="0"/>
      <w:marRight w:val="0"/>
      <w:marTop w:val="0"/>
      <w:marBottom w:val="0"/>
      <w:divBdr>
        <w:top w:val="none" w:sz="0" w:space="0" w:color="auto"/>
        <w:left w:val="none" w:sz="0" w:space="0" w:color="auto"/>
        <w:bottom w:val="none" w:sz="0" w:space="0" w:color="auto"/>
        <w:right w:val="none" w:sz="0" w:space="0" w:color="auto"/>
      </w:divBdr>
    </w:div>
    <w:div w:id="842083523">
      <w:bodyDiv w:val="1"/>
      <w:marLeft w:val="0"/>
      <w:marRight w:val="0"/>
      <w:marTop w:val="0"/>
      <w:marBottom w:val="0"/>
      <w:divBdr>
        <w:top w:val="none" w:sz="0" w:space="0" w:color="auto"/>
        <w:left w:val="none" w:sz="0" w:space="0" w:color="auto"/>
        <w:bottom w:val="none" w:sz="0" w:space="0" w:color="auto"/>
        <w:right w:val="none" w:sz="0" w:space="0" w:color="auto"/>
      </w:divBdr>
    </w:div>
    <w:div w:id="1074857223">
      <w:bodyDiv w:val="1"/>
      <w:marLeft w:val="0"/>
      <w:marRight w:val="0"/>
      <w:marTop w:val="0"/>
      <w:marBottom w:val="0"/>
      <w:divBdr>
        <w:top w:val="none" w:sz="0" w:space="0" w:color="auto"/>
        <w:left w:val="none" w:sz="0" w:space="0" w:color="auto"/>
        <w:bottom w:val="none" w:sz="0" w:space="0" w:color="auto"/>
        <w:right w:val="none" w:sz="0" w:space="0" w:color="auto"/>
      </w:divBdr>
    </w:div>
    <w:div w:id="1119059534">
      <w:bodyDiv w:val="1"/>
      <w:marLeft w:val="0"/>
      <w:marRight w:val="0"/>
      <w:marTop w:val="0"/>
      <w:marBottom w:val="0"/>
      <w:divBdr>
        <w:top w:val="none" w:sz="0" w:space="0" w:color="auto"/>
        <w:left w:val="none" w:sz="0" w:space="0" w:color="auto"/>
        <w:bottom w:val="none" w:sz="0" w:space="0" w:color="auto"/>
        <w:right w:val="none" w:sz="0" w:space="0" w:color="auto"/>
      </w:divBdr>
    </w:div>
    <w:div w:id="1277450380">
      <w:bodyDiv w:val="1"/>
      <w:marLeft w:val="0"/>
      <w:marRight w:val="0"/>
      <w:marTop w:val="0"/>
      <w:marBottom w:val="0"/>
      <w:divBdr>
        <w:top w:val="none" w:sz="0" w:space="0" w:color="auto"/>
        <w:left w:val="none" w:sz="0" w:space="0" w:color="auto"/>
        <w:bottom w:val="none" w:sz="0" w:space="0" w:color="auto"/>
        <w:right w:val="none" w:sz="0" w:space="0" w:color="auto"/>
      </w:divBdr>
    </w:div>
    <w:div w:id="1288777412">
      <w:bodyDiv w:val="1"/>
      <w:marLeft w:val="0"/>
      <w:marRight w:val="0"/>
      <w:marTop w:val="0"/>
      <w:marBottom w:val="0"/>
      <w:divBdr>
        <w:top w:val="none" w:sz="0" w:space="0" w:color="auto"/>
        <w:left w:val="none" w:sz="0" w:space="0" w:color="auto"/>
        <w:bottom w:val="none" w:sz="0" w:space="0" w:color="auto"/>
        <w:right w:val="none" w:sz="0" w:space="0" w:color="auto"/>
      </w:divBdr>
    </w:div>
    <w:div w:id="1349331296">
      <w:bodyDiv w:val="1"/>
      <w:marLeft w:val="0"/>
      <w:marRight w:val="0"/>
      <w:marTop w:val="0"/>
      <w:marBottom w:val="0"/>
      <w:divBdr>
        <w:top w:val="none" w:sz="0" w:space="0" w:color="auto"/>
        <w:left w:val="none" w:sz="0" w:space="0" w:color="auto"/>
        <w:bottom w:val="none" w:sz="0" w:space="0" w:color="auto"/>
        <w:right w:val="none" w:sz="0" w:space="0" w:color="auto"/>
      </w:divBdr>
    </w:div>
    <w:div w:id="1379624788">
      <w:bodyDiv w:val="1"/>
      <w:marLeft w:val="0"/>
      <w:marRight w:val="0"/>
      <w:marTop w:val="0"/>
      <w:marBottom w:val="0"/>
      <w:divBdr>
        <w:top w:val="none" w:sz="0" w:space="0" w:color="auto"/>
        <w:left w:val="none" w:sz="0" w:space="0" w:color="auto"/>
        <w:bottom w:val="none" w:sz="0" w:space="0" w:color="auto"/>
        <w:right w:val="none" w:sz="0" w:space="0" w:color="auto"/>
      </w:divBdr>
    </w:div>
    <w:div w:id="1521511762">
      <w:bodyDiv w:val="1"/>
      <w:marLeft w:val="0"/>
      <w:marRight w:val="0"/>
      <w:marTop w:val="0"/>
      <w:marBottom w:val="0"/>
      <w:divBdr>
        <w:top w:val="none" w:sz="0" w:space="0" w:color="auto"/>
        <w:left w:val="none" w:sz="0" w:space="0" w:color="auto"/>
        <w:bottom w:val="none" w:sz="0" w:space="0" w:color="auto"/>
        <w:right w:val="none" w:sz="0" w:space="0" w:color="auto"/>
      </w:divBdr>
    </w:div>
    <w:div w:id="1589538637">
      <w:bodyDiv w:val="1"/>
      <w:marLeft w:val="0"/>
      <w:marRight w:val="0"/>
      <w:marTop w:val="0"/>
      <w:marBottom w:val="0"/>
      <w:divBdr>
        <w:top w:val="none" w:sz="0" w:space="0" w:color="auto"/>
        <w:left w:val="none" w:sz="0" w:space="0" w:color="auto"/>
        <w:bottom w:val="none" w:sz="0" w:space="0" w:color="auto"/>
        <w:right w:val="none" w:sz="0" w:space="0" w:color="auto"/>
      </w:divBdr>
    </w:div>
    <w:div w:id="1618289493">
      <w:bodyDiv w:val="1"/>
      <w:marLeft w:val="0"/>
      <w:marRight w:val="0"/>
      <w:marTop w:val="0"/>
      <w:marBottom w:val="0"/>
      <w:divBdr>
        <w:top w:val="none" w:sz="0" w:space="0" w:color="auto"/>
        <w:left w:val="none" w:sz="0" w:space="0" w:color="auto"/>
        <w:bottom w:val="none" w:sz="0" w:space="0" w:color="auto"/>
        <w:right w:val="none" w:sz="0" w:space="0" w:color="auto"/>
      </w:divBdr>
    </w:div>
    <w:div w:id="1632205919">
      <w:bodyDiv w:val="1"/>
      <w:marLeft w:val="0"/>
      <w:marRight w:val="0"/>
      <w:marTop w:val="0"/>
      <w:marBottom w:val="0"/>
      <w:divBdr>
        <w:top w:val="none" w:sz="0" w:space="0" w:color="auto"/>
        <w:left w:val="none" w:sz="0" w:space="0" w:color="auto"/>
        <w:bottom w:val="none" w:sz="0" w:space="0" w:color="auto"/>
        <w:right w:val="none" w:sz="0" w:space="0" w:color="auto"/>
      </w:divBdr>
    </w:div>
    <w:div w:id="1636527768">
      <w:bodyDiv w:val="1"/>
      <w:marLeft w:val="0"/>
      <w:marRight w:val="0"/>
      <w:marTop w:val="0"/>
      <w:marBottom w:val="0"/>
      <w:divBdr>
        <w:top w:val="none" w:sz="0" w:space="0" w:color="auto"/>
        <w:left w:val="none" w:sz="0" w:space="0" w:color="auto"/>
        <w:bottom w:val="none" w:sz="0" w:space="0" w:color="auto"/>
        <w:right w:val="none" w:sz="0" w:space="0" w:color="auto"/>
      </w:divBdr>
    </w:div>
    <w:div w:id="1677266954">
      <w:bodyDiv w:val="1"/>
      <w:marLeft w:val="0"/>
      <w:marRight w:val="0"/>
      <w:marTop w:val="0"/>
      <w:marBottom w:val="0"/>
      <w:divBdr>
        <w:top w:val="none" w:sz="0" w:space="0" w:color="auto"/>
        <w:left w:val="none" w:sz="0" w:space="0" w:color="auto"/>
        <w:bottom w:val="none" w:sz="0" w:space="0" w:color="auto"/>
        <w:right w:val="none" w:sz="0" w:space="0" w:color="auto"/>
      </w:divBdr>
    </w:div>
    <w:div w:id="1803037268">
      <w:bodyDiv w:val="1"/>
      <w:marLeft w:val="0"/>
      <w:marRight w:val="0"/>
      <w:marTop w:val="0"/>
      <w:marBottom w:val="0"/>
      <w:divBdr>
        <w:top w:val="none" w:sz="0" w:space="0" w:color="auto"/>
        <w:left w:val="none" w:sz="0" w:space="0" w:color="auto"/>
        <w:bottom w:val="none" w:sz="0" w:space="0" w:color="auto"/>
        <w:right w:val="none" w:sz="0" w:space="0" w:color="auto"/>
      </w:divBdr>
    </w:div>
    <w:div w:id="1935817226">
      <w:bodyDiv w:val="1"/>
      <w:marLeft w:val="0"/>
      <w:marRight w:val="0"/>
      <w:marTop w:val="0"/>
      <w:marBottom w:val="0"/>
      <w:divBdr>
        <w:top w:val="none" w:sz="0" w:space="0" w:color="auto"/>
        <w:left w:val="none" w:sz="0" w:space="0" w:color="auto"/>
        <w:bottom w:val="none" w:sz="0" w:space="0" w:color="auto"/>
        <w:right w:val="none" w:sz="0" w:space="0" w:color="auto"/>
      </w:divBdr>
    </w:div>
    <w:div w:id="21366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B9FE7-11EE-4944-A5BE-EC4476FC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10498</TotalTime>
  <Pages>12</Pages>
  <Words>3517</Words>
  <Characters>20051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Mahadalle</dc:creator>
  <cp:keywords/>
  <dc:description/>
  <cp:lastModifiedBy>Safia Mahadalle</cp:lastModifiedBy>
  <cp:revision>402</cp:revision>
  <dcterms:created xsi:type="dcterms:W3CDTF">2024-12-11T17:58:00Z</dcterms:created>
  <dcterms:modified xsi:type="dcterms:W3CDTF">2025-01-23T18:50:00Z</dcterms:modified>
</cp:coreProperties>
</file>