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2C" w14:textId="0E58B26F" w:rsidR="009E4F4B" w:rsidRPr="0081595B" w:rsidRDefault="001D5A7B">
      <w:pPr>
        <w:spacing w:line="480" w:lineRule="auto"/>
        <w:jc w:val="center"/>
        <w:rPr>
          <w:rFonts w:ascii="Times New Roman" w:eastAsia="Arial" w:hAnsi="Times New Roman" w:cs="Times New Roman"/>
          <w:b/>
          <w:color w:val="000000"/>
          <w:sz w:val="24"/>
          <w:szCs w:val="24"/>
        </w:rPr>
      </w:pPr>
      <w:r>
        <w:rPr>
          <w:rFonts w:ascii="Times New Roman" w:eastAsia="Arial" w:hAnsi="Times New Roman" w:cs="Times New Roman"/>
          <w:b/>
          <w:color w:val="000000"/>
          <w:sz w:val="24"/>
          <w:szCs w:val="24"/>
        </w:rPr>
        <w:t>The Gaming Room Client</w:t>
      </w:r>
    </w:p>
    <w:p w14:paraId="02DD7BC1" w14:textId="77777777" w:rsidR="001D5A7B" w:rsidRPr="001D5A7B" w:rsidRDefault="001D5A7B" w:rsidP="001D5A7B">
      <w:pPr>
        <w:spacing w:line="480" w:lineRule="auto"/>
        <w:ind w:firstLine="708"/>
        <w:rPr>
          <w:rFonts w:ascii="Times New Roman" w:eastAsia="Arial" w:hAnsi="Times New Roman" w:cs="Times New Roman"/>
          <w:color w:val="000000"/>
          <w:sz w:val="24"/>
          <w:szCs w:val="24"/>
        </w:rPr>
      </w:pPr>
      <w:r w:rsidRPr="001D5A7B">
        <w:rPr>
          <w:rFonts w:ascii="Times New Roman" w:eastAsia="Arial" w:hAnsi="Times New Roman" w:cs="Times New Roman"/>
          <w:color w:val="000000"/>
          <w:sz w:val="24"/>
          <w:szCs w:val="24"/>
        </w:rPr>
        <w:t>The Gaming Room is a developer of gaming applications for various platforms, including Andriod. It included releasing a competitive puzzle game that successfully captured a large audience. In order to spread the game and increase the audience, the client wanted to develop a web version of this application. In the documentation, I approached the development described in the backend and frontend based on an existing application. To do this, I created the appropriate UML diagrams that describe the MVC structure of the database and server and the main processes of interaction between the user and the software. In addition, I described an API structure that makes it easier to interact with changes in the mobile application and transfer them to web development.</w:t>
      </w:r>
    </w:p>
    <w:p w14:paraId="05E15590" w14:textId="5917AB86" w:rsidR="001D5A7B" w:rsidRPr="001D5A7B" w:rsidRDefault="001D5A7B" w:rsidP="001D5A7B">
      <w:pPr>
        <w:spacing w:line="480" w:lineRule="auto"/>
        <w:ind w:firstLine="708"/>
        <w:rPr>
          <w:rFonts w:ascii="Times New Roman" w:eastAsia="Arial" w:hAnsi="Times New Roman" w:cs="Times New Roman"/>
          <w:color w:val="000000"/>
          <w:sz w:val="24"/>
          <w:szCs w:val="24"/>
        </w:rPr>
      </w:pPr>
      <w:r w:rsidRPr="001D5A7B">
        <w:rPr>
          <w:rFonts w:ascii="Times New Roman" w:eastAsia="Arial" w:hAnsi="Times New Roman" w:cs="Times New Roman"/>
          <w:color w:val="000000"/>
          <w:sz w:val="24"/>
          <w:szCs w:val="24"/>
        </w:rPr>
        <w:t xml:space="preserve">I found unit tests extremely useful when developing code, used to prevent possible errors in the early stages of development, as well as graphical representations of entities and relationships in the database structure. This activity does not contribute to the faster development of the web application itself; however, it reduces the time for potential errors code analysis for other developers, which together gives much more time savings than development without comments and corresponding diagrams (Menéndez et al., </w:t>
      </w:r>
      <w:r w:rsidR="007F32D6" w:rsidRPr="001D5A7B">
        <w:rPr>
          <w:rFonts w:ascii="Times New Roman" w:eastAsia="Arial" w:hAnsi="Times New Roman" w:cs="Times New Roman"/>
          <w:color w:val="000000"/>
          <w:sz w:val="24"/>
          <w:szCs w:val="24"/>
        </w:rPr>
        <w:t>2021)</w:t>
      </w:r>
      <w:r w:rsidRPr="001D5A7B">
        <w:rPr>
          <w:rFonts w:ascii="Times New Roman" w:eastAsia="Arial" w:hAnsi="Times New Roman" w:cs="Times New Roman"/>
          <w:color w:val="000000"/>
          <w:sz w:val="24"/>
          <w:szCs w:val="24"/>
        </w:rPr>
        <w:t>. Since this is web development, I would improve the security documentation since the protection of end-user information is one of the most critical issues in using such applications now (Muhammad &amp; Kandil, 2021). It is also possible to study browsers' work in more depth both within smartphones and directly from computers.</w:t>
      </w:r>
    </w:p>
    <w:p w14:paraId="00000039" w14:textId="6FFE4B41" w:rsidR="009E4F4B" w:rsidRPr="0081595B" w:rsidRDefault="001D5A7B" w:rsidP="001D5A7B">
      <w:pPr>
        <w:spacing w:line="480" w:lineRule="auto"/>
        <w:ind w:firstLine="708"/>
        <w:rPr>
          <w:rFonts w:ascii="Times New Roman" w:eastAsia="Arial" w:hAnsi="Times New Roman" w:cs="Times New Roman"/>
          <w:color w:val="000000"/>
          <w:sz w:val="24"/>
          <w:szCs w:val="24"/>
        </w:rPr>
      </w:pPr>
      <w:r w:rsidRPr="001D5A7B">
        <w:rPr>
          <w:rFonts w:ascii="Times New Roman" w:eastAsia="Arial" w:hAnsi="Times New Roman" w:cs="Times New Roman"/>
          <w:color w:val="000000"/>
          <w:sz w:val="24"/>
          <w:szCs w:val="24"/>
        </w:rPr>
        <w:t xml:space="preserve">The user's needs during development are taken into account since they create the traffic for using the product. In this regard, their wishes must be implemented in a friendly interface, apparent, intuitive, and flexible settings. Software development requires understanding the ultimate goal, which requires the most detailed documentation, narrowing down the choice of available development tools to the most effective within the selected tasks. Finally, the strategy and </w:t>
      </w:r>
      <w:r w:rsidRPr="001D5A7B">
        <w:rPr>
          <w:rFonts w:ascii="Times New Roman" w:eastAsia="Arial" w:hAnsi="Times New Roman" w:cs="Times New Roman"/>
          <w:color w:val="000000"/>
          <w:sz w:val="24"/>
          <w:szCs w:val="24"/>
        </w:rPr>
        <w:lastRenderedPageBreak/>
        <w:t>implementation methods should be focused primarily on the needs and accessibility of end-users.</w:t>
      </w:r>
    </w:p>
    <w:p w14:paraId="0000003A" w14:textId="77777777" w:rsidR="009E4F4B" w:rsidRPr="0081595B" w:rsidRDefault="00C2422A">
      <w:pPr>
        <w:rPr>
          <w:rFonts w:ascii="Times New Roman" w:eastAsia="Arial" w:hAnsi="Times New Roman" w:cs="Times New Roman"/>
          <w:b/>
          <w:color w:val="000000"/>
          <w:sz w:val="24"/>
          <w:szCs w:val="24"/>
        </w:rPr>
      </w:pPr>
      <w:r w:rsidRPr="0081595B">
        <w:rPr>
          <w:rFonts w:ascii="Times New Roman" w:hAnsi="Times New Roman" w:cs="Times New Roman"/>
          <w:sz w:val="24"/>
          <w:szCs w:val="24"/>
        </w:rPr>
        <w:br w:type="page"/>
      </w:r>
    </w:p>
    <w:p w14:paraId="0000003B" w14:textId="77777777" w:rsidR="009E4F4B" w:rsidRPr="000E7955" w:rsidRDefault="00C2422A">
      <w:pPr>
        <w:spacing w:line="480" w:lineRule="auto"/>
        <w:jc w:val="center"/>
        <w:rPr>
          <w:rFonts w:ascii="Times New Roman" w:eastAsia="Arial" w:hAnsi="Times New Roman" w:cs="Times New Roman"/>
          <w:b/>
          <w:color w:val="000000"/>
          <w:sz w:val="24"/>
          <w:szCs w:val="24"/>
        </w:rPr>
      </w:pPr>
      <w:r w:rsidRPr="000E7955">
        <w:rPr>
          <w:rFonts w:ascii="Times New Roman" w:eastAsia="Arial" w:hAnsi="Times New Roman" w:cs="Times New Roman"/>
          <w:b/>
          <w:color w:val="000000"/>
          <w:sz w:val="24"/>
          <w:szCs w:val="24"/>
        </w:rPr>
        <w:lastRenderedPageBreak/>
        <w:t>References</w:t>
      </w:r>
    </w:p>
    <w:p w14:paraId="3A983956" w14:textId="77777777" w:rsidR="001D5A7B" w:rsidRPr="001D5A7B" w:rsidRDefault="001D5A7B" w:rsidP="001D5A7B">
      <w:pPr>
        <w:tabs>
          <w:tab w:val="left" w:pos="8640"/>
        </w:tabs>
        <w:spacing w:line="480" w:lineRule="auto"/>
        <w:ind w:left="720" w:right="-7" w:hanging="720"/>
        <w:rPr>
          <w:rFonts w:ascii="Times New Roman" w:eastAsia="Arial" w:hAnsi="Times New Roman" w:cs="Times New Roman"/>
          <w:sz w:val="24"/>
          <w:szCs w:val="24"/>
        </w:rPr>
      </w:pPr>
      <w:r w:rsidRPr="001D5A7B">
        <w:rPr>
          <w:rFonts w:ascii="Times New Roman" w:eastAsia="Arial" w:hAnsi="Times New Roman" w:cs="Times New Roman"/>
          <w:sz w:val="24"/>
          <w:szCs w:val="24"/>
        </w:rPr>
        <w:t xml:space="preserve">Menéndez, H. D., Jahangirova, G., Sarro, F., Tonella, P., &amp; Clark, D. (2021). Diversifying focused testing for unit testing. </w:t>
      </w:r>
      <w:r w:rsidRPr="001D5A7B">
        <w:rPr>
          <w:rFonts w:ascii="Times New Roman" w:eastAsia="Arial" w:hAnsi="Times New Roman" w:cs="Times New Roman"/>
          <w:i/>
          <w:iCs/>
          <w:sz w:val="24"/>
          <w:szCs w:val="24"/>
        </w:rPr>
        <w:t>ACM Transactions on Software Engineering and Methodology (TOSEM), 30</w:t>
      </w:r>
      <w:r w:rsidRPr="001D5A7B">
        <w:rPr>
          <w:rFonts w:ascii="Times New Roman" w:eastAsia="Arial" w:hAnsi="Times New Roman" w:cs="Times New Roman"/>
          <w:sz w:val="24"/>
          <w:szCs w:val="24"/>
        </w:rPr>
        <w:t xml:space="preserve">(4), 1-24. </w:t>
      </w:r>
      <w:hyperlink r:id="rId8" w:history="1">
        <w:r w:rsidRPr="001D5A7B">
          <w:rPr>
            <w:rStyle w:val="af0"/>
            <w:rFonts w:ascii="Times New Roman" w:eastAsia="Arial" w:hAnsi="Times New Roman" w:cs="Times New Roman"/>
            <w:color w:val="auto"/>
            <w:sz w:val="24"/>
            <w:szCs w:val="24"/>
          </w:rPr>
          <w:t>https://doi.org/10.1145/3447265</w:t>
        </w:r>
      </w:hyperlink>
      <w:r w:rsidRPr="001D5A7B">
        <w:rPr>
          <w:rFonts w:ascii="Times New Roman" w:eastAsia="Arial" w:hAnsi="Times New Roman" w:cs="Times New Roman"/>
          <w:sz w:val="24"/>
          <w:szCs w:val="24"/>
        </w:rPr>
        <w:t xml:space="preserve"> </w:t>
      </w:r>
    </w:p>
    <w:p w14:paraId="7CDC609F" w14:textId="77777777" w:rsidR="001D5A7B" w:rsidRPr="001D5A7B" w:rsidRDefault="001D5A7B" w:rsidP="001D5A7B">
      <w:pPr>
        <w:tabs>
          <w:tab w:val="left" w:pos="8640"/>
        </w:tabs>
        <w:spacing w:line="480" w:lineRule="auto"/>
        <w:ind w:left="720" w:right="-7" w:hanging="720"/>
        <w:rPr>
          <w:rFonts w:ascii="Times New Roman" w:eastAsia="Arial" w:hAnsi="Times New Roman" w:cs="Times New Roman"/>
          <w:sz w:val="24"/>
          <w:szCs w:val="24"/>
        </w:rPr>
      </w:pPr>
      <w:r w:rsidRPr="001D5A7B">
        <w:rPr>
          <w:rFonts w:ascii="Times New Roman" w:eastAsia="Arial" w:hAnsi="Times New Roman" w:cs="Times New Roman"/>
          <w:sz w:val="24"/>
          <w:szCs w:val="24"/>
        </w:rPr>
        <w:t xml:space="preserve">Muhammad, N. B., &amp; Kandil, A. (2021). Information protection of end users on the web: Privacy issues and measures. </w:t>
      </w:r>
      <w:r w:rsidRPr="001D5A7B">
        <w:rPr>
          <w:rFonts w:ascii="Times New Roman" w:eastAsia="Arial" w:hAnsi="Times New Roman" w:cs="Times New Roman"/>
          <w:i/>
          <w:iCs/>
          <w:sz w:val="24"/>
          <w:szCs w:val="24"/>
        </w:rPr>
        <w:t>International Journal of Information and Computer Security, 15</w:t>
      </w:r>
      <w:r w:rsidRPr="001D5A7B">
        <w:rPr>
          <w:rFonts w:ascii="Times New Roman" w:eastAsia="Arial" w:hAnsi="Times New Roman" w:cs="Times New Roman"/>
          <w:sz w:val="24"/>
          <w:szCs w:val="24"/>
        </w:rPr>
        <w:t xml:space="preserve">(4), 357-372. </w:t>
      </w:r>
      <w:hyperlink r:id="rId9" w:history="1">
        <w:r w:rsidRPr="001D5A7B">
          <w:rPr>
            <w:rStyle w:val="af0"/>
            <w:rFonts w:ascii="Times New Roman" w:eastAsia="Arial" w:hAnsi="Times New Roman" w:cs="Times New Roman"/>
            <w:color w:val="auto"/>
            <w:sz w:val="24"/>
            <w:szCs w:val="24"/>
          </w:rPr>
          <w:t>https://doi.org/10.1504/IJICS.2021.116939</w:t>
        </w:r>
      </w:hyperlink>
      <w:r w:rsidRPr="001D5A7B">
        <w:rPr>
          <w:rFonts w:ascii="Times New Roman" w:eastAsia="Arial" w:hAnsi="Times New Roman" w:cs="Times New Roman"/>
          <w:sz w:val="24"/>
          <w:szCs w:val="24"/>
        </w:rPr>
        <w:t xml:space="preserve"> </w:t>
      </w:r>
    </w:p>
    <w:p w14:paraId="00000040" w14:textId="77777777" w:rsidR="009E4F4B" w:rsidRPr="0081595B" w:rsidRDefault="00C2422A">
      <w:pPr>
        <w:spacing w:line="480" w:lineRule="auto"/>
        <w:rPr>
          <w:rFonts w:ascii="Times New Roman" w:eastAsia="Arial" w:hAnsi="Times New Roman" w:cs="Times New Roman"/>
          <w:color w:val="000000"/>
          <w:sz w:val="24"/>
          <w:szCs w:val="24"/>
        </w:rPr>
      </w:pPr>
      <w:bookmarkStart w:id="0" w:name="_heading=h.gjdgxs" w:colFirst="0" w:colLast="0"/>
      <w:bookmarkEnd w:id="0"/>
      <w:r w:rsidRPr="0081595B">
        <w:rPr>
          <w:rFonts w:ascii="Times New Roman" w:eastAsia="Arial" w:hAnsi="Times New Roman" w:cs="Times New Roman"/>
          <w:color w:val="000000"/>
          <w:sz w:val="24"/>
          <w:szCs w:val="24"/>
        </w:rPr>
        <w:tab/>
        <w:t xml:space="preserve"> </w:t>
      </w:r>
    </w:p>
    <w:p w14:paraId="00000064" w14:textId="77777777" w:rsidR="009E4F4B" w:rsidRPr="0081595B" w:rsidRDefault="009E4F4B">
      <w:pPr>
        <w:spacing w:line="480" w:lineRule="auto"/>
        <w:rPr>
          <w:rFonts w:ascii="Times New Roman" w:eastAsia="Arial" w:hAnsi="Times New Roman" w:cs="Times New Roman"/>
          <w:color w:val="000000"/>
          <w:sz w:val="24"/>
          <w:szCs w:val="24"/>
        </w:rPr>
      </w:pPr>
    </w:p>
    <w:sectPr w:rsidR="009E4F4B" w:rsidRPr="0081595B">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440" w:left="1440" w:header="0" w:footer="720" w:gutter="0"/>
      <w:cols w:space="720" w:equalWidth="0">
        <w:col w:w="968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E241A" w14:textId="77777777" w:rsidR="00C029D0" w:rsidRDefault="00C029D0">
      <w:r>
        <w:separator/>
      </w:r>
    </w:p>
  </w:endnote>
  <w:endnote w:type="continuationSeparator" w:id="0">
    <w:p w14:paraId="721EB6D7" w14:textId="77777777" w:rsidR="00C029D0" w:rsidRDefault="00C02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Georgia">
    <w:altName w:val="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B" w14:textId="77777777" w:rsidR="009E4F4B" w:rsidRDefault="009E4F4B">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D" w14:textId="77777777" w:rsidR="009E4F4B" w:rsidRDefault="009E4F4B">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C" w14:textId="77777777" w:rsidR="009E4F4B" w:rsidRDefault="009E4F4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75913" w14:textId="77777777" w:rsidR="00C029D0" w:rsidRDefault="00C029D0">
      <w:r>
        <w:separator/>
      </w:r>
    </w:p>
  </w:footnote>
  <w:footnote w:type="continuationSeparator" w:id="0">
    <w:p w14:paraId="0D6688F8" w14:textId="77777777" w:rsidR="00C029D0" w:rsidRDefault="00C02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7" w14:textId="77777777" w:rsidR="009E4F4B" w:rsidRDefault="009E4F4B">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6" w14:textId="4F717664" w:rsidR="009E4F4B" w:rsidRPr="00AD3C52" w:rsidRDefault="00C2422A" w:rsidP="00935D97">
    <w:pPr>
      <w:tabs>
        <w:tab w:val="right" w:pos="9356"/>
      </w:tabs>
      <w:spacing w:before="720"/>
      <w:rPr>
        <w:rFonts w:ascii="Times New Roman" w:eastAsia="Arial" w:hAnsi="Times New Roman" w:cs="Times New Roman"/>
        <w:sz w:val="24"/>
        <w:szCs w:val="24"/>
      </w:rPr>
    </w:pPr>
    <w:r w:rsidRPr="00AD3C52">
      <w:rPr>
        <w:rFonts w:ascii="Times New Roman" w:eastAsia="Arial" w:hAnsi="Times New Roman" w:cs="Times New Roman"/>
        <w:sz w:val="24"/>
        <w:szCs w:val="24"/>
      </w:rPr>
      <w:tab/>
    </w:r>
    <w:r w:rsidRPr="00AD3C52">
      <w:rPr>
        <w:rFonts w:ascii="Times New Roman" w:eastAsia="Arial" w:hAnsi="Times New Roman" w:cs="Times New Roman"/>
        <w:sz w:val="24"/>
        <w:szCs w:val="24"/>
      </w:rPr>
      <w:fldChar w:fldCharType="begin"/>
    </w:r>
    <w:r w:rsidRPr="00AD3C52">
      <w:rPr>
        <w:rFonts w:ascii="Times New Roman" w:eastAsia="Arial" w:hAnsi="Times New Roman" w:cs="Times New Roman"/>
        <w:sz w:val="24"/>
        <w:szCs w:val="24"/>
      </w:rPr>
      <w:instrText>PAGE</w:instrText>
    </w:r>
    <w:r w:rsidRPr="00AD3C52">
      <w:rPr>
        <w:rFonts w:ascii="Times New Roman" w:eastAsia="Arial" w:hAnsi="Times New Roman" w:cs="Times New Roman"/>
        <w:sz w:val="24"/>
        <w:szCs w:val="24"/>
      </w:rPr>
      <w:fldChar w:fldCharType="separate"/>
    </w:r>
    <w:r w:rsidR="000E7955">
      <w:rPr>
        <w:rFonts w:ascii="Times New Roman" w:eastAsia="Arial" w:hAnsi="Times New Roman" w:cs="Times New Roman"/>
        <w:noProof/>
        <w:sz w:val="24"/>
        <w:szCs w:val="24"/>
      </w:rPr>
      <w:t>7</w:t>
    </w:r>
    <w:r w:rsidRPr="00AD3C52">
      <w:rPr>
        <w:rFonts w:ascii="Times New Roman" w:eastAsia="Arial" w:hAnsi="Times New Roman" w:cs="Times New Roman"/>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A" w14:textId="118FB2D6" w:rsidR="009E4F4B" w:rsidRPr="00AD3C52" w:rsidRDefault="00C2422A" w:rsidP="00935D97">
    <w:pPr>
      <w:tabs>
        <w:tab w:val="right" w:pos="9360"/>
      </w:tabs>
      <w:spacing w:before="720"/>
      <w:rPr>
        <w:rFonts w:ascii="Times New Roman" w:eastAsia="Arial" w:hAnsi="Times New Roman" w:cs="Times New Roman"/>
        <w:sz w:val="24"/>
        <w:szCs w:val="24"/>
      </w:rPr>
    </w:pPr>
    <w:r>
      <w:rPr>
        <w:rFonts w:ascii="Arial" w:eastAsia="Arial" w:hAnsi="Arial" w:cs="Arial"/>
        <w:sz w:val="24"/>
        <w:szCs w:val="24"/>
      </w:rPr>
      <w:tab/>
    </w:r>
    <w:r w:rsidRPr="00AD3C52">
      <w:rPr>
        <w:rFonts w:ascii="Times New Roman" w:eastAsia="Arial" w:hAnsi="Times New Roman" w:cs="Times New Roman"/>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054DE"/>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F4B"/>
    <w:rsid w:val="00076A8D"/>
    <w:rsid w:val="000E7955"/>
    <w:rsid w:val="001B6BBC"/>
    <w:rsid w:val="001D5A7B"/>
    <w:rsid w:val="00505ECF"/>
    <w:rsid w:val="00652DFB"/>
    <w:rsid w:val="007F32D6"/>
    <w:rsid w:val="0081595B"/>
    <w:rsid w:val="00935D97"/>
    <w:rsid w:val="00992F28"/>
    <w:rsid w:val="009C10E7"/>
    <w:rsid w:val="009E4F4B"/>
    <w:rsid w:val="00AD3C52"/>
    <w:rsid w:val="00AE5820"/>
    <w:rsid w:val="00C029D0"/>
    <w:rsid w:val="00C2422A"/>
    <w:rsid w:val="00E772E5"/>
    <w:rsid w:val="00EC47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0B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CA"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numPr>
        <w:numId w:val="1"/>
      </w:numPr>
      <w:spacing w:before="480" w:after="120"/>
      <w:contextualSpacing/>
      <w:outlineLvl w:val="0"/>
    </w:pPr>
    <w:rPr>
      <w:b/>
      <w:sz w:val="48"/>
      <w:szCs w:val="48"/>
    </w:rPr>
  </w:style>
  <w:style w:type="paragraph" w:styleId="2">
    <w:name w:val="heading 2"/>
    <w:basedOn w:val="a"/>
    <w:next w:val="a"/>
    <w:pPr>
      <w:keepNext/>
      <w:keepLines/>
      <w:numPr>
        <w:ilvl w:val="1"/>
        <w:numId w:val="1"/>
      </w:numPr>
      <w:spacing w:before="360" w:after="80"/>
      <w:contextualSpacing/>
      <w:outlineLvl w:val="1"/>
    </w:pPr>
    <w:rPr>
      <w:b/>
      <w:sz w:val="36"/>
      <w:szCs w:val="36"/>
    </w:rPr>
  </w:style>
  <w:style w:type="paragraph" w:styleId="3">
    <w:name w:val="heading 3"/>
    <w:basedOn w:val="a"/>
    <w:next w:val="a"/>
    <w:pPr>
      <w:keepNext/>
      <w:keepLines/>
      <w:numPr>
        <w:ilvl w:val="2"/>
        <w:numId w:val="1"/>
      </w:numPr>
      <w:spacing w:before="280" w:after="80"/>
      <w:contextualSpacing/>
      <w:outlineLvl w:val="2"/>
    </w:pPr>
    <w:rPr>
      <w:b/>
      <w:sz w:val="28"/>
      <w:szCs w:val="28"/>
    </w:rPr>
  </w:style>
  <w:style w:type="paragraph" w:styleId="4">
    <w:name w:val="heading 4"/>
    <w:basedOn w:val="a"/>
    <w:next w:val="a"/>
    <w:pPr>
      <w:keepNext/>
      <w:keepLines/>
      <w:numPr>
        <w:ilvl w:val="3"/>
        <w:numId w:val="1"/>
      </w:numPr>
      <w:spacing w:before="240" w:after="40"/>
      <w:contextualSpacing/>
      <w:outlineLvl w:val="3"/>
    </w:pPr>
    <w:rPr>
      <w:b/>
      <w:sz w:val="24"/>
      <w:szCs w:val="24"/>
    </w:rPr>
  </w:style>
  <w:style w:type="paragraph" w:styleId="5">
    <w:name w:val="heading 5"/>
    <w:basedOn w:val="a"/>
    <w:next w:val="a"/>
    <w:pPr>
      <w:keepNext/>
      <w:keepLines/>
      <w:numPr>
        <w:ilvl w:val="4"/>
        <w:numId w:val="1"/>
      </w:numPr>
      <w:spacing w:before="220" w:after="40"/>
      <w:contextualSpacing/>
      <w:outlineLvl w:val="4"/>
    </w:pPr>
    <w:rPr>
      <w:b/>
      <w:sz w:val="22"/>
      <w:szCs w:val="22"/>
    </w:rPr>
  </w:style>
  <w:style w:type="paragraph" w:styleId="6">
    <w:name w:val="heading 6"/>
    <w:basedOn w:val="a"/>
    <w:next w:val="a"/>
    <w:pPr>
      <w:keepNext/>
      <w:keepLines/>
      <w:numPr>
        <w:ilvl w:val="5"/>
        <w:numId w:val="1"/>
      </w:numPr>
      <w:spacing w:before="200" w:after="40"/>
      <w:contextualSpacing/>
      <w:outlineLvl w:val="5"/>
    </w:pPr>
    <w:rPr>
      <w:b/>
    </w:rPr>
  </w:style>
  <w:style w:type="paragraph" w:styleId="7">
    <w:name w:val="heading 7"/>
    <w:basedOn w:val="a"/>
    <w:next w:val="a"/>
    <w:link w:val="70"/>
    <w:uiPriority w:val="9"/>
    <w:semiHidden/>
    <w:unhideWhenUsed/>
    <w:qFormat/>
    <w:rsid w:val="001B6BBC"/>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1B6BB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1B6BB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D37618"/>
    <w:pPr>
      <w:tabs>
        <w:tab w:val="center" w:pos="4680"/>
        <w:tab w:val="right" w:pos="9360"/>
      </w:tabs>
    </w:pPr>
  </w:style>
  <w:style w:type="character" w:customStyle="1" w:styleId="a6">
    <w:name w:val="Верхний колонтитул Знак"/>
    <w:basedOn w:val="a0"/>
    <w:link w:val="a5"/>
    <w:uiPriority w:val="99"/>
    <w:rsid w:val="00D37618"/>
  </w:style>
  <w:style w:type="paragraph" w:styleId="a7">
    <w:name w:val="footer"/>
    <w:basedOn w:val="a"/>
    <w:link w:val="a8"/>
    <w:uiPriority w:val="99"/>
    <w:unhideWhenUsed/>
    <w:rsid w:val="00D37618"/>
    <w:pPr>
      <w:tabs>
        <w:tab w:val="center" w:pos="4680"/>
        <w:tab w:val="right" w:pos="9360"/>
      </w:tabs>
    </w:pPr>
  </w:style>
  <w:style w:type="character" w:customStyle="1" w:styleId="a8">
    <w:name w:val="Нижний колонтитул Знак"/>
    <w:basedOn w:val="a0"/>
    <w:link w:val="a7"/>
    <w:uiPriority w:val="99"/>
    <w:rsid w:val="00D37618"/>
  </w:style>
  <w:style w:type="paragraph" w:styleId="a9">
    <w:name w:val="Balloon Text"/>
    <w:basedOn w:val="a"/>
    <w:link w:val="aa"/>
    <w:uiPriority w:val="99"/>
    <w:semiHidden/>
    <w:unhideWhenUsed/>
    <w:rsid w:val="00237685"/>
    <w:rPr>
      <w:rFonts w:ascii="Times New Roman" w:hAnsi="Times New Roman" w:cs="Times New Roman"/>
      <w:sz w:val="18"/>
      <w:szCs w:val="18"/>
    </w:rPr>
  </w:style>
  <w:style w:type="character" w:customStyle="1" w:styleId="aa">
    <w:name w:val="Текст выноски Знак"/>
    <w:basedOn w:val="a0"/>
    <w:link w:val="a9"/>
    <w:uiPriority w:val="99"/>
    <w:semiHidden/>
    <w:rsid w:val="00237685"/>
    <w:rPr>
      <w:rFonts w:ascii="Times New Roman" w:hAnsi="Times New Roman" w:cs="Times New Roman"/>
      <w:sz w:val="18"/>
      <w:szCs w:val="18"/>
    </w:rPr>
  </w:style>
  <w:style w:type="character" w:styleId="ab">
    <w:name w:val="annotation reference"/>
    <w:basedOn w:val="a0"/>
    <w:uiPriority w:val="99"/>
    <w:semiHidden/>
    <w:unhideWhenUsed/>
    <w:rsid w:val="00237685"/>
    <w:rPr>
      <w:sz w:val="16"/>
      <w:szCs w:val="16"/>
    </w:rPr>
  </w:style>
  <w:style w:type="paragraph" w:styleId="ac">
    <w:name w:val="annotation text"/>
    <w:basedOn w:val="a"/>
    <w:link w:val="ad"/>
    <w:uiPriority w:val="99"/>
    <w:semiHidden/>
    <w:unhideWhenUsed/>
    <w:rsid w:val="00237685"/>
  </w:style>
  <w:style w:type="character" w:customStyle="1" w:styleId="ad">
    <w:name w:val="Текст примечания Знак"/>
    <w:basedOn w:val="a0"/>
    <w:link w:val="ac"/>
    <w:uiPriority w:val="99"/>
    <w:semiHidden/>
    <w:rsid w:val="00237685"/>
  </w:style>
  <w:style w:type="paragraph" w:styleId="ae">
    <w:name w:val="annotation subject"/>
    <w:basedOn w:val="ac"/>
    <w:next w:val="ac"/>
    <w:link w:val="af"/>
    <w:uiPriority w:val="99"/>
    <w:semiHidden/>
    <w:unhideWhenUsed/>
    <w:rsid w:val="00237685"/>
    <w:rPr>
      <w:b/>
      <w:bCs/>
    </w:rPr>
  </w:style>
  <w:style w:type="character" w:customStyle="1" w:styleId="af">
    <w:name w:val="Тема примечания Знак"/>
    <w:basedOn w:val="ad"/>
    <w:link w:val="ae"/>
    <w:uiPriority w:val="99"/>
    <w:semiHidden/>
    <w:rsid w:val="00237685"/>
    <w:rPr>
      <w:b/>
      <w:bCs/>
    </w:rPr>
  </w:style>
  <w:style w:type="character" w:styleId="af0">
    <w:name w:val="Hyperlink"/>
    <w:basedOn w:val="a0"/>
    <w:uiPriority w:val="99"/>
    <w:unhideWhenUsed/>
    <w:rsid w:val="0081595B"/>
    <w:rPr>
      <w:color w:val="0000FF" w:themeColor="hyperlink"/>
      <w:u w:val="single"/>
    </w:rPr>
  </w:style>
  <w:style w:type="character" w:customStyle="1" w:styleId="70">
    <w:name w:val="Заголовок 7 Знак"/>
    <w:basedOn w:val="a0"/>
    <w:link w:val="7"/>
    <w:uiPriority w:val="9"/>
    <w:semiHidden/>
    <w:rsid w:val="001B6BBC"/>
    <w:rPr>
      <w:rFonts w:asciiTheme="majorHAnsi" w:eastAsiaTheme="majorEastAsia" w:hAnsiTheme="majorHAnsi" w:cstheme="majorBidi"/>
      <w:i/>
      <w:iCs/>
      <w:color w:val="243F60" w:themeColor="accent1" w:themeShade="7F"/>
    </w:rPr>
  </w:style>
  <w:style w:type="character" w:customStyle="1" w:styleId="80">
    <w:name w:val="Заголовок 8 Знак"/>
    <w:basedOn w:val="a0"/>
    <w:link w:val="8"/>
    <w:uiPriority w:val="9"/>
    <w:semiHidden/>
    <w:rsid w:val="001B6BB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1B6BBC"/>
    <w:rPr>
      <w:rFonts w:asciiTheme="majorHAnsi" w:eastAsiaTheme="majorEastAsia" w:hAnsiTheme="majorHAnsi" w:cstheme="majorBidi"/>
      <w:i/>
      <w:iCs/>
      <w:color w:val="272727" w:themeColor="text1" w:themeTint="D8"/>
      <w:sz w:val="21"/>
      <w:szCs w:val="21"/>
    </w:rPr>
  </w:style>
  <w:style w:type="character" w:styleId="af1">
    <w:name w:val="Unresolved Mention"/>
    <w:basedOn w:val="a0"/>
    <w:uiPriority w:val="99"/>
    <w:semiHidden/>
    <w:unhideWhenUsed/>
    <w:rsid w:val="001D5A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447265"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504/IJICS.2021.116939"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RrYGjZ1FAQ9e46WokXj+ElWjQg==">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2021-12-02T18:10:00Z</dcterms:created>
  <dcterms:modified xsi:type="dcterms:W3CDTF">2022-02-26T23:26:00Z</dcterms:modified>
</cp:coreProperties>
</file>