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6A0" w:rsidRPr="00DE31B5" w:rsidRDefault="00DE31B5">
      <w:pPr>
        <w:rPr>
          <w:b/>
          <w:bCs/>
        </w:rPr>
      </w:pPr>
      <w:r w:rsidRPr="00DE31B5">
        <w:rPr>
          <w:b/>
          <w:bCs/>
        </w:rPr>
        <w:t>SUMBER DATA:</w:t>
      </w:r>
    </w:p>
    <w:p w:rsidR="00DE31B5" w:rsidRDefault="00DE31B5">
      <w:r>
        <w:t>Presentase Transportasi:</w:t>
      </w:r>
    </w:p>
    <w:p w:rsidR="00DE31B5" w:rsidRDefault="00DE31B5">
      <w:hyperlink r:id="rId6" w:history="1">
        <w:r w:rsidRPr="006C7614">
          <w:rPr>
            <w:rStyle w:val="Hyperlink"/>
          </w:rPr>
          <w:t>https://www.bps.go.id/indicator/3/1899/1/inflasi-2018-100-menurut-kelompok-dan-sub-kelompok-06-transportasi.html</w:t>
        </w:r>
      </w:hyperlink>
    </w:p>
    <w:p w:rsidR="00DE31B5" w:rsidRDefault="00DE31B5">
      <w:r>
        <w:t>note: datanya dalam bentuk kota di kelompokkan ke provinsi dengan cara mengambil mean dari data berasal dari kota kota yang  satu provinsi</w:t>
      </w:r>
    </w:p>
    <w:p w:rsidR="00DE31B5" w:rsidRDefault="00DE31B5">
      <w:r>
        <w:t>Jumlah Kendaraan:</w:t>
      </w:r>
    </w:p>
    <w:p w:rsidR="00DE31B5" w:rsidRDefault="00DE31B5">
      <w:hyperlink r:id="rId7" w:history="1">
        <w:r w:rsidRPr="006C7614">
          <w:rPr>
            <w:rStyle w:val="Hyperlink"/>
          </w:rPr>
          <w:t>http://rc.korlantas.polri.go.id:8900/eri2017/laprekappolda.php</w:t>
        </w:r>
      </w:hyperlink>
    </w:p>
    <w:p w:rsidR="00DE31B5" w:rsidRDefault="00DE31B5">
      <w:r>
        <w:t>Luas Wilayah:</w:t>
      </w:r>
    </w:p>
    <w:p w:rsidR="00DE31B5" w:rsidRDefault="00DE31B5">
      <w:hyperlink r:id="rId8" w:history="1">
        <w:r w:rsidRPr="006C7614">
          <w:rPr>
            <w:rStyle w:val="Hyperlink"/>
          </w:rPr>
          <w:t>https://www.bps.go.id/indikator/indikator/view_data_pub/0000/api_pub/UFpWMmJZOVZlZTJnc1pXaHhDV1hPQT09/da_01/1</w:t>
        </w:r>
      </w:hyperlink>
    </w:p>
    <w:p w:rsidR="00DE31B5" w:rsidRDefault="00DE31B5">
      <w:r>
        <w:t>Kemiskinan:</w:t>
      </w:r>
    </w:p>
    <w:p w:rsidR="00DE31B5" w:rsidRDefault="00DE31B5">
      <w:hyperlink r:id="rId9" w:history="1">
        <w:r w:rsidRPr="006C7614">
          <w:rPr>
            <w:rStyle w:val="Hyperlink"/>
          </w:rPr>
          <w:t>https://www.bps.go.id/pressrelease/2022/07/15/1930/persentase-penduduk-miskin-maret-2022-turun-menjadi-9-54-persen.html#:~:text=Garis%20Kemiskinan%20pada%20Maret%202022,(25%2C92%20persen)</w:t>
        </w:r>
      </w:hyperlink>
      <w:r w:rsidRPr="00DE31B5">
        <w:t>.</w:t>
      </w:r>
    </w:p>
    <w:p w:rsidR="00DE31B5" w:rsidRDefault="00DE31B5">
      <w:r>
        <w:t>Dashboard Visualisasi:</w:t>
      </w:r>
    </w:p>
    <w:p w:rsidR="00DE31B5" w:rsidRDefault="00DE31B5">
      <w:r>
        <w:t>Inflasi:</w:t>
      </w:r>
    </w:p>
    <w:p w:rsidR="00DE31B5" w:rsidRDefault="00DE31B5">
      <w:hyperlink r:id="rId10" w:history="1">
        <w:r w:rsidRPr="006C7614">
          <w:rPr>
            <w:rStyle w:val="Hyperlink"/>
          </w:rPr>
          <w:t>https://www.bi.go.id/id/statistik/indikator/data-inflasi.aspx</w:t>
        </w:r>
      </w:hyperlink>
    </w:p>
    <w:p w:rsidR="00DE31B5" w:rsidRDefault="00DE31B5">
      <w:r>
        <w:t>survei:</w:t>
      </w:r>
    </w:p>
    <w:p w:rsidR="00DE31B5" w:rsidRDefault="00DE31B5">
      <w:hyperlink r:id="rId11" w:history="1">
        <w:r w:rsidRPr="006C7614">
          <w:rPr>
            <w:rStyle w:val="Hyperlink"/>
          </w:rPr>
          <w:t>https://databoks.katadata.co.id/datapublish/2022/09/13/publik-nilai-subsidi-bbm-tidak-tepat-sasaran-ini-hasil-surveinya</w:t>
        </w:r>
      </w:hyperlink>
    </w:p>
    <w:p w:rsidR="00DE31B5" w:rsidRDefault="00DE31B5">
      <w:r>
        <w:t>kelompok inflasi:</w:t>
      </w:r>
    </w:p>
    <w:p w:rsidR="00DE31B5" w:rsidRDefault="00DE31B5" w:rsidP="00DE31B5">
      <w:hyperlink r:id="rId12" w:history="1">
        <w:r w:rsidRPr="006C7614">
          <w:rPr>
            <w:rStyle w:val="Hyperlink"/>
          </w:rPr>
          <w:t>https://www.bps.go.id/indicator/3/1899/1/inflasi-2018-100-menurut-kelompok-dan-sub-kelompok-06-transportasi.html</w:t>
        </w:r>
      </w:hyperlink>
    </w:p>
    <w:p w:rsidR="00DE31B5" w:rsidRDefault="00DE31B5"/>
    <w:p w:rsidR="00DE31B5" w:rsidRDefault="00DE31B5"/>
    <w:p w:rsidR="00DE31B5" w:rsidRDefault="00DE31B5"/>
    <w:p w:rsidR="00DE31B5" w:rsidRDefault="00DE31B5"/>
    <w:sectPr w:rsidR="00DE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7B8B" w:rsidRDefault="005B7B8B" w:rsidP="00DE31B5">
      <w:pPr>
        <w:spacing w:after="0" w:line="240" w:lineRule="auto"/>
      </w:pPr>
      <w:r>
        <w:separator/>
      </w:r>
    </w:p>
  </w:endnote>
  <w:endnote w:type="continuationSeparator" w:id="0">
    <w:p w:rsidR="005B7B8B" w:rsidRDefault="005B7B8B" w:rsidP="00DE3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7B8B" w:rsidRDefault="005B7B8B" w:rsidP="00DE31B5">
      <w:pPr>
        <w:spacing w:after="0" w:line="240" w:lineRule="auto"/>
      </w:pPr>
      <w:r>
        <w:separator/>
      </w:r>
    </w:p>
  </w:footnote>
  <w:footnote w:type="continuationSeparator" w:id="0">
    <w:p w:rsidR="005B7B8B" w:rsidRDefault="005B7B8B" w:rsidP="00DE3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B5"/>
    <w:rsid w:val="005B7B8B"/>
    <w:rsid w:val="009326A0"/>
    <w:rsid w:val="00D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FC393"/>
  <w15:chartTrackingRefBased/>
  <w15:docId w15:val="{02C48646-2EB3-4B4E-B9A9-3AC49876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1B5"/>
  </w:style>
  <w:style w:type="paragraph" w:styleId="Footer">
    <w:name w:val="footer"/>
    <w:basedOn w:val="Normal"/>
    <w:link w:val="FooterChar"/>
    <w:uiPriority w:val="99"/>
    <w:unhideWhenUsed/>
    <w:rsid w:val="00DE3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1B5"/>
  </w:style>
  <w:style w:type="character" w:styleId="Hyperlink">
    <w:name w:val="Hyperlink"/>
    <w:basedOn w:val="DefaultParagraphFont"/>
    <w:uiPriority w:val="99"/>
    <w:unhideWhenUsed/>
    <w:rsid w:val="00DE3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ps.go.id/indikator/indikator/view_data_pub/0000/api_pub/UFpWMmJZOVZlZTJnc1pXaHhDV1hPQT09/da_01/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c.korlantas.polri.go.id:8900/eri2017/laprekappolda.php" TargetMode="External"/><Relationship Id="rId12" Type="http://schemas.openxmlformats.org/officeDocument/2006/relationships/hyperlink" Target="https://www.bps.go.id/indicator/3/1899/1/inflasi-2018-100-menurut-kelompok-dan-sub-kelompok-06-transportas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ps.go.id/indicator/3/1899/1/inflasi-2018-100-menurut-kelompok-dan-sub-kelompok-06-transportasi.html" TargetMode="External"/><Relationship Id="rId11" Type="http://schemas.openxmlformats.org/officeDocument/2006/relationships/hyperlink" Target="https://databoks.katadata.co.id/datapublish/2022/09/13/publik-nilai-subsidi-bbm-tidak-tepat-sasaran-ini-hasil-surveiny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bi.go.id/id/statistik/indikator/data-inflasi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ps.go.id/pressrelease/2022/07/15/1930/persentase-penduduk-miskin-maret-2022-turun-menjadi-9-54-persen.html#:~:text=Garis%20Kemiskinan%20pada%20Maret%202022,(25%2C92%20persen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2022-11-18T12:25:00Z</dcterms:created>
  <dcterms:modified xsi:type="dcterms:W3CDTF">2022-11-18T12:33:00Z</dcterms:modified>
</cp:coreProperties>
</file>