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1A6C" w14:textId="77777777" w:rsidR="005362CD" w:rsidRPr="005362CD" w:rsidRDefault="005362CD" w:rsidP="005362CD">
      <w:pPr>
        <w:rPr>
          <w:b/>
          <w:bCs/>
        </w:rPr>
      </w:pPr>
      <w:r w:rsidRPr="005362CD">
        <w:rPr>
          <w:b/>
          <w:bCs/>
        </w:rPr>
        <w:t>Detailed Report: Terrorism Data Analysis</w:t>
      </w:r>
    </w:p>
    <w:p w14:paraId="1C139680" w14:textId="77777777" w:rsidR="005362CD" w:rsidRPr="005362CD" w:rsidRDefault="005362CD" w:rsidP="005362CD">
      <w:r w:rsidRPr="005362CD">
        <w:t>This report details the steps taken to preprocess the data, conduct exploratory data analysis (EDA), build and tune a classification model, and evaluate its performance. An additional template for regression tasks is also briefly discussed.</w:t>
      </w:r>
    </w:p>
    <w:p w14:paraId="36816A3E" w14:textId="77777777" w:rsidR="005362CD" w:rsidRPr="005362CD" w:rsidRDefault="005362CD" w:rsidP="005362CD">
      <w:pPr>
        <w:rPr>
          <w:b/>
          <w:bCs/>
        </w:rPr>
      </w:pPr>
      <w:r w:rsidRPr="005362CD">
        <w:rPr>
          <w:b/>
          <w:bCs/>
        </w:rPr>
        <w:t>1. Data Preprocessing</w:t>
      </w:r>
    </w:p>
    <w:p w14:paraId="1DD599C7" w14:textId="77777777" w:rsidR="005362CD" w:rsidRPr="005362CD" w:rsidRDefault="005362CD" w:rsidP="005362CD">
      <w:pPr>
        <w:rPr>
          <w:b/>
          <w:bCs/>
        </w:rPr>
      </w:pPr>
      <w:r w:rsidRPr="005362CD">
        <w:rPr>
          <w:b/>
          <w:bCs/>
        </w:rPr>
        <w:t>Data Loading and Column Selection</w:t>
      </w:r>
    </w:p>
    <w:p w14:paraId="26792530" w14:textId="77777777" w:rsidR="005362CD" w:rsidRPr="005362CD" w:rsidRDefault="005362CD" w:rsidP="005362CD">
      <w:pPr>
        <w:numPr>
          <w:ilvl w:val="0"/>
          <w:numId w:val="1"/>
        </w:numPr>
      </w:pPr>
      <w:r w:rsidRPr="005362CD">
        <w:rPr>
          <w:b/>
          <w:bCs/>
        </w:rPr>
        <w:t>Dataset Source:</w:t>
      </w:r>
      <w:r w:rsidRPr="005362CD">
        <w:br/>
        <w:t xml:space="preserve">The analysis begins by loading the dataset from a CSV file (globalterrorismdb_0718dist.csv) using </w:t>
      </w:r>
      <w:proofErr w:type="spellStart"/>
      <w:proofErr w:type="gramStart"/>
      <w:r w:rsidRPr="005362CD">
        <w:t>pandas.read</w:t>
      </w:r>
      <w:proofErr w:type="gramEnd"/>
      <w:r w:rsidRPr="005362CD">
        <w:t>_csv</w:t>
      </w:r>
      <w:proofErr w:type="spellEnd"/>
      <w:r w:rsidRPr="005362CD">
        <w:t xml:space="preserve"> with appropriate encoding (latin-1) to handle special characters.</w:t>
      </w:r>
    </w:p>
    <w:p w14:paraId="10945744" w14:textId="77777777" w:rsidR="005362CD" w:rsidRPr="005362CD" w:rsidRDefault="005362CD" w:rsidP="005362CD">
      <w:pPr>
        <w:numPr>
          <w:ilvl w:val="0"/>
          <w:numId w:val="1"/>
        </w:numPr>
      </w:pPr>
      <w:r w:rsidRPr="005362CD">
        <w:rPr>
          <w:b/>
          <w:bCs/>
        </w:rPr>
        <w:t>Column Reduction:</w:t>
      </w:r>
      <w:r w:rsidRPr="005362CD">
        <w:br/>
        <w:t>To focus on the prediction task (classifying the success of an attack), only a subset of columns is retained:</w:t>
      </w:r>
    </w:p>
    <w:p w14:paraId="25E4815B" w14:textId="77777777" w:rsidR="005362CD" w:rsidRPr="005362CD" w:rsidRDefault="005362CD" w:rsidP="005362CD">
      <w:pPr>
        <w:numPr>
          <w:ilvl w:val="1"/>
          <w:numId w:val="1"/>
        </w:numPr>
      </w:pPr>
      <w:r w:rsidRPr="005362CD">
        <w:rPr>
          <w:b/>
          <w:bCs/>
        </w:rPr>
        <w:t>Temporal and Geographic Data:</w:t>
      </w:r>
      <w:r w:rsidRPr="005362CD">
        <w:t xml:space="preserve"> </w:t>
      </w:r>
      <w:proofErr w:type="spellStart"/>
      <w:r w:rsidRPr="005362CD">
        <w:t>iyear</w:t>
      </w:r>
      <w:proofErr w:type="spellEnd"/>
      <w:r w:rsidRPr="005362CD">
        <w:t xml:space="preserve">, </w:t>
      </w:r>
      <w:proofErr w:type="spellStart"/>
      <w:r w:rsidRPr="005362CD">
        <w:t>country_txt</w:t>
      </w:r>
      <w:proofErr w:type="spellEnd"/>
      <w:r w:rsidRPr="005362CD">
        <w:t xml:space="preserve">, </w:t>
      </w:r>
      <w:proofErr w:type="spellStart"/>
      <w:r w:rsidRPr="005362CD">
        <w:t>region_txt</w:t>
      </w:r>
      <w:proofErr w:type="spellEnd"/>
    </w:p>
    <w:p w14:paraId="4A4335A2" w14:textId="77777777" w:rsidR="005362CD" w:rsidRPr="005362CD" w:rsidRDefault="005362CD" w:rsidP="005362CD">
      <w:pPr>
        <w:numPr>
          <w:ilvl w:val="1"/>
          <w:numId w:val="1"/>
        </w:numPr>
      </w:pPr>
      <w:r w:rsidRPr="005362CD">
        <w:rPr>
          <w:b/>
          <w:bCs/>
        </w:rPr>
        <w:t>Attack Characteristics:</w:t>
      </w:r>
      <w:r w:rsidRPr="005362CD">
        <w:t xml:space="preserve"> attacktype1_txt, targtype1_txt, weaptype1_txt</w:t>
      </w:r>
    </w:p>
    <w:p w14:paraId="0F6D5CD3" w14:textId="77777777" w:rsidR="005362CD" w:rsidRPr="005362CD" w:rsidRDefault="005362CD" w:rsidP="005362CD">
      <w:pPr>
        <w:numPr>
          <w:ilvl w:val="1"/>
          <w:numId w:val="1"/>
        </w:numPr>
      </w:pPr>
      <w:r w:rsidRPr="005362CD">
        <w:rPr>
          <w:b/>
          <w:bCs/>
        </w:rPr>
        <w:t>Casualties:</w:t>
      </w:r>
      <w:r w:rsidRPr="005362CD">
        <w:t xml:space="preserve"> </w:t>
      </w:r>
      <w:proofErr w:type="spellStart"/>
      <w:r w:rsidRPr="005362CD">
        <w:t>nkill</w:t>
      </w:r>
      <w:proofErr w:type="spellEnd"/>
      <w:r w:rsidRPr="005362CD">
        <w:t xml:space="preserve"> (number killed) and </w:t>
      </w:r>
      <w:proofErr w:type="spellStart"/>
      <w:r w:rsidRPr="005362CD">
        <w:t>nwound</w:t>
      </w:r>
      <w:proofErr w:type="spellEnd"/>
      <w:r w:rsidRPr="005362CD">
        <w:t xml:space="preserve"> (number wounded)</w:t>
      </w:r>
    </w:p>
    <w:p w14:paraId="718EBD60" w14:textId="77777777" w:rsidR="005362CD" w:rsidRPr="005362CD" w:rsidRDefault="005362CD" w:rsidP="005362CD">
      <w:pPr>
        <w:numPr>
          <w:ilvl w:val="1"/>
          <w:numId w:val="1"/>
        </w:numPr>
      </w:pPr>
      <w:r w:rsidRPr="005362CD">
        <w:rPr>
          <w:b/>
          <w:bCs/>
        </w:rPr>
        <w:t>Target Variable:</w:t>
      </w:r>
      <w:r w:rsidRPr="005362CD">
        <w:t xml:space="preserve"> success (binary indicator: 1 for successful, 0 for unsuccessful)</w:t>
      </w:r>
    </w:p>
    <w:p w14:paraId="0C040AF5" w14:textId="77777777" w:rsidR="005362CD" w:rsidRPr="005362CD" w:rsidRDefault="005362CD" w:rsidP="005362CD">
      <w:pPr>
        <w:rPr>
          <w:b/>
          <w:bCs/>
        </w:rPr>
      </w:pPr>
      <w:r w:rsidRPr="005362CD">
        <w:rPr>
          <w:b/>
          <w:bCs/>
        </w:rPr>
        <w:t>Handling Missing Values</w:t>
      </w:r>
    </w:p>
    <w:p w14:paraId="12250EE1" w14:textId="77777777" w:rsidR="005362CD" w:rsidRPr="005362CD" w:rsidRDefault="005362CD" w:rsidP="005362CD">
      <w:pPr>
        <w:numPr>
          <w:ilvl w:val="0"/>
          <w:numId w:val="2"/>
        </w:numPr>
      </w:pPr>
      <w:r w:rsidRPr="005362CD">
        <w:rPr>
          <w:b/>
          <w:bCs/>
        </w:rPr>
        <w:t>Numeric Features:</w:t>
      </w:r>
      <w:r w:rsidRPr="005362CD">
        <w:br/>
        <w:t xml:space="preserve">Missing values in the </w:t>
      </w:r>
      <w:proofErr w:type="spellStart"/>
      <w:r w:rsidRPr="005362CD">
        <w:t>nkill</w:t>
      </w:r>
      <w:proofErr w:type="spellEnd"/>
      <w:r w:rsidRPr="005362CD">
        <w:t xml:space="preserve"> and </w:t>
      </w:r>
      <w:proofErr w:type="spellStart"/>
      <w:r w:rsidRPr="005362CD">
        <w:t>nwound</w:t>
      </w:r>
      <w:proofErr w:type="spellEnd"/>
      <w:r w:rsidRPr="005362CD">
        <w:t xml:space="preserve"> columns are filled with 0. This </w:t>
      </w:r>
      <w:proofErr w:type="gramStart"/>
      <w:r w:rsidRPr="005362CD">
        <w:t>is based on the assumption</w:t>
      </w:r>
      <w:proofErr w:type="gramEnd"/>
      <w:r w:rsidRPr="005362CD">
        <w:t xml:space="preserve"> that missing entries in casualty counts indicate no casualties.</w:t>
      </w:r>
    </w:p>
    <w:p w14:paraId="32B89838" w14:textId="77777777" w:rsidR="005362CD" w:rsidRPr="005362CD" w:rsidRDefault="005362CD" w:rsidP="005362CD">
      <w:pPr>
        <w:numPr>
          <w:ilvl w:val="0"/>
          <w:numId w:val="2"/>
        </w:numPr>
      </w:pPr>
      <w:r w:rsidRPr="005362CD">
        <w:rPr>
          <w:b/>
          <w:bCs/>
        </w:rPr>
        <w:t>Target Variable:</w:t>
      </w:r>
      <w:r w:rsidRPr="005362CD">
        <w:br/>
        <w:t>Any rows where the target variable success is missing are removed to ensure that every data point has a valid label.</w:t>
      </w:r>
    </w:p>
    <w:p w14:paraId="6EB464F2" w14:textId="77777777" w:rsidR="005362CD" w:rsidRPr="005362CD" w:rsidRDefault="005362CD" w:rsidP="005362CD">
      <w:pPr>
        <w:rPr>
          <w:b/>
          <w:bCs/>
        </w:rPr>
      </w:pPr>
      <w:r w:rsidRPr="005362CD">
        <w:rPr>
          <w:b/>
          <w:bCs/>
        </w:rPr>
        <w:t>Encoding Categorical Variables</w:t>
      </w:r>
    </w:p>
    <w:p w14:paraId="1991987E" w14:textId="77777777" w:rsidR="005362CD" w:rsidRPr="005362CD" w:rsidRDefault="005362CD" w:rsidP="005362CD">
      <w:pPr>
        <w:numPr>
          <w:ilvl w:val="0"/>
          <w:numId w:val="3"/>
        </w:numPr>
      </w:pPr>
      <w:r w:rsidRPr="005362CD">
        <w:rPr>
          <w:b/>
          <w:bCs/>
        </w:rPr>
        <w:t>Label Encoding:</w:t>
      </w:r>
      <w:r w:rsidRPr="005362CD">
        <w:br/>
        <w:t xml:space="preserve">Since machine learning models require numeric input, categorical features such as </w:t>
      </w:r>
      <w:proofErr w:type="spellStart"/>
      <w:r w:rsidRPr="005362CD">
        <w:t>country_txt</w:t>
      </w:r>
      <w:proofErr w:type="spellEnd"/>
      <w:r w:rsidRPr="005362CD">
        <w:t xml:space="preserve">, </w:t>
      </w:r>
      <w:proofErr w:type="spellStart"/>
      <w:r w:rsidRPr="005362CD">
        <w:t>region_txt</w:t>
      </w:r>
      <w:proofErr w:type="spellEnd"/>
      <w:r w:rsidRPr="005362CD">
        <w:t xml:space="preserve">, attacktype1_txt, targtype1_txt, and weaptype1_txt are converted to strings and then encoded using Scikit-Learn’s </w:t>
      </w:r>
      <w:proofErr w:type="spellStart"/>
      <w:r w:rsidRPr="005362CD">
        <w:t>LabelEncoder</w:t>
      </w:r>
      <w:proofErr w:type="spellEnd"/>
      <w:r w:rsidRPr="005362CD">
        <w:t>. This converts text labels into integer values, making them suitable for model training.</w:t>
      </w:r>
    </w:p>
    <w:p w14:paraId="0193E7EE" w14:textId="77777777" w:rsidR="005362CD" w:rsidRPr="005362CD" w:rsidRDefault="005362CD" w:rsidP="005362CD">
      <w:pPr>
        <w:rPr>
          <w:b/>
          <w:bCs/>
        </w:rPr>
      </w:pPr>
      <w:r w:rsidRPr="005362CD">
        <w:rPr>
          <w:b/>
          <w:bCs/>
        </w:rPr>
        <w:t>2. Exploratory Data Analysis (EDA)</w:t>
      </w:r>
    </w:p>
    <w:p w14:paraId="223533E2" w14:textId="77777777" w:rsidR="005362CD" w:rsidRPr="005362CD" w:rsidRDefault="005362CD" w:rsidP="005362CD">
      <w:pPr>
        <w:rPr>
          <w:b/>
          <w:bCs/>
        </w:rPr>
      </w:pPr>
      <w:r w:rsidRPr="005362CD">
        <w:rPr>
          <w:b/>
          <w:bCs/>
        </w:rPr>
        <w:t>Initial Data Examination</w:t>
      </w:r>
    </w:p>
    <w:p w14:paraId="6E143533" w14:textId="77777777" w:rsidR="005362CD" w:rsidRPr="005362CD" w:rsidRDefault="005362CD" w:rsidP="005362CD">
      <w:pPr>
        <w:numPr>
          <w:ilvl w:val="0"/>
          <w:numId w:val="4"/>
        </w:numPr>
      </w:pPr>
      <w:r w:rsidRPr="005362CD">
        <w:rPr>
          <w:b/>
          <w:bCs/>
        </w:rPr>
        <w:t>Column Overview:</w:t>
      </w:r>
      <w:r w:rsidRPr="005362CD">
        <w:br/>
        <w:t>The columns of the dataset are printed, and the first few rows are inspected to understand the structure and content of the data.</w:t>
      </w:r>
    </w:p>
    <w:p w14:paraId="1849D18A" w14:textId="77777777" w:rsidR="005362CD" w:rsidRPr="005362CD" w:rsidRDefault="005362CD" w:rsidP="005362CD">
      <w:pPr>
        <w:rPr>
          <w:b/>
          <w:bCs/>
        </w:rPr>
      </w:pPr>
      <w:r w:rsidRPr="005362CD">
        <w:rPr>
          <w:b/>
          <w:bCs/>
        </w:rPr>
        <w:t>Class Distribution Analysis</w:t>
      </w:r>
    </w:p>
    <w:p w14:paraId="62F85B7F" w14:textId="77777777" w:rsidR="005362CD" w:rsidRPr="005362CD" w:rsidRDefault="005362CD" w:rsidP="005362CD">
      <w:pPr>
        <w:numPr>
          <w:ilvl w:val="0"/>
          <w:numId w:val="5"/>
        </w:numPr>
      </w:pPr>
      <w:r w:rsidRPr="005362CD">
        <w:rPr>
          <w:b/>
          <w:bCs/>
        </w:rPr>
        <w:lastRenderedPageBreak/>
        <w:t>Target Distribution:</w:t>
      </w:r>
      <w:r w:rsidRPr="005362CD">
        <w:br/>
        <w:t>A key step in the analysis is checking the balance of the target variable. The value counts for success reveal a significant imbalance:</w:t>
      </w:r>
    </w:p>
    <w:p w14:paraId="6CDAF219" w14:textId="77777777" w:rsidR="005362CD" w:rsidRPr="005362CD" w:rsidRDefault="005362CD" w:rsidP="005362CD">
      <w:pPr>
        <w:numPr>
          <w:ilvl w:val="1"/>
          <w:numId w:val="5"/>
        </w:numPr>
      </w:pPr>
      <w:r w:rsidRPr="005362CD">
        <w:t>Successful attacks (success = 1): 161,632 instances</w:t>
      </w:r>
    </w:p>
    <w:p w14:paraId="2686968E" w14:textId="77777777" w:rsidR="005362CD" w:rsidRPr="005362CD" w:rsidRDefault="005362CD" w:rsidP="005362CD">
      <w:pPr>
        <w:numPr>
          <w:ilvl w:val="1"/>
          <w:numId w:val="5"/>
        </w:numPr>
      </w:pPr>
      <w:r w:rsidRPr="005362CD">
        <w:t>Unsuccessful attacks (success = 0): 20,059 instances</w:t>
      </w:r>
    </w:p>
    <w:p w14:paraId="144A879A" w14:textId="77777777" w:rsidR="005362CD" w:rsidRPr="005362CD" w:rsidRDefault="005362CD" w:rsidP="005362CD">
      <w:r w:rsidRPr="005362CD">
        <w:t>This imbalance suggests that the model might be biased toward the dominant class (successful attacks), and strategies such as using class weights may be considered to mitigate this issue.</w:t>
      </w:r>
    </w:p>
    <w:p w14:paraId="0A40D366" w14:textId="77777777" w:rsidR="005362CD" w:rsidRPr="005362CD" w:rsidRDefault="005362CD" w:rsidP="005362CD">
      <w:pPr>
        <w:rPr>
          <w:b/>
          <w:bCs/>
        </w:rPr>
      </w:pPr>
      <w:r w:rsidRPr="005362CD">
        <w:rPr>
          <w:b/>
          <w:bCs/>
        </w:rPr>
        <w:t xml:space="preserve">3. </w:t>
      </w:r>
      <w:proofErr w:type="spellStart"/>
      <w:r w:rsidRPr="005362CD">
        <w:rPr>
          <w:b/>
          <w:bCs/>
        </w:rPr>
        <w:t>Modeling</w:t>
      </w:r>
      <w:proofErr w:type="spellEnd"/>
      <w:r w:rsidRPr="005362CD">
        <w:rPr>
          <w:b/>
          <w:bCs/>
        </w:rPr>
        <w:t xml:space="preserve"> Techniques</w:t>
      </w:r>
    </w:p>
    <w:p w14:paraId="73FAA939" w14:textId="77777777" w:rsidR="005362CD" w:rsidRPr="005362CD" w:rsidRDefault="005362CD" w:rsidP="005362CD">
      <w:pPr>
        <w:rPr>
          <w:b/>
          <w:bCs/>
        </w:rPr>
      </w:pPr>
      <w:r w:rsidRPr="005362CD">
        <w:rPr>
          <w:b/>
          <w:bCs/>
        </w:rPr>
        <w:t>Feature and Target Setup</w:t>
      </w:r>
    </w:p>
    <w:p w14:paraId="723AE03F" w14:textId="77777777" w:rsidR="005362CD" w:rsidRPr="005362CD" w:rsidRDefault="005362CD" w:rsidP="005362CD">
      <w:pPr>
        <w:numPr>
          <w:ilvl w:val="0"/>
          <w:numId w:val="6"/>
        </w:numPr>
      </w:pPr>
      <w:r w:rsidRPr="005362CD">
        <w:rPr>
          <w:b/>
          <w:bCs/>
        </w:rPr>
        <w:t>Target (y):</w:t>
      </w:r>
      <w:r w:rsidRPr="005362CD">
        <w:br/>
        <w:t>The success column is extracted as the target variable (converted to integers).</w:t>
      </w:r>
    </w:p>
    <w:p w14:paraId="57B9CA7F" w14:textId="77777777" w:rsidR="005362CD" w:rsidRPr="005362CD" w:rsidRDefault="005362CD" w:rsidP="005362CD">
      <w:pPr>
        <w:numPr>
          <w:ilvl w:val="0"/>
          <w:numId w:val="6"/>
        </w:numPr>
      </w:pPr>
      <w:r w:rsidRPr="005362CD">
        <w:rPr>
          <w:b/>
          <w:bCs/>
        </w:rPr>
        <w:t>Features (X):</w:t>
      </w:r>
      <w:r w:rsidRPr="005362CD">
        <w:br/>
        <w:t>The remaining selected columns form the feature set.</w:t>
      </w:r>
    </w:p>
    <w:p w14:paraId="0D9A3C7C" w14:textId="77777777" w:rsidR="005362CD" w:rsidRPr="005362CD" w:rsidRDefault="005362CD" w:rsidP="005362CD">
      <w:pPr>
        <w:rPr>
          <w:b/>
          <w:bCs/>
        </w:rPr>
      </w:pPr>
      <w:r w:rsidRPr="005362CD">
        <w:rPr>
          <w:b/>
          <w:bCs/>
        </w:rPr>
        <w:t>Train-Test Split</w:t>
      </w:r>
    </w:p>
    <w:p w14:paraId="710F2C6C" w14:textId="77777777" w:rsidR="005362CD" w:rsidRPr="005362CD" w:rsidRDefault="005362CD" w:rsidP="005362CD">
      <w:pPr>
        <w:numPr>
          <w:ilvl w:val="0"/>
          <w:numId w:val="7"/>
        </w:numPr>
      </w:pPr>
      <w:r w:rsidRPr="005362CD">
        <w:t xml:space="preserve">The dataset is split into training (80%) and testing (20%) subsets using Scikit-Learn’s </w:t>
      </w:r>
      <w:proofErr w:type="spellStart"/>
      <w:r w:rsidRPr="005362CD">
        <w:t>train_test_split</w:t>
      </w:r>
      <w:proofErr w:type="spellEnd"/>
      <w:r w:rsidRPr="005362CD">
        <w:t xml:space="preserve"> with a fixed random state (42) for reproducibility.</w:t>
      </w:r>
    </w:p>
    <w:p w14:paraId="6E282118" w14:textId="77777777" w:rsidR="005362CD" w:rsidRPr="005362CD" w:rsidRDefault="005362CD" w:rsidP="005362CD">
      <w:pPr>
        <w:rPr>
          <w:b/>
          <w:bCs/>
        </w:rPr>
      </w:pPr>
      <w:r w:rsidRPr="005362CD">
        <w:rPr>
          <w:b/>
          <w:bCs/>
        </w:rPr>
        <w:t>Random Forest Classifier &amp; Hyperparameter Tuning</w:t>
      </w:r>
    </w:p>
    <w:p w14:paraId="148A8B49" w14:textId="77777777" w:rsidR="005362CD" w:rsidRPr="005362CD" w:rsidRDefault="005362CD" w:rsidP="005362CD">
      <w:pPr>
        <w:numPr>
          <w:ilvl w:val="0"/>
          <w:numId w:val="8"/>
        </w:numPr>
      </w:pPr>
      <w:r w:rsidRPr="005362CD">
        <w:rPr>
          <w:b/>
          <w:bCs/>
        </w:rPr>
        <w:t>Model Choice:</w:t>
      </w:r>
      <w:r w:rsidRPr="005362CD">
        <w:br/>
        <w:t xml:space="preserve">A </w:t>
      </w:r>
      <w:proofErr w:type="spellStart"/>
      <w:r w:rsidRPr="005362CD">
        <w:t>RandomForestClassifier</w:t>
      </w:r>
      <w:proofErr w:type="spellEnd"/>
      <w:r w:rsidRPr="005362CD">
        <w:t xml:space="preserve"> is chosen due to its robustness and ability to handle a mix of numerical and categorical features (after encoding).</w:t>
      </w:r>
    </w:p>
    <w:p w14:paraId="220E22D9" w14:textId="77777777" w:rsidR="005362CD" w:rsidRPr="005362CD" w:rsidRDefault="005362CD" w:rsidP="005362CD">
      <w:pPr>
        <w:numPr>
          <w:ilvl w:val="0"/>
          <w:numId w:val="8"/>
        </w:numPr>
      </w:pPr>
      <w:r w:rsidRPr="005362CD">
        <w:rPr>
          <w:b/>
          <w:bCs/>
        </w:rPr>
        <w:t>Hyperparameter Grid Search:</w:t>
      </w:r>
      <w:r w:rsidRPr="005362CD">
        <w:br/>
        <w:t>A grid search is performed over the following hyperparameters:</w:t>
      </w:r>
    </w:p>
    <w:p w14:paraId="135BA292" w14:textId="77777777" w:rsidR="005362CD" w:rsidRPr="005362CD" w:rsidRDefault="005362CD" w:rsidP="005362CD">
      <w:pPr>
        <w:numPr>
          <w:ilvl w:val="1"/>
          <w:numId w:val="8"/>
        </w:numPr>
      </w:pPr>
      <w:proofErr w:type="spellStart"/>
      <w:r w:rsidRPr="005362CD">
        <w:t>n_estimators</w:t>
      </w:r>
      <w:proofErr w:type="spellEnd"/>
      <w:r w:rsidRPr="005362CD">
        <w:t>: [100, 200] (number of trees)</w:t>
      </w:r>
    </w:p>
    <w:p w14:paraId="3D78764F" w14:textId="77777777" w:rsidR="005362CD" w:rsidRPr="005362CD" w:rsidRDefault="005362CD" w:rsidP="005362CD">
      <w:pPr>
        <w:numPr>
          <w:ilvl w:val="1"/>
          <w:numId w:val="8"/>
        </w:numPr>
      </w:pPr>
      <w:proofErr w:type="spellStart"/>
      <w:r w:rsidRPr="005362CD">
        <w:t>max_depth</w:t>
      </w:r>
      <w:proofErr w:type="spellEnd"/>
      <w:r w:rsidRPr="005362CD">
        <w:t>: [None, 10] (maximum depth of the trees)</w:t>
      </w:r>
    </w:p>
    <w:p w14:paraId="515F822D" w14:textId="77777777" w:rsidR="005362CD" w:rsidRPr="005362CD" w:rsidRDefault="005362CD" w:rsidP="005362CD">
      <w:pPr>
        <w:numPr>
          <w:ilvl w:val="1"/>
          <w:numId w:val="8"/>
        </w:numPr>
      </w:pPr>
      <w:proofErr w:type="spellStart"/>
      <w:r w:rsidRPr="005362CD">
        <w:t>min_samples_split</w:t>
      </w:r>
      <w:proofErr w:type="spellEnd"/>
      <w:r w:rsidRPr="005362CD">
        <w:t>: [2, 5] (minimum number of samples required to split a node)</w:t>
      </w:r>
    </w:p>
    <w:p w14:paraId="5811CB24" w14:textId="77777777" w:rsidR="005362CD" w:rsidRPr="005362CD" w:rsidRDefault="005362CD" w:rsidP="005362CD">
      <w:r w:rsidRPr="005362CD">
        <w:t>Using 3-fold cross-validation (cv=3) and accuracy as the scoring metric, the grid search identifies the best parameters:</w:t>
      </w:r>
    </w:p>
    <w:p w14:paraId="3DAB1944" w14:textId="77777777" w:rsidR="005362CD" w:rsidRPr="005362CD" w:rsidRDefault="005362CD" w:rsidP="005362CD">
      <w:pPr>
        <w:numPr>
          <w:ilvl w:val="1"/>
          <w:numId w:val="8"/>
        </w:numPr>
      </w:pPr>
      <w:r w:rsidRPr="005362CD">
        <w:rPr>
          <w:b/>
          <w:bCs/>
        </w:rPr>
        <w:t>Best Parameters:</w:t>
      </w:r>
      <w:r w:rsidRPr="005362CD">
        <w:br/>
        <w:t>{ '</w:t>
      </w:r>
      <w:proofErr w:type="spellStart"/>
      <w:r w:rsidRPr="005362CD">
        <w:t>n_estimators</w:t>
      </w:r>
      <w:proofErr w:type="spellEnd"/>
      <w:r w:rsidRPr="005362CD">
        <w:t>': 200, '</w:t>
      </w:r>
      <w:proofErr w:type="spellStart"/>
      <w:r w:rsidRPr="005362CD">
        <w:t>max_depth</w:t>
      </w:r>
      <w:proofErr w:type="spellEnd"/>
      <w:r w:rsidRPr="005362CD">
        <w:t>': None, '</w:t>
      </w:r>
      <w:proofErr w:type="spellStart"/>
      <w:r w:rsidRPr="005362CD">
        <w:t>min_samples_split</w:t>
      </w:r>
      <w:proofErr w:type="spellEnd"/>
      <w:r w:rsidRPr="005362CD">
        <w:t xml:space="preserve">': </w:t>
      </w:r>
      <w:proofErr w:type="gramStart"/>
      <w:r w:rsidRPr="005362CD">
        <w:t>5 }</w:t>
      </w:r>
      <w:proofErr w:type="gramEnd"/>
    </w:p>
    <w:p w14:paraId="67F522D6" w14:textId="77777777" w:rsidR="005362CD" w:rsidRPr="005362CD" w:rsidRDefault="005362CD" w:rsidP="005362CD">
      <w:pPr>
        <w:rPr>
          <w:b/>
          <w:bCs/>
        </w:rPr>
      </w:pPr>
      <w:r w:rsidRPr="005362CD">
        <w:rPr>
          <w:b/>
          <w:bCs/>
        </w:rPr>
        <w:t>4. Model Evaluation and Results</w:t>
      </w:r>
    </w:p>
    <w:p w14:paraId="4246637A" w14:textId="77777777" w:rsidR="005362CD" w:rsidRPr="005362CD" w:rsidRDefault="005362CD" w:rsidP="005362CD">
      <w:pPr>
        <w:rPr>
          <w:b/>
          <w:bCs/>
        </w:rPr>
      </w:pPr>
      <w:r w:rsidRPr="005362CD">
        <w:rPr>
          <w:b/>
          <w:bCs/>
        </w:rPr>
        <w:t>Classification Performance</w:t>
      </w:r>
    </w:p>
    <w:p w14:paraId="21632334" w14:textId="77777777" w:rsidR="005362CD" w:rsidRPr="005362CD" w:rsidRDefault="005362CD" w:rsidP="005362CD">
      <w:pPr>
        <w:numPr>
          <w:ilvl w:val="0"/>
          <w:numId w:val="9"/>
        </w:numPr>
      </w:pPr>
      <w:r w:rsidRPr="005362CD">
        <w:rPr>
          <w:b/>
          <w:bCs/>
        </w:rPr>
        <w:t>Test Accuracy:</w:t>
      </w:r>
      <w:r w:rsidRPr="005362CD">
        <w:br/>
        <w:t xml:space="preserve">The optimized model achieves an accuracy of approximately </w:t>
      </w:r>
      <w:r w:rsidRPr="005362CD">
        <w:rPr>
          <w:b/>
          <w:bCs/>
        </w:rPr>
        <w:t>93.09%</w:t>
      </w:r>
      <w:r w:rsidRPr="005362CD">
        <w:t xml:space="preserve"> on the test set.</w:t>
      </w:r>
    </w:p>
    <w:p w14:paraId="734A3A3C" w14:textId="77777777" w:rsidR="005362CD" w:rsidRPr="005362CD" w:rsidRDefault="005362CD" w:rsidP="005362CD">
      <w:pPr>
        <w:numPr>
          <w:ilvl w:val="0"/>
          <w:numId w:val="9"/>
        </w:numPr>
      </w:pPr>
      <w:r w:rsidRPr="005362CD">
        <w:rPr>
          <w:b/>
          <w:bCs/>
        </w:rPr>
        <w:t>Classification Report:</w:t>
      </w:r>
      <w:r w:rsidRPr="005362CD">
        <w:br/>
        <w:t>Detailed metrics for each class are as follows:</w:t>
      </w:r>
    </w:p>
    <w:p w14:paraId="01A9006B" w14:textId="77777777" w:rsidR="005362CD" w:rsidRPr="005362CD" w:rsidRDefault="005362CD" w:rsidP="005362CD">
      <w:pPr>
        <w:numPr>
          <w:ilvl w:val="1"/>
          <w:numId w:val="9"/>
        </w:numPr>
      </w:pPr>
      <w:r w:rsidRPr="005362CD">
        <w:rPr>
          <w:b/>
          <w:bCs/>
        </w:rPr>
        <w:t>Class 0 (Unsuccessful Attacks):</w:t>
      </w:r>
    </w:p>
    <w:p w14:paraId="4B81BCA5" w14:textId="77777777" w:rsidR="005362CD" w:rsidRPr="005362CD" w:rsidRDefault="005362CD" w:rsidP="005362CD">
      <w:pPr>
        <w:numPr>
          <w:ilvl w:val="2"/>
          <w:numId w:val="9"/>
        </w:numPr>
      </w:pPr>
      <w:r w:rsidRPr="005362CD">
        <w:lastRenderedPageBreak/>
        <w:t>Precision: 0.76</w:t>
      </w:r>
    </w:p>
    <w:p w14:paraId="4B2EF37D" w14:textId="77777777" w:rsidR="005362CD" w:rsidRPr="005362CD" w:rsidRDefault="005362CD" w:rsidP="005362CD">
      <w:pPr>
        <w:numPr>
          <w:ilvl w:val="2"/>
          <w:numId w:val="9"/>
        </w:numPr>
      </w:pPr>
      <w:r w:rsidRPr="005362CD">
        <w:t>Recall: 0.54</w:t>
      </w:r>
    </w:p>
    <w:p w14:paraId="633FD6C7" w14:textId="77777777" w:rsidR="005362CD" w:rsidRPr="005362CD" w:rsidRDefault="005362CD" w:rsidP="005362CD">
      <w:pPr>
        <w:numPr>
          <w:ilvl w:val="2"/>
          <w:numId w:val="9"/>
        </w:numPr>
      </w:pPr>
      <w:r w:rsidRPr="005362CD">
        <w:t>F1-Score: 0.63</w:t>
      </w:r>
    </w:p>
    <w:p w14:paraId="231F7E5D" w14:textId="77777777" w:rsidR="005362CD" w:rsidRPr="005362CD" w:rsidRDefault="005362CD" w:rsidP="005362CD">
      <w:pPr>
        <w:numPr>
          <w:ilvl w:val="2"/>
          <w:numId w:val="9"/>
        </w:numPr>
      </w:pPr>
      <w:r w:rsidRPr="005362CD">
        <w:t>Support: 3,978 instances</w:t>
      </w:r>
    </w:p>
    <w:p w14:paraId="0A3F891C" w14:textId="77777777" w:rsidR="005362CD" w:rsidRPr="005362CD" w:rsidRDefault="005362CD" w:rsidP="005362CD">
      <w:pPr>
        <w:numPr>
          <w:ilvl w:val="1"/>
          <w:numId w:val="9"/>
        </w:numPr>
      </w:pPr>
      <w:r w:rsidRPr="005362CD">
        <w:rPr>
          <w:b/>
          <w:bCs/>
        </w:rPr>
        <w:t>Class 1 (Successful Attacks):</w:t>
      </w:r>
    </w:p>
    <w:p w14:paraId="427BAA0C" w14:textId="77777777" w:rsidR="005362CD" w:rsidRPr="005362CD" w:rsidRDefault="005362CD" w:rsidP="005362CD">
      <w:pPr>
        <w:numPr>
          <w:ilvl w:val="2"/>
          <w:numId w:val="9"/>
        </w:numPr>
      </w:pPr>
      <w:r w:rsidRPr="005362CD">
        <w:t>Precision: 0.94</w:t>
      </w:r>
    </w:p>
    <w:p w14:paraId="1D377503" w14:textId="77777777" w:rsidR="005362CD" w:rsidRPr="005362CD" w:rsidRDefault="005362CD" w:rsidP="005362CD">
      <w:pPr>
        <w:numPr>
          <w:ilvl w:val="2"/>
          <w:numId w:val="9"/>
        </w:numPr>
      </w:pPr>
      <w:r w:rsidRPr="005362CD">
        <w:t>Recall: 0.98</w:t>
      </w:r>
    </w:p>
    <w:p w14:paraId="7390C815" w14:textId="77777777" w:rsidR="005362CD" w:rsidRPr="005362CD" w:rsidRDefault="005362CD" w:rsidP="005362CD">
      <w:pPr>
        <w:numPr>
          <w:ilvl w:val="2"/>
          <w:numId w:val="9"/>
        </w:numPr>
      </w:pPr>
      <w:r w:rsidRPr="005362CD">
        <w:t>F1-Score: 0.96</w:t>
      </w:r>
    </w:p>
    <w:p w14:paraId="1458BF39" w14:textId="77777777" w:rsidR="005362CD" w:rsidRPr="005362CD" w:rsidRDefault="005362CD" w:rsidP="005362CD">
      <w:pPr>
        <w:numPr>
          <w:ilvl w:val="2"/>
          <w:numId w:val="9"/>
        </w:numPr>
      </w:pPr>
      <w:r w:rsidRPr="005362CD">
        <w:t>Support: 32,361 instances</w:t>
      </w:r>
    </w:p>
    <w:p w14:paraId="2BACAF45" w14:textId="77777777" w:rsidR="005362CD" w:rsidRPr="005362CD" w:rsidRDefault="005362CD" w:rsidP="005362CD">
      <w:r w:rsidRPr="005362CD">
        <w:t xml:space="preserve">Overall, while the model performs exceptionally well for the majority class (successful attacks), the lower recall for unsuccessful attacks indicates that further steps (e.g., addressing class imbalance with techniques such as </w:t>
      </w:r>
      <w:proofErr w:type="spellStart"/>
      <w:r w:rsidRPr="005362CD">
        <w:t>class_weight</w:t>
      </w:r>
      <w:proofErr w:type="spellEnd"/>
      <w:r w:rsidRPr="005362CD">
        <w:t>="balanced") might be necessary for a more balanced performance.</w:t>
      </w:r>
    </w:p>
    <w:p w14:paraId="1ACCC16F" w14:textId="77777777" w:rsidR="005362CD" w:rsidRPr="005362CD" w:rsidRDefault="005362CD" w:rsidP="005362CD">
      <w:pPr>
        <w:rPr>
          <w:b/>
          <w:bCs/>
        </w:rPr>
      </w:pPr>
      <w:r w:rsidRPr="005362CD">
        <w:rPr>
          <w:b/>
          <w:bCs/>
        </w:rPr>
        <w:t>Template for Regression Tasks</w:t>
      </w:r>
    </w:p>
    <w:p w14:paraId="3C259139" w14:textId="77777777" w:rsidR="005362CD" w:rsidRPr="005362CD" w:rsidRDefault="005362CD" w:rsidP="005362CD">
      <w:pPr>
        <w:numPr>
          <w:ilvl w:val="0"/>
          <w:numId w:val="10"/>
        </w:numPr>
      </w:pPr>
      <w:r w:rsidRPr="005362CD">
        <w:rPr>
          <w:b/>
          <w:bCs/>
        </w:rPr>
        <w:t>Context:</w:t>
      </w:r>
      <w:r w:rsidRPr="005362CD">
        <w:br/>
        <w:t xml:space="preserve">The notebook includes a template for switching to a regression approach (e.g., predicting total casualties or property damage) by using a </w:t>
      </w:r>
      <w:proofErr w:type="spellStart"/>
      <w:r w:rsidRPr="005362CD">
        <w:t>RandomForestRegressor</w:t>
      </w:r>
      <w:proofErr w:type="spellEnd"/>
      <w:r w:rsidRPr="005362CD">
        <w:t>.</w:t>
      </w:r>
    </w:p>
    <w:p w14:paraId="0840FFA4" w14:textId="77777777" w:rsidR="005362CD" w:rsidRPr="005362CD" w:rsidRDefault="005362CD" w:rsidP="005362CD">
      <w:pPr>
        <w:numPr>
          <w:ilvl w:val="0"/>
          <w:numId w:val="10"/>
        </w:numPr>
      </w:pPr>
      <w:r w:rsidRPr="005362CD">
        <w:rPr>
          <w:b/>
          <w:bCs/>
        </w:rPr>
        <w:t>Key Points in the Regression Template:</w:t>
      </w:r>
    </w:p>
    <w:p w14:paraId="409BF871" w14:textId="77777777" w:rsidR="005362CD" w:rsidRPr="005362CD" w:rsidRDefault="005362CD" w:rsidP="005362CD">
      <w:pPr>
        <w:numPr>
          <w:ilvl w:val="1"/>
          <w:numId w:val="10"/>
        </w:numPr>
      </w:pPr>
      <w:r w:rsidRPr="005362CD">
        <w:t xml:space="preserve">Replace the classifier with </w:t>
      </w:r>
      <w:proofErr w:type="spellStart"/>
      <w:r w:rsidRPr="005362CD">
        <w:t>RandomForestRegressor</w:t>
      </w:r>
      <w:proofErr w:type="spellEnd"/>
      <w:r w:rsidRPr="005362CD">
        <w:t>.</w:t>
      </w:r>
    </w:p>
    <w:p w14:paraId="3A96D3EE" w14:textId="77777777" w:rsidR="005362CD" w:rsidRPr="005362CD" w:rsidRDefault="005362CD" w:rsidP="005362CD">
      <w:pPr>
        <w:numPr>
          <w:ilvl w:val="1"/>
          <w:numId w:val="10"/>
        </w:numPr>
      </w:pPr>
      <w:r w:rsidRPr="005362CD">
        <w:t xml:space="preserve">Use </w:t>
      </w:r>
      <w:proofErr w:type="spellStart"/>
      <w:r w:rsidRPr="005362CD">
        <w:t>GridSearchCV</w:t>
      </w:r>
      <w:proofErr w:type="spellEnd"/>
      <w:r w:rsidRPr="005362CD">
        <w:t xml:space="preserve"> with scoring set to metrics like negative mean squared error.</w:t>
      </w:r>
    </w:p>
    <w:p w14:paraId="474D12E0" w14:textId="77777777" w:rsidR="005362CD" w:rsidRPr="005362CD" w:rsidRDefault="005362CD" w:rsidP="005362CD">
      <w:pPr>
        <w:numPr>
          <w:ilvl w:val="1"/>
          <w:numId w:val="10"/>
        </w:numPr>
      </w:pPr>
      <w:r w:rsidRPr="005362CD">
        <w:t>Evaluate model performance using RMSE and R².</w:t>
      </w:r>
    </w:p>
    <w:p w14:paraId="72D9E4CD" w14:textId="77777777" w:rsidR="005362CD" w:rsidRPr="005362CD" w:rsidRDefault="005362CD" w:rsidP="005362CD">
      <w:r w:rsidRPr="005362CD">
        <w:t>The provided snippet shows sample output metrics:</w:t>
      </w:r>
    </w:p>
    <w:p w14:paraId="2C2B8CFA" w14:textId="77777777" w:rsidR="005362CD" w:rsidRPr="005362CD" w:rsidRDefault="005362CD" w:rsidP="005362CD">
      <w:pPr>
        <w:numPr>
          <w:ilvl w:val="1"/>
          <w:numId w:val="10"/>
        </w:numPr>
      </w:pPr>
      <w:r w:rsidRPr="005362CD">
        <w:t>RMSE: 0.2629</w:t>
      </w:r>
    </w:p>
    <w:p w14:paraId="1DCC1A14" w14:textId="77777777" w:rsidR="005362CD" w:rsidRPr="005362CD" w:rsidRDefault="005362CD" w:rsidP="005362CD">
      <w:pPr>
        <w:numPr>
          <w:ilvl w:val="1"/>
          <w:numId w:val="10"/>
        </w:numPr>
      </w:pPr>
      <w:r w:rsidRPr="005362CD">
        <w:t>R²: 0.2912</w:t>
      </w:r>
    </w:p>
    <w:p w14:paraId="3A114124" w14:textId="77777777" w:rsidR="005362CD" w:rsidRPr="005362CD" w:rsidRDefault="005362CD" w:rsidP="005362CD">
      <w:r w:rsidRPr="005362CD">
        <w:rPr>
          <w:i/>
          <w:iCs/>
        </w:rPr>
        <w:t>Note:</w:t>
      </w:r>
      <w:r w:rsidRPr="005362CD">
        <w:t xml:space="preserve"> The regression example reuses predictions from the classifier, so a proper regression analysis would require fitting a new regression model on the corresponding target variable.</w:t>
      </w:r>
    </w:p>
    <w:p w14:paraId="42FCCDAE" w14:textId="77777777" w:rsidR="005362CD" w:rsidRPr="005362CD" w:rsidRDefault="005362CD" w:rsidP="005362CD">
      <w:pPr>
        <w:rPr>
          <w:b/>
          <w:bCs/>
        </w:rPr>
      </w:pPr>
      <w:r w:rsidRPr="005362CD">
        <w:rPr>
          <w:b/>
          <w:bCs/>
        </w:rPr>
        <w:t>5. Conclusion</w:t>
      </w:r>
    </w:p>
    <w:p w14:paraId="776B709D" w14:textId="77777777" w:rsidR="005362CD" w:rsidRPr="005362CD" w:rsidRDefault="005362CD" w:rsidP="005362CD">
      <w:pPr>
        <w:numPr>
          <w:ilvl w:val="0"/>
          <w:numId w:val="11"/>
        </w:numPr>
      </w:pPr>
      <w:r w:rsidRPr="005362CD">
        <w:rPr>
          <w:b/>
          <w:bCs/>
        </w:rPr>
        <w:t>Comprehensive Workflow:</w:t>
      </w:r>
      <w:r w:rsidRPr="005362CD">
        <w:br/>
        <w:t>The project demonstrates a full end-to-end process—from data loading and preprocessing to model tuning and evaluation. Key steps include handling missing values, encoding categorical variables, and addressing class imbalance.</w:t>
      </w:r>
    </w:p>
    <w:p w14:paraId="6FCC2028" w14:textId="77777777" w:rsidR="005362CD" w:rsidRPr="005362CD" w:rsidRDefault="005362CD" w:rsidP="005362CD">
      <w:pPr>
        <w:numPr>
          <w:ilvl w:val="0"/>
          <w:numId w:val="11"/>
        </w:numPr>
      </w:pPr>
      <w:r w:rsidRPr="005362CD">
        <w:rPr>
          <w:b/>
          <w:bCs/>
        </w:rPr>
        <w:t>Model Effectiveness:</w:t>
      </w:r>
      <w:r w:rsidRPr="005362CD">
        <w:br/>
        <w:t>The Random Forest classifier achieved a high overall accuracy, particularly excelling at predicting successful attacks. However, the imbalance in the target variable suggests that further refinement (like incorporating class weights) may enhance performance for the minority class.</w:t>
      </w:r>
    </w:p>
    <w:p w14:paraId="04FA98BE" w14:textId="77777777" w:rsidR="005362CD" w:rsidRPr="005362CD" w:rsidRDefault="005362CD" w:rsidP="005362CD">
      <w:pPr>
        <w:numPr>
          <w:ilvl w:val="0"/>
          <w:numId w:val="11"/>
        </w:numPr>
      </w:pPr>
      <w:r w:rsidRPr="005362CD">
        <w:rPr>
          <w:b/>
          <w:bCs/>
        </w:rPr>
        <w:lastRenderedPageBreak/>
        <w:t>Future Considerations:</w:t>
      </w:r>
    </w:p>
    <w:p w14:paraId="1CC26E64" w14:textId="77777777" w:rsidR="005362CD" w:rsidRPr="005362CD" w:rsidRDefault="005362CD" w:rsidP="005362CD">
      <w:pPr>
        <w:numPr>
          <w:ilvl w:val="1"/>
          <w:numId w:val="11"/>
        </w:numPr>
      </w:pPr>
      <w:r w:rsidRPr="005362CD">
        <w:rPr>
          <w:b/>
          <w:bCs/>
        </w:rPr>
        <w:t>Balancing the Classes:</w:t>
      </w:r>
      <w:r w:rsidRPr="005362CD">
        <w:t xml:space="preserve"> Techniques such as oversampling the minority class, </w:t>
      </w:r>
      <w:proofErr w:type="spellStart"/>
      <w:r w:rsidRPr="005362CD">
        <w:t>undersampling</w:t>
      </w:r>
      <w:proofErr w:type="spellEnd"/>
      <w:r w:rsidRPr="005362CD">
        <w:t xml:space="preserve"> the majority class, or adjusting class weights can be explored.</w:t>
      </w:r>
    </w:p>
    <w:p w14:paraId="6A11C319" w14:textId="77777777" w:rsidR="005362CD" w:rsidRPr="005362CD" w:rsidRDefault="005362CD" w:rsidP="005362CD">
      <w:pPr>
        <w:numPr>
          <w:ilvl w:val="1"/>
          <w:numId w:val="11"/>
        </w:numPr>
      </w:pPr>
      <w:r w:rsidRPr="005362CD">
        <w:rPr>
          <w:b/>
          <w:bCs/>
        </w:rPr>
        <w:t>Expanding EDA:</w:t>
      </w:r>
      <w:r w:rsidRPr="005362CD">
        <w:t xml:space="preserve"> Additional visualizations and statistical analyses could provide deeper insights into feature importance and relationships.</w:t>
      </w:r>
    </w:p>
    <w:p w14:paraId="46768EF1" w14:textId="77777777" w:rsidR="005362CD" w:rsidRPr="005362CD" w:rsidRDefault="005362CD" w:rsidP="005362CD">
      <w:pPr>
        <w:numPr>
          <w:ilvl w:val="1"/>
          <w:numId w:val="11"/>
        </w:numPr>
      </w:pPr>
      <w:r w:rsidRPr="005362CD">
        <w:rPr>
          <w:b/>
          <w:bCs/>
        </w:rPr>
        <w:t>Refining Regression Analysis:</w:t>
      </w:r>
      <w:r w:rsidRPr="005362CD">
        <w:t xml:space="preserve"> For continuous target predictions, a properly fitted regression model (e.g., </w:t>
      </w:r>
      <w:proofErr w:type="spellStart"/>
      <w:r w:rsidRPr="005362CD">
        <w:t>RandomForestRegressor</w:t>
      </w:r>
      <w:proofErr w:type="spellEnd"/>
      <w:r w:rsidRPr="005362CD">
        <w:t>) should be developed and validated separately.</w:t>
      </w:r>
    </w:p>
    <w:p w14:paraId="70F6465E" w14:textId="77777777" w:rsidR="00323C6E" w:rsidRDefault="00323C6E"/>
    <w:sectPr w:rsidR="00323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810A5"/>
    <w:multiLevelType w:val="multilevel"/>
    <w:tmpl w:val="83A4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81F0F"/>
    <w:multiLevelType w:val="multilevel"/>
    <w:tmpl w:val="904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007F5"/>
    <w:multiLevelType w:val="multilevel"/>
    <w:tmpl w:val="F424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4196D"/>
    <w:multiLevelType w:val="multilevel"/>
    <w:tmpl w:val="2AE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67ACF"/>
    <w:multiLevelType w:val="multilevel"/>
    <w:tmpl w:val="751E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5C34"/>
    <w:multiLevelType w:val="multilevel"/>
    <w:tmpl w:val="EB72F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415FB"/>
    <w:multiLevelType w:val="multilevel"/>
    <w:tmpl w:val="07C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A11C5"/>
    <w:multiLevelType w:val="multilevel"/>
    <w:tmpl w:val="B2C6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C0100"/>
    <w:multiLevelType w:val="multilevel"/>
    <w:tmpl w:val="26FA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B50C3"/>
    <w:multiLevelType w:val="multilevel"/>
    <w:tmpl w:val="2E7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06FB6"/>
    <w:multiLevelType w:val="multilevel"/>
    <w:tmpl w:val="F3A4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607759">
    <w:abstractNumId w:val="8"/>
  </w:num>
  <w:num w:numId="2" w16cid:durableId="1300187297">
    <w:abstractNumId w:val="6"/>
  </w:num>
  <w:num w:numId="3" w16cid:durableId="42020313">
    <w:abstractNumId w:val="1"/>
  </w:num>
  <w:num w:numId="4" w16cid:durableId="1475835117">
    <w:abstractNumId w:val="3"/>
  </w:num>
  <w:num w:numId="5" w16cid:durableId="1497574955">
    <w:abstractNumId w:val="10"/>
  </w:num>
  <w:num w:numId="6" w16cid:durableId="1347632020">
    <w:abstractNumId w:val="9"/>
  </w:num>
  <w:num w:numId="7" w16cid:durableId="182330657">
    <w:abstractNumId w:val="7"/>
  </w:num>
  <w:num w:numId="8" w16cid:durableId="226962212">
    <w:abstractNumId w:val="0"/>
  </w:num>
  <w:num w:numId="9" w16cid:durableId="908081746">
    <w:abstractNumId w:val="4"/>
  </w:num>
  <w:num w:numId="10" w16cid:durableId="949120586">
    <w:abstractNumId w:val="2"/>
  </w:num>
  <w:num w:numId="11" w16cid:durableId="403264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CD"/>
    <w:rsid w:val="00323C6E"/>
    <w:rsid w:val="005362CD"/>
    <w:rsid w:val="00684E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2B95"/>
  <w15:chartTrackingRefBased/>
  <w15:docId w15:val="{39BB6CE5-77EC-4367-B0A1-2E457F32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2CD"/>
    <w:rPr>
      <w:rFonts w:eastAsiaTheme="majorEastAsia" w:cstheme="majorBidi"/>
      <w:color w:val="272727" w:themeColor="text1" w:themeTint="D8"/>
    </w:rPr>
  </w:style>
  <w:style w:type="paragraph" w:styleId="Title">
    <w:name w:val="Title"/>
    <w:basedOn w:val="Normal"/>
    <w:next w:val="Normal"/>
    <w:link w:val="TitleChar"/>
    <w:uiPriority w:val="10"/>
    <w:qFormat/>
    <w:rsid w:val="00536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2CD"/>
    <w:pPr>
      <w:spacing w:before="160"/>
      <w:jc w:val="center"/>
    </w:pPr>
    <w:rPr>
      <w:i/>
      <w:iCs/>
      <w:color w:val="404040" w:themeColor="text1" w:themeTint="BF"/>
    </w:rPr>
  </w:style>
  <w:style w:type="character" w:customStyle="1" w:styleId="QuoteChar">
    <w:name w:val="Quote Char"/>
    <w:basedOn w:val="DefaultParagraphFont"/>
    <w:link w:val="Quote"/>
    <w:uiPriority w:val="29"/>
    <w:rsid w:val="005362CD"/>
    <w:rPr>
      <w:i/>
      <w:iCs/>
      <w:color w:val="404040" w:themeColor="text1" w:themeTint="BF"/>
    </w:rPr>
  </w:style>
  <w:style w:type="paragraph" w:styleId="ListParagraph">
    <w:name w:val="List Paragraph"/>
    <w:basedOn w:val="Normal"/>
    <w:uiPriority w:val="34"/>
    <w:qFormat/>
    <w:rsid w:val="005362CD"/>
    <w:pPr>
      <w:ind w:left="720"/>
      <w:contextualSpacing/>
    </w:pPr>
  </w:style>
  <w:style w:type="character" w:styleId="IntenseEmphasis">
    <w:name w:val="Intense Emphasis"/>
    <w:basedOn w:val="DefaultParagraphFont"/>
    <w:uiPriority w:val="21"/>
    <w:qFormat/>
    <w:rsid w:val="005362CD"/>
    <w:rPr>
      <w:i/>
      <w:iCs/>
      <w:color w:val="0F4761" w:themeColor="accent1" w:themeShade="BF"/>
    </w:rPr>
  </w:style>
  <w:style w:type="paragraph" w:styleId="IntenseQuote">
    <w:name w:val="Intense Quote"/>
    <w:basedOn w:val="Normal"/>
    <w:next w:val="Normal"/>
    <w:link w:val="IntenseQuoteChar"/>
    <w:uiPriority w:val="30"/>
    <w:qFormat/>
    <w:rsid w:val="0053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2CD"/>
    <w:rPr>
      <w:i/>
      <w:iCs/>
      <w:color w:val="0F4761" w:themeColor="accent1" w:themeShade="BF"/>
    </w:rPr>
  </w:style>
  <w:style w:type="character" w:styleId="IntenseReference">
    <w:name w:val="Intense Reference"/>
    <w:basedOn w:val="DefaultParagraphFont"/>
    <w:uiPriority w:val="32"/>
    <w:qFormat/>
    <w:rsid w:val="00536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31497">
      <w:bodyDiv w:val="1"/>
      <w:marLeft w:val="0"/>
      <w:marRight w:val="0"/>
      <w:marTop w:val="0"/>
      <w:marBottom w:val="0"/>
      <w:divBdr>
        <w:top w:val="none" w:sz="0" w:space="0" w:color="auto"/>
        <w:left w:val="none" w:sz="0" w:space="0" w:color="auto"/>
        <w:bottom w:val="none" w:sz="0" w:space="0" w:color="auto"/>
        <w:right w:val="none" w:sz="0" w:space="0" w:color="auto"/>
      </w:divBdr>
    </w:div>
    <w:div w:id="87060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Yasser</dc:creator>
  <cp:keywords/>
  <dc:description/>
  <cp:lastModifiedBy>Abdullah Yasser</cp:lastModifiedBy>
  <cp:revision>1</cp:revision>
  <dcterms:created xsi:type="dcterms:W3CDTF">2025-03-04T20:01:00Z</dcterms:created>
  <dcterms:modified xsi:type="dcterms:W3CDTF">2025-03-04T20:01:00Z</dcterms:modified>
</cp:coreProperties>
</file>