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spare parts are classified, stocked, requested, issued and counted, and how a machine is checked and approved before it returns to production after maintenance, repair, relocation or installation, in order to ensure that critical spare parts are always available, that only correct parts are fitted and that no machine is released to series production before it is proven safe and capable of producing conforming product at Eroglu Knitting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maintenance store, to all production machines (circular knitting, dyeing, finishing, cutting, sewing, printing, embroidery and ironing machines) and to utilities and auxiliary equipment (steam boiler, air compressor, generator, treatment plant). It covers spare part classification and minimum stock, spare part requests and issue, receipt inspection of parts, stock counting, commissioning checks after maintenance, repair or installation, first-product verification and the records of these activities.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Owns this instruction, approves minimum stock levels, equivalent parts and the budget, and reviews the spare parts and restart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Prepares the critical spare parts list, issues work orders, approves the restart checklist from the maintenance side and keeps the store in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Store Keeper (Maintenance Store):</w:t>
      </w:r>
      <w:r>
        <w:rPr>
          <w:rFonts w:ascii="Calibri" w:hAnsi="Calibri" w:cs="Arial"/>
          <w:sz w:val="24"/>
          <w:szCs w:val="24"/>
        </w:rPr>
        <w:t xml:space="preserve"> Receives, labels, stores and issues parts, updates the stock records and reports parts that reach the reorder point.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Requests parts through the work order, fits the correct part, completes the restart checklist and records the work done.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w:t>
      </w:r>
      <w:r>
        <w:rPr>
          <w:rFonts w:ascii="Calibri" w:hAnsi="Calibri" w:cs="Arial"/>
          <w:sz w:val="24"/>
          <w:szCs w:val="24"/>
        </w:rPr>
        <w:t xml:space="preserve"> Receives the machine back, witnesses the restart check and gives the acceptance to return to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Verifies the first product or first roll after restart and decides the release or hold of product made during the trial.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Orders parts according to the reorder point and lead time and maintains alternative suppliers for critical parts.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Approves emergency purchases above the defined limit and supports investment in critical spares.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w:t>
      </w:r>
      <w:r>
        <w:rPr>
          <w:rFonts w:ascii="Calibri" w:hAnsi="Calibri" w:cs="Arial"/>
          <w:sz w:val="24"/>
          <w:szCs w:val="24"/>
        </w:rPr>
        <w:t xml:space="preserve"> Reports abnormal noise, leakage or vibration after restart and stops the machine if it is unsafe.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Spare Part:</w:t>
      </w:r>
      <w:r>
        <w:rPr>
          <w:rFonts w:ascii="Calibri" w:hAnsi="Calibri" w:cs="Arial"/>
          <w:sz w:val="24"/>
          <w:szCs w:val="24"/>
        </w:rPr>
        <w:t xml:space="preserve"> A part whose absence stops production and which has a long supply lead time, for example needles of a given gauge, cylinders, drive belts, motors, PLC boards and heating elements.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Minimum Stock:</w:t>
      </w:r>
      <w:r>
        <w:rPr>
          <w:rFonts w:ascii="Calibri" w:hAnsi="Calibri" w:cs="Arial"/>
          <w:sz w:val="24"/>
          <w:szCs w:val="24"/>
        </w:rPr>
        <w:t xml:space="preserve"> The lowest quantity that must always be in the store for a part.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Reorder Point:</w:t>
      </w:r>
      <w:r>
        <w:rPr>
          <w:rFonts w:ascii="Calibri" w:hAnsi="Calibri" w:cs="Arial"/>
          <w:sz w:val="24"/>
          <w:szCs w:val="24"/>
        </w:rPr>
        <w:t xml:space="preserve"> The stock quantity at which a purchase request is raised, calculated from average consumption and lead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Equivalent Part:</w:t>
      </w:r>
      <w:r>
        <w:rPr>
          <w:rFonts w:ascii="Calibri" w:hAnsi="Calibri" w:cs="Arial"/>
          <w:sz w:val="24"/>
          <w:szCs w:val="24"/>
        </w:rPr>
        <w:t xml:space="preserve"> A non-original part with proven equal fit, form and function, approved by the Maintenance Manager.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Commissioning Check (Restart Check):</w:t>
      </w:r>
      <w:r>
        <w:rPr>
          <w:rFonts w:ascii="Calibri" w:hAnsi="Calibri" w:cs="Arial"/>
          <w:sz w:val="24"/>
          <w:szCs w:val="24"/>
        </w:rPr>
        <w:t xml:space="preserve"> A checklist verification of safety devices, settings, cleanliness and function before a machine returns to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First-Product Verification:</w:t>
      </w:r>
      <w:r>
        <w:rPr>
          <w:rFonts w:ascii="Calibri" w:hAnsi="Calibri" w:cs="Arial"/>
          <w:sz w:val="24"/>
          <w:szCs w:val="24"/>
        </w:rPr>
        <w:t xml:space="preserve"> Inspection of the first product, roll or batch made after restart to confirm conformity.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Lockout and tagout, isolation of energy during work on a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Spare Parts Request Form:</w:t>
      </w:r>
      <w:r>
        <w:rPr>
          <w:rFonts w:ascii="Calibri" w:hAnsi="Calibri" w:cs="Arial"/>
          <w:sz w:val="24"/>
          <w:szCs w:val="24"/>
        </w:rPr>
        <w:t xml:space="preserve"> The record of the part requested, quantity, machine and urgency (form FRM-BAK-01).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CLASSIFICATION AND MINIMUM STOCK</w:t>
      </w:r>
    </w:p>
    <w:p>
      <w:pPr>
        <w:pStyle w:val="ListeParagraf"/>
        <w:spacing w:after="80"/>
        <w:ind w:left="709" w:right="0"/>
        <w:jc w:val="both"/>
      </w:pPr>
      <w:r>
        <w:rPr>
          <w:rFonts w:ascii="Calibri" w:hAnsi="Calibri" w:cs="Arial"/>
          <w:sz w:val="24"/>
          <w:szCs w:val="24"/>
        </w:rPr>
        <w:t xml:space="preserve">1.1. The Maintenance Supervisor lists the spare parts of each machine from the manufacturer's manual and the breakdown history, and classifies each machine as A, B or C according to its criticality for production.</w:t>
      </w:r>
    </w:p>
    <w:p>
      <w:pPr>
        <w:pStyle w:val="ListeParagraf"/>
        <w:spacing w:after="80"/>
        <w:ind w:left="709" w:right="0"/>
        <w:jc w:val="both"/>
      </w:pPr>
      <w:r>
        <w:rPr>
          <w:rFonts w:ascii="Calibri" w:hAnsi="Calibri" w:cs="Arial"/>
          <w:sz w:val="24"/>
          <w:szCs w:val="24"/>
        </w:rPr>
        <w:t xml:space="preserve">1.2. Parts are classified as critical, normal or consumable; a critical part is one whose absence stops an A-class machine or whose supply lead time is longer than the maintenance window.</w:t>
      </w:r>
    </w:p>
    <w:p>
      <w:pPr>
        <w:pStyle w:val="ListeParagraf"/>
        <w:spacing w:after="80"/>
        <w:ind w:left="709" w:right="0"/>
        <w:jc w:val="both"/>
      </w:pPr>
      <w:r>
        <w:rPr>
          <w:rFonts w:ascii="Calibri" w:hAnsi="Calibri" w:cs="Arial"/>
          <w:sz w:val="24"/>
          <w:szCs w:val="24"/>
        </w:rPr>
        <w:t xml:space="preserve">1.3. A minimum stock and a reorder point are set for each critical part from average consumption, supply lead time and risk; the values are approved by the Maintenance Manager and reviewed at least once a year.</w:t>
      </w:r>
    </w:p>
    <w:p>
      <w:pPr>
        <w:pStyle w:val="ListeParagraf"/>
        <w:spacing w:after="80"/>
        <w:ind w:left="709" w:right="0"/>
        <w:jc w:val="both"/>
      </w:pPr>
      <w:r>
        <w:rPr>
          <w:rFonts w:ascii="Calibri" w:hAnsi="Calibri" w:cs="Arial"/>
          <w:sz w:val="24"/>
          <w:szCs w:val="24"/>
        </w:rPr>
        <w:t xml:space="preserve">1.4. Each part has a unique code, description, machine reference, location and unit in the stock record.</w:t>
      </w:r>
    </w:p>
    <w:p>
      <w:pPr>
        <w:pStyle w:val="ListeParagraf"/>
        <w:spacing w:after="80"/>
        <w:ind w:left="709" w:right="0"/>
        <w:jc w:val="both"/>
      </w:pPr>
      <w:r>
        <w:rPr>
          <w:rFonts w:ascii="Calibri" w:hAnsi="Calibri" w:cs="Arial"/>
          <w:sz w:val="24"/>
          <w:szCs w:val="24"/>
        </w:rPr>
        <w:t xml:space="preserve">1.5. The target availability of critical spare parts is 98 percent or higher; limits are defined in company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RECEIPT, LABELLING AND STORAGE</w:t>
      </w:r>
    </w:p>
    <w:p>
      <w:pPr>
        <w:pStyle w:val="ListeParagraf"/>
        <w:spacing w:after="80"/>
        <w:ind w:left="709" w:right="0"/>
        <w:jc w:val="both"/>
      </w:pPr>
      <w:r>
        <w:rPr>
          <w:rFonts w:ascii="Calibri" w:hAnsi="Calibri" w:cs="Arial"/>
          <w:sz w:val="24"/>
          <w:szCs w:val="24"/>
        </w:rPr>
        <w:t xml:space="preserve">2.1. Incoming parts are checked by the Store Keeper against the purchase order for code, quantity, condition and, where required, the certificate or manufacturer's marking.</w:t>
      </w:r>
    </w:p>
    <w:p>
      <w:pPr>
        <w:pStyle w:val="ListeParagraf"/>
        <w:spacing w:after="80"/>
        <w:ind w:left="709" w:right="0"/>
        <w:jc w:val="both"/>
      </w:pPr>
      <w:r>
        <w:rPr>
          <w:rFonts w:ascii="Calibri" w:hAnsi="Calibri" w:cs="Arial"/>
          <w:sz w:val="24"/>
          <w:szCs w:val="24"/>
        </w:rPr>
        <w:t xml:space="preserve">2.2. Parts that do not match, are damaged or are of doubtful origin are separated, marked as nonconforming and reported to Purchasing; they are not placed in stock.</w:t>
      </w:r>
    </w:p>
    <w:p>
      <w:pPr>
        <w:pStyle w:val="ListeParagraf"/>
        <w:spacing w:after="80"/>
        <w:ind w:left="709" w:right="0"/>
        <w:jc w:val="both"/>
      </w:pPr>
      <w:r>
        <w:rPr>
          <w:rFonts w:ascii="Calibri" w:hAnsi="Calibri" w:cs="Arial"/>
          <w:sz w:val="24"/>
          <w:szCs w:val="24"/>
        </w:rPr>
        <w:t xml:space="preserve">2.3. Parts are labelled with code, description and location and are stored in the designated rack; electronic parts and bearings are protected from dust, moisture and static as required.</w:t>
      </w:r>
    </w:p>
    <w:p>
      <w:pPr>
        <w:pStyle w:val="ListeParagraf"/>
        <w:spacing w:after="80"/>
        <w:ind w:left="709" w:right="0"/>
        <w:jc w:val="both"/>
      </w:pPr>
      <w:r>
        <w:rPr>
          <w:rFonts w:ascii="Calibri" w:hAnsi="Calibri" w:cs="Arial"/>
          <w:sz w:val="24"/>
          <w:szCs w:val="24"/>
        </w:rPr>
        <w:t xml:space="preserve">2.4. Used chemicals, oils and greases are stored in the controlled area, and removed parts that contain oil or hazardous substances are handled as hazardous waste.</w:t>
      </w:r>
    </w:p>
    <w:p>
      <w:pPr>
        <w:pStyle w:val="ListeParagraf"/>
        <w:spacing w:after="80"/>
        <w:ind w:left="709" w:right="0"/>
        <w:jc w:val="both"/>
      </w:pPr>
      <w:r>
        <w:rPr>
          <w:rFonts w:ascii="Calibri" w:hAnsi="Calibri" w:cs="Arial"/>
          <w:sz w:val="24"/>
          <w:szCs w:val="24"/>
        </w:rPr>
        <w:t xml:space="preserve">2.5. The store is kept clean and orderly and access is limited to authorised persons.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SPARE PART REQUEST AND ISSUE</w:t>
      </w:r>
    </w:p>
    <w:p>
      <w:pPr>
        <w:pStyle w:val="ListeParagraf"/>
        <w:spacing w:after="80"/>
        <w:ind w:left="709" w:right="0"/>
        <w:jc w:val="both"/>
      </w:pPr>
      <w:r>
        <w:rPr>
          <w:rFonts w:ascii="Calibri" w:hAnsi="Calibri" w:cs="Arial"/>
          <w:sz w:val="24"/>
          <w:szCs w:val="24"/>
        </w:rPr>
        <w:t xml:space="preserve">3.1. The Maintenance Technician requests a part through the work order; if the part is not in stock the Spare Parts Request Form (FRM-BAK-01) is completed with part code, quantity, machine, urgency and reason.</w:t>
      </w:r>
    </w:p>
    <w:p>
      <w:pPr>
        <w:pStyle w:val="ListeParagraf"/>
        <w:spacing w:after="80"/>
        <w:ind w:left="709" w:right="0"/>
        <w:jc w:val="both"/>
      </w:pPr>
      <w:r>
        <w:rPr>
          <w:rFonts w:ascii="Calibri" w:hAnsi="Calibri" w:cs="Arial"/>
          <w:sz w:val="24"/>
          <w:szCs w:val="24"/>
        </w:rPr>
        <w:t xml:space="preserve">3.2. The Maintenance Supervisor checks the request and sends it to Purchasing; for a critical part the emergency supply route is used and the Factory Manager approves purchases above the defined limit.</w:t>
      </w:r>
    </w:p>
    <w:p>
      <w:pPr>
        <w:pStyle w:val="ListeParagraf"/>
        <w:spacing w:after="80"/>
        <w:ind w:left="709" w:right="0"/>
        <w:jc w:val="both"/>
      </w:pPr>
      <w:r>
        <w:rPr>
          <w:rFonts w:ascii="Calibri" w:hAnsi="Calibri" w:cs="Arial"/>
          <w:sz w:val="24"/>
          <w:szCs w:val="24"/>
        </w:rPr>
        <w:t xml:space="preserve">3.3. The Store Keeper issues the part against the work order, records the quantity, date, machine and receiver, and updates the stock the same day.</w:t>
      </w:r>
    </w:p>
    <w:p>
      <w:pPr>
        <w:pStyle w:val="ListeParagraf"/>
        <w:spacing w:after="80"/>
        <w:ind w:left="709" w:right="0"/>
        <w:jc w:val="both"/>
      </w:pPr>
      <w:r>
        <w:rPr>
          <w:rFonts w:ascii="Calibri" w:hAnsi="Calibri" w:cs="Arial"/>
          <w:sz w:val="24"/>
          <w:szCs w:val="24"/>
        </w:rPr>
        <w:t xml:space="preserve">3.4. Original parts or approved equivalent parts are used; an equivalent part is used only with the written approval of the Maintenance Manager, and the machine manufacturer's warranty conditions are considered.</w:t>
      </w:r>
    </w:p>
    <w:p>
      <w:pPr>
        <w:pStyle w:val="ListeParagraf"/>
        <w:spacing w:after="80"/>
        <w:ind w:left="709" w:right="0"/>
        <w:jc w:val="both"/>
      </w:pPr>
      <w:r>
        <w:rPr>
          <w:rFonts w:ascii="Calibri" w:hAnsi="Calibri" w:cs="Arial"/>
          <w:sz w:val="24"/>
          <w:szCs w:val="24"/>
        </w:rPr>
        <w:t xml:space="preserve">3.5. Unused parts are returned to the store with the work order number and returned to stock after check.</w:t>
      </w:r>
    </w:p>
    <w:p>
      <w:pPr>
        <w:pStyle w:val="ListeParagraf"/>
        <w:spacing w:after="80"/>
        <w:ind w:left="709" w:right="0"/>
        <w:jc w:val="both"/>
      </w:pPr>
      <w:r>
        <w:rPr>
          <w:rFonts w:ascii="Calibri" w:hAnsi="Calibri" w:cs="Arial"/>
          <w:sz w:val="24"/>
          <w:szCs w:val="24"/>
        </w:rPr>
        <w:t xml:space="preserve">3.6. When stock reaches the reorder point the Store Keeper informs the Maintenance Supervisor and a request is raised without waiting for stock-out.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STOCK COUNTING</w:t>
      </w:r>
    </w:p>
    <w:p>
      <w:pPr>
        <w:pStyle w:val="ListeParagraf"/>
        <w:spacing w:after="80"/>
        <w:ind w:left="709" w:right="0"/>
        <w:jc w:val="both"/>
      </w:pPr>
      <w:r>
        <w:rPr>
          <w:rFonts w:ascii="Calibri" w:hAnsi="Calibri" w:cs="Arial"/>
          <w:sz w:val="24"/>
          <w:szCs w:val="24"/>
        </w:rPr>
        <w:t xml:space="preserve">4.1. A full count of the maintenance store is made at least twice a year and a count of critical parts every month; counts are made by a person independent of the issuing.</w:t>
      </w:r>
    </w:p>
    <w:p>
      <w:pPr>
        <w:pStyle w:val="ListeParagraf"/>
        <w:spacing w:after="80"/>
        <w:ind w:left="709" w:right="0"/>
        <w:jc w:val="both"/>
      </w:pPr>
      <w:r>
        <w:rPr>
          <w:rFonts w:ascii="Calibri" w:hAnsi="Calibri" w:cs="Arial"/>
          <w:sz w:val="24"/>
          <w:szCs w:val="24"/>
        </w:rPr>
        <w:t xml:space="preserve">4.2. Differences are investigated, corrected only with the Maintenance Manager's approval and recorded with the reason.</w:t>
      </w:r>
    </w:p>
    <w:p>
      <w:pPr>
        <w:pStyle w:val="ListeParagraf"/>
        <w:spacing w:after="80"/>
        <w:ind w:left="709" w:right="0"/>
        <w:jc w:val="both"/>
      </w:pPr>
      <w:r>
        <w:rPr>
          <w:rFonts w:ascii="Calibri" w:hAnsi="Calibri" w:cs="Arial"/>
          <w:sz w:val="24"/>
          <w:szCs w:val="24"/>
        </w:rPr>
        <w:t xml:space="preserve">4.3. Slow-moving, obsolete and expired parts are listed and a decision on use, return or disposal is taken at least once a year.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COMMISSIONING CHECK AFTER MAINTENANCE OR REPAIR</w:t>
      </w:r>
    </w:p>
    <w:p>
      <w:pPr>
        <w:pStyle w:val="ListeParagraf"/>
        <w:spacing w:after="80"/>
        <w:ind w:left="709" w:right="0"/>
        <w:jc w:val="both"/>
      </w:pPr>
      <w:r>
        <w:rPr>
          <w:rFonts w:ascii="Calibri" w:hAnsi="Calibri" w:cs="Arial"/>
          <w:sz w:val="24"/>
          <w:szCs w:val="24"/>
        </w:rPr>
        <w:t xml:space="preserve">5.1. When the work is finished, the Maintenance Technician removes tools and materials, closes guards and covers, and removes LOTO locks and tags; the locks are removed only by the person who applied them.</w:t>
      </w:r>
    </w:p>
    <w:p>
      <w:pPr>
        <w:pStyle w:val="ListeParagraf"/>
        <w:spacing w:after="80"/>
        <w:ind w:left="709" w:right="0"/>
        <w:jc w:val="both"/>
      </w:pPr>
      <w:r>
        <w:rPr>
          <w:rFonts w:ascii="Calibri" w:hAnsi="Calibri" w:cs="Arial"/>
          <w:sz w:val="24"/>
          <w:szCs w:val="24"/>
        </w:rPr>
        <w:t xml:space="preserve">5.2. The Maintenance Technician completes the restart checklist, which covers the following points:</w:t>
      </w:r>
    </w:p>
    <w:p>
      <w:pPr>
        <w:pStyle w:val="ListeParagraf"/>
        <w:numPr>
          <w:ilvl w:val="0"/>
          <w:numId w:val="1"/>
        </w:numPr>
        <w:spacing w:after="60"/>
        <w:jc w:val="both"/>
      </w:pPr>
      <w:r>
        <w:rPr>
          <w:rFonts w:ascii="Calibri" w:hAnsi="Calibri" w:cs="Arial"/>
          <w:sz w:val="24"/>
          <w:szCs w:val="24"/>
        </w:rPr>
        <w:t xml:space="preserve">safety devices: emergency stop, guards, light curtains, interlocks and warning signs are fitted and working;</w:t>
      </w:r>
    </w:p>
    <w:p>
      <w:pPr>
        <w:pStyle w:val="ListeParagraf"/>
        <w:numPr>
          <w:ilvl w:val="0"/>
          <w:numId w:val="1"/>
        </w:numPr>
        <w:spacing w:after="60"/>
        <w:jc w:val="both"/>
      </w:pPr>
      <w:r>
        <w:rPr>
          <w:rFonts w:ascii="Calibri" w:hAnsi="Calibri" w:cs="Arial"/>
          <w:sz w:val="24"/>
          <w:szCs w:val="24"/>
        </w:rPr>
        <w:t xml:space="preserve">mechanical condition: fasteners tightened, lubrication done, belts and chains tensioned, no leakage and no foreign object left in the machine;</w:t>
      </w:r>
    </w:p>
    <w:p>
      <w:pPr>
        <w:pStyle w:val="ListeParagraf"/>
        <w:numPr>
          <w:ilvl w:val="0"/>
          <w:numId w:val="1"/>
        </w:numPr>
        <w:spacing w:after="60"/>
        <w:jc w:val="both"/>
      </w:pPr>
      <w:r>
        <w:rPr>
          <w:rFonts w:ascii="Calibri" w:hAnsi="Calibri" w:cs="Arial"/>
          <w:sz w:val="24"/>
          <w:szCs w:val="24"/>
        </w:rPr>
        <w:t xml:space="preserve">utilities: air pressure, steam, water, power supply and cooling are within the machine limits;</w:t>
      </w:r>
    </w:p>
    <w:p>
      <w:pPr>
        <w:pStyle w:val="ListeParagraf"/>
        <w:numPr>
          <w:ilvl w:val="0"/>
          <w:numId w:val="1"/>
        </w:numPr>
        <w:spacing w:after="60"/>
        <w:jc w:val="both"/>
      </w:pPr>
      <w:r>
        <w:rPr>
          <w:rFonts w:ascii="Calibri" w:hAnsi="Calibri" w:cs="Arial"/>
          <w:sz w:val="24"/>
          <w:szCs w:val="24"/>
        </w:rPr>
        <w:t xml:space="preserve">settings: speed, temperature, tension and other parameters are set to the approved values or to the values of the product being made;</w:t>
      </w:r>
    </w:p>
    <w:p>
      <w:pPr>
        <w:pStyle w:val="ListeParagraf"/>
        <w:numPr>
          <w:ilvl w:val="0"/>
          <w:numId w:val="1"/>
        </w:numPr>
        <w:spacing w:after="60"/>
        <w:jc w:val="both"/>
      </w:pPr>
      <w:r>
        <w:rPr>
          <w:rFonts w:ascii="Calibri" w:hAnsi="Calibri" w:cs="Arial"/>
          <w:sz w:val="24"/>
          <w:szCs w:val="24"/>
        </w:rPr>
        <w:t xml:space="preserve">cleanliness: the machine is clean and free of oil, lint and waste to avoid contamination of the product.</w:t>
      </w:r>
    </w:p>
    <w:p>
      <w:pPr>
        <w:pStyle w:val="ListeParagraf"/>
        <w:spacing w:after="80"/>
        <w:ind w:left="709" w:right="0"/>
        <w:jc w:val="both"/>
      </w:pPr>
      <w:r>
        <w:rPr>
          <w:rFonts w:ascii="Calibri" w:hAnsi="Calibri" w:cs="Arial"/>
          <w:sz w:val="24"/>
          <w:szCs w:val="24"/>
        </w:rPr>
        <w:t xml:space="preserve">5.3. A no-load run and then a trial run are made; the technician listens and checks for abnormal noise, vibration, heat and leakage and records the result.</w:t>
      </w:r>
    </w:p>
    <w:p>
      <w:pPr>
        <w:pStyle w:val="ListeParagraf"/>
        <w:spacing w:after="80"/>
        <w:ind w:left="709" w:right="0"/>
        <w:jc w:val="both"/>
      </w:pPr>
      <w:r>
        <w:rPr>
          <w:rFonts w:ascii="Calibri" w:hAnsi="Calibri" w:cs="Arial"/>
          <w:sz w:val="24"/>
          <w:szCs w:val="24"/>
        </w:rPr>
        <w:t xml:space="preserve">5.4. For machines with a process effect (dyeing, stenter, compactor, knitting) the parameters are measured and compared with the approved recipe or setting card.</w:t>
      </w:r>
    </w:p>
    <w:p>
      <w:pPr>
        <w:pStyle w:val="ListeParagraf"/>
        <w:spacing w:after="80"/>
        <w:ind w:left="709" w:right="0"/>
        <w:jc w:val="both"/>
      </w:pPr>
      <w:r>
        <w:rPr>
          <w:rFonts w:ascii="Calibri" w:hAnsi="Calibri" w:cs="Arial"/>
          <w:sz w:val="24"/>
          <w:szCs w:val="24"/>
        </w:rPr>
        <w:t xml:space="preserve">5.5. Utilities and pressure equipment are restarted according to their own instructions (EMS.BK.TL.07.01, EMS.BK.TL.07.02, EMS.BK.TL.07.03).</w:t>
      </w:r>
    </w:p>
    <w:p>
      <w:pPr>
        <w:pStyle w:val="ListeParagraf"/>
        <w:spacing w:after="80"/>
        <w:ind w:left="709" w:right="0"/>
        <w:jc w:val="both"/>
      </w:pPr>
      <w:r>
        <w:rPr>
          <w:rFonts w:ascii="Calibri" w:hAnsi="Calibri" w:cs="Arial"/>
          <w:sz w:val="24"/>
          <w:szCs w:val="24"/>
        </w:rPr>
        <w:t xml:space="preserve">5.6. Measuring and monitoring devices fitted or replaced during the work are checked and, where required, calibrated before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FIRST-PRODUCT VERIFICATION AND ACCEPTANCE</w:t>
      </w:r>
    </w:p>
    <w:p>
      <w:pPr>
        <w:pStyle w:val="ListeParagraf"/>
        <w:spacing w:after="80"/>
        <w:ind w:left="709" w:right="0"/>
        <w:jc w:val="both"/>
      </w:pPr>
      <w:r>
        <w:rPr>
          <w:rFonts w:ascii="Calibri" w:hAnsi="Calibri" w:cs="Arial"/>
          <w:sz w:val="24"/>
          <w:szCs w:val="24"/>
        </w:rPr>
        <w:t xml:space="preserve">6.1. The Department Supervisor witnesses the check, confirms the machine is clean and ready and signs the acceptance to return to production.</w:t>
      </w:r>
    </w:p>
    <w:p>
      <w:pPr>
        <w:pStyle w:val="ListeParagraf"/>
        <w:spacing w:after="80"/>
        <w:ind w:left="709" w:right="0"/>
        <w:jc w:val="both"/>
      </w:pPr>
      <w:r>
        <w:rPr>
          <w:rFonts w:ascii="Calibri" w:hAnsi="Calibri" w:cs="Arial"/>
          <w:sz w:val="24"/>
          <w:szCs w:val="24"/>
        </w:rPr>
        <w:t xml:space="preserve">6.2. The first product, roll or batch is inspected by Quality Assurance against the specification; for machines with settings changed the new values are written in the production record.</w:t>
      </w:r>
    </w:p>
    <w:p>
      <w:pPr>
        <w:pStyle w:val="ListeParagraf"/>
        <w:spacing w:after="80"/>
        <w:ind w:left="709" w:right="0"/>
        <w:jc w:val="both"/>
      </w:pPr>
      <w:r>
        <w:rPr>
          <w:rFonts w:ascii="Calibri" w:hAnsi="Calibri" w:cs="Arial"/>
          <w:sz w:val="24"/>
          <w:szCs w:val="24"/>
        </w:rPr>
        <w:t xml:space="preserve">6.3. Product made during the trial is identified and kept separate until Quality Assurance has approved it.</w:t>
      </w:r>
    </w:p>
    <w:p>
      <w:pPr>
        <w:pStyle w:val="ListeParagraf"/>
        <w:spacing w:after="80"/>
        <w:ind w:left="709" w:right="0"/>
        <w:jc w:val="both"/>
      </w:pPr>
      <w:r>
        <w:rPr>
          <w:rFonts w:ascii="Calibri" w:hAnsi="Calibri" w:cs="Arial"/>
          <w:sz w:val="24"/>
          <w:szCs w:val="24"/>
        </w:rPr>
        <w:t xml:space="preserve">6.4. A machine is not given to series production until the restart checklist is complete and signed by the technician and the Department Supervisor, and the first-product result is acceptable.</w:t>
      </w:r>
    </w:p>
    <w:p>
      <w:pPr>
        <w:pStyle w:val="ListeParagraf"/>
        <w:spacing w:after="80"/>
        <w:ind w:left="709" w:right="0"/>
        <w:jc w:val="both"/>
      </w:pPr>
      <w:r>
        <w:rPr>
          <w:rFonts w:ascii="Calibri" w:hAnsi="Calibri" w:cs="Arial"/>
          <w:sz w:val="24"/>
          <w:szCs w:val="24"/>
        </w:rPr>
        <w:t xml:space="preserve">6.5. A machine that is restarted after relocation, installation of a new machine or a major repair is also checked for safety, earthing and noise and for the operator training needed before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RECORDS</w:t>
      </w:r>
    </w:p>
    <w:p>
      <w:pPr>
        <w:pStyle w:val="ListeParagraf"/>
        <w:spacing w:after="80"/>
        <w:ind w:left="709" w:right="0"/>
        <w:jc w:val="both"/>
      </w:pPr>
      <w:r>
        <w:rPr>
          <w:rFonts w:ascii="Calibri" w:hAnsi="Calibri" w:cs="Arial"/>
          <w:sz w:val="24"/>
          <w:szCs w:val="24"/>
        </w:rPr>
        <w:t xml:space="preserve">7.1. Spare parts stock records, Spare Parts Request Forms (FRM-BAK-01), issue records and count results are kept by the Store Keeper and the Maintenance Supervisor.</w:t>
      </w:r>
    </w:p>
    <w:p>
      <w:pPr>
        <w:pStyle w:val="ListeParagraf"/>
        <w:spacing w:after="80"/>
        <w:ind w:left="709" w:right="0"/>
        <w:jc w:val="both"/>
      </w:pPr>
      <w:r>
        <w:rPr>
          <w:rFonts w:ascii="Calibri" w:hAnsi="Calibri" w:cs="Arial"/>
          <w:sz w:val="24"/>
          <w:szCs w:val="24"/>
        </w:rPr>
        <w:t xml:space="preserve">7.2. Restart checklists, work orders and first-product results are attached to the machine file and the Daily Breakdown Maintenance Work Record (EMS.QA.FRM.06.02).</w:t>
      </w:r>
    </w:p>
    <w:p>
      <w:pPr>
        <w:pStyle w:val="ListeParagraf"/>
        <w:spacing w:after="80"/>
        <w:ind w:left="709" w:right="0"/>
        <w:jc w:val="both"/>
      </w:pPr>
      <w:r>
        <w:rPr>
          <w:rFonts w:ascii="Calibri" w:hAnsi="Calibri" w:cs="Arial"/>
          <w:sz w:val="24"/>
          <w:szCs w:val="24"/>
        </w:rPr>
        <w:t xml:space="preserve">7.3. Maintenance cards are updated (EMS.QA.FRM.06.01); records are kept for the period defined in the Document and Record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IN CASE OF NONCONFORMITY</w:t>
      </w:r>
    </w:p>
    <w:p>
      <w:pPr>
        <w:pStyle w:val="ListeParagraf"/>
        <w:spacing w:after="80"/>
        <w:ind w:left="709" w:right="0"/>
        <w:jc w:val="both"/>
      </w:pPr>
      <w:r>
        <w:rPr>
          <w:rFonts w:ascii="Calibri" w:hAnsi="Calibri" w:cs="Arial"/>
          <w:sz w:val="24"/>
          <w:szCs w:val="24"/>
        </w:rPr>
        <w:t xml:space="preserve">8.1. If a critical part is out of stock, the Maintenance Supervisor informs the Department Supervisor and Planning, uses the emergency supply route or an approved alternative, and records the duration of the stoppage.</w:t>
      </w:r>
    </w:p>
    <w:p>
      <w:pPr>
        <w:pStyle w:val="ListeParagraf"/>
        <w:spacing w:after="80"/>
        <w:ind w:left="709" w:right="0"/>
        <w:jc w:val="both"/>
      </w:pPr>
      <w:r>
        <w:rPr>
          <w:rFonts w:ascii="Calibri" w:hAnsi="Calibri" w:cs="Arial"/>
          <w:sz w:val="24"/>
          <w:szCs w:val="24"/>
        </w:rPr>
        <w:t xml:space="preserve">8.2. If an incorrect or nonconforming part is found fitted, the machine is stopped and tagged, the part is replaced, and product made since the last check is separated and evaluated by Quality Assurance.</w:t>
      </w:r>
    </w:p>
    <w:p>
      <w:pPr>
        <w:pStyle w:val="ListeParagraf"/>
        <w:spacing w:after="80"/>
        <w:ind w:left="709" w:right="0"/>
        <w:jc w:val="both"/>
      </w:pPr>
      <w:r>
        <w:rPr>
          <w:rFonts w:ascii="Calibri" w:hAnsi="Calibri" w:cs="Arial"/>
          <w:sz w:val="24"/>
          <w:szCs w:val="24"/>
        </w:rPr>
        <w:t xml:space="preserve">8.3. If a machine is found in operation without a completed restart check, the Department Supervisor stops it immediately and the check is carried out before production resumes.</w:t>
      </w:r>
    </w:p>
    <w:p>
      <w:pPr>
        <w:pStyle w:val="ListeParagraf"/>
        <w:spacing w:after="80"/>
        <w:ind w:left="709" w:right="0"/>
        <w:jc w:val="both"/>
      </w:pPr>
      <w:r>
        <w:rPr>
          <w:rFonts w:ascii="Calibri" w:hAnsi="Calibri" w:cs="Arial"/>
          <w:sz w:val="24"/>
          <w:szCs w:val="24"/>
        </w:rPr>
        <w:t xml:space="preserve">8.4. If the first product is nonconforming, the machine settings are corrected, the trial is repeated and the nonconforming product is handled under the nonconforming product procedure.</w:t>
      </w:r>
    </w:p>
    <w:p>
      <w:pPr>
        <w:pStyle w:val="ListeParagraf"/>
        <w:spacing w:after="80"/>
        <w:ind w:left="709" w:right="0"/>
        <w:jc w:val="both"/>
      </w:pPr>
      <w:r>
        <w:rPr>
          <w:rFonts w:ascii="Calibri" w:hAnsi="Calibri" w:cs="Arial"/>
          <w:sz w:val="24"/>
          <w:szCs w:val="24"/>
        </w:rPr>
        <w:t xml:space="preserve">8.5. A corrective and preventive action (CAPA) is opened for a stock-out of a critical part, a repeat breakdown within 3 months, a count difference above the accepted limit or a quality nonconformity caused by a restart without check, and is closed only with proof of effectiveness.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EMS.BK.POL.07.01. Maintenance Policy</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EMS.BK.PRO.07.03. Spare Parts Management Procedure</w:t>
      </w:r>
    </w:p>
    <w:p>
      <w:pPr>
        <w:pStyle w:val="ListeParagraf"/>
        <w:numPr>
          <w:ilvl w:val="0"/>
          <w:numId w:val="1"/>
        </w:numPr>
        <w:spacing w:after="60"/>
        <w:jc w:val="both"/>
      </w:pPr>
      <w:r>
        <w:rPr>
          <w:rFonts w:ascii="Calibri" w:hAnsi="Calibri" w:cs="Arial"/>
          <w:sz w:val="24"/>
          <w:szCs w:val="24"/>
        </w:rPr>
        <w:t xml:space="preserve">EMS.BK.TL.07.01. Steam Boiler Operation Instruction</w:t>
      </w:r>
    </w:p>
    <w:p>
      <w:pPr>
        <w:pStyle w:val="ListeParagraf"/>
        <w:numPr>
          <w:ilvl w:val="0"/>
          <w:numId w:val="1"/>
        </w:numPr>
        <w:spacing w:after="60"/>
        <w:jc w:val="both"/>
      </w:pPr>
      <w:r>
        <w:rPr>
          <w:rFonts w:ascii="Calibri" w:hAnsi="Calibri" w:cs="Arial"/>
          <w:sz w:val="24"/>
          <w:szCs w:val="24"/>
        </w:rPr>
        <w:t xml:space="preserve">EMS.BK.TL.07.02. Air Compressor and Compressed Air System Instruction</w:t>
      </w:r>
    </w:p>
    <w:p>
      <w:pPr>
        <w:pStyle w:val="ListeParagraf"/>
        <w:numPr>
          <w:ilvl w:val="0"/>
          <w:numId w:val="1"/>
        </w:numPr>
        <w:spacing w:after="60"/>
        <w:jc w:val="both"/>
      </w:pPr>
      <w:r>
        <w:rPr>
          <w:rFonts w:ascii="Calibri" w:hAnsi="Calibri" w:cs="Arial"/>
          <w:sz w:val="24"/>
          <w:szCs w:val="24"/>
        </w:rPr>
        <w:t xml:space="preserve">EMS.BK.TL.07.03. Generator Operation Instruction</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numPr>
          <w:ilvl w:val="0"/>
          <w:numId w:val="1"/>
        </w:numPr>
        <w:spacing w:after="60"/>
        <w:jc w:val="both"/>
      </w:pPr>
      <w:r>
        <w:rPr>
          <w:rFonts w:ascii="Calibri" w:hAnsi="Calibri" w:cs="Arial"/>
          <w:sz w:val="24"/>
          <w:szCs w:val="24"/>
        </w:rPr>
        <w:t xml:space="preserve">TLM-BAK-03 Spare parts stock and restart check</w:t>
      </w:r>
    </w:p>
    <w:p>
      <w:pPr>
        <w:pStyle w:val="ListeParagraf"/>
        <w:numPr>
          <w:ilvl w:val="0"/>
          <w:numId w:val="1"/>
        </w:numPr>
        <w:spacing w:after="60"/>
        <w:jc w:val="both"/>
      </w:pPr>
      <w:r>
        <w:rPr>
          <w:rFonts w:ascii="Calibri" w:hAnsi="Calibri" w:cs="Arial"/>
          <w:sz w:val="24"/>
          <w:szCs w:val="24"/>
        </w:rPr>
        <w:t xml:space="preserve">FRM-BAK-01 Spare Parts Request Form; EMS.QA.FRM.06.01 Machine Maintenance Card; EMS.QA.FRM.06.02 Daily Breakdown Maintenance Work Record</w:t>
      </w:r>
    </w:p>
    <w:p>
      <w:pPr>
        <w:pStyle w:val="ListeParagraf"/>
        <w:numPr>
          <w:ilvl w:val="0"/>
          <w:numId w:val="1"/>
        </w:numPr>
        <w:spacing w:after="60"/>
        <w:jc w:val="both"/>
      </w:pPr>
      <w:r>
        <w:rPr>
          <w:rFonts w:ascii="Calibri" w:hAnsi="Calibri" w:cs="Arial"/>
          <w:sz w:val="24"/>
          <w:szCs w:val="24"/>
        </w:rPr>
        <w:t xml:space="preserve">Restart checklists, stock count records and first-product verification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The Maintenance Manager monitors critical spare part availability (target: 98 percent or higher), the number of stoppages caused by a missing part, stock count accuracy, the percentage of restarts completed with a signed checklist (target: 100 percent) and the number of repeat breakdowns after restart every month. The results are reported to the Factory Manager and submitted as input to the management review. This instruction is reviewed every year or after any change of machine, process, standard or customer requirement. Limits and targets are defined in the customer specification and company policy.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تصنيف قطع الغيار وتخزينها وطلبها وصرفها وجردها، وكيفية فحص الآلة واعتمادها قبل عودتها إلى الإنتاج بعد الصيانة أو الإصلاح أو النقل أو التركيب، وذلك لضمان توفر قطع الغيار الحرجة دائمًا، وتركيب القطع الصحيحة فقط، وعدم الإفراج عن أي آلة للإنتاج المتسلسل قبل إثبات أنها آمنة وقادرة على إنتاج منتج مطابق في شركة إيروغلو للتريكو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مخزن الصيانة وعلى جميع آلات الإنتاج (آلات التريكو الدائري والصباغة والتجهيز والقص والخياطة والطباعة والتطريز والكي) وعلى المرافق والمعدات المساعدة (غلاية البخار وضاغط الهواء والمولد ومحطة المعالجة). وتشمل تصنيف قطع الغيار والحد الأدنى للمخزون وطلبات قطع الغيار وصرفها وفحص استلام القطع وجرد المخزون وفحوصات التشغيل بعد الصيانة أو الإصلاح أو التركيب والتحقق من المنتج الأول وسجلات هذه الأنشطة.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يملك هذه التعليمات، ويعتمد مستويات الحد الأدنى للمخزون والقطع المكافئة والميزانية، ويراجع مؤشرات قطع الغيار وإعادة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يعد قائمة قطع الغيار الحرجة، ويصدر أوامر العمل، ويعتمد قائمة فحص إعادة التشغيل من جانب الصيانة، ويحافظ على نظام المخزن.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أمين مخزن الصيانة:</w:t>
      </w:r>
      <w:r>
        <w:rPr>
          <w:rFonts w:ascii="Calibri" w:hAnsi="Calibri" w:cs="Arial"/>
          <w:rtl/>
          <w:sz w:val="24"/>
          <w:szCs w:val="24"/>
        </w:rPr>
        <w:t xml:space="preserve"> يستلم القطع ويضع عليها الملصقات ويخزنها ويصرفها، ويحدّث سجلات المخزون، ويبلغ عن القطع التي بلغت نقطة إعادة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يطلب القطع عبر أمر العمل، ويركب القطعة الصحيحة، ويستكمل قائمة فحص إعادة التشغيل، ويسجل العمل المنجز.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القسم:</w:t>
      </w:r>
      <w:r>
        <w:rPr>
          <w:rFonts w:ascii="Calibri" w:hAnsi="Calibri" w:cs="Arial"/>
          <w:rtl/>
          <w:sz w:val="24"/>
          <w:szCs w:val="24"/>
        </w:rPr>
        <w:t xml:space="preserve"> يستلم الآلة بعد الصيانة، ويشهد فحص إعادة التشغيل، ويمنح القبول بالعودة إلى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يتحقق من المنتج الأول أو أول لفة بعد إعادة التشغيل، ويقرر الإفراج عن المنتج الذي أُنتج أثناء التجربة أو حجزه.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تطلب القطع وفق نقطة إعادة الطلب ومدة التوريد، وتحتفظ بموردين بدلاء للقطع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يعتمد المشتريات الطارئة التي تتجاوز الحد المحدد، ويدعم الاستثمار في القطع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w:t>
      </w:r>
      <w:r>
        <w:rPr>
          <w:rFonts w:ascii="Calibri" w:hAnsi="Calibri" w:cs="Arial"/>
          <w:rtl/>
          <w:sz w:val="24"/>
          <w:szCs w:val="24"/>
        </w:rPr>
        <w:t xml:space="preserve"> يبلغ عن الضجيج غير الطبيعي أو التسرب أو الاهتزاز بعد إعادة التشغيل، ويوقف الآلة إذا كانت غير آمنة.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غيار حرجة:</w:t>
      </w:r>
      <w:r>
        <w:rPr>
          <w:rFonts w:ascii="Calibri" w:hAnsi="Calibri" w:cs="Arial"/>
          <w:rtl/>
          <w:sz w:val="24"/>
          <w:szCs w:val="24"/>
        </w:rPr>
        <w:t xml:space="preserve"> قطعة يؤدي غيابها إلى توقف الإنتاج ومدة توريدها طويلة، مثل الإبر لمقياس معين والأسطوانات وسيور الدفع والمحركات ولوحات PLC وعناصر التسخين.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الحد الأدنى للمخزون:</w:t>
      </w:r>
      <w:r>
        <w:rPr>
          <w:rFonts w:ascii="Calibri" w:hAnsi="Calibri" w:cs="Arial"/>
          <w:rtl/>
          <w:sz w:val="24"/>
          <w:szCs w:val="24"/>
        </w:rPr>
        <w:t xml:space="preserve"> أقل كمية يجب أن تتوفر دائمًا في المخزن لقطعة ما.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نقطة إعادة الطلب:</w:t>
      </w:r>
      <w:r>
        <w:rPr>
          <w:rFonts w:ascii="Calibri" w:hAnsi="Calibri" w:cs="Arial"/>
          <w:rtl/>
          <w:sz w:val="24"/>
          <w:szCs w:val="24"/>
        </w:rPr>
        <w:t xml:space="preserve"> كمية المخزون التي يُرفع عندها طلب شراء، وتُحسب من متوسط الاستهلاك ومدة التوريد.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مكافئة:</w:t>
      </w:r>
      <w:r>
        <w:rPr>
          <w:rFonts w:ascii="Calibri" w:hAnsi="Calibri" w:cs="Arial"/>
          <w:rtl/>
          <w:sz w:val="24"/>
          <w:szCs w:val="24"/>
        </w:rPr>
        <w:t xml:space="preserve"> قطعة غير أصلية ثبتت مساواتها في المقاس والشكل والوظيفة، ويعتمدها مدير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فحص التشغيل (فحص إعادة التشغيل):</w:t>
      </w:r>
      <w:r>
        <w:rPr>
          <w:rFonts w:ascii="Calibri" w:hAnsi="Calibri" w:cs="Arial"/>
          <w:rtl/>
          <w:sz w:val="24"/>
          <w:szCs w:val="24"/>
        </w:rPr>
        <w:t xml:space="preserve"> تحقق بقائمة فحص من أجهزة السلامة والإعدادات والنظافة والأداء الوظيفي قبل عودة الآلة إلى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المنتج الأول:</w:t>
      </w:r>
      <w:r>
        <w:rPr>
          <w:rFonts w:ascii="Calibri" w:hAnsi="Calibri" w:cs="Arial"/>
          <w:rtl/>
          <w:sz w:val="24"/>
          <w:szCs w:val="24"/>
        </w:rPr>
        <w:t xml:space="preserve"> فحص أول منتج أو لفة أو دفعة تُنتج بعد إعادة التشغيل للتأكد من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LOTO:</w:t>
      </w:r>
      <w:r>
        <w:rPr>
          <w:rFonts w:ascii="Calibri" w:hAnsi="Calibri" w:cs="Arial"/>
          <w:rtl/>
          <w:sz w:val="24"/>
          <w:szCs w:val="24"/>
        </w:rPr>
        <w:t xml:space="preserve"> القفل والوسم، عزل الطاقة أثناء العمل على الآلة.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طلب قطع الغيار:</w:t>
      </w:r>
      <w:r>
        <w:rPr>
          <w:rFonts w:ascii="Calibri" w:hAnsi="Calibri" w:cs="Arial"/>
          <w:rtl/>
          <w:sz w:val="24"/>
          <w:szCs w:val="24"/>
        </w:rPr>
        <w:t xml:space="preserve"> سجل القطعة المطلوبة والكمية والآلة والاستعجال (النموذج FRM-BAK-01).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التصنيف والحد الأدنى للمخزون</w:t>
      </w:r>
    </w:p>
    <w:p>
      <w:pPr>
        <w:pStyle w:val="ListeParagraf"/>
        <w:bidi/>
        <w:spacing w:after="80"/>
        <w:ind w:left="0" w:right="709"/>
        <w:jc w:val="both"/>
      </w:pPr>
      <w:r>
        <w:rPr>
          <w:rFonts w:ascii="Calibri" w:hAnsi="Calibri" w:cs="Arial"/>
          <w:rtl/>
          <w:sz w:val="24"/>
          <w:szCs w:val="24"/>
        </w:rPr>
        <w:t xml:space="preserve">1.1. يعد مشرف الصيانة قائمة بقطع غيار كل آلة من دليل الصانع وسجل الأعطال، ويصنف كل آلة إلى A أو B أو C بحسب أهميتها للإنتاج.</w:t>
      </w:r>
    </w:p>
    <w:p>
      <w:pPr>
        <w:pStyle w:val="ListeParagraf"/>
        <w:bidi/>
        <w:spacing w:after="80"/>
        <w:ind w:left="0" w:right="709"/>
        <w:jc w:val="both"/>
      </w:pPr>
      <w:r>
        <w:rPr>
          <w:rFonts w:ascii="Calibri" w:hAnsi="Calibri" w:cs="Arial"/>
          <w:rtl/>
          <w:sz w:val="24"/>
          <w:szCs w:val="24"/>
        </w:rPr>
        <w:t xml:space="preserve">1.2. تُصنف القطع إلى حرجة وعادية ومستهلكة؛ والقطعة الحرجة هي التي يوقف غيابها آلة من الفئة A أو تزيد مدة توريدها على نافذة الصيانة.</w:t>
      </w:r>
    </w:p>
    <w:p>
      <w:pPr>
        <w:pStyle w:val="ListeParagraf"/>
        <w:bidi/>
        <w:spacing w:after="80"/>
        <w:ind w:left="0" w:right="709"/>
        <w:jc w:val="both"/>
      </w:pPr>
      <w:r>
        <w:rPr>
          <w:rFonts w:ascii="Calibri" w:hAnsi="Calibri" w:cs="Arial"/>
          <w:rtl/>
          <w:sz w:val="24"/>
          <w:szCs w:val="24"/>
        </w:rPr>
        <w:t xml:space="preserve">1.3. يُحدد لكل قطعة حرجة حد أدنى للمخزون ونقطة إعادة طلب من متوسط الاستهلاك ومدة التوريد والمخاطر؛ ويعتمد القيم مدير الصيانة وتُراجع مرة في السنة على الأقل.</w:t>
      </w:r>
    </w:p>
    <w:p>
      <w:pPr>
        <w:pStyle w:val="ListeParagraf"/>
        <w:bidi/>
        <w:spacing w:after="80"/>
        <w:ind w:left="0" w:right="709"/>
        <w:jc w:val="both"/>
      </w:pPr>
      <w:r>
        <w:rPr>
          <w:rFonts w:ascii="Calibri" w:hAnsi="Calibri" w:cs="Arial"/>
          <w:rtl/>
          <w:sz w:val="24"/>
          <w:szCs w:val="24"/>
        </w:rPr>
        <w:t xml:space="preserve">1.4. لكل قطعة في سجل المخزون رمز فريد ووصف ومرجع الآلة والموقع والوحدة.</w:t>
      </w:r>
    </w:p>
    <w:p>
      <w:pPr>
        <w:pStyle w:val="ListeParagraf"/>
        <w:bidi/>
        <w:spacing w:after="80"/>
        <w:ind w:left="0" w:right="709"/>
        <w:jc w:val="both"/>
      </w:pPr>
      <w:r>
        <w:rPr>
          <w:rFonts w:ascii="Calibri" w:hAnsi="Calibri" w:cs="Arial"/>
          <w:rtl/>
          <w:sz w:val="24"/>
          <w:szCs w:val="24"/>
        </w:rPr>
        <w:t xml:space="preserve">1.5. الهدف لتوفر قطع الغيار الحرجة 98 بالمئة أو أكثر؛ وتُحدد الحدود في سياسة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الاستلام والتوسيم والتخزين</w:t>
      </w:r>
    </w:p>
    <w:p>
      <w:pPr>
        <w:pStyle w:val="ListeParagraf"/>
        <w:bidi/>
        <w:spacing w:after="80"/>
        <w:ind w:left="0" w:right="709"/>
        <w:jc w:val="both"/>
      </w:pPr>
      <w:r>
        <w:rPr>
          <w:rFonts w:ascii="Calibri" w:hAnsi="Calibri" w:cs="Arial"/>
          <w:rtl/>
          <w:sz w:val="24"/>
          <w:szCs w:val="24"/>
        </w:rPr>
        <w:t xml:space="preserve">2.1. يفحص أمين المخزن القطع الواردة مقابل أمر الشراء من حيث الرمز والكمية والحالة، وعند الاقتضاء الشهادة أو علامة الصانع.</w:t>
      </w:r>
    </w:p>
    <w:p>
      <w:pPr>
        <w:pStyle w:val="ListeParagraf"/>
        <w:bidi/>
        <w:spacing w:after="80"/>
        <w:ind w:left="0" w:right="709"/>
        <w:jc w:val="both"/>
      </w:pPr>
      <w:r>
        <w:rPr>
          <w:rFonts w:ascii="Calibri" w:hAnsi="Calibri" w:cs="Arial"/>
          <w:rtl/>
          <w:sz w:val="24"/>
          <w:szCs w:val="24"/>
        </w:rPr>
        <w:t xml:space="preserve">2.2. القطع غير المطابقة أو التالفة أو مشكوك المصدر تُعزل وتُوسم كغير مطابقة ويُبلغ عنها المشتريات؛ ولا تُوضع في المخزون.</w:t>
      </w:r>
    </w:p>
    <w:p>
      <w:pPr>
        <w:pStyle w:val="ListeParagraf"/>
        <w:bidi/>
        <w:spacing w:after="80"/>
        <w:ind w:left="0" w:right="709"/>
        <w:jc w:val="both"/>
      </w:pPr>
      <w:r>
        <w:rPr>
          <w:rFonts w:ascii="Calibri" w:hAnsi="Calibri" w:cs="Arial"/>
          <w:rtl/>
          <w:sz w:val="24"/>
          <w:szCs w:val="24"/>
        </w:rPr>
        <w:t xml:space="preserve">2.3. تُوسم القطع بالرمز والوصف والموقع وتُخزن في الرف المخصص؛ وتُحمى القطع الإلكترونية والمحامل من الغبار والرطوبة والكهرباء الساكنة عند الحاجة.</w:t>
      </w:r>
    </w:p>
    <w:p>
      <w:pPr>
        <w:pStyle w:val="ListeParagraf"/>
        <w:bidi/>
        <w:spacing w:after="80"/>
        <w:ind w:left="0" w:right="709"/>
        <w:jc w:val="both"/>
      </w:pPr>
      <w:r>
        <w:rPr>
          <w:rFonts w:ascii="Calibri" w:hAnsi="Calibri" w:cs="Arial"/>
          <w:rtl/>
          <w:sz w:val="24"/>
          <w:szCs w:val="24"/>
        </w:rPr>
        <w:t xml:space="preserve">2.4. تُخزن الزيوت والشحوم والمواد الكيميائية المستعملة في المنطقة المضبوطة، وتُعامل القطع المنزوعة التي تحتوي على زيت أو مواد خطرة كنفايات خطرة.</w:t>
      </w:r>
    </w:p>
    <w:p>
      <w:pPr>
        <w:pStyle w:val="ListeParagraf"/>
        <w:bidi/>
        <w:spacing w:after="80"/>
        <w:ind w:left="0" w:right="709"/>
        <w:jc w:val="both"/>
      </w:pPr>
      <w:r>
        <w:rPr>
          <w:rFonts w:ascii="Calibri" w:hAnsi="Calibri" w:cs="Arial"/>
          <w:rtl/>
          <w:sz w:val="24"/>
          <w:szCs w:val="24"/>
        </w:rPr>
        <w:t xml:space="preserve">2.5. يُحافظ على نظافة المخزن وترتيبه ويُقتصر الدخول على الأشخاص المصرح لهم.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طلب قطع الغيار وصرفها</w:t>
      </w:r>
    </w:p>
    <w:p>
      <w:pPr>
        <w:pStyle w:val="ListeParagraf"/>
        <w:bidi/>
        <w:spacing w:after="80"/>
        <w:ind w:left="0" w:right="709"/>
        <w:jc w:val="both"/>
      </w:pPr>
      <w:r>
        <w:rPr>
          <w:rFonts w:ascii="Calibri" w:hAnsi="Calibri" w:cs="Arial"/>
          <w:rtl/>
          <w:sz w:val="24"/>
          <w:szCs w:val="24"/>
        </w:rPr>
        <w:t xml:space="preserve">3.1. يطلب فني الصيانة القطعة عبر أمر العمل؛ وإذا لم تكن في المخزون يُستكمل نموذج طلب قطع الغيار (FRM-BAK-01) بالرمز والكمية والآلة والاستعجال والسبب.</w:t>
      </w:r>
    </w:p>
    <w:p>
      <w:pPr>
        <w:pStyle w:val="ListeParagraf"/>
        <w:bidi/>
        <w:spacing w:after="80"/>
        <w:ind w:left="0" w:right="709"/>
        <w:jc w:val="both"/>
      </w:pPr>
      <w:r>
        <w:rPr>
          <w:rFonts w:ascii="Calibri" w:hAnsi="Calibri" w:cs="Arial"/>
          <w:rtl/>
          <w:sz w:val="24"/>
          <w:szCs w:val="24"/>
        </w:rPr>
        <w:t xml:space="preserve">3.2. يفحص مشرف الصيانة الطلب ويرسله إلى المشتريات؛ وللقطعة الحرجة يُتبع مسار التوريد العاجل، ويعتمد مدير المصنع المشتريات التي تتجاوز الحد المحدد.</w:t>
      </w:r>
    </w:p>
    <w:p>
      <w:pPr>
        <w:pStyle w:val="ListeParagraf"/>
        <w:bidi/>
        <w:spacing w:after="80"/>
        <w:ind w:left="0" w:right="709"/>
        <w:jc w:val="both"/>
      </w:pPr>
      <w:r>
        <w:rPr>
          <w:rFonts w:ascii="Calibri" w:hAnsi="Calibri" w:cs="Arial"/>
          <w:rtl/>
          <w:sz w:val="24"/>
          <w:szCs w:val="24"/>
        </w:rPr>
        <w:t xml:space="preserve">3.3. يصرف أمين المخزن القطعة مقابل أمر العمل ويسجل الكمية والتاريخ والآلة والمستلم، ويحدّث المخزون في اليوم نفسه.</w:t>
      </w:r>
    </w:p>
    <w:p>
      <w:pPr>
        <w:pStyle w:val="ListeParagraf"/>
        <w:bidi/>
        <w:spacing w:after="80"/>
        <w:ind w:left="0" w:right="709"/>
        <w:jc w:val="both"/>
      </w:pPr>
      <w:r>
        <w:rPr>
          <w:rFonts w:ascii="Calibri" w:hAnsi="Calibri" w:cs="Arial"/>
          <w:rtl/>
          <w:sz w:val="24"/>
          <w:szCs w:val="24"/>
        </w:rPr>
        <w:t xml:space="preserve">3.4. تُستخدم القطع الأصلية أو المكافئة المعتمدة؛ ولا تُستخدم القطعة المكافئة إلا بموافقة كتابية من مدير الصيانة مع مراعاة شروط ضمان الصانع.</w:t>
      </w:r>
    </w:p>
    <w:p>
      <w:pPr>
        <w:pStyle w:val="ListeParagraf"/>
        <w:bidi/>
        <w:spacing w:after="80"/>
        <w:ind w:left="0" w:right="709"/>
        <w:jc w:val="both"/>
      </w:pPr>
      <w:r>
        <w:rPr>
          <w:rFonts w:ascii="Calibri" w:hAnsi="Calibri" w:cs="Arial"/>
          <w:rtl/>
          <w:sz w:val="24"/>
          <w:szCs w:val="24"/>
        </w:rPr>
        <w:t xml:space="preserve">3.5. تُعاد القطع غير المستعملة إلى المخزن مع رقم أمر العمل وتُدخل المخزون بعد الفحص.</w:t>
      </w:r>
    </w:p>
    <w:p>
      <w:pPr>
        <w:pStyle w:val="ListeParagraf"/>
        <w:bidi/>
        <w:spacing w:after="80"/>
        <w:ind w:left="0" w:right="709"/>
        <w:jc w:val="both"/>
      </w:pPr>
      <w:r>
        <w:rPr>
          <w:rFonts w:ascii="Calibri" w:hAnsi="Calibri" w:cs="Arial"/>
          <w:rtl/>
          <w:sz w:val="24"/>
          <w:szCs w:val="24"/>
        </w:rPr>
        <w:t xml:space="preserve">3.6. عندما يبلغ المخزون نقطة إعادة الطلب يبلغ أمين المخزن مشرف الصيانة ويُرفع الطلب دون انتظار نفاد المخزون.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جرد المخزون</w:t>
      </w:r>
    </w:p>
    <w:p>
      <w:pPr>
        <w:pStyle w:val="ListeParagraf"/>
        <w:bidi/>
        <w:spacing w:after="80"/>
        <w:ind w:left="0" w:right="709"/>
        <w:jc w:val="both"/>
      </w:pPr>
      <w:r>
        <w:rPr>
          <w:rFonts w:ascii="Calibri" w:hAnsi="Calibri" w:cs="Arial"/>
          <w:rtl/>
          <w:sz w:val="24"/>
          <w:szCs w:val="24"/>
        </w:rPr>
        <w:t xml:space="preserve">4.1. يُجرى جرد كامل لمخزن الصيانة مرتين في السنة على الأقل وجرد للقطع الحرجة كل شهر؛ ويقوم به شخص مستقل عن الصرف.</w:t>
      </w:r>
    </w:p>
    <w:p>
      <w:pPr>
        <w:pStyle w:val="ListeParagraf"/>
        <w:bidi/>
        <w:spacing w:after="80"/>
        <w:ind w:left="0" w:right="709"/>
        <w:jc w:val="both"/>
      </w:pPr>
      <w:r>
        <w:rPr>
          <w:rFonts w:ascii="Calibri" w:hAnsi="Calibri" w:cs="Arial"/>
          <w:rtl/>
          <w:sz w:val="24"/>
          <w:szCs w:val="24"/>
        </w:rPr>
        <w:t xml:space="preserve">4.2. تُفحص الفروقات ولا تُصحح إلا بموافقة مدير الصيانة وتُسجل مع السبب.</w:t>
      </w:r>
    </w:p>
    <w:p>
      <w:pPr>
        <w:pStyle w:val="ListeParagraf"/>
        <w:bidi/>
        <w:spacing w:after="80"/>
        <w:ind w:left="0" w:right="709"/>
        <w:jc w:val="both"/>
      </w:pPr>
      <w:r>
        <w:rPr>
          <w:rFonts w:ascii="Calibri" w:hAnsi="Calibri" w:cs="Arial"/>
          <w:rtl/>
          <w:sz w:val="24"/>
          <w:szCs w:val="24"/>
        </w:rPr>
        <w:t xml:space="preserve">4.3. تُدرج القطع بطيئة الحركة والمتقادمة ومنتهية الصلاحية، ويُتخذ قرار بالاستخدام أو الإعادة أو الإتلاف مرة في السنة على الأقل.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فحص التشغيل بعد الصيانة أو الإصلاح</w:t>
      </w:r>
    </w:p>
    <w:p>
      <w:pPr>
        <w:pStyle w:val="ListeParagraf"/>
        <w:bidi/>
        <w:spacing w:after="80"/>
        <w:ind w:left="0" w:right="709"/>
        <w:jc w:val="both"/>
      </w:pPr>
      <w:r>
        <w:rPr>
          <w:rFonts w:ascii="Calibri" w:hAnsi="Calibri" w:cs="Arial"/>
          <w:rtl/>
          <w:sz w:val="24"/>
          <w:szCs w:val="24"/>
        </w:rPr>
        <w:t xml:space="preserve">5.1. عند انتهاء العمل يزيل فني الصيانة الأدوات والمواد ويغلق الأغطية الواقية ويزيل أقفال وبطاقات LOTO؛ ولا يزيل الأقفال إلا الشخص الذي وضعها.</w:t>
      </w:r>
    </w:p>
    <w:p>
      <w:pPr>
        <w:pStyle w:val="ListeParagraf"/>
        <w:bidi/>
        <w:spacing w:after="80"/>
        <w:ind w:left="0" w:right="709"/>
        <w:jc w:val="both"/>
      </w:pPr>
      <w:r>
        <w:rPr>
          <w:rFonts w:ascii="Calibri" w:hAnsi="Calibri" w:cs="Arial"/>
          <w:rtl/>
          <w:sz w:val="24"/>
          <w:szCs w:val="24"/>
        </w:rPr>
        <w:t xml:space="preserve">5.2. يستكمل فني الصيانة قائمة فحص إعادة التشغيل التي تشمل النقاط الآتية:</w:t>
      </w:r>
    </w:p>
    <w:p>
      <w:pPr>
        <w:pStyle w:val="ListeParagraf"/>
        <w:numPr>
          <w:ilvl w:val="0"/>
          <w:numId w:val="1"/>
        </w:numPr>
        <w:bidi/>
        <w:spacing w:after="60"/>
        <w:jc w:val="both"/>
      </w:pPr>
      <w:r>
        <w:rPr>
          <w:rFonts w:ascii="Calibri" w:hAnsi="Calibri" w:cs="Arial"/>
          <w:rtl/>
          <w:sz w:val="24"/>
          <w:szCs w:val="24"/>
        </w:rPr>
        <w:t xml:space="preserve">أجهزة السلامة: زر الإيقاف الطارئ والأغطية الواقية والستائر الضوئية والقفل المتبادل ولافتات التحذير مركبة وتعمل؛</w:t>
      </w:r>
    </w:p>
    <w:p>
      <w:pPr>
        <w:pStyle w:val="ListeParagraf"/>
        <w:numPr>
          <w:ilvl w:val="0"/>
          <w:numId w:val="1"/>
        </w:numPr>
        <w:bidi/>
        <w:spacing w:after="60"/>
        <w:jc w:val="both"/>
      </w:pPr>
      <w:r>
        <w:rPr>
          <w:rFonts w:ascii="Calibri" w:hAnsi="Calibri" w:cs="Arial"/>
          <w:rtl/>
          <w:sz w:val="24"/>
          <w:szCs w:val="24"/>
        </w:rPr>
        <w:t xml:space="preserve">الحالة الميكانيكية: ربط البراغي والتزييت وشد السيور والسلاسل، دون تسرب ودون أي جسم غريب في الآلة؛</w:t>
      </w:r>
    </w:p>
    <w:p>
      <w:pPr>
        <w:pStyle w:val="ListeParagraf"/>
        <w:numPr>
          <w:ilvl w:val="0"/>
          <w:numId w:val="1"/>
        </w:numPr>
        <w:bidi/>
        <w:spacing w:after="60"/>
        <w:jc w:val="both"/>
      </w:pPr>
      <w:r>
        <w:rPr>
          <w:rFonts w:ascii="Calibri" w:hAnsi="Calibri" w:cs="Arial"/>
          <w:rtl/>
          <w:sz w:val="24"/>
          <w:szCs w:val="24"/>
        </w:rPr>
        <w:t xml:space="preserve">المرافق: ضغط الهواء والبخار والماء والتغذية الكهربائية والتبريد ضمن حدود الآلة؛</w:t>
      </w:r>
    </w:p>
    <w:p>
      <w:pPr>
        <w:pStyle w:val="ListeParagraf"/>
        <w:numPr>
          <w:ilvl w:val="0"/>
          <w:numId w:val="1"/>
        </w:numPr>
        <w:bidi/>
        <w:spacing w:after="60"/>
        <w:jc w:val="both"/>
      </w:pPr>
      <w:r>
        <w:rPr>
          <w:rFonts w:ascii="Calibri" w:hAnsi="Calibri" w:cs="Arial"/>
          <w:rtl/>
          <w:sz w:val="24"/>
          <w:szCs w:val="24"/>
        </w:rPr>
        <w:t xml:space="preserve">الإعدادات: السرعة والحرارة والشد وغيرها مضبوطة على القيم المعتمدة أو قيم المنتج الجاري إنتاجه؛</w:t>
      </w:r>
    </w:p>
    <w:p>
      <w:pPr>
        <w:pStyle w:val="ListeParagraf"/>
        <w:numPr>
          <w:ilvl w:val="0"/>
          <w:numId w:val="1"/>
        </w:numPr>
        <w:bidi/>
        <w:spacing w:after="60"/>
        <w:jc w:val="both"/>
      </w:pPr>
      <w:r>
        <w:rPr>
          <w:rFonts w:ascii="Calibri" w:hAnsi="Calibri" w:cs="Arial"/>
          <w:rtl/>
          <w:sz w:val="24"/>
          <w:szCs w:val="24"/>
        </w:rPr>
        <w:t xml:space="preserve">النظافة: الآلة نظيفة وخالية من الزيت والوبر والنفايات لتجنب تلوث المنتج.</w:t>
      </w:r>
    </w:p>
    <w:p>
      <w:pPr>
        <w:pStyle w:val="ListeParagraf"/>
        <w:bidi/>
        <w:spacing w:after="80"/>
        <w:ind w:left="0" w:right="709"/>
        <w:jc w:val="both"/>
      </w:pPr>
      <w:r>
        <w:rPr>
          <w:rFonts w:ascii="Calibri" w:hAnsi="Calibri" w:cs="Arial"/>
          <w:rtl/>
          <w:sz w:val="24"/>
          <w:szCs w:val="24"/>
        </w:rPr>
        <w:t xml:space="preserve">5.3. يُجرى تشغيل بدون حمل ثم تشغيل تجريبي؛ ويصغي الفني ويفحص الضجيج غير الطبيعي والاهتزاز والحرارة والتسرب ويسجل النتيجة.</w:t>
      </w:r>
    </w:p>
    <w:p>
      <w:pPr>
        <w:pStyle w:val="ListeParagraf"/>
        <w:bidi/>
        <w:spacing w:after="80"/>
        <w:ind w:left="0" w:right="709"/>
        <w:jc w:val="both"/>
      </w:pPr>
      <w:r>
        <w:rPr>
          <w:rFonts w:ascii="Calibri" w:hAnsi="Calibri" w:cs="Arial"/>
          <w:rtl/>
          <w:sz w:val="24"/>
          <w:szCs w:val="24"/>
        </w:rPr>
        <w:t xml:space="preserve">5.4. في الآلات ذات التأثير على العملية (الصباغة والرامة والكومباكتور والتريكو) تُقاس المعايير وتُقارن بالوصفة المعتمدة أو بطاقة الإعداد.</w:t>
      </w:r>
    </w:p>
    <w:p>
      <w:pPr>
        <w:pStyle w:val="ListeParagraf"/>
        <w:bidi/>
        <w:spacing w:after="80"/>
        <w:ind w:left="0" w:right="709"/>
        <w:jc w:val="both"/>
      </w:pPr>
      <w:r>
        <w:rPr>
          <w:rFonts w:ascii="Calibri" w:hAnsi="Calibri" w:cs="Arial"/>
          <w:rtl/>
          <w:sz w:val="24"/>
          <w:szCs w:val="24"/>
        </w:rPr>
        <w:t xml:space="preserve">5.5. تُعاد المرافق ومعدات الضغط إلى التشغيل وفق تعليماتها الخاصة (EMS.BK.TL.07.01 وEMS.BK.TL.07.02 وEMS.BK.TL.07.03).</w:t>
      </w:r>
    </w:p>
    <w:p>
      <w:pPr>
        <w:pStyle w:val="ListeParagraf"/>
        <w:bidi/>
        <w:spacing w:after="80"/>
        <w:ind w:left="0" w:right="709"/>
        <w:jc w:val="both"/>
      </w:pPr>
      <w:r>
        <w:rPr>
          <w:rFonts w:ascii="Calibri" w:hAnsi="Calibri" w:cs="Arial"/>
          <w:rtl/>
          <w:sz w:val="24"/>
          <w:szCs w:val="24"/>
        </w:rPr>
        <w:t xml:space="preserve">5.6. تُفحص أجهزة القياس والمراقبة المركبة أو المستبدلة أثناء العمل، وتُعاير عند الاقتضاء قبل الاستخدام.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التحقق من المنتج الأول والقبول</w:t>
      </w:r>
    </w:p>
    <w:p>
      <w:pPr>
        <w:pStyle w:val="ListeParagraf"/>
        <w:bidi/>
        <w:spacing w:after="80"/>
        <w:ind w:left="0" w:right="709"/>
        <w:jc w:val="both"/>
      </w:pPr>
      <w:r>
        <w:rPr>
          <w:rFonts w:ascii="Calibri" w:hAnsi="Calibri" w:cs="Arial"/>
          <w:rtl/>
          <w:sz w:val="24"/>
          <w:szCs w:val="24"/>
        </w:rPr>
        <w:t xml:space="preserve">6.1. يشهد مشرف القسم الفحص ويؤكد أن الآلة نظيفة وجاهزة ويوقع قبول العودة إلى الإنتاج.</w:t>
      </w:r>
    </w:p>
    <w:p>
      <w:pPr>
        <w:pStyle w:val="ListeParagraf"/>
        <w:bidi/>
        <w:spacing w:after="80"/>
        <w:ind w:left="0" w:right="709"/>
        <w:jc w:val="both"/>
      </w:pPr>
      <w:r>
        <w:rPr>
          <w:rFonts w:ascii="Calibri" w:hAnsi="Calibri" w:cs="Arial"/>
          <w:rtl/>
          <w:sz w:val="24"/>
          <w:szCs w:val="24"/>
        </w:rPr>
        <w:t xml:space="preserve">6.2. يفحص ضمان الجودة المنتج الأول أو اللفة أو الدفعة الأولى وفق المواصفة؛ وفي الآلات التي تغيرت إعداداتها تُكتب القيم الجديدة في سجل الإنتاج.</w:t>
      </w:r>
    </w:p>
    <w:p>
      <w:pPr>
        <w:pStyle w:val="ListeParagraf"/>
        <w:bidi/>
        <w:spacing w:after="80"/>
        <w:ind w:left="0" w:right="709"/>
        <w:jc w:val="both"/>
      </w:pPr>
      <w:r>
        <w:rPr>
          <w:rFonts w:ascii="Calibri" w:hAnsi="Calibri" w:cs="Arial"/>
          <w:rtl/>
          <w:sz w:val="24"/>
          <w:szCs w:val="24"/>
        </w:rPr>
        <w:t xml:space="preserve">6.3. يُعرَّف المنتج الناتج أثناء التجربة ويُحفظ منفصلًا إلى أن يعتمده ضمان الجودة.</w:t>
      </w:r>
    </w:p>
    <w:p>
      <w:pPr>
        <w:pStyle w:val="ListeParagraf"/>
        <w:bidi/>
        <w:spacing w:after="80"/>
        <w:ind w:left="0" w:right="709"/>
        <w:jc w:val="both"/>
      </w:pPr>
      <w:r>
        <w:rPr>
          <w:rFonts w:ascii="Calibri" w:hAnsi="Calibri" w:cs="Arial"/>
          <w:rtl/>
          <w:sz w:val="24"/>
          <w:szCs w:val="24"/>
        </w:rPr>
        <w:t xml:space="preserve">6.4. لا تُسلَّم الآلة للإنتاج المتسلسل قبل استكمال قائمة فحص إعادة التشغيل وتوقيعها من الفني ومشرف القسم وقبول نتيجة المنتج الأول.</w:t>
      </w:r>
    </w:p>
    <w:p>
      <w:pPr>
        <w:pStyle w:val="ListeParagraf"/>
        <w:bidi/>
        <w:spacing w:after="80"/>
        <w:ind w:left="0" w:right="709"/>
        <w:jc w:val="both"/>
      </w:pPr>
      <w:r>
        <w:rPr>
          <w:rFonts w:ascii="Calibri" w:hAnsi="Calibri" w:cs="Arial"/>
          <w:rtl/>
          <w:sz w:val="24"/>
          <w:szCs w:val="24"/>
        </w:rPr>
        <w:t xml:space="preserve">6.5. وتُفحص الآلة بعد النقل أو تركيب آلة جديدة أو إصلاح كبير من حيث السلامة والتأريض والضجيج وحاجة المشغلين إلى تدريب قبل الاستخدام.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السجلات</w:t>
      </w:r>
    </w:p>
    <w:p>
      <w:pPr>
        <w:pStyle w:val="ListeParagraf"/>
        <w:bidi/>
        <w:spacing w:after="80"/>
        <w:ind w:left="0" w:right="709"/>
        <w:jc w:val="both"/>
      </w:pPr>
      <w:r>
        <w:rPr>
          <w:rFonts w:ascii="Calibri" w:hAnsi="Calibri" w:cs="Arial"/>
          <w:rtl/>
          <w:sz w:val="24"/>
          <w:szCs w:val="24"/>
        </w:rPr>
        <w:t xml:space="preserve">7.1. يحتفظ أمين المخزن ومشرف الصيانة بسجلات مخزون قطع الغيار ونماذج الطلب (FRM-BAK-01) وسجلات الصرف ونتائج الجرد.</w:t>
      </w:r>
    </w:p>
    <w:p>
      <w:pPr>
        <w:pStyle w:val="ListeParagraf"/>
        <w:bidi/>
        <w:spacing w:after="80"/>
        <w:ind w:left="0" w:right="709"/>
        <w:jc w:val="both"/>
      </w:pPr>
      <w:r>
        <w:rPr>
          <w:rFonts w:ascii="Calibri" w:hAnsi="Calibri" w:cs="Arial"/>
          <w:rtl/>
          <w:sz w:val="24"/>
          <w:szCs w:val="24"/>
        </w:rPr>
        <w:t xml:space="preserve">7.2. تُرفق قوائم فحص إعادة التشغيل وأوامر العمل ونتائج المنتج الأول بملف الآلة وبسجل عمل صيانة الأعطال اليومي (EMS.QA.FRM.06.02).</w:t>
      </w:r>
    </w:p>
    <w:p>
      <w:pPr>
        <w:pStyle w:val="ListeParagraf"/>
        <w:bidi/>
        <w:spacing w:after="80"/>
        <w:ind w:left="0" w:right="709"/>
        <w:jc w:val="both"/>
      </w:pPr>
      <w:r>
        <w:rPr>
          <w:rFonts w:ascii="Calibri" w:hAnsi="Calibri" w:cs="Arial"/>
          <w:rtl/>
          <w:sz w:val="24"/>
          <w:szCs w:val="24"/>
        </w:rPr>
        <w:t xml:space="preserve">7.3. تُحدّث بطاقات الصيانة (EMS.QA.FRM.06.01)؛ وتُحفظ السجلات للمدة المحددة في إجراء ضبط الوثائق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في حالة عدم المطابقة</w:t>
      </w:r>
    </w:p>
    <w:p>
      <w:pPr>
        <w:pStyle w:val="ListeParagraf"/>
        <w:bidi/>
        <w:spacing w:after="80"/>
        <w:ind w:left="0" w:right="709"/>
        <w:jc w:val="both"/>
      </w:pPr>
      <w:r>
        <w:rPr>
          <w:rFonts w:ascii="Calibri" w:hAnsi="Calibri" w:cs="Arial"/>
          <w:rtl/>
          <w:sz w:val="24"/>
          <w:szCs w:val="24"/>
        </w:rPr>
        <w:t xml:space="preserve">8.1. إذا نفدت قطعة حرجة يبلغ مشرف الصيانة مشرف القسم والتخطيط، ويستخدم مسار التوريد العاجل أو بديلًا معتمدًا، ويسجل مدة التوقف.</w:t>
      </w:r>
    </w:p>
    <w:p>
      <w:pPr>
        <w:pStyle w:val="ListeParagraf"/>
        <w:bidi/>
        <w:spacing w:after="80"/>
        <w:ind w:left="0" w:right="709"/>
        <w:jc w:val="both"/>
      </w:pPr>
      <w:r>
        <w:rPr>
          <w:rFonts w:ascii="Calibri" w:hAnsi="Calibri" w:cs="Arial"/>
          <w:rtl/>
          <w:sz w:val="24"/>
          <w:szCs w:val="24"/>
        </w:rPr>
        <w:t xml:space="preserve">8.2. إذا اكتُشفت قطعة خاطئة أو غير مطابقة مركبة، تُوقف الآلة وتُوسم وتُستبدل القطعة، ويُعزل المنتج الذي أُنتج منذ آخر فحص ويقيّمه ضمان الجودة.</w:t>
      </w:r>
    </w:p>
    <w:p>
      <w:pPr>
        <w:pStyle w:val="ListeParagraf"/>
        <w:bidi/>
        <w:spacing w:after="80"/>
        <w:ind w:left="0" w:right="709"/>
        <w:jc w:val="both"/>
      </w:pPr>
      <w:r>
        <w:rPr>
          <w:rFonts w:ascii="Calibri" w:hAnsi="Calibri" w:cs="Arial"/>
          <w:rtl/>
          <w:sz w:val="24"/>
          <w:szCs w:val="24"/>
        </w:rPr>
        <w:t xml:space="preserve">8.3. إذا وُجدت آلة تعمل دون استكمال فحص إعادة التشغيل يوقفها مشرف القسم فورًا ويُجرى الفحص قبل استئناف الإنتاج.</w:t>
      </w:r>
    </w:p>
    <w:p>
      <w:pPr>
        <w:pStyle w:val="ListeParagraf"/>
        <w:bidi/>
        <w:spacing w:after="80"/>
        <w:ind w:left="0" w:right="709"/>
        <w:jc w:val="both"/>
      </w:pPr>
      <w:r>
        <w:rPr>
          <w:rFonts w:ascii="Calibri" w:hAnsi="Calibri" w:cs="Arial"/>
          <w:rtl/>
          <w:sz w:val="24"/>
          <w:szCs w:val="24"/>
        </w:rPr>
        <w:t xml:space="preserve">8.4. إذا كان المنتج الأول غير مطابق تُصحح إعدادات الآلة ويُكرر التشغيل التجريبي ويُعالج المنتج غير المطابق وفق إجراء المنتج غير المطابق.</w:t>
      </w:r>
    </w:p>
    <w:p>
      <w:pPr>
        <w:pStyle w:val="ListeParagraf"/>
        <w:bidi/>
        <w:spacing w:after="80"/>
        <w:ind w:left="0" w:right="709"/>
        <w:jc w:val="both"/>
      </w:pPr>
      <w:r>
        <w:rPr>
          <w:rFonts w:ascii="Calibri" w:hAnsi="Calibri" w:cs="Arial"/>
          <w:rtl/>
          <w:sz w:val="24"/>
          <w:szCs w:val="24"/>
        </w:rPr>
        <w:t xml:space="preserve">8.5. يُفتح إجراء تصحيحي ووقائي (CAPA) عند نفاد قطعة حرجة أو تكرار عطل خلال 3 أشهر أو فرق جرد يتجاوز الحد المقبول أو عدم مطابقة جودة ناتجة عن إعادة تشغيل دون فحص، ولا يُغلق إلا بإثبات الفاعلية.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EMS.BK.POL.07.01. Maintenance Policy</w:t>
      </w:r>
    </w:p>
    <w:p>
      <w:pPr>
        <w:pStyle w:val="ListeParagraf"/>
        <w:numPr>
          <w:ilvl w:val="0"/>
          <w:numId w:val="1"/>
        </w:numPr>
        <w:bidi/>
        <w:spacing w:after="60"/>
        <w:jc w:val="both"/>
      </w:pPr>
      <w:r>
        <w:rPr>
          <w:rFonts w:ascii="Calibri" w:hAnsi="Calibri" w:cs="Arial"/>
          <w:rtl/>
          <w:sz w:val="24"/>
          <w:szCs w:val="24"/>
        </w:rPr>
        <w:t xml:space="preserve">EMS.BK.PRO.07.01. Preventive Maintenance Procedure</w:t>
      </w:r>
    </w:p>
    <w:p>
      <w:pPr>
        <w:pStyle w:val="ListeParagraf"/>
        <w:numPr>
          <w:ilvl w:val="0"/>
          <w:numId w:val="1"/>
        </w:numPr>
        <w:bidi/>
        <w:spacing w:after="60"/>
        <w:jc w:val="both"/>
      </w:pPr>
      <w:r>
        <w:rPr>
          <w:rFonts w:ascii="Calibri" w:hAnsi="Calibri" w:cs="Arial"/>
          <w:rtl/>
          <w:sz w:val="24"/>
          <w:szCs w:val="24"/>
        </w:rPr>
        <w:t xml:space="preserve">EMS.BK.PRO.07.02. Breakdown Maintenance Procedure</w:t>
      </w:r>
    </w:p>
    <w:p>
      <w:pPr>
        <w:pStyle w:val="ListeParagraf"/>
        <w:numPr>
          <w:ilvl w:val="0"/>
          <w:numId w:val="1"/>
        </w:numPr>
        <w:bidi/>
        <w:spacing w:after="60"/>
        <w:jc w:val="both"/>
      </w:pPr>
      <w:r>
        <w:rPr>
          <w:rFonts w:ascii="Calibri" w:hAnsi="Calibri" w:cs="Arial"/>
          <w:rtl/>
          <w:sz w:val="24"/>
          <w:szCs w:val="24"/>
        </w:rPr>
        <w:t xml:space="preserve">EMS.BK.PRO.07.03. Spare Parts Management Procedure</w:t>
      </w:r>
    </w:p>
    <w:p>
      <w:pPr>
        <w:pStyle w:val="ListeParagraf"/>
        <w:numPr>
          <w:ilvl w:val="0"/>
          <w:numId w:val="1"/>
        </w:numPr>
        <w:bidi/>
        <w:spacing w:after="60"/>
        <w:jc w:val="both"/>
      </w:pPr>
      <w:r>
        <w:rPr>
          <w:rFonts w:ascii="Calibri" w:hAnsi="Calibri" w:cs="Arial"/>
          <w:rtl/>
          <w:sz w:val="24"/>
          <w:szCs w:val="24"/>
        </w:rPr>
        <w:t xml:space="preserve">EMS.BK.TL.07.01. Steam Boiler Operation Instruction</w:t>
      </w:r>
    </w:p>
    <w:p>
      <w:pPr>
        <w:pStyle w:val="ListeParagraf"/>
        <w:numPr>
          <w:ilvl w:val="0"/>
          <w:numId w:val="1"/>
        </w:numPr>
        <w:bidi/>
        <w:spacing w:after="60"/>
        <w:jc w:val="both"/>
      </w:pPr>
      <w:r>
        <w:rPr>
          <w:rFonts w:ascii="Calibri" w:hAnsi="Calibri" w:cs="Arial"/>
          <w:rtl/>
          <w:sz w:val="24"/>
          <w:szCs w:val="24"/>
        </w:rPr>
        <w:t xml:space="preserve">EMS.BK.TL.07.02. Air Compressor and Compressed Air System Instruction</w:t>
      </w:r>
    </w:p>
    <w:p>
      <w:pPr>
        <w:pStyle w:val="ListeParagraf"/>
        <w:numPr>
          <w:ilvl w:val="0"/>
          <w:numId w:val="1"/>
        </w:numPr>
        <w:bidi/>
        <w:spacing w:after="60"/>
        <w:jc w:val="both"/>
      </w:pPr>
      <w:r>
        <w:rPr>
          <w:rFonts w:ascii="Calibri" w:hAnsi="Calibri" w:cs="Arial"/>
          <w:rtl/>
          <w:sz w:val="24"/>
          <w:szCs w:val="24"/>
        </w:rPr>
        <w:t xml:space="preserve">EMS.BK.TL.07.03. Generator Operation Instruction</w:t>
      </w:r>
    </w:p>
    <w:p>
      <w:pPr>
        <w:pStyle w:val="ListeParagraf"/>
        <w:numPr>
          <w:ilvl w:val="0"/>
          <w:numId w:val="1"/>
        </w:numPr>
        <w:bidi/>
        <w:spacing w:after="60"/>
        <w:jc w:val="both"/>
      </w:pPr>
      <w:r>
        <w:rPr>
          <w:rFonts w:ascii="Calibri" w:hAnsi="Calibri" w:cs="Arial"/>
          <w:rtl/>
          <w:sz w:val="24"/>
          <w:szCs w:val="24"/>
        </w:rPr>
        <w:t xml:space="preserve">EMS.YS.PRO.11.01. Document and Record Control Procedure</w:t>
      </w:r>
    </w:p>
    <w:p>
      <w:pPr>
        <w:pStyle w:val="ListeParagraf"/>
        <w:numPr>
          <w:ilvl w:val="0"/>
          <w:numId w:val="1"/>
        </w:numPr>
        <w:bidi/>
        <w:spacing w:after="60"/>
        <w:jc w:val="both"/>
      </w:pPr>
      <w:r>
        <w:rPr>
          <w:rFonts w:ascii="Calibri" w:hAnsi="Calibri" w:cs="Arial"/>
          <w:rtl/>
          <w:sz w:val="24"/>
          <w:szCs w:val="24"/>
        </w:rPr>
        <w:t xml:space="preserve">TLM-BAK-03 مخزون قطع الغيار وفحص إعادة التشغيل</w:t>
      </w:r>
    </w:p>
    <w:p>
      <w:pPr>
        <w:pStyle w:val="ListeParagraf"/>
        <w:numPr>
          <w:ilvl w:val="0"/>
          <w:numId w:val="1"/>
        </w:numPr>
        <w:bidi/>
        <w:spacing w:after="60"/>
        <w:jc w:val="both"/>
      </w:pPr>
      <w:r>
        <w:rPr>
          <w:rFonts w:ascii="Calibri" w:hAnsi="Calibri" w:cs="Arial"/>
          <w:rtl/>
          <w:sz w:val="24"/>
          <w:szCs w:val="24"/>
        </w:rPr>
        <w:t xml:space="preserve">FRM-BAK-01 نموذج طلب قطع الغيار؛ EMS.QA.FRM.06.01 بطاقة صيانة الآلة؛ EMS.QA.FRM.06.02 سجل عمل صيانة الأعطال اليومي</w:t>
      </w:r>
    </w:p>
    <w:p>
      <w:pPr>
        <w:pStyle w:val="ListeParagraf"/>
        <w:numPr>
          <w:ilvl w:val="0"/>
          <w:numId w:val="1"/>
        </w:numPr>
        <w:bidi/>
        <w:spacing w:after="60"/>
        <w:jc w:val="both"/>
      </w:pPr>
      <w:r>
        <w:rPr>
          <w:rFonts w:ascii="Calibri" w:hAnsi="Calibri" w:cs="Arial"/>
          <w:rtl/>
          <w:sz w:val="24"/>
          <w:szCs w:val="24"/>
        </w:rPr>
        <w:t xml:space="preserve">قوائم فحص إعادة التشغيل وسجلات جرد المخزون ونتائج التحقق من المنتج الأول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الصيانة شهريًا توفر قطع الغيار الحرجة (الهدف 98 بالمئة أو أكثر) وعدد حالات التوقف الناتجة عن نقص قطعة ودقة جرد المخزون ونسبة إعادة التشغيل المكتملة بقائمة موقعة (الهدف 100 بالمئة) وعدد الأعطال المتكررة بعد إعادة التشغيل. وتُرفع النتائج إلى مدير المصنع وتُقدم كمدخل لمراجعة الإدارة. وتُراجع هذه التعليمات سنويًا أو بعد أي تغيير في الآلة أو العملية أو المعيار أو متطلب العميل. وتُحدد الحدود والأهداف في مواصفة العميل وسياسة الشركة.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SPARE PARTS STOCK AND MACHINE COMMISSIONING CHECK INSTRUCTION</w:t>
          </w:r>
        </w:p>
        <w:p>
          <w:pPr>
            <w:pStyle w:val="GvdeMetni2"/>
            <w:bidi/>
            <w:spacing w:line="276" w:lineRule="auto"/>
            <w:jc w:val="center"/>
          </w:pPr>
          <w:r>
            <w:rPr>
              <w:rFonts w:asciiTheme="minorHAnsi" w:hAnsiTheme="minorHAnsi" w:cs="Arial"/>
              <w:b/>
              <w:bCs/>
              <w:color w:val="000000" w:themeColor="text1"/>
              <w:sz w:val="22"/>
              <w:szCs w:val="22"/>
              <w:rtl/>
            </w:rPr>
            <w:t>تعليمات مخزون قطع الغيار وفحص تشغيل الآلات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EMS.BK.TL.07.08. SPARE PARTS STOCK AND MACHINE COMMISSIONING CHECK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