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sewing lines at EMS are set up and run, including first piece approval, in-line inspection, defect classification and repair, so that garments are sewn to the approved sample and specification, in-line quality is controlled and operators work safely.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all sewing lines (lockstitch, overlock, flatlock and special machines), line supervisors, operators, line feeders, mechanics and in-line QC inspectors, from receiving cut bundles to delivery of garments to pressing and packing.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Sewing Manager:</w:t>
      </w:r>
      <w:r>
        <w:rPr>
          <w:rFonts w:ascii="Calibri" w:hAnsi="Calibri" w:cs="Arial"/>
          <w:sz w:val="24"/>
          <w:szCs w:val="24"/>
        </w:rPr>
        <w:t xml:space="preserve"> Ensures that lines are balanced, trained and supplied with approved samples and specifications, and follows line efficiency and defect targets.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w:t>
      </w:r>
      <w:r>
        <w:rPr>
          <w:rFonts w:ascii="Calibri" w:hAnsi="Calibri" w:cs="Arial"/>
          <w:sz w:val="24"/>
          <w:szCs w:val="24"/>
        </w:rPr>
        <w:t xml:space="preserve"> Organises the line layout, approves the first piece of each operation, follows hourly output and quality and stops the line when a limit is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w:t>
      </w:r>
      <w:r>
        <w:rPr>
          <w:rFonts w:ascii="Calibri" w:hAnsi="Calibri" w:cs="Arial"/>
          <w:sz w:val="24"/>
          <w:szCs w:val="24"/>
        </w:rPr>
        <w:t xml:space="preserve"> Sew according to the operation breakdown and approved sample, and check their own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In-line QC Inspector:</w:t>
      </w:r>
      <w:r>
        <w:rPr>
          <w:rFonts w:ascii="Calibri" w:hAnsi="Calibri" w:cs="Arial"/>
          <w:sz w:val="24"/>
          <w:szCs w:val="24"/>
        </w:rPr>
        <w:t xml:space="preserve"> Carries out roaming and end-of-line checks, classifies defects and records them.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Mechanic:</w:t>
      </w:r>
      <w:r>
        <w:rPr>
          <w:rFonts w:ascii="Calibri" w:hAnsi="Calibri" w:cs="Arial"/>
          <w:sz w:val="24"/>
          <w:szCs w:val="24"/>
        </w:rPr>
        <w:t xml:space="preserve"> Sets and maintains the machines and attachments and works only on machines that are switched off.</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Approves the first piece, decides on rejected products and manages corrective and preventive actions.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Operation Breakdown:</w:t>
      </w:r>
      <w:r>
        <w:rPr>
          <w:rFonts w:ascii="Calibri" w:hAnsi="Calibri" w:cs="Arial"/>
          <w:sz w:val="24"/>
          <w:szCs w:val="24"/>
        </w:rPr>
        <w:t xml:space="preserve"> The list of sewing operations, machine type and standard minute (SMV) for each style.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Piece Approval:</w:t>
      </w:r>
      <w:r>
        <w:rPr>
          <w:rFonts w:ascii="Calibri" w:hAnsi="Calibri" w:cs="Arial"/>
          <w:sz w:val="24"/>
          <w:szCs w:val="24"/>
        </w:rPr>
        <w:t xml:space="preserve"> Approval of the first garment or operation sewn on the line before bulk sewing starts.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Defect:</w:t>
      </w:r>
      <w:r>
        <w:rPr>
          <w:rFonts w:ascii="Calibri" w:hAnsi="Calibri" w:cs="Arial"/>
          <w:sz w:val="24"/>
          <w:szCs w:val="24"/>
        </w:rPr>
        <w:t xml:space="preserve"> A defect that endangers the safety of the user or breaks a legal requirement (e.g. needle fragment, sharp part).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Major Defect:</w:t>
      </w:r>
      <w:r>
        <w:rPr>
          <w:rFonts w:ascii="Calibri" w:hAnsi="Calibri" w:cs="Arial"/>
          <w:sz w:val="24"/>
          <w:szCs w:val="24"/>
        </w:rPr>
        <w:t xml:space="preserve"> A defect that affects the use or sales value of the garment.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Minor Defect:</w:t>
      </w:r>
      <w:r>
        <w:rPr>
          <w:rFonts w:ascii="Calibri" w:hAnsi="Calibri" w:cs="Arial"/>
          <w:sz w:val="24"/>
          <w:szCs w:val="24"/>
        </w:rPr>
        <w:t xml:space="preserve"> A small appearance defect that does not affect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DHU:</w:t>
      </w:r>
      <w:r>
        <w:rPr>
          <w:rFonts w:ascii="Calibri" w:hAnsi="Calibri" w:cs="Arial"/>
          <w:sz w:val="24"/>
          <w:szCs w:val="24"/>
        </w:rPr>
        <w:t xml:space="preserve"> Defects per hundred units, the in-line defect rate.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w:t>
      </w:r>
      <w:r>
        <w:rPr>
          <w:rFonts w:ascii="Calibri" w:hAnsi="Calibri" w:cs="Arial"/>
          <w:sz w:val="24"/>
          <w:szCs w:val="24"/>
        </w:rPr>
        <w:t xml:space="preserve"> Stitches per inch, the stitch density.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The approved sample, specification sheet, measurement chart and operation breakdown are displayed at the line before loading.</w:t>
      </w:r>
    </w:p>
    <w:p>
      <w:pPr>
        <w:pStyle w:val="ListeParagraf"/>
        <w:spacing w:after="80"/>
        <w:ind w:left="709" w:right="0"/>
        <w:jc w:val="both"/>
      </w:pPr>
      <w:r>
        <w:rPr>
          <w:rFonts w:ascii="Calibri" w:hAnsi="Calibri" w:cs="Arial"/>
          <w:sz w:val="24"/>
          <w:szCs w:val="24"/>
        </w:rPr>
        <w:t xml:space="preserve">1.2. Machines are set by the mechanic for the right needle, thread, stitch density and attachments; needle guards and belt guards are checked.</w:t>
      </w:r>
    </w:p>
    <w:p>
      <w:pPr>
        <w:pStyle w:val="ListeParagraf"/>
        <w:spacing w:after="80"/>
        <w:ind w:left="709" w:right="0"/>
        <w:jc w:val="both"/>
      </w:pPr>
      <w:r>
        <w:rPr>
          <w:rFonts w:ascii="Calibri" w:hAnsi="Calibri" w:cs="Arial"/>
          <w:sz w:val="24"/>
          <w:szCs w:val="24"/>
        </w:rPr>
        <w:t xml:space="preserve">1.3. Cut bundles are received with bundle tickets; sizes and shade lots are kept separate.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Each operator sews the first piece of the operation and gets approval from the supervisor before continuing.</w:t>
      </w:r>
    </w:p>
    <w:p>
      <w:pPr>
        <w:pStyle w:val="ListeParagraf"/>
        <w:spacing w:after="80"/>
        <w:ind w:left="709" w:right="0"/>
        <w:jc w:val="both"/>
      </w:pPr>
      <w:r>
        <w:rPr>
          <w:rFonts w:ascii="Calibri" w:hAnsi="Calibri" w:cs="Arial"/>
          <w:sz w:val="24"/>
          <w:szCs w:val="24"/>
        </w:rPr>
        <w:t xml:space="preserve">2.2. Operators work bundle by bundle, check every piece they sew and do not pass defective pieces to the next operation.</w:t>
      </w:r>
    </w:p>
    <w:p>
      <w:pPr>
        <w:pStyle w:val="ListeParagraf"/>
        <w:spacing w:after="80"/>
        <w:ind w:left="709" w:right="0"/>
        <w:jc w:val="both"/>
      </w:pPr>
      <w:r>
        <w:rPr>
          <w:rFonts w:ascii="Calibri" w:hAnsi="Calibri" w:cs="Arial"/>
          <w:sz w:val="24"/>
          <w:szCs w:val="24"/>
        </w:rPr>
        <w:t xml:space="preserve">2.3. The in-line QC inspector checks operators by the traffic-light (red-yellow-green) system and measures end-of-line garments according to the measurement chart.</w:t>
      </w:r>
    </w:p>
    <w:p>
      <w:pPr>
        <w:pStyle w:val="ListeParagraf"/>
        <w:spacing w:after="80"/>
        <w:ind w:left="709" w:right="0"/>
        <w:jc w:val="both"/>
      </w:pPr>
      <w:r>
        <w:rPr>
          <w:rFonts w:ascii="Calibri" w:hAnsi="Calibri" w:cs="Arial"/>
          <w:sz w:val="24"/>
          <w:szCs w:val="24"/>
        </w:rPr>
        <w:t xml:space="preserve">2.4. Hourly output and defects are recorded on the line board; repairs are made immediately at the operation that caused the defect.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remove the needle guard, pulley cover or eye shield of the machine.</w:t>
      </w:r>
    </w:p>
    <w:p>
      <w:pPr>
        <w:pStyle w:val="ListeParagraf"/>
        <w:numPr>
          <w:ilvl w:val="0"/>
          <w:numId w:val="1"/>
        </w:numPr>
        <w:spacing w:after="60"/>
        <w:jc w:val="both"/>
      </w:pPr>
      <w:r>
        <w:rPr>
          <w:rFonts w:ascii="Calibri" w:hAnsi="Calibri" w:cs="Arial"/>
          <w:sz w:val="24"/>
          <w:szCs w:val="24"/>
        </w:rPr>
        <w:t xml:space="preserve">Do not thread the needle or change the needle with the motor running; switch the motor off first.</w:t>
      </w:r>
    </w:p>
    <w:p>
      <w:pPr>
        <w:pStyle w:val="ListeParagraf"/>
        <w:numPr>
          <w:ilvl w:val="0"/>
          <w:numId w:val="1"/>
        </w:numPr>
        <w:spacing w:after="60"/>
        <w:jc w:val="both"/>
      </w:pPr>
      <w:r>
        <w:rPr>
          <w:rFonts w:ascii="Calibri" w:hAnsi="Calibri" w:cs="Arial"/>
          <w:sz w:val="24"/>
          <w:szCs w:val="24"/>
        </w:rPr>
        <w:t xml:space="preserve">Do not keep broken needles or loose needles at the workstation; follow the needle exchange rule.</w:t>
      </w:r>
    </w:p>
    <w:p>
      <w:pPr>
        <w:pStyle w:val="ListeParagraf"/>
        <w:numPr>
          <w:ilvl w:val="0"/>
          <w:numId w:val="1"/>
        </w:numPr>
        <w:spacing w:after="60"/>
        <w:jc w:val="both"/>
      </w:pPr>
      <w:r>
        <w:rPr>
          <w:rFonts w:ascii="Calibri" w:hAnsi="Calibri" w:cs="Arial"/>
          <w:sz w:val="24"/>
          <w:szCs w:val="24"/>
        </w:rPr>
        <w:t xml:space="preserve">Do not eat, drink or bring personal sharp objects on the line.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If a needle breaks, stop work and follow the broken needle replacement instruction; the garment is not released until all pieces of the needle are found.</w:t>
      </w:r>
    </w:p>
    <w:p>
      <w:pPr>
        <w:pStyle w:val="ListeParagraf"/>
        <w:spacing w:after="80"/>
        <w:ind w:left="709" w:right="0"/>
        <w:jc w:val="both"/>
      </w:pPr>
      <w:r>
        <w:rPr>
          <w:rFonts w:ascii="Calibri" w:hAnsi="Calibri" w:cs="Arial"/>
          <w:sz w:val="24"/>
          <w:szCs w:val="24"/>
        </w:rPr>
        <w:t xml:space="preserve">4.2. In case of machine fault, raise the call light or inform the supervisor; do not repair the machine yourself.</w:t>
      </w:r>
    </w:p>
    <w:p>
      <w:pPr>
        <w:pStyle w:val="ListeParagraf"/>
        <w:spacing w:after="80"/>
        <w:ind w:left="709" w:right="0"/>
        <w:jc w:val="both"/>
      </w:pPr>
      <w:r>
        <w:rPr>
          <w:rFonts w:ascii="Calibri" w:hAnsi="Calibri" w:cs="Arial"/>
          <w:sz w:val="24"/>
          <w:szCs w:val="24"/>
        </w:rPr>
        <w:t xml:space="preserve">4.3. In case of a finger injury, switch off the machine, call the first aider and report the accident.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FIRST PIECE APPROVAL (EMS.ÜR.TL.05.03)</w:t>
      </w:r>
    </w:p>
    <w:p>
      <w:pPr>
        <w:pStyle w:val="ListeParagraf"/>
        <w:spacing w:after="80"/>
        <w:ind w:left="709" w:right="0"/>
        <w:jc w:val="both"/>
      </w:pPr>
      <w:r>
        <w:rPr>
          <w:rFonts w:ascii="Calibri" w:hAnsi="Calibri" w:cs="Arial"/>
          <w:sz w:val="24"/>
          <w:szCs w:val="24"/>
        </w:rPr>
        <w:t xml:space="preserve">5.1. Before bulk sewing, the first piece is sewn for each style and each line using the approved operation specification (stitch type according to ISO 4915, SPI, needle number and thread type).</w:t>
      </w:r>
    </w:p>
    <w:p>
      <w:pPr>
        <w:pStyle w:val="ListeParagraf"/>
        <w:spacing w:after="80"/>
        <w:ind w:left="709" w:right="0"/>
        <w:jc w:val="both"/>
      </w:pPr>
      <w:r>
        <w:rPr>
          <w:rFonts w:ascii="Calibri" w:hAnsi="Calibri" w:cs="Arial"/>
          <w:sz w:val="24"/>
          <w:szCs w:val="24"/>
        </w:rPr>
        <w:t xml:space="preserve">5.2. The first piece is checked for measurements against the measurement chart, stitch type, SPI, label position and appearance; when required, seam strength is tested in the laboratory (ISO 13935).</w:t>
      </w:r>
    </w:p>
    <w:p>
      <w:pPr>
        <w:pStyle w:val="ListeParagraf"/>
        <w:spacing w:after="80"/>
        <w:ind w:left="709" w:right="0"/>
        <w:jc w:val="both"/>
      </w:pPr>
      <w:r>
        <w:rPr>
          <w:rFonts w:ascii="Calibri" w:hAnsi="Calibri" w:cs="Arial"/>
          <w:sz w:val="24"/>
          <w:szCs w:val="24"/>
        </w:rPr>
        <w:t xml:space="preserve">5.3. The first piece is approved by Quality Assurance; the approved piece is hung at the line as a reference and bulk sewing does not start without approval.</w:t>
      </w:r>
    </w:p>
    <w:p>
      <w:pPr>
        <w:pStyle w:val="ListeParagraf"/>
        <w:spacing w:after="80"/>
        <w:ind w:left="709" w:right="0"/>
        <w:jc w:val="both"/>
      </w:pPr>
      <w:r>
        <w:rPr>
          <w:rFonts w:ascii="Calibri" w:hAnsi="Calibri" w:cs="Arial"/>
          <w:sz w:val="24"/>
          <w:szCs w:val="24"/>
        </w:rPr>
        <w:t xml:space="preserve">5.4. The result is recorded on the Operation Specification Form (EMS.QA.FRM.03.10).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IN-LINE INSPECTION (EMS.ÜR.TL.05.03)</w:t>
      </w:r>
    </w:p>
    <w:p>
      <w:pPr>
        <w:pStyle w:val="ListeParagraf"/>
        <w:spacing w:after="80"/>
        <w:ind w:left="709" w:right="0"/>
        <w:jc w:val="both"/>
      </w:pPr>
      <w:r>
        <w:rPr>
          <w:rFonts w:ascii="Calibri" w:hAnsi="Calibri" w:cs="Arial"/>
          <w:sz w:val="24"/>
          <w:szCs w:val="24"/>
        </w:rPr>
        <w:t xml:space="preserve">6.1. The in-line inspector checks stitch density, stitch quality and measurements at critical operations at the defined interval (e.g. once per hour) and records the results on the QA and SW Sewing Process Control Forms (EMS.QA.FRM.03.01, EMS.SW.FRM.03.01).</w:t>
      </w:r>
    </w:p>
    <w:p>
      <w:pPr>
        <w:pStyle w:val="ListeParagraf"/>
        <w:spacing w:after="80"/>
        <w:ind w:left="709" w:right="0"/>
        <w:jc w:val="both"/>
      </w:pPr>
      <w:r>
        <w:rPr>
          <w:rFonts w:ascii="Calibri" w:hAnsi="Calibri" w:cs="Arial"/>
          <w:sz w:val="24"/>
          <w:szCs w:val="24"/>
        </w:rPr>
        <w:t xml:space="preserve">6.2. On pieces with interlining, temperature, time, pressure and adhesion are checked and recorded on the interlining process control forms (EMS.QA.FRM.03.11, EMS.SW.FRM.03.03).</w:t>
      </w:r>
    </w:p>
    <w:p>
      <w:pPr>
        <w:pStyle w:val="ListeParagraf"/>
        <w:spacing w:after="80"/>
        <w:ind w:left="709" w:right="0"/>
        <w:jc w:val="both"/>
      </w:pPr>
      <w:r>
        <w:rPr>
          <w:rFonts w:ascii="Calibri" w:hAnsi="Calibri" w:cs="Arial"/>
          <w:sz w:val="24"/>
          <w:szCs w:val="24"/>
        </w:rPr>
        <w:t xml:space="preserve">6.3. Skipped stitches, broken stitches, puckering, measurement deviation and asymmetry are corrected immediately; if the same defect repeats, the machine setting and operator training are reviewed and the line is stopped when necessary.</w:t>
      </w:r>
    </w:p>
    <w:p>
      <w:pPr>
        <w:pStyle w:val="ListeParagraf"/>
        <w:spacing w:after="80"/>
        <w:ind w:left="709" w:right="0"/>
        <w:jc w:val="both"/>
      </w:pPr>
      <w:r>
        <w:rPr>
          <w:rFonts w:ascii="Calibri" w:hAnsi="Calibri" w:cs="Arial"/>
          <w:sz w:val="24"/>
          <w:szCs w:val="24"/>
        </w:rPr>
        <w:t xml:space="preserve">6.4. At the start and end of every shift the needles are counted and recorded (EMS.QA.FRM.03.02); at the end of the line all garments pass the metal detector.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DEFECT CLASSIFICATION (EMS.ÜR.TL.05.03)</w:t>
      </w:r>
    </w:p>
    <w:p>
      <w:pPr>
        <w:pStyle w:val="ListeParagraf"/>
        <w:spacing w:after="80"/>
        <w:ind w:left="709" w:right="0"/>
        <w:jc w:val="both"/>
      </w:pPr>
      <w:r>
        <w:rPr>
          <w:rFonts w:ascii="Calibri" w:hAnsi="Calibri" w:cs="Arial"/>
          <w:sz w:val="24"/>
          <w:szCs w:val="24"/>
        </w:rPr>
        <w:t xml:space="preserve">7.1. Defects found are classified as critical, major or minor and recorded on the Sewing Pocket Defect Analysis Form (EMS.QA.FRM.03.03) with defect type, operation and operator.</w:t>
      </w:r>
    </w:p>
    <w:p>
      <w:pPr>
        <w:pStyle w:val="ListeParagraf"/>
        <w:spacing w:after="80"/>
        <w:ind w:left="709" w:right="0"/>
        <w:jc w:val="both"/>
      </w:pPr>
      <w:r>
        <w:rPr>
          <w:rFonts w:ascii="Calibri" w:hAnsi="Calibri" w:cs="Arial"/>
          <w:sz w:val="24"/>
          <w:szCs w:val="24"/>
        </w:rPr>
        <w:t xml:space="preserve">7.2. The defects are analysed with a Pareto chart and actions are taken for the most frequent defects.</w:t>
      </w:r>
    </w:p>
    <w:p>
      <w:pPr>
        <w:pStyle w:val="ListeParagraf"/>
        <w:spacing w:after="80"/>
        <w:ind w:left="709" w:right="0"/>
        <w:jc w:val="both"/>
      </w:pPr>
      <w:r>
        <w:rPr>
          <w:rFonts w:ascii="Calibri" w:hAnsi="Calibri" w:cs="Arial"/>
          <w:sz w:val="24"/>
          <w:szCs w:val="24"/>
        </w:rPr>
        <w:t xml:space="preserve">7.3. End-of-line inspection samples are drawn according to the ISO 2859-1 AQL plan (critical 0, major 2.5, minor 4.0); accepted garments go to pressing and packing and rejected garments go to repair.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REPAIR AND RE-INSPECTION (EMS.ÜR.TL.05.03)</w:t>
      </w:r>
    </w:p>
    <w:p>
      <w:pPr>
        <w:pStyle w:val="ListeParagraf"/>
        <w:spacing w:after="80"/>
        <w:ind w:left="709" w:right="0"/>
        <w:jc w:val="both"/>
      </w:pPr>
      <w:r>
        <w:rPr>
          <w:rFonts w:ascii="Calibri" w:hAnsi="Calibri" w:cs="Arial"/>
          <w:sz w:val="24"/>
          <w:szCs w:val="24"/>
        </w:rPr>
        <w:t xml:space="preserve">8.1. Defective garments are repaired at the repair station according to the defect record and are inspected again after repair.</w:t>
      </w:r>
    </w:p>
    <w:p>
      <w:pPr>
        <w:pStyle w:val="ListeParagraf"/>
        <w:spacing w:after="80"/>
        <w:ind w:left="709" w:right="0"/>
        <w:jc w:val="both"/>
      </w:pPr>
      <w:r>
        <w:rPr>
          <w:rFonts w:ascii="Calibri" w:hAnsi="Calibri" w:cs="Arial"/>
          <w:sz w:val="24"/>
          <w:szCs w:val="24"/>
        </w:rPr>
        <w:t xml:space="preserve">8.2. Repairs are recorded on the Repair Follow-Up Form (EMS.ÜR.FRM.05.06); garments that cannot be repaired are separated and handled according to EMS.KS.PRO.22.02.</w:t>
      </w:r>
    </w:p>
    <w:p>
      <w:pPr>
        <w:pStyle w:val="ListeParagraf"/>
        <w:spacing w:after="80"/>
        <w:ind w:left="709" w:right="0"/>
        <w:jc w:val="both"/>
      </w:pPr>
      <w:r>
        <w:rPr>
          <w:rFonts w:ascii="Calibri" w:hAnsi="Calibri" w:cs="Arial"/>
          <w:sz w:val="24"/>
          <w:szCs w:val="24"/>
        </w:rPr>
        <w:t xml:space="preserve">8.3. The repair rate is followed daily; when the limit is exceeded, a root cause analysis is made.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LIMITS AND NONCONFORMITY</w:t>
      </w:r>
    </w:p>
    <w:p>
      <w:pPr>
        <w:pStyle w:val="ListeParagraf"/>
        <w:spacing w:after="80"/>
        <w:ind w:left="709" w:right="0"/>
        <w:jc w:val="both"/>
      </w:pPr>
      <w:r>
        <w:rPr>
          <w:rFonts w:ascii="Calibri" w:hAnsi="Calibri" w:cs="Arial"/>
          <w:sz w:val="24"/>
          <w:szCs w:val="24"/>
        </w:rPr>
        <w:t xml:space="preserve">9.1. Typical limits are: stitch density within ±1 SPI of the specification, measurement within the chart tolerance (e.g. ±1 cm depending on the garment), end-of-line defect rate ≤ 2%, repair rate ≤ 5%, critical defect 0; limits are defined in the customer specification and company policy.</w:t>
      </w:r>
    </w:p>
    <w:p>
      <w:pPr>
        <w:pStyle w:val="ListeParagraf"/>
        <w:spacing w:after="80"/>
        <w:ind w:left="709" w:right="0"/>
        <w:jc w:val="both"/>
      </w:pPr>
      <w:r>
        <w:rPr>
          <w:rFonts w:ascii="Calibri" w:hAnsi="Calibri" w:cs="Arial"/>
          <w:sz w:val="24"/>
          <w:szCs w:val="24"/>
        </w:rPr>
        <w:t xml:space="preserve">9.2. If the defect rate exceeds the target, a critical defect is found, a needle fragment cannot be found, or a customer complaint is received, the line is stopped, affected bundles are separated and labelled "Nonconforming", and Quality Assurance and the Sewing Manager are informed the same day.</w:t>
      </w:r>
    </w:p>
    <w:p>
      <w:pPr>
        <w:pStyle w:val="ListeParagraf"/>
        <w:spacing w:after="80"/>
        <w:ind w:left="709" w:right="0"/>
        <w:jc w:val="both"/>
      </w:pPr>
      <w:r>
        <w:rPr>
          <w:rFonts w:ascii="Calibri" w:hAnsi="Calibri" w:cs="Arial"/>
          <w:sz w:val="24"/>
          <w:szCs w:val="24"/>
        </w:rPr>
        <w:t xml:space="preserve">9.3. A corrective and preventive action (CAPA) is opened according to EMS.KS.PRO.22.03.; the root cause analysis (5 Whys or fishbone) starts within 24 hours covering operator, machine, material and method.</w:t>
      </w:r>
    </w:p>
    <w:p>
      <w:pPr>
        <w:pStyle w:val="ListeParagraf"/>
        <w:spacing w:after="80"/>
        <w:ind w:left="709" w:right="0"/>
        <w:jc w:val="both"/>
      </w:pPr>
      <w:r>
        <w:rPr>
          <w:rFonts w:ascii="Calibri" w:hAnsi="Calibri" w:cs="Arial"/>
          <w:sz w:val="24"/>
          <w:szCs w:val="24"/>
        </w:rPr>
        <w:t xml:space="preserve">9.4. The CAPA is closed only after the defect rate is shown to stay within the limit in the following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RELATED DOCUMENTS AND RECORDS</w:t>
      </w:r>
    </w:p>
    <w:p>
      <w:pPr>
        <w:pStyle w:val="ListeParagraf"/>
        <w:numPr>
          <w:ilvl w:val="0"/>
          <w:numId w:val="1"/>
        </w:numPr>
        <w:spacing w:after="60"/>
        <w:jc w:val="both"/>
      </w:pPr>
      <w:r>
        <w:rPr>
          <w:rFonts w:ascii="Calibri" w:hAnsi="Calibri" w:cs="Arial"/>
          <w:sz w:val="24"/>
          <w:szCs w:val="24"/>
        </w:rPr>
        <w:t xml:space="preserve">Approved Sample, Specification Sheet and Operation Breakdown</w:t>
      </w:r>
    </w:p>
    <w:p>
      <w:pPr>
        <w:pStyle w:val="ListeParagraf"/>
        <w:numPr>
          <w:ilvl w:val="0"/>
          <w:numId w:val="1"/>
        </w:numPr>
        <w:spacing w:after="60"/>
        <w:jc w:val="both"/>
      </w:pPr>
      <w:r>
        <w:rPr>
          <w:rFonts w:ascii="Calibri" w:hAnsi="Calibri" w:cs="Arial"/>
          <w:sz w:val="24"/>
          <w:szCs w:val="24"/>
        </w:rPr>
        <w:t xml:space="preserve">In-line Inspection Records and Hourly Production Board</w:t>
      </w:r>
    </w:p>
    <w:p>
      <w:pPr>
        <w:pStyle w:val="ListeParagraf"/>
        <w:numPr>
          <w:ilvl w:val="0"/>
          <w:numId w:val="1"/>
        </w:numPr>
        <w:spacing w:after="60"/>
        <w:jc w:val="both"/>
      </w:pPr>
      <w:r>
        <w:rPr>
          <w:rFonts w:ascii="Calibri" w:hAnsi="Calibri" w:cs="Arial"/>
          <w:sz w:val="24"/>
          <w:szCs w:val="24"/>
        </w:rPr>
        <w:t xml:space="preserve">EMS.ÜR.TL.05.03 First-Off Approval; EMS.ÜR.TL.05.03 In-Line Inspection; EMS.ÜR.TL.05.03 Defect Classification; EMS.ÜR.TL.05.03 Repair and Re-Inspection (QMS)</w:t>
      </w:r>
    </w:p>
    <w:p>
      <w:pPr>
        <w:pStyle w:val="ListeParagraf"/>
        <w:numPr>
          <w:ilvl w:val="0"/>
          <w:numId w:val="1"/>
        </w:numPr>
        <w:spacing w:after="60"/>
        <w:jc w:val="both"/>
      </w:pPr>
      <w:r>
        <w:rPr>
          <w:rFonts w:ascii="Calibri" w:hAnsi="Calibri" w:cs="Arial"/>
          <w:sz w:val="24"/>
          <w:szCs w:val="24"/>
        </w:rPr>
        <w:t xml:space="preserve">EMS.ÜR.PRO.05.09 Sewing Production Procedure (QMS)</w:t>
      </w:r>
    </w:p>
    <w:p>
      <w:pPr>
        <w:pStyle w:val="ListeParagraf"/>
        <w:numPr>
          <w:ilvl w:val="0"/>
          <w:numId w:val="1"/>
        </w:numPr>
        <w:spacing w:after="60"/>
        <w:jc w:val="both"/>
      </w:pPr>
      <w:r>
        <w:rPr>
          <w:rFonts w:ascii="Calibri" w:hAnsi="Calibri" w:cs="Arial"/>
          <w:sz w:val="24"/>
          <w:szCs w:val="24"/>
        </w:rPr>
        <w:t xml:space="preserve">EMS.QA.FRM.03.10, EMS.QA.FRM.03.01, EMS.SW.FRM.03.01, EMS.QA.FRM.03.11, EMS.SW.FRM.03.03, EMS.QA.FRM.03.03, EMS.QA.FRM.03.02, EMS.ÜR.FRM.05.06</w:t>
      </w:r>
    </w:p>
    <w:p>
      <w:pPr>
        <w:pStyle w:val="ListeParagraf"/>
        <w:numPr>
          <w:ilvl w:val="0"/>
          <w:numId w:val="1"/>
        </w:numPr>
        <w:spacing w:after="60"/>
        <w:jc w:val="both"/>
      </w:pPr>
      <w:r>
        <w:rPr>
          <w:rFonts w:ascii="Calibri" w:hAnsi="Calibri" w:cs="Arial"/>
          <w:sz w:val="24"/>
          <w:szCs w:val="24"/>
        </w:rPr>
        <w:t xml:space="preserve">EMS.QA.TL.02.02. Broken Needle Replacement Instruction</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EMS.KS.PRO.22.05. In-Line Inspection (Traffic Light System)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EMS.İS.TL.18.03. Sewing and Cutting Machine Safety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11. FEEDBACK AND MONITORING</w:t>
      </w:r>
    </w:p>
    <w:p>
      <w:pPr>
        <w:pStyle w:val="ListeParagraf"/>
        <w:spacing w:after="80"/>
        <w:ind w:left="709" w:right="0"/>
        <w:jc w:val="both"/>
      </w:pPr>
      <w:r>
        <w:rPr>
          <w:rFonts w:ascii="Calibri" w:hAnsi="Calibri" w:cs="Arial"/>
          <w:sz w:val="24"/>
          <w:szCs w:val="24"/>
        </w:rPr>
        <w:t xml:space="preserve">Line efficiency, in-line defect rate (DHU), end-of-line defect rate (target ≤ 2%) and repair rate (target ≤ 5%) are monitored daily by the Sewing Manager; first-time-right ≥ 95% and CAPA closure within 15 days are reviewed monthly. This instruction is reviewed every year or after customer complaints, accidents or operator suggestions.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تجهيز خطوط الخياطة وتشغيلها في شركة إيروغلو للتريكو (EMS)، بما في ذلك اعتماد القطعة الأولى والفحص أثناء الخط وتصنيف العيوب والإصلاح، بحيث تُخاط الملابس وفق العينة والمواصفات المعتمدة، ويتم التحكم في الجودة أثناء الخط، ويعمل المشغلون بأمان.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جميع خطوط الخياطة (ماكينات الغرزة المقفولة والأوفرلوك والفلاتلوك والماكينات الخاصة) ومشرفي الخطوط والمشغلين وعمال تغذية الخط والميكانيكيين ومفتشي الجودة أثناء الخط، من استلام ربطات القص حتى تسليم الملابس إلى الكي والتعبئة.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الخياطة:</w:t>
      </w:r>
      <w:r>
        <w:rPr>
          <w:rFonts w:ascii="Calibri" w:hAnsi="Calibri" w:cs="Arial"/>
          <w:rtl/>
          <w:sz w:val="24"/>
          <w:szCs w:val="24"/>
        </w:rPr>
        <w:t xml:space="preserve"> يضمن توازن الخطوط وتدريبها وتزويدها بالعينات والمواصفات المعتمدة، ويتابع كفاءة الخط وأهداف العيوب.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الخط:</w:t>
      </w:r>
      <w:r>
        <w:rPr>
          <w:rFonts w:ascii="Calibri" w:hAnsi="Calibri" w:cs="Arial"/>
          <w:rtl/>
          <w:sz w:val="24"/>
          <w:szCs w:val="24"/>
        </w:rPr>
        <w:t xml:space="preserve"> ينظم توزيع الخط، ويعتمد القطعة الأولى لكل عملية، ويتابع الإنتاج والجودة كل ساعة، ويوقف الخط عند تجاوز الحد.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w:t>
      </w:r>
      <w:r>
        <w:rPr>
          <w:rFonts w:ascii="Calibri" w:hAnsi="Calibri" w:cs="Arial"/>
          <w:rtl/>
          <w:sz w:val="24"/>
          <w:szCs w:val="24"/>
        </w:rPr>
        <w:t xml:space="preserve"> يخيطون وفق قائمة العمليات والعينة المعتمدة، ويفحصون عملهم بأنفسهم.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الجودة أثناء الخط:</w:t>
      </w:r>
      <w:r>
        <w:rPr>
          <w:rFonts w:ascii="Calibri" w:hAnsi="Calibri" w:cs="Arial"/>
          <w:rtl/>
          <w:sz w:val="24"/>
          <w:szCs w:val="24"/>
        </w:rPr>
        <w:t xml:space="preserve"> ينفذ الفحص المتجول وفحص نهاية الخط ويصنف العيوب ويسجلها.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الميكانيكي:</w:t>
      </w:r>
      <w:r>
        <w:rPr>
          <w:rFonts w:ascii="Calibri" w:hAnsi="Calibri" w:cs="Arial"/>
          <w:rtl/>
          <w:sz w:val="24"/>
          <w:szCs w:val="24"/>
        </w:rPr>
        <w:t xml:space="preserve"> يضبط الماكينات والملحقات ويصونها، ويعمل فقط على ماكينات مطفأة.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يعتمد القطعة الأولى ويقرر بشأن المنتجات المرفوضة ويدير الإجراءات التصحيحية والوقائية.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العمليات:</w:t>
      </w:r>
      <w:r>
        <w:rPr>
          <w:rFonts w:ascii="Calibri" w:hAnsi="Calibri" w:cs="Arial"/>
          <w:rtl/>
          <w:sz w:val="24"/>
          <w:szCs w:val="24"/>
        </w:rPr>
        <w:t xml:space="preserve"> قائمة عمليات الخياطة ونوع الماكينة والزمن القياسي (SMV) لكل موديل.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اعتماد القطعة الأولى:</w:t>
      </w:r>
      <w:r>
        <w:rPr>
          <w:rFonts w:ascii="Calibri" w:hAnsi="Calibri" w:cs="Arial"/>
          <w:rtl/>
          <w:sz w:val="24"/>
          <w:szCs w:val="24"/>
        </w:rPr>
        <w:t xml:space="preserve"> اعتماد أول قطعة ملابس أو أول عملية تُخاط على الخط قبل بدء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الحرج:</w:t>
      </w:r>
      <w:r>
        <w:rPr>
          <w:rFonts w:ascii="Calibri" w:hAnsi="Calibri" w:cs="Arial"/>
          <w:rtl/>
          <w:sz w:val="24"/>
          <w:szCs w:val="24"/>
        </w:rPr>
        <w:t xml:space="preserve"> عيب يعرّض سلامة المستخدم للخطر أو يخالف متطلبًا قانونيًا (مثل جزء من إبرة أو قطعة حادة).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الرئيسي:</w:t>
      </w:r>
      <w:r>
        <w:rPr>
          <w:rFonts w:ascii="Calibri" w:hAnsi="Calibri" w:cs="Arial"/>
          <w:rtl/>
          <w:sz w:val="24"/>
          <w:szCs w:val="24"/>
        </w:rPr>
        <w:t xml:space="preserve"> عيب يؤثر على استخدام الملابس أو قيمتها البيعية.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 الثانوي:</w:t>
      </w:r>
      <w:r>
        <w:rPr>
          <w:rFonts w:ascii="Calibri" w:hAnsi="Calibri" w:cs="Arial"/>
          <w:rtl/>
          <w:sz w:val="24"/>
          <w:szCs w:val="24"/>
        </w:rPr>
        <w:t xml:space="preserve"> عيب مظهري صغير لا يؤثر على 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DHU:</w:t>
      </w:r>
      <w:r>
        <w:rPr>
          <w:rFonts w:ascii="Calibri" w:hAnsi="Calibri" w:cs="Arial"/>
          <w:rtl/>
          <w:sz w:val="24"/>
          <w:szCs w:val="24"/>
        </w:rPr>
        <w:t xml:space="preserve"> عدد العيوب لكل مئة وحدة، وهو معدل العيوب أثناء الخط.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SPI:</w:t>
      </w:r>
      <w:r>
        <w:rPr>
          <w:rFonts w:ascii="Calibri" w:hAnsi="Calibri" w:cs="Arial"/>
          <w:rtl/>
          <w:sz w:val="24"/>
          <w:szCs w:val="24"/>
        </w:rPr>
        <w:t xml:space="preserve"> عدد الغرز في البوصة، وهو كثافة الغرز.</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تُعرض العينة المعتمدة وورقة المواصفات وجدول المقاسات وقائمة العمليات على الخط قبل التحميل.</w:t>
      </w:r>
    </w:p>
    <w:p>
      <w:pPr>
        <w:pStyle w:val="ListeParagraf"/>
        <w:bidi/>
        <w:spacing w:after="80"/>
        <w:ind w:left="0" w:right="709"/>
        <w:jc w:val="both"/>
      </w:pPr>
      <w:r>
        <w:rPr>
          <w:rFonts w:ascii="Calibri" w:hAnsi="Calibri" w:cs="Arial"/>
          <w:rtl/>
          <w:sz w:val="24"/>
          <w:szCs w:val="24"/>
        </w:rPr>
        <w:t xml:space="preserve">1.2. يضبط الميكانيكي الماكينات بالإبرة والخيط وكثافة الغرزة والملحقات الصحيحة، ويتم فحص واقيات الإبر وواقيات السير.</w:t>
      </w:r>
    </w:p>
    <w:p>
      <w:pPr>
        <w:pStyle w:val="ListeParagraf"/>
        <w:bidi/>
        <w:spacing w:after="80"/>
        <w:ind w:left="0" w:right="709"/>
        <w:jc w:val="both"/>
      </w:pPr>
      <w:r>
        <w:rPr>
          <w:rFonts w:ascii="Calibri" w:hAnsi="Calibri" w:cs="Arial"/>
          <w:rtl/>
          <w:sz w:val="24"/>
          <w:szCs w:val="24"/>
        </w:rPr>
        <w:t xml:space="preserve">1.3. تُستلم ربطات القص مع بطاقاتها، وتُحفظ المقاسات ولوطات اللون منفصلة.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يخيط كل مشغل القطعة الأولى من العملية ويحصل على اعتماد المشرف قبل الاستمرار.</w:t>
      </w:r>
    </w:p>
    <w:p>
      <w:pPr>
        <w:pStyle w:val="ListeParagraf"/>
        <w:bidi/>
        <w:spacing w:after="80"/>
        <w:ind w:left="0" w:right="709"/>
        <w:jc w:val="both"/>
      </w:pPr>
      <w:r>
        <w:rPr>
          <w:rFonts w:ascii="Calibri" w:hAnsi="Calibri" w:cs="Arial"/>
          <w:rtl/>
          <w:sz w:val="24"/>
          <w:szCs w:val="24"/>
        </w:rPr>
        <w:t xml:space="preserve">2.2. يعمل المشغلون ربطة تلو الأخرى، ويفحصون كل قطعة يخيطونها، ولا يمررون القطع المعيبة إلى العملية التالية.</w:t>
      </w:r>
    </w:p>
    <w:p>
      <w:pPr>
        <w:pStyle w:val="ListeParagraf"/>
        <w:bidi/>
        <w:spacing w:after="80"/>
        <w:ind w:left="0" w:right="709"/>
        <w:jc w:val="both"/>
      </w:pPr>
      <w:r>
        <w:rPr>
          <w:rFonts w:ascii="Calibri" w:hAnsi="Calibri" w:cs="Arial"/>
          <w:rtl/>
          <w:sz w:val="24"/>
          <w:szCs w:val="24"/>
        </w:rPr>
        <w:t xml:space="preserve">2.3. يفحص مفتش الجودة المشغلين بنظام إشارات المرور (أحمر-أصفر-أخضر)، ويقيس ملابس نهاية الخط وفق جدول المقاسات.</w:t>
      </w:r>
    </w:p>
    <w:p>
      <w:pPr>
        <w:pStyle w:val="ListeParagraf"/>
        <w:bidi/>
        <w:spacing w:after="80"/>
        <w:ind w:left="0" w:right="709"/>
        <w:jc w:val="both"/>
      </w:pPr>
      <w:r>
        <w:rPr>
          <w:rFonts w:ascii="Calibri" w:hAnsi="Calibri" w:cs="Arial"/>
          <w:rtl/>
          <w:sz w:val="24"/>
          <w:szCs w:val="24"/>
        </w:rPr>
        <w:t xml:space="preserve">2.4. يُسجل الإنتاج والعيوب كل ساعة على لوحة الخط، وتُصلح العيوب فورًا عند العملية المتسببة فيها.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تُزِل واقي الإبرة أو غطاء البكرة أو واقي العين من الماكينة.</w:t>
      </w:r>
    </w:p>
    <w:p>
      <w:pPr>
        <w:pStyle w:val="ListeParagraf"/>
        <w:numPr>
          <w:ilvl w:val="0"/>
          <w:numId w:val="1"/>
        </w:numPr>
        <w:bidi/>
        <w:spacing w:after="60"/>
        <w:jc w:val="both"/>
      </w:pPr>
      <w:r>
        <w:rPr>
          <w:rFonts w:ascii="Calibri" w:hAnsi="Calibri" w:cs="Arial"/>
          <w:rtl/>
          <w:sz w:val="24"/>
          <w:szCs w:val="24"/>
        </w:rPr>
        <w:t xml:space="preserve">لا تُمرر الخيط في الإبرة ولا تغيّر الإبرة والمحرك يعمل؛ أطفئ المحرك أولًا.</w:t>
      </w:r>
    </w:p>
    <w:p>
      <w:pPr>
        <w:pStyle w:val="ListeParagraf"/>
        <w:numPr>
          <w:ilvl w:val="0"/>
          <w:numId w:val="1"/>
        </w:numPr>
        <w:bidi/>
        <w:spacing w:after="60"/>
        <w:jc w:val="both"/>
      </w:pPr>
      <w:r>
        <w:rPr>
          <w:rFonts w:ascii="Calibri" w:hAnsi="Calibri" w:cs="Arial"/>
          <w:rtl/>
          <w:sz w:val="24"/>
          <w:szCs w:val="24"/>
        </w:rPr>
        <w:t xml:space="preserve">لا تحتفظ بإبر مكسورة أو إبر سائبة في مكان العمل؛ واتبع قاعدة استبدال الإبر.</w:t>
      </w:r>
    </w:p>
    <w:p>
      <w:pPr>
        <w:pStyle w:val="ListeParagraf"/>
        <w:numPr>
          <w:ilvl w:val="0"/>
          <w:numId w:val="1"/>
        </w:numPr>
        <w:bidi/>
        <w:spacing w:after="60"/>
        <w:jc w:val="both"/>
      </w:pPr>
      <w:r>
        <w:rPr>
          <w:rFonts w:ascii="Calibri" w:hAnsi="Calibri" w:cs="Arial"/>
          <w:rtl/>
          <w:sz w:val="24"/>
          <w:szCs w:val="24"/>
        </w:rPr>
        <w:t xml:space="preserve">لا تأكل ولا تشرب ولا تُحضر أدوات حادة شخصية إلى الخط.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 / طارئ</w:t>
      </w:r>
    </w:p>
    <w:p>
      <w:pPr>
        <w:pStyle w:val="ListeParagraf"/>
        <w:bidi/>
        <w:spacing w:after="80"/>
        <w:ind w:left="0" w:right="709"/>
        <w:jc w:val="both"/>
      </w:pPr>
      <w:r>
        <w:rPr>
          <w:rFonts w:ascii="Calibri" w:hAnsi="Calibri" w:cs="Arial"/>
          <w:rtl/>
          <w:sz w:val="24"/>
          <w:szCs w:val="24"/>
        </w:rPr>
        <w:t xml:space="preserve">4.1. إذا انكسرت إبرة، أوقف العمل واتبع تعليمات استبدال الإبر المكسورة؛ ولا يُفرج عن القطعة حتى يتم العثور على جميع أجزاء الإبرة.</w:t>
      </w:r>
    </w:p>
    <w:p>
      <w:pPr>
        <w:pStyle w:val="ListeParagraf"/>
        <w:bidi/>
        <w:spacing w:after="80"/>
        <w:ind w:left="0" w:right="709"/>
        <w:jc w:val="both"/>
      </w:pPr>
      <w:r>
        <w:rPr>
          <w:rFonts w:ascii="Calibri" w:hAnsi="Calibri" w:cs="Arial"/>
          <w:rtl/>
          <w:sz w:val="24"/>
          <w:szCs w:val="24"/>
        </w:rPr>
        <w:t xml:space="preserve">4.2. عند حدوث عطل في الماكينة، أضئ مصباح النداء أو أبلغ المشرف، ولا تصلح الماكينة بنفسك.</w:t>
      </w:r>
    </w:p>
    <w:p>
      <w:pPr>
        <w:pStyle w:val="ListeParagraf"/>
        <w:bidi/>
        <w:spacing w:after="80"/>
        <w:ind w:left="0" w:right="709"/>
        <w:jc w:val="both"/>
      </w:pPr>
      <w:r>
        <w:rPr>
          <w:rFonts w:ascii="Calibri" w:hAnsi="Calibri" w:cs="Arial"/>
          <w:rtl/>
          <w:sz w:val="24"/>
          <w:szCs w:val="24"/>
        </w:rPr>
        <w:t xml:space="preserve">4.3. عند إصابة الإصبع، أطفئ الماكينة واستدعِ المسعف وأبلغ عن الحادث.</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اعتماد القطعة الأولى (EMS.ÜR.TL.05.03)</w:t>
      </w:r>
    </w:p>
    <w:p>
      <w:pPr>
        <w:pStyle w:val="ListeParagraf"/>
        <w:bidi/>
        <w:spacing w:after="80"/>
        <w:ind w:left="0" w:right="709"/>
        <w:jc w:val="both"/>
      </w:pPr>
      <w:r>
        <w:rPr>
          <w:rFonts w:ascii="Calibri" w:hAnsi="Calibri" w:cs="Arial"/>
          <w:rtl/>
          <w:sz w:val="24"/>
          <w:szCs w:val="24"/>
        </w:rPr>
        <w:t xml:space="preserve">5.1. قبل الخياطة الكمية، تُخاط القطعة الأولى لكل موديل ولكل خط وفق مواصفات العمليات المعتمدة (نوع الغرزة حسب ISO 4915 وSPI ورقم الإبرة ونوع الخيط).</w:t>
      </w:r>
    </w:p>
    <w:p>
      <w:pPr>
        <w:pStyle w:val="ListeParagraf"/>
        <w:bidi/>
        <w:spacing w:after="80"/>
        <w:ind w:left="0" w:right="709"/>
        <w:jc w:val="both"/>
      </w:pPr>
      <w:r>
        <w:rPr>
          <w:rFonts w:ascii="Calibri" w:hAnsi="Calibri" w:cs="Arial"/>
          <w:rtl/>
          <w:sz w:val="24"/>
          <w:szCs w:val="24"/>
        </w:rPr>
        <w:t xml:space="preserve">5.2. تُفحص القطعة الأولى من حيث القياسات مقارنة بجدول المقاسات ونوع الغرزة وSPI وموضع الملصق والمظهر؛ وعند الحاجة تُختبر قوة الدرزة في المختبر (ISO 13935).</w:t>
      </w:r>
    </w:p>
    <w:p>
      <w:pPr>
        <w:pStyle w:val="ListeParagraf"/>
        <w:bidi/>
        <w:spacing w:after="80"/>
        <w:ind w:left="0" w:right="709"/>
        <w:jc w:val="both"/>
      </w:pPr>
      <w:r>
        <w:rPr>
          <w:rFonts w:ascii="Calibri" w:hAnsi="Calibri" w:cs="Arial"/>
          <w:rtl/>
          <w:sz w:val="24"/>
          <w:szCs w:val="24"/>
        </w:rPr>
        <w:t xml:space="preserve">5.3. يعتمد ضمان الجودة القطعة الأولى؛ وتُعلَّق القطعة المعتمدة على الخط كمرجع، ولا تبدأ الخياطة الكمية دون اعتماد.</w:t>
      </w:r>
    </w:p>
    <w:p>
      <w:pPr>
        <w:pStyle w:val="ListeParagraf"/>
        <w:bidi/>
        <w:spacing w:after="80"/>
        <w:ind w:left="0" w:right="709"/>
        <w:jc w:val="both"/>
      </w:pPr>
      <w:r>
        <w:rPr>
          <w:rFonts w:ascii="Calibri" w:hAnsi="Calibri" w:cs="Arial"/>
          <w:rtl/>
          <w:sz w:val="24"/>
          <w:szCs w:val="24"/>
        </w:rPr>
        <w:t xml:space="preserve">5.4. تُسجل النتيجة في نموذج مواصفات العمليات (EMS.QA.FRM.03.10).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الفحص أثناء الخط (EMS.ÜR.TL.05.03)</w:t>
      </w:r>
    </w:p>
    <w:p>
      <w:pPr>
        <w:pStyle w:val="ListeParagraf"/>
        <w:bidi/>
        <w:spacing w:after="80"/>
        <w:ind w:left="0" w:right="709"/>
        <w:jc w:val="both"/>
      </w:pPr>
      <w:r>
        <w:rPr>
          <w:rFonts w:ascii="Calibri" w:hAnsi="Calibri" w:cs="Arial"/>
          <w:rtl/>
          <w:sz w:val="24"/>
          <w:szCs w:val="24"/>
        </w:rPr>
        <w:t xml:space="preserve">6.1. يفحص مفتش الخط كثافة الغرز وجودتها والقياسات عند العمليات الحرجة بالفاصل المحدد (مثل مرة كل ساعة) ويسجل النتائج في نماذج مراقبة عمليات الخياطة QA وSW (EMS.QA.FRM.03.01، EMS.SW.FRM.03.01).</w:t>
      </w:r>
    </w:p>
    <w:p>
      <w:pPr>
        <w:pStyle w:val="ListeParagraf"/>
        <w:bidi/>
        <w:spacing w:after="80"/>
        <w:ind w:left="0" w:right="709"/>
        <w:jc w:val="both"/>
      </w:pPr>
      <w:r>
        <w:rPr>
          <w:rFonts w:ascii="Calibri" w:hAnsi="Calibri" w:cs="Arial"/>
          <w:rtl/>
          <w:sz w:val="24"/>
          <w:szCs w:val="24"/>
        </w:rPr>
        <w:t xml:space="preserve">6.2. في القطع ذات البطانة اللاصقة تُفحص درجة الحرارة والزمن والضغط والالتصاق وتُسجل في نماذج مراقبة عمليات البطانة (EMS.QA.FRM.03.11، EMS.SW.FRM.03.03).</w:t>
      </w:r>
    </w:p>
    <w:p>
      <w:pPr>
        <w:pStyle w:val="ListeParagraf"/>
        <w:bidi/>
        <w:spacing w:after="80"/>
        <w:ind w:left="0" w:right="709"/>
        <w:jc w:val="both"/>
      </w:pPr>
      <w:r>
        <w:rPr>
          <w:rFonts w:ascii="Calibri" w:hAnsi="Calibri" w:cs="Arial"/>
          <w:rtl/>
          <w:sz w:val="24"/>
          <w:szCs w:val="24"/>
        </w:rPr>
        <w:t xml:space="preserve">6.3. تُصحح الغرز المتخطاة والغرز المقطوعة والتجعد وانحراف القياسات وعدم التناظر فورًا؛ وإذا تكرر العيب نفسه تُراجع إعدادات الماكينة وتدريب المشغل ويُوقف الخط عند الضرورة.</w:t>
      </w:r>
    </w:p>
    <w:p>
      <w:pPr>
        <w:pStyle w:val="ListeParagraf"/>
        <w:bidi/>
        <w:spacing w:after="80"/>
        <w:ind w:left="0" w:right="709"/>
        <w:jc w:val="both"/>
      </w:pPr>
      <w:r>
        <w:rPr>
          <w:rFonts w:ascii="Calibri" w:hAnsi="Calibri" w:cs="Arial"/>
          <w:rtl/>
          <w:sz w:val="24"/>
          <w:szCs w:val="24"/>
        </w:rPr>
        <w:t xml:space="preserve">6.4. في بداية كل وردية ونهايتها تُعد الإبر وتُسجل (EMS.QA.FRM.03.02)؛ وفي نهاية الخط تمر جميع الملابس عبر كاشف المعادن.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تصنيف العيوب (EMS.ÜR.TL.05.03)</w:t>
      </w:r>
    </w:p>
    <w:p>
      <w:pPr>
        <w:pStyle w:val="ListeParagraf"/>
        <w:bidi/>
        <w:spacing w:after="80"/>
        <w:ind w:left="0" w:right="709"/>
        <w:jc w:val="both"/>
      </w:pPr>
      <w:r>
        <w:rPr>
          <w:rFonts w:ascii="Calibri" w:hAnsi="Calibri" w:cs="Arial"/>
          <w:rtl/>
          <w:sz w:val="24"/>
          <w:szCs w:val="24"/>
        </w:rPr>
        <w:t xml:space="preserve">7.1. تُصنف العيوب المكتشفة إلى حرجة ورئيسية وثانوية وتُسجل في نموذج تحليل عيوب الخياطة (EMS.QA.FRM.03.03) مع نوع العيب والعملية والمشغل.</w:t>
      </w:r>
    </w:p>
    <w:p>
      <w:pPr>
        <w:pStyle w:val="ListeParagraf"/>
        <w:bidi/>
        <w:spacing w:after="80"/>
        <w:ind w:left="0" w:right="709"/>
        <w:jc w:val="both"/>
      </w:pPr>
      <w:r>
        <w:rPr>
          <w:rFonts w:ascii="Calibri" w:hAnsi="Calibri" w:cs="Arial"/>
          <w:rtl/>
          <w:sz w:val="24"/>
          <w:szCs w:val="24"/>
        </w:rPr>
        <w:t xml:space="preserve">7.2. تُحلل العيوب بمخطط باريتو وتُتخذ إجراءات للعيوب الأكثر تكرارًا.</w:t>
      </w:r>
    </w:p>
    <w:p>
      <w:pPr>
        <w:pStyle w:val="ListeParagraf"/>
        <w:bidi/>
        <w:spacing w:after="80"/>
        <w:ind w:left="0" w:right="709"/>
        <w:jc w:val="both"/>
      </w:pPr>
      <w:r>
        <w:rPr>
          <w:rFonts w:ascii="Calibri" w:hAnsi="Calibri" w:cs="Arial"/>
          <w:rtl/>
          <w:sz w:val="24"/>
          <w:szCs w:val="24"/>
        </w:rPr>
        <w:t xml:space="preserve">7.3. تُسحب عينات فحص نهاية الخط وفق خطة AQL حسب ISO 2859-1 (الحرج 0، الرئيسي 2.5، الثانوي 4.0)؛ وتذهب الملابس المقبولة إلى الكي والتعبئة وتذهب المرفوضة إلى الإصلاح.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الإصلاح وإعادة الفحص (EMS.ÜR.TL.05.03)</w:t>
      </w:r>
    </w:p>
    <w:p>
      <w:pPr>
        <w:pStyle w:val="ListeParagraf"/>
        <w:bidi/>
        <w:spacing w:after="80"/>
        <w:ind w:left="0" w:right="709"/>
        <w:jc w:val="both"/>
      </w:pPr>
      <w:r>
        <w:rPr>
          <w:rFonts w:ascii="Calibri" w:hAnsi="Calibri" w:cs="Arial"/>
          <w:rtl/>
          <w:sz w:val="24"/>
          <w:szCs w:val="24"/>
        </w:rPr>
        <w:t xml:space="preserve">8.1. تُصلح الملابس المعيبة في محطة الإصلاح وفق سجل العيب وتُفحص مرة أخرى بعد الإصلاح.</w:t>
      </w:r>
    </w:p>
    <w:p>
      <w:pPr>
        <w:pStyle w:val="ListeParagraf"/>
        <w:bidi/>
        <w:spacing w:after="80"/>
        <w:ind w:left="0" w:right="709"/>
        <w:jc w:val="both"/>
      </w:pPr>
      <w:r>
        <w:rPr>
          <w:rFonts w:ascii="Calibri" w:hAnsi="Calibri" w:cs="Arial"/>
          <w:rtl/>
          <w:sz w:val="24"/>
          <w:szCs w:val="24"/>
        </w:rPr>
        <w:t xml:space="preserve">8.2. تُسجل الإصلاحات في نموذج متابعة الإصلاح (EMS.ÜR.FRM.05.06)؛ وتُفصل الملابس التي لا يمكن إصلاحها وتُعالج وفق EMS.KS.PRO.22.02.</w:t>
      </w:r>
    </w:p>
    <w:p>
      <w:pPr>
        <w:pStyle w:val="ListeParagraf"/>
        <w:bidi/>
        <w:spacing w:after="80"/>
        <w:ind w:left="0" w:right="709"/>
        <w:jc w:val="both"/>
      </w:pPr>
      <w:r>
        <w:rPr>
          <w:rFonts w:ascii="Calibri" w:hAnsi="Calibri" w:cs="Arial"/>
          <w:rtl/>
          <w:sz w:val="24"/>
          <w:szCs w:val="24"/>
        </w:rPr>
        <w:t xml:space="preserve">8.3. تُتابع نسبة الإصلاح يوميًا؛ وعند تجاوز الحد يُجرى تحليل للسبب الجذري.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الحدود وعدم المطابقة</w:t>
      </w:r>
    </w:p>
    <w:p>
      <w:pPr>
        <w:pStyle w:val="ListeParagraf"/>
        <w:bidi/>
        <w:spacing w:after="80"/>
        <w:ind w:left="0" w:right="709"/>
        <w:jc w:val="both"/>
      </w:pPr>
      <w:r>
        <w:rPr>
          <w:rFonts w:ascii="Calibri" w:hAnsi="Calibri" w:cs="Arial"/>
          <w:rtl/>
          <w:sz w:val="24"/>
          <w:szCs w:val="24"/>
        </w:rPr>
        <w:t xml:space="preserve">9.1. الحدود المعتادة هي: كثافة الغرز ضمن ±1 SPI عن المواصفة، والقياسات ضمن تفاوت الجدول (مثل ±1 سم حسب الملبس)، ونسبة عيوب نهاية الخط ≤ 2%، ونسبة الإصلاح ≤ 5%، والعيب الحرج 0؛ وتُحدد الحدود في مواصفات العميل وسياسة الشركة.</w:t>
      </w:r>
    </w:p>
    <w:p>
      <w:pPr>
        <w:pStyle w:val="ListeParagraf"/>
        <w:bidi/>
        <w:spacing w:after="80"/>
        <w:ind w:left="0" w:right="709"/>
        <w:jc w:val="both"/>
      </w:pPr>
      <w:r>
        <w:rPr>
          <w:rFonts w:ascii="Calibri" w:hAnsi="Calibri" w:cs="Arial"/>
          <w:rtl/>
          <w:sz w:val="24"/>
          <w:szCs w:val="24"/>
        </w:rPr>
        <w:t xml:space="preserve">9.2. إذا تجاوزت نسبة العيوب الهدف أو اكتُشف عيب حرج أو تعذر العثور على جزء إبرة أو وردت شكوى من العميل، يُوقف الخط وتُفصل الربطات المتأثرة وتُوسم "غير مطابقة" ويُبلغ ضمان الجودة ومدير الخياطة في اليوم نفسه.</w:t>
      </w:r>
    </w:p>
    <w:p>
      <w:pPr>
        <w:pStyle w:val="ListeParagraf"/>
        <w:bidi/>
        <w:spacing w:after="80"/>
        <w:ind w:left="0" w:right="709"/>
        <w:jc w:val="both"/>
      </w:pPr>
      <w:r>
        <w:rPr>
          <w:rFonts w:ascii="Calibri" w:hAnsi="Calibri" w:cs="Arial"/>
          <w:rtl/>
          <w:sz w:val="24"/>
          <w:szCs w:val="24"/>
        </w:rPr>
        <w:t xml:space="preserve">9.3. يُفتح إجراء تصحيحي ووقائي (CAPA) وفق EMS.KS.PRO.22.03.؛ ويبدأ تحليل السبب الجذري (5 لماذا أو هيكل السمكة) خلال 24 ساعة ويشمل المشغل والماكينة والمادة والطريقة.</w:t>
      </w:r>
    </w:p>
    <w:p>
      <w:pPr>
        <w:pStyle w:val="ListeParagraf"/>
        <w:bidi/>
        <w:spacing w:after="80"/>
        <w:ind w:left="0" w:right="709"/>
        <w:jc w:val="both"/>
      </w:pPr>
      <w:r>
        <w:rPr>
          <w:rFonts w:ascii="Calibri" w:hAnsi="Calibri" w:cs="Arial"/>
          <w:rtl/>
          <w:sz w:val="24"/>
          <w:szCs w:val="24"/>
        </w:rPr>
        <w:t xml:space="preserve">9.4. لا يُغلق الإجراء التصحيحي والوقائي إلا بعد إثبات بقاء نسبة العيوب ضمن الحد في الإنتاج اللاحق.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العينة المعتمدة وورقة المواصفات وقائمة العمليات</w:t>
      </w:r>
    </w:p>
    <w:p>
      <w:pPr>
        <w:pStyle w:val="ListeParagraf"/>
        <w:numPr>
          <w:ilvl w:val="0"/>
          <w:numId w:val="1"/>
        </w:numPr>
        <w:bidi/>
        <w:spacing w:after="60"/>
        <w:jc w:val="both"/>
      </w:pPr>
      <w:r>
        <w:rPr>
          <w:rFonts w:ascii="Calibri" w:hAnsi="Calibri" w:cs="Arial"/>
          <w:rtl/>
          <w:sz w:val="24"/>
          <w:szCs w:val="24"/>
        </w:rPr>
        <w:t xml:space="preserve">سجلات الفحص أثناء الخط ولوحة الإنتاج كل ساعة</w:t>
      </w:r>
    </w:p>
    <w:p>
      <w:pPr>
        <w:pStyle w:val="ListeParagraf"/>
        <w:numPr>
          <w:ilvl w:val="0"/>
          <w:numId w:val="1"/>
        </w:numPr>
        <w:bidi/>
        <w:spacing w:after="60"/>
        <w:jc w:val="both"/>
      </w:pPr>
      <w:r>
        <w:rPr>
          <w:rFonts w:ascii="Calibri" w:hAnsi="Calibri" w:cs="Arial"/>
          <w:rtl/>
          <w:sz w:val="24"/>
          <w:szCs w:val="24"/>
        </w:rPr>
        <w:t xml:space="preserve">EMS.ÜR.TL.05.03 اعتماد القطعة الأولى؛ EMS.ÜR.TL.05.03 الفحص أثناء الخط؛ EMS.ÜR.TL.05.03 تصنيف العيوب؛ EMS.ÜR.TL.05.03 الإصلاح وإعادة الفحص (نظام الجودة QMS)</w:t>
      </w:r>
    </w:p>
    <w:p>
      <w:pPr>
        <w:pStyle w:val="ListeParagraf"/>
        <w:numPr>
          <w:ilvl w:val="0"/>
          <w:numId w:val="1"/>
        </w:numPr>
        <w:bidi/>
        <w:spacing w:after="60"/>
        <w:jc w:val="both"/>
      </w:pPr>
      <w:r>
        <w:rPr>
          <w:rFonts w:ascii="Calibri" w:hAnsi="Calibri" w:cs="Arial"/>
          <w:rtl/>
          <w:sz w:val="24"/>
          <w:szCs w:val="24"/>
        </w:rPr>
        <w:t xml:space="preserve">EMS.ÜR.PRO.05.09 إجراء إنتاج الخياطة (نظام الجودة QMS)</w:t>
      </w:r>
    </w:p>
    <w:p>
      <w:pPr>
        <w:pStyle w:val="ListeParagraf"/>
        <w:numPr>
          <w:ilvl w:val="0"/>
          <w:numId w:val="1"/>
        </w:numPr>
        <w:bidi/>
        <w:spacing w:after="60"/>
        <w:jc w:val="both"/>
      </w:pPr>
      <w:r>
        <w:rPr>
          <w:rFonts w:ascii="Calibri" w:hAnsi="Calibri" w:cs="Arial"/>
          <w:rtl/>
          <w:sz w:val="24"/>
          <w:szCs w:val="24"/>
        </w:rPr>
        <w:t xml:space="preserve">EMS.QA.FRM.03.10، EMS.QA.FRM.03.01، EMS.SW.FRM.03.01، EMS.QA.FRM.03.11، EMS.SW.FRM.03.03، EMS.QA.FRM.03.03، EMS.QA.FRM.03.02، EMS.ÜR.FRM.05.06</w:t>
      </w:r>
    </w:p>
    <w:p>
      <w:pPr>
        <w:pStyle w:val="ListeParagraf"/>
        <w:numPr>
          <w:ilvl w:val="0"/>
          <w:numId w:val="1"/>
        </w:numPr>
        <w:bidi/>
        <w:spacing w:after="60"/>
        <w:jc w:val="both"/>
      </w:pPr>
      <w:r>
        <w:rPr>
          <w:rFonts w:ascii="Calibri" w:hAnsi="Calibri" w:cs="Arial"/>
          <w:rtl/>
          <w:sz w:val="24"/>
          <w:szCs w:val="24"/>
        </w:rPr>
        <w:t xml:space="preserve">EMS.QA.TL.02.02. تعليمات استبدال الإبر المكسورة</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الخط، الفحص النهائي AQL)</w:t>
      </w:r>
    </w:p>
    <w:p>
      <w:pPr>
        <w:pStyle w:val="ListeParagraf"/>
        <w:numPr>
          <w:ilvl w:val="0"/>
          <w:numId w:val="1"/>
        </w:numPr>
        <w:bidi/>
        <w:spacing w:after="60"/>
        <w:jc w:val="both"/>
      </w:pPr>
      <w:r>
        <w:rPr>
          <w:rFonts w:ascii="Calibri" w:hAnsi="Calibri" w:cs="Arial"/>
          <w:rtl/>
          <w:sz w:val="24"/>
          <w:szCs w:val="24"/>
        </w:rPr>
        <w:t xml:space="preserve">EMS.KS.PRO.22.05. إجراء الفحص أثناء الخط (نظام إشارات المرور)</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EMS.İS.TL.18.03. تعليمات السلامة لماكينات الخياطة والقص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11.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الخياطة يوميًا كفاءة الخط ونسبة العيوب أثناء الخط (DHU) ونسبة عيوب نهاية الخط (المستهدف ≤ 2%) ونسبة الإصلاح (المستهدف ≤ 5%)؛ وتُراجع شهريًا نسبة الصحيح من المرة الأولى ≥ 95% وإغلاق الإجراء التصحيحي خلال 15 يومًا. وتُراجع هذه التعليمات سنويًا أو بعد شكاوى العملاء أو الحوادث أو اقتراحات المشغلين.</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Dikimhane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SEWING LINE INSTRUCTION</w:t>
          </w:r>
        </w:p>
        <w:p>
          <w:pPr>
            <w:pStyle w:val="GvdeMetni2"/>
            <w:bidi/>
            <w:spacing w:line="276" w:lineRule="auto"/>
            <w:jc w:val="center"/>
          </w:pPr>
          <w:r>
            <w:rPr>
              <w:rFonts w:asciiTheme="minorHAnsi" w:hAnsiTheme="minorHAnsi" w:cs="Arial"/>
              <w:b/>
              <w:bCs/>
              <w:color w:val="000000" w:themeColor="text1"/>
              <w:sz w:val="22"/>
              <w:szCs w:val="22"/>
              <w:rtl/>
            </w:rPr>
            <w:t>تعليمات خط الخياطة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EMS.ÜR.TL.05.03. SEWING LINE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