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the lock-out tag-out (LOTO) system of Eroglu Knitting (EMS): how hazardous energy is identified, isolated, locked, tagged and verified before maintenance, repair, cleaning, setting or clearing of jams, so that no person is injured by the unexpected start-up of machines or the release of stored energy.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w:t>
      </w:r>
    </w:p>
    <w:p>
      <w:pPr>
        <w:pStyle w:val="ListeParagraf"/>
        <w:spacing w:after="80"/>
        <w:ind w:left="709" w:right="0"/>
        <w:jc w:val="both"/>
      </w:pPr>
      <w:r>
        <w:rPr>
          <w:rFonts w:ascii="Calibri" w:hAnsi="Calibri" w:cs="Arial"/>
          <w:sz w:val="24"/>
          <w:szCs w:val="24"/>
        </w:rPr>
        <w:t xml:space="preserve">• All machines and utilities with electrical, mechanical, pneumatic, hydraulic, steam, thermal, gravitational or chemical energy, including knitting, dyeing, stenter, compactor, cutting, sewing, printing and embroidery machines, boilers, compressors, generators and the wastewater treatment plant,</w:t>
      </w:r>
    </w:p>
    <w:p>
      <w:pPr>
        <w:pStyle w:val="ListeParagraf"/>
        <w:spacing w:after="80"/>
        <w:ind w:left="709" w:right="0"/>
        <w:jc w:val="both"/>
      </w:pPr>
      <w:r>
        <w:rPr>
          <w:rFonts w:ascii="Calibri" w:hAnsi="Calibri" w:cs="Arial"/>
          <w:sz w:val="24"/>
          <w:szCs w:val="24"/>
        </w:rPr>
        <w:t xml:space="preserve">• All EMS maintenance technicians, operators, cleaners and contractors who service or work on these machines.</w:t>
      </w:r>
    </w:p>
    <w:p>
      <w:pPr>
        <w:pStyle w:val="ListeParagraf"/>
        <w:spacing w:after="80"/>
        <w:ind w:left="709" w:right="0"/>
        <w:jc w:val="both"/>
      </w:pPr>
      <w:r>
        <w:rPr>
          <w:rFonts w:ascii="Calibri" w:hAnsi="Calibri" w:cs="Arial"/>
          <w:sz w:val="24"/>
          <w:szCs w:val="24"/>
        </w:rPr>
        <w:t xml:space="preserve">Work on cord-and-plug equipment (for example a single sewing machine) does not require a lock when the plug is disconnected and remains in view and under the exclusive control of the person doing the 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Owns the LOTO system, prepares machine-specific LOTO sheets, provides locks, tags and isolation devices and keeps the list of authorised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 / OHS Specialist:</w:t>
      </w:r>
      <w:r>
        <w:rPr>
          <w:rFonts w:ascii="Calibri" w:hAnsi="Calibri" w:cs="Arial"/>
          <w:sz w:val="24"/>
          <w:szCs w:val="24"/>
        </w:rPr>
        <w:t xml:space="preserve"> Trains employees, audits LOTO practice and investigates any LOTO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Authorised Persons:</w:t>
      </w:r>
      <w:r>
        <w:rPr>
          <w:rFonts w:ascii="Calibri" w:hAnsi="Calibri" w:cs="Arial"/>
          <w:sz w:val="24"/>
          <w:szCs w:val="24"/>
        </w:rPr>
        <w:t xml:space="preserve"> Trained technicians who apply and remove their own locks and tags and verify zero energy.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Affected Persons (operators):</w:t>
      </w:r>
      <w:r>
        <w:rPr>
          <w:rFonts w:ascii="Calibri" w:hAnsi="Calibri" w:cs="Arial"/>
          <w:sz w:val="24"/>
          <w:szCs w:val="24"/>
        </w:rPr>
        <w:t xml:space="preserve"> Are informed when LOTO is applied, never try to start a locked-out machine and never remove a lock or tag.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Release machines for LOTO, inform their teams and ensure that production does not restart before LOTO is removed.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Hazardous Energy:</w:t>
      </w:r>
      <w:r>
        <w:rPr>
          <w:rFonts w:ascii="Calibri" w:hAnsi="Calibri" w:cs="Arial"/>
          <w:sz w:val="24"/>
          <w:szCs w:val="24"/>
        </w:rPr>
        <w:t xml:space="preserve"> Any electrical, mechanical, pneumatic, hydraulic, steam, thermal, chemical or gravitational energy that can cause injury if released unexpectedly.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Energy Isolation Device:</w:t>
      </w:r>
      <w:r>
        <w:rPr>
          <w:rFonts w:ascii="Calibri" w:hAnsi="Calibri" w:cs="Arial"/>
          <w:sz w:val="24"/>
          <w:szCs w:val="24"/>
        </w:rPr>
        <w:t xml:space="preserve"> A device that physically prevents the transmission or release of energy, such as a circuit breaker, disconnect switch or manual valve. Stop buttons and control circuits are not isolation devices.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Lock:</w:t>
      </w:r>
      <w:r>
        <w:rPr>
          <w:rFonts w:ascii="Calibri" w:hAnsi="Calibri" w:cs="Arial"/>
          <w:sz w:val="24"/>
          <w:szCs w:val="24"/>
        </w:rPr>
        <w:t xml:space="preserve"> A uniquely keyed lock issued to one authorised person, whose single key is kept only by that person.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Group Lock Box:</w:t>
      </w:r>
      <w:r>
        <w:rPr>
          <w:rFonts w:ascii="Calibri" w:hAnsi="Calibri" w:cs="Arial"/>
          <w:sz w:val="24"/>
          <w:szCs w:val="24"/>
        </w:rPr>
        <w:t xml:space="preserve"> A box in which the keys of the isolation locks are placed when several persons work on the same equipment; each person adds his or her personal lock to the box.</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Zero Energy State:</w:t>
      </w:r>
      <w:r>
        <w:rPr>
          <w:rFonts w:ascii="Calibri" w:hAnsi="Calibri" w:cs="Arial"/>
          <w:sz w:val="24"/>
          <w:szCs w:val="24"/>
        </w:rPr>
        <w:t xml:space="preserve"> The condition in which all energy sources are isolated, stored energy is released and the equipment cannot move or start.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LOTO PROGRAMME SET-UP</w:t>
      </w:r>
    </w:p>
    <w:p>
      <w:pPr>
        <w:pStyle w:val="ListeParagraf"/>
        <w:spacing w:after="80"/>
        <w:ind w:left="709" w:right="0"/>
        <w:jc w:val="both"/>
      </w:pPr>
      <w:r>
        <w:rPr>
          <w:rFonts w:ascii="Calibri" w:hAnsi="Calibri" w:cs="Arial"/>
          <w:sz w:val="24"/>
          <w:szCs w:val="24"/>
        </w:rPr>
        <w:t xml:space="preserve">1.1. The Maintenance Manager lists all machines and utilities requiring LOTO and prepares a LOTO sheet for each one, showing every energy source, the isolation points (with photos where possible), the isolation method and the verification method.</w:t>
      </w:r>
    </w:p>
    <w:p>
      <w:pPr>
        <w:pStyle w:val="ListeParagraf"/>
        <w:spacing w:after="80"/>
        <w:ind w:left="709" w:right="0"/>
        <w:jc w:val="both"/>
      </w:pPr>
      <w:r>
        <w:rPr>
          <w:rFonts w:ascii="Calibri" w:hAnsi="Calibri" w:cs="Arial"/>
          <w:sz w:val="24"/>
          <w:szCs w:val="24"/>
        </w:rPr>
        <w:t xml:space="preserve">1.2. Isolation points are labelled on site with the same numbers as on the LOTO sheet. Isolation points that cannot be locked are modified or fitted with suitable lock-out devices.</w:t>
      </w:r>
    </w:p>
    <w:p>
      <w:pPr>
        <w:pStyle w:val="ListeParagraf"/>
        <w:spacing w:after="80"/>
        <w:ind w:left="709" w:right="0"/>
        <w:jc w:val="both"/>
      </w:pPr>
      <w:r>
        <w:rPr>
          <w:rFonts w:ascii="Calibri" w:hAnsi="Calibri" w:cs="Arial"/>
          <w:sz w:val="24"/>
          <w:szCs w:val="24"/>
        </w:rPr>
        <w:t xml:space="preserve">1.3. LOTO locks are red, numbered and used only for LOTO; tags show “DANGER – DO NOT OPERATE”, the name of the person, the date and the reason, in Arabic and English.</w:t>
      </w:r>
    </w:p>
    <w:p>
      <w:pPr>
        <w:pStyle w:val="ListeParagraf"/>
        <w:spacing w:after="80"/>
        <w:ind w:left="709" w:right="0"/>
        <w:jc w:val="both"/>
      </w:pPr>
      <w:r>
        <w:rPr>
          <w:rFonts w:ascii="Calibri" w:hAnsi="Calibri" w:cs="Arial"/>
          <w:sz w:val="24"/>
          <w:szCs w:val="24"/>
        </w:rPr>
        <w:t xml:space="preserve">1.4. Only persons who are trained and listed as authorised may apply LOTO. Training is repeated every year and whenever a deviation is observed.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APPLYING LOTO</w:t>
      </w:r>
    </w:p>
    <w:p>
      <w:pPr>
        <w:pStyle w:val="ListeParagraf"/>
        <w:spacing w:after="80"/>
        <w:ind w:left="709" w:right="0"/>
        <w:jc w:val="both"/>
      </w:pPr>
      <w:r>
        <w:rPr>
          <w:rFonts w:ascii="Calibri" w:hAnsi="Calibri" w:cs="Arial"/>
          <w:sz w:val="24"/>
          <w:szCs w:val="24"/>
        </w:rPr>
        <w:t xml:space="preserve">2.1. The authorised person prepares the job using the LOTO sheet and informs the supervisor and the affected operators.</w:t>
      </w:r>
    </w:p>
    <w:p>
      <w:pPr>
        <w:pStyle w:val="ListeParagraf"/>
        <w:spacing w:after="80"/>
        <w:ind w:left="709" w:right="0"/>
        <w:jc w:val="both"/>
      </w:pPr>
      <w:r>
        <w:rPr>
          <w:rFonts w:ascii="Calibri" w:hAnsi="Calibri" w:cs="Arial"/>
          <w:sz w:val="24"/>
          <w:szCs w:val="24"/>
        </w:rPr>
        <w:t xml:space="preserve">2.2. The machine is stopped with its normal stop control and allowed to come to a complete stop.</w:t>
      </w:r>
    </w:p>
    <w:p>
      <w:pPr>
        <w:pStyle w:val="ListeParagraf"/>
        <w:spacing w:after="80"/>
        <w:ind w:left="709" w:right="0"/>
        <w:jc w:val="both"/>
      </w:pPr>
      <w:r>
        <w:rPr>
          <w:rFonts w:ascii="Calibri" w:hAnsi="Calibri" w:cs="Arial"/>
          <w:sz w:val="24"/>
          <w:szCs w:val="24"/>
        </w:rPr>
        <w:t xml:space="preserve">2.3. Every energy source is isolated at its isolation device: main electrical switch, compressed air valve, steam and water valves, chemical dosing lines and hydraulic supply.</w:t>
      </w:r>
    </w:p>
    <w:p>
      <w:pPr>
        <w:pStyle w:val="ListeParagraf"/>
        <w:spacing w:after="80"/>
        <w:ind w:left="709" w:right="0"/>
        <w:jc w:val="both"/>
      </w:pPr>
      <w:r>
        <w:rPr>
          <w:rFonts w:ascii="Calibri" w:hAnsi="Calibri" w:cs="Arial"/>
          <w:sz w:val="24"/>
          <w:szCs w:val="24"/>
        </w:rPr>
        <w:t xml:space="preserve">2.4. Each authorised person fixes his or her own personal lock and tag on every isolation point, or on the group lock box for group work.</w:t>
      </w:r>
    </w:p>
    <w:p>
      <w:pPr>
        <w:pStyle w:val="ListeParagraf"/>
        <w:spacing w:after="80"/>
        <w:ind w:left="709" w:right="0"/>
        <w:jc w:val="both"/>
      </w:pPr>
      <w:r>
        <w:rPr>
          <w:rFonts w:ascii="Calibri" w:hAnsi="Calibri" w:cs="Arial"/>
          <w:sz w:val="24"/>
          <w:szCs w:val="24"/>
        </w:rPr>
        <w:t xml:space="preserve">2.5. Stored energy is released or blocked: air and hydraulic pressure is bled off, capacitors are discharged, hot surfaces and liquids are allowed to cool, and raised parts are lowered or mechanically blocked.</w:t>
      </w:r>
    </w:p>
    <w:p>
      <w:pPr>
        <w:pStyle w:val="ListeParagraf"/>
        <w:spacing w:after="80"/>
        <w:ind w:left="709" w:right="0"/>
        <w:jc w:val="both"/>
      </w:pPr>
      <w:r>
        <w:rPr>
          <w:rFonts w:ascii="Calibri" w:hAnsi="Calibri" w:cs="Arial"/>
          <w:sz w:val="24"/>
          <w:szCs w:val="24"/>
        </w:rPr>
        <w:t xml:space="preserve">2.6. Zero energy is verified by trying the start control, testing with a voltage tester and checking pressure and temperature gauges; the controls are then returned to the off position.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SPECIAL SITUATIONS</w:t>
      </w:r>
    </w:p>
    <w:p>
      <w:pPr>
        <w:pStyle w:val="ListeParagraf"/>
        <w:spacing w:after="80"/>
        <w:ind w:left="709" w:right="0"/>
        <w:jc w:val="both"/>
      </w:pPr>
      <w:r>
        <w:rPr>
          <w:rFonts w:ascii="Calibri" w:hAnsi="Calibri" w:cs="Arial"/>
          <w:sz w:val="24"/>
          <w:szCs w:val="24"/>
        </w:rPr>
        <w:t xml:space="preserve">3.1. </w:t>
      </w:r>
      <w:r>
        <w:rPr>
          <w:rFonts w:ascii="Calibri" w:hAnsi="Calibri" w:cs="Arial"/>
          <w:b/>
          <w:bCs/>
          <w:sz w:val="24"/>
          <w:szCs w:val="24"/>
        </w:rPr>
        <w:t xml:space="preserve">Shift change:</w:t>
      </w:r>
      <w:r>
        <w:rPr>
          <w:rFonts w:ascii="Calibri" w:hAnsi="Calibri" w:cs="Arial"/>
          <w:sz w:val="24"/>
          <w:szCs w:val="24"/>
        </w:rPr>
        <w:t xml:space="preserve"> The outgoing and incoming authorised persons meet at the machine; the incoming lock is fixed before the outgoing lock is removed.</w:t>
      </w:r>
    </w:p>
    <w:p>
      <w:pPr>
        <w:pStyle w:val="ListeParagraf"/>
        <w:spacing w:after="80"/>
        <w:ind w:left="709" w:right="0"/>
        <w:jc w:val="both"/>
      </w:pPr>
      <w:r>
        <w:rPr>
          <w:rFonts w:ascii="Calibri" w:hAnsi="Calibri" w:cs="Arial"/>
          <w:sz w:val="24"/>
          <w:szCs w:val="24"/>
        </w:rPr>
        <w:t xml:space="preserve">3.2. </w:t>
      </w:r>
      <w:r>
        <w:rPr>
          <w:rFonts w:ascii="Calibri" w:hAnsi="Calibri" w:cs="Arial"/>
          <w:b/>
          <w:bCs/>
          <w:sz w:val="24"/>
          <w:szCs w:val="24"/>
        </w:rPr>
        <w:t xml:space="preserve">Testing with energy:</w:t>
      </w:r>
      <w:r>
        <w:rPr>
          <w:rFonts w:ascii="Calibri" w:hAnsi="Calibri" w:cs="Arial"/>
          <w:sz w:val="24"/>
          <w:szCs w:val="24"/>
        </w:rPr>
        <w:t xml:space="preserve"> All persons and tools are removed, locks are removed in a controlled way, the test is carried out, and LOTO is fully re-applied before the work continues.</w:t>
      </w:r>
    </w:p>
    <w:p>
      <w:pPr>
        <w:pStyle w:val="ListeParagraf"/>
        <w:spacing w:after="80"/>
        <w:ind w:left="709" w:right="0"/>
        <w:jc w:val="both"/>
      </w:pPr>
      <w:r>
        <w:rPr>
          <w:rFonts w:ascii="Calibri" w:hAnsi="Calibri" w:cs="Arial"/>
          <w:sz w:val="24"/>
          <w:szCs w:val="24"/>
        </w:rPr>
        <w:t xml:space="preserve">3.3. </w:t>
      </w:r>
      <w:r>
        <w:rPr>
          <w:rFonts w:ascii="Calibri" w:hAnsi="Calibri" w:cs="Arial"/>
          <w:b/>
          <w:bCs/>
          <w:sz w:val="24"/>
          <w:szCs w:val="24"/>
        </w:rPr>
        <w:t xml:space="preserve">Contractors:</w:t>
      </w:r>
      <w:r>
        <w:rPr>
          <w:rFonts w:ascii="Calibri" w:hAnsi="Calibri" w:cs="Arial"/>
          <w:sz w:val="24"/>
          <w:szCs w:val="24"/>
        </w:rPr>
        <w:t xml:space="preserve"> Contractors apply their own locks together with an EMS authorised person, according to EMS.İS.PRO.18.06.</w:t>
      </w:r>
    </w:p>
    <w:p>
      <w:pPr>
        <w:pStyle w:val="ListeParagraf"/>
        <w:spacing w:after="80"/>
        <w:ind w:left="709" w:right="0"/>
        <w:jc w:val="both"/>
      </w:pPr>
      <w:r>
        <w:rPr>
          <w:rFonts w:ascii="Calibri" w:hAnsi="Calibri" w:cs="Arial"/>
          <w:sz w:val="24"/>
          <w:szCs w:val="24"/>
        </w:rPr>
        <w:t xml:space="preserve">3.4. </w:t>
      </w:r>
      <w:r>
        <w:rPr>
          <w:rFonts w:ascii="Calibri" w:hAnsi="Calibri" w:cs="Arial"/>
          <w:b/>
          <w:bCs/>
          <w:sz w:val="24"/>
          <w:szCs w:val="24"/>
        </w:rPr>
        <w:t xml:space="preserve">Lock left by an absent person:</w:t>
      </w:r>
      <w:r>
        <w:rPr>
          <w:rFonts w:ascii="Calibri" w:hAnsi="Calibri" w:cs="Arial"/>
          <w:sz w:val="24"/>
          <w:szCs w:val="24"/>
        </w:rPr>
        <w:t xml:space="preserve"> Only the Maintenance Manager may remove it, after trying to contact the owner, confirming that he or she is not on site and inspecting the machine; the removal is recorded and the owner is informed before returning to 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REMOVING LOTO AND RESTARTING</w:t>
      </w:r>
    </w:p>
    <w:p>
      <w:pPr>
        <w:pStyle w:val="ListeParagraf"/>
        <w:spacing w:after="80"/>
        <w:ind w:left="709" w:right="0"/>
        <w:jc w:val="both"/>
      </w:pPr>
      <w:r>
        <w:rPr>
          <w:rFonts w:ascii="Calibri" w:hAnsi="Calibri" w:cs="Arial"/>
          <w:sz w:val="24"/>
          <w:szCs w:val="24"/>
        </w:rPr>
        <w:t xml:space="preserve">4.1. Tools and materials are removed, guards and safety devices are refitted and the area is cleaned.</w:t>
      </w:r>
    </w:p>
    <w:p>
      <w:pPr>
        <w:pStyle w:val="ListeParagraf"/>
        <w:spacing w:after="80"/>
        <w:ind w:left="709" w:right="0"/>
        <w:jc w:val="both"/>
      </w:pPr>
      <w:r>
        <w:rPr>
          <w:rFonts w:ascii="Calibri" w:hAnsi="Calibri" w:cs="Arial"/>
          <w:sz w:val="24"/>
          <w:szCs w:val="24"/>
        </w:rPr>
        <w:t xml:space="preserve">4.2. The authorised person checks that all persons are clear of the machine and informs the affected operators.</w:t>
      </w:r>
    </w:p>
    <w:p>
      <w:pPr>
        <w:pStyle w:val="ListeParagraf"/>
        <w:spacing w:after="80"/>
        <w:ind w:left="709" w:right="0"/>
        <w:jc w:val="both"/>
      </w:pPr>
      <w:r>
        <w:rPr>
          <w:rFonts w:ascii="Calibri" w:hAnsi="Calibri" w:cs="Arial"/>
          <w:sz w:val="24"/>
          <w:szCs w:val="24"/>
        </w:rPr>
        <w:t xml:space="preserve">4.3. Each person removes only his or her own lock and tag; energy is restored in the order given on the LOTO sheet.</w:t>
      </w:r>
    </w:p>
    <w:p>
      <w:pPr>
        <w:pStyle w:val="ListeParagraf"/>
        <w:spacing w:after="80"/>
        <w:ind w:left="709" w:right="0"/>
        <w:jc w:val="both"/>
      </w:pPr>
      <w:r>
        <w:rPr>
          <w:rFonts w:ascii="Calibri" w:hAnsi="Calibri" w:cs="Arial"/>
          <w:sz w:val="24"/>
          <w:szCs w:val="24"/>
        </w:rPr>
        <w:t xml:space="preserve">4.4. The machine is test-run with the operator, and the LOTO application is recorded on the work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Specialist and the Maintenance Manager audit at least one LOTO application in each department every month and report to the OHS Committee:</w:t>
      </w:r>
    </w:p>
    <w:p>
      <w:pPr>
        <w:pStyle w:val="ListeParagraf"/>
        <w:numPr>
          <w:ilvl w:val="0"/>
          <w:numId w:val="1"/>
        </w:numPr>
        <w:spacing w:after="60"/>
        <w:jc w:val="both"/>
      </w:pPr>
      <w:r>
        <w:rPr>
          <w:rFonts w:ascii="Calibri" w:hAnsi="Calibri" w:cs="Arial"/>
          <w:sz w:val="24"/>
          <w:szCs w:val="24"/>
        </w:rPr>
        <w:t xml:space="preserve">Number of LOTO audits and their compliance rate (%) – target 100%,</w:t>
      </w:r>
    </w:p>
    <w:p>
      <w:pPr>
        <w:pStyle w:val="ListeParagraf"/>
        <w:numPr>
          <w:ilvl w:val="0"/>
          <w:numId w:val="1"/>
        </w:numPr>
        <w:spacing w:after="60"/>
        <w:jc w:val="both"/>
      </w:pPr>
      <w:r>
        <w:rPr>
          <w:rFonts w:ascii="Calibri" w:hAnsi="Calibri" w:cs="Arial"/>
          <w:sz w:val="24"/>
          <w:szCs w:val="24"/>
        </w:rPr>
        <w:t xml:space="preserve">Percentage of machines with an up-to-date LOTO sheet,</w:t>
      </w:r>
    </w:p>
    <w:p>
      <w:pPr>
        <w:pStyle w:val="ListeParagraf"/>
        <w:numPr>
          <w:ilvl w:val="0"/>
          <w:numId w:val="1"/>
        </w:numPr>
        <w:spacing w:after="60"/>
        <w:jc w:val="both"/>
      </w:pPr>
      <w:r>
        <w:rPr>
          <w:rFonts w:ascii="Calibri" w:hAnsi="Calibri" w:cs="Arial"/>
          <w:sz w:val="24"/>
          <w:szCs w:val="24"/>
        </w:rPr>
        <w:t xml:space="preserve">Number of LOTO deviations, near misses and incidents related to unexpected energy.</w:t>
      </w:r>
    </w:p>
    <w:p>
      <w:pPr>
        <w:pStyle w:val="ListeParagraf"/>
        <w:spacing w:after="80"/>
        <w:ind w:left="709" w:right="0"/>
        <w:jc w:val="both"/>
      </w:pPr>
      <w:r>
        <w:rPr>
          <w:rFonts w:ascii="Calibri" w:hAnsi="Calibri" w:cs="Arial"/>
          <w:sz w:val="24"/>
          <w:szCs w:val="24"/>
        </w:rPr>
        <w:t xml:space="preserve">5.2. Any work found without LOTO is stopped immediately and investigated according to the incident investigation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Machine LOTO Sheets and Isolation Point List</w:t>
      </w:r>
    </w:p>
    <w:p>
      <w:pPr>
        <w:pStyle w:val="ListeParagraf"/>
        <w:numPr>
          <w:ilvl w:val="0"/>
          <w:numId w:val="1"/>
        </w:numPr>
        <w:spacing w:after="60"/>
        <w:jc w:val="both"/>
      </w:pPr>
      <w:r>
        <w:rPr>
          <w:rFonts w:ascii="Calibri" w:hAnsi="Calibri" w:cs="Arial"/>
          <w:sz w:val="24"/>
          <w:szCs w:val="24"/>
        </w:rPr>
        <w:t xml:space="preserve">LOTO Authorised Persons List and Training Records</w:t>
      </w:r>
    </w:p>
    <w:p>
      <w:pPr>
        <w:pStyle w:val="ListeParagraf"/>
        <w:numPr>
          <w:ilvl w:val="0"/>
          <w:numId w:val="1"/>
        </w:numPr>
        <w:spacing w:after="60"/>
        <w:jc w:val="both"/>
      </w:pPr>
      <w:r>
        <w:rPr>
          <w:rFonts w:ascii="Calibri" w:hAnsi="Calibri" w:cs="Arial"/>
          <w:sz w:val="24"/>
          <w:szCs w:val="24"/>
        </w:rPr>
        <w:t xml:space="preserve">LOTO Lock and Tag Issue Register</w:t>
      </w:r>
    </w:p>
    <w:p>
      <w:pPr>
        <w:pStyle w:val="ListeParagraf"/>
        <w:numPr>
          <w:ilvl w:val="0"/>
          <w:numId w:val="1"/>
        </w:numPr>
        <w:spacing w:after="60"/>
        <w:jc w:val="both"/>
      </w:pPr>
      <w:r>
        <w:rPr>
          <w:rFonts w:ascii="Calibri" w:hAnsi="Calibri" w:cs="Arial"/>
          <w:sz w:val="24"/>
          <w:szCs w:val="24"/>
        </w:rPr>
        <w:t xml:space="preserve">LOTO Audit Checklists</w:t>
      </w:r>
    </w:p>
    <w:p>
      <w:pPr>
        <w:pStyle w:val="ListeParagraf"/>
        <w:numPr>
          <w:ilvl w:val="0"/>
          <w:numId w:val="1"/>
        </w:numPr>
        <w:spacing w:after="60"/>
        <w:jc w:val="both"/>
      </w:pPr>
      <w:r>
        <w:rPr>
          <w:rFonts w:ascii="Calibri" w:hAnsi="Calibri" w:cs="Arial"/>
          <w:sz w:val="24"/>
          <w:szCs w:val="24"/>
        </w:rPr>
        <w:t xml:space="preserve">Maintenance Work Orders</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EMS.İS.TL.18.02. Electrical Safety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and the Maintenance Manager, and also after any LOTO-related incident or near miss, when new machines are installed, or when workers and the OHS Committee propose improvements.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نظام العزل والإقفال والتوسيم (LOTO) في شركة إيروغلو للتريكو (EMS): أي كيفية تحديد الطاقة الخطرة وعزلها وإقفالها وتوسيمها والتحقق منها قبل أعمال الصيانة أو الإصلاح أو التنظيف أو الضبط أو إزالة الانحشار، حتى لا يُصاب أي شخص بسبب التشغيل المفاجئ للآلات أو انطلاق الطاقة المخزنة.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w:t>
      </w:r>
    </w:p>
    <w:p>
      <w:pPr>
        <w:pStyle w:val="ListeParagraf"/>
        <w:bidi/>
        <w:spacing w:after="80"/>
        <w:ind w:left="0" w:right="709"/>
        <w:jc w:val="both"/>
      </w:pPr>
      <w:r>
        <w:rPr>
          <w:rFonts w:ascii="Calibri" w:hAnsi="Calibri" w:cs="Arial"/>
          <w:rtl/>
          <w:sz w:val="24"/>
          <w:szCs w:val="24"/>
        </w:rPr>
        <w:t xml:space="preserve">• جميع الآلات والمرافق التي تحتوي على طاقة كهربائية أو ميكانيكية أو هوائية أو هيدروليكية أو بخارية أو حرارية أو طاقة الجاذبية أو طاقة كيميائية، بما في ذلك آلات التريكو والصباغة والرام والكومباكتور والقص والخياطة والطباعة والتطريز، والغلايات والضواغط والمولدات ومحطة معالجة مياه الصرف،</w:t>
      </w:r>
    </w:p>
    <w:p>
      <w:pPr>
        <w:pStyle w:val="ListeParagraf"/>
        <w:bidi/>
        <w:spacing w:after="80"/>
        <w:ind w:left="0" w:right="709"/>
        <w:jc w:val="both"/>
      </w:pPr>
      <w:r>
        <w:rPr>
          <w:rFonts w:ascii="Calibri" w:hAnsi="Calibri" w:cs="Arial"/>
          <w:rtl/>
          <w:sz w:val="24"/>
          <w:szCs w:val="24"/>
        </w:rPr>
        <w:t xml:space="preserve">• جميع فنيي الصيانة والمشغلين وعمال النظافة في EMS والمقاولين الذين يخدمون هذه الآلات أو يعملون عليها.</w:t>
      </w:r>
    </w:p>
    <w:p>
      <w:pPr>
        <w:pStyle w:val="ListeParagraf"/>
        <w:bidi/>
        <w:spacing w:after="80"/>
        <w:ind w:left="0" w:right="709"/>
        <w:jc w:val="both"/>
      </w:pPr>
      <w:r>
        <w:rPr>
          <w:rFonts w:ascii="Calibri" w:hAnsi="Calibri" w:cs="Arial"/>
          <w:rtl/>
          <w:sz w:val="24"/>
          <w:szCs w:val="24"/>
        </w:rPr>
        <w:t xml:space="preserve">لا يتطلب العمل على المعدات التي تعمل بسلك وقابس (مثل آلة خياطة منفردة) وضع قفل، بشرط فصل القابس وبقائه على مرأى من الشخص القائم بالعمل وتحت سيطرته الحصرية.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مسؤول عن نظام LOTO، ويعد صحائف LOTO الخاصة بكل آلة، ويوفر الأقفال والبطاقات وأدوات العزل، ويحتفظ بقائمة الأشخاص المفوضين.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 أخصائي السلامة والصحة المهنية:</w:t>
      </w:r>
      <w:r>
        <w:rPr>
          <w:rFonts w:ascii="Calibri" w:hAnsi="Calibri" w:cs="Arial"/>
          <w:rtl/>
          <w:sz w:val="24"/>
          <w:szCs w:val="24"/>
        </w:rPr>
        <w:t xml:space="preserve"> يدرب الموظفين، ويدقق تطبيق LOTO، ويحقق في أي انحراف عن النظام.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الأشخاص المفوضون:</w:t>
      </w:r>
      <w:r>
        <w:rPr>
          <w:rFonts w:ascii="Calibri" w:hAnsi="Calibri" w:cs="Arial"/>
          <w:rtl/>
          <w:sz w:val="24"/>
          <w:szCs w:val="24"/>
        </w:rPr>
        <w:t xml:space="preserve"> فنيون مدربون يضعون أقفالهم وبطاقاتهم الشخصية ويزيلونها بأنفسهم ويتحققون من انعدام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الأشخاص المتأثرون (المشغلون):</w:t>
      </w:r>
      <w:r>
        <w:rPr>
          <w:rFonts w:ascii="Calibri" w:hAnsi="Calibri" w:cs="Arial"/>
          <w:rtl/>
          <w:sz w:val="24"/>
          <w:szCs w:val="24"/>
        </w:rPr>
        <w:t xml:space="preserve"> يُبلَّغون عند تطبيق LOTO، ولا يحاولون أبدًا تشغيل آلة مقفلة، ولا يزيلون أي قفل أو بطاقة.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يسلّمون الآلات لتطبيق LOTO، ويبلغون فرقهم، ويضمنون عدم استئناف الإنتاج قبل رفع LOTO.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الطاقة الخطرة:</w:t>
      </w:r>
      <w:r>
        <w:rPr>
          <w:rFonts w:ascii="Calibri" w:hAnsi="Calibri" w:cs="Arial"/>
          <w:rtl/>
          <w:sz w:val="24"/>
          <w:szCs w:val="24"/>
        </w:rPr>
        <w:t xml:space="preserve"> أي طاقة كهربائية أو ميكانيكية أو هوائية أو هيدروليكية أو بخارية أو حرارية أو كيميائية أو طاقة جاذبية يمكن أن تسبب إصابة إذا انطلقت بشكل غير متوقع.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أداة عزل الطاقة:</w:t>
      </w:r>
      <w:r>
        <w:rPr>
          <w:rFonts w:ascii="Calibri" w:hAnsi="Calibri" w:cs="Arial"/>
          <w:rtl/>
          <w:sz w:val="24"/>
          <w:szCs w:val="24"/>
        </w:rPr>
        <w:t xml:space="preserve"> أداة تمنع ماديًا نقل الطاقة أو انطلاقها، مثل القاطع الكهربائي أو مفتاح الفصل أو الصمام اليدوي. ولا تُعد أزرار الإيقاف ودوائر التحكم أدوات عزل.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القفل الشخصي:</w:t>
      </w:r>
      <w:r>
        <w:rPr>
          <w:rFonts w:ascii="Calibri" w:hAnsi="Calibri" w:cs="Arial"/>
          <w:rtl/>
          <w:sz w:val="24"/>
          <w:szCs w:val="24"/>
        </w:rPr>
        <w:t xml:space="preserve"> قفل بمفتاح فريد يُسلَّم لشخص مفوض واحد، ولا يحتفظ بمفتاحه الوحيد إلا ذلك الشخص.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الأقفال الجماعي:</w:t>
      </w:r>
      <w:r>
        <w:rPr>
          <w:rFonts w:ascii="Calibri" w:hAnsi="Calibri" w:cs="Arial"/>
          <w:rtl/>
          <w:sz w:val="24"/>
          <w:szCs w:val="24"/>
        </w:rPr>
        <w:t xml:space="preserve"> صندوق توضع فيه مفاتيح أقفال العزل عندما يعمل عدة أشخاص على المعدة نفسها؛ ويضع كل شخص قفله الشخصي على الصندوق.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حالة انعدام الطاقة:</w:t>
      </w:r>
      <w:r>
        <w:rPr>
          <w:rFonts w:ascii="Calibri" w:hAnsi="Calibri" w:cs="Arial"/>
          <w:rtl/>
          <w:sz w:val="24"/>
          <w:szCs w:val="24"/>
        </w:rPr>
        <w:t xml:space="preserve"> الحالة التي تكون فيها جميع مصادر الطاقة معزولة والطاقة المخزنة مفرغة، ولا يمكن للمعدة أن تتحرك أو تعمل.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إعداد برنامج LOTO</w:t>
      </w:r>
    </w:p>
    <w:p>
      <w:pPr>
        <w:pStyle w:val="ListeParagraf"/>
        <w:bidi/>
        <w:spacing w:after="80"/>
        <w:ind w:left="0" w:right="709"/>
        <w:jc w:val="both"/>
      </w:pPr>
      <w:r>
        <w:rPr>
          <w:rFonts w:ascii="Calibri" w:hAnsi="Calibri" w:cs="Arial"/>
          <w:rtl/>
          <w:sz w:val="24"/>
          <w:szCs w:val="24"/>
        </w:rPr>
        <w:t xml:space="preserve">1.1. يحصر مدير الصيانة جميع الآلات والمرافق التي تتطلب LOTO ويعد لكل منها صحيفة LOTO توضح كل مصدر للطاقة ونقاط العزل (مع صور كلما أمكن) وطريقة العزل وطريقة التحقق.</w:t>
      </w:r>
    </w:p>
    <w:p>
      <w:pPr>
        <w:pStyle w:val="ListeParagraf"/>
        <w:bidi/>
        <w:spacing w:after="80"/>
        <w:ind w:left="0" w:right="709"/>
        <w:jc w:val="both"/>
      </w:pPr>
      <w:r>
        <w:rPr>
          <w:rFonts w:ascii="Calibri" w:hAnsi="Calibri" w:cs="Arial"/>
          <w:rtl/>
          <w:sz w:val="24"/>
          <w:szCs w:val="24"/>
        </w:rPr>
        <w:t xml:space="preserve">1.2. تُوسم نقاط العزل في الموقع بالأرقام نفسها الواردة في صحيفة LOTO. وتُعدَّل نقاط العزل التي لا يمكن إقفالها أو تُزوَّد بأدوات إقفال مناسبة.</w:t>
      </w:r>
    </w:p>
    <w:p>
      <w:pPr>
        <w:pStyle w:val="ListeParagraf"/>
        <w:bidi/>
        <w:spacing w:after="80"/>
        <w:ind w:left="0" w:right="709"/>
        <w:jc w:val="both"/>
      </w:pPr>
      <w:r>
        <w:rPr>
          <w:rFonts w:ascii="Calibri" w:hAnsi="Calibri" w:cs="Arial"/>
          <w:rtl/>
          <w:sz w:val="24"/>
          <w:szCs w:val="24"/>
        </w:rPr>
        <w:t xml:space="preserve">1.3. أقفال LOTO حمراء اللون ومرقمة ولا تُستخدم إلا لهذا الغرض؛ وتحمل البطاقات عبارة «خطر – ممنوع التشغيل» واسم الشخص والتاريخ والسبب باللغتين العربية والإنجليزية.</w:t>
      </w:r>
    </w:p>
    <w:p>
      <w:pPr>
        <w:pStyle w:val="ListeParagraf"/>
        <w:bidi/>
        <w:spacing w:after="80"/>
        <w:ind w:left="0" w:right="709"/>
        <w:jc w:val="both"/>
      </w:pPr>
      <w:r>
        <w:rPr>
          <w:rFonts w:ascii="Calibri" w:hAnsi="Calibri" w:cs="Arial"/>
          <w:rtl/>
          <w:sz w:val="24"/>
          <w:szCs w:val="24"/>
        </w:rPr>
        <w:t xml:space="preserve">1.4. لا يطبق LOTO إلا الأشخاص المدربون والمدرجون في قائمة المفوضين. ويُعاد التدريب سنويًا وكلما لوحظ انحراف.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تطبيق LOTO</w:t>
      </w:r>
    </w:p>
    <w:p>
      <w:pPr>
        <w:pStyle w:val="ListeParagraf"/>
        <w:bidi/>
        <w:spacing w:after="80"/>
        <w:ind w:left="0" w:right="709"/>
        <w:jc w:val="both"/>
      </w:pPr>
      <w:r>
        <w:rPr>
          <w:rFonts w:ascii="Calibri" w:hAnsi="Calibri" w:cs="Arial"/>
          <w:rtl/>
          <w:sz w:val="24"/>
          <w:szCs w:val="24"/>
        </w:rPr>
        <w:t xml:space="preserve">2.1. يحضّر الشخص المفوض العمل باستخدام صحيفة LOTO، ويبلغ المشرف والمشغلين المتأثرين.</w:t>
      </w:r>
    </w:p>
    <w:p>
      <w:pPr>
        <w:pStyle w:val="ListeParagraf"/>
        <w:bidi/>
        <w:spacing w:after="80"/>
        <w:ind w:left="0" w:right="709"/>
        <w:jc w:val="both"/>
      </w:pPr>
      <w:r>
        <w:rPr>
          <w:rFonts w:ascii="Calibri" w:hAnsi="Calibri" w:cs="Arial"/>
          <w:rtl/>
          <w:sz w:val="24"/>
          <w:szCs w:val="24"/>
        </w:rPr>
        <w:t xml:space="preserve">2.2. تُوقف الآلة بأداة الإيقاف العادية ويُنتظر حتى تتوقف تمامًا.</w:t>
      </w:r>
    </w:p>
    <w:p>
      <w:pPr>
        <w:pStyle w:val="ListeParagraf"/>
        <w:bidi/>
        <w:spacing w:after="80"/>
        <w:ind w:left="0" w:right="709"/>
        <w:jc w:val="both"/>
      </w:pPr>
      <w:r>
        <w:rPr>
          <w:rFonts w:ascii="Calibri" w:hAnsi="Calibri" w:cs="Arial"/>
          <w:rtl/>
          <w:sz w:val="24"/>
          <w:szCs w:val="24"/>
        </w:rPr>
        <w:t xml:space="preserve">2.3. يُعزل كل مصدر للطاقة عند أداة العزل الخاصة به: المفتاح الكهربائي الرئيسي، وصمام الهواء المضغوط، وصمامات البخار والمياه، وخطوط حقن الكيماويات، والتغذية الهيدروليكية.</w:t>
      </w:r>
    </w:p>
    <w:p>
      <w:pPr>
        <w:pStyle w:val="ListeParagraf"/>
        <w:bidi/>
        <w:spacing w:after="80"/>
        <w:ind w:left="0" w:right="709"/>
        <w:jc w:val="both"/>
      </w:pPr>
      <w:r>
        <w:rPr>
          <w:rFonts w:ascii="Calibri" w:hAnsi="Calibri" w:cs="Arial"/>
          <w:rtl/>
          <w:sz w:val="24"/>
          <w:szCs w:val="24"/>
        </w:rPr>
        <w:t xml:space="preserve">2.4. يضع كل شخص مفوض قفله وبطاقته الشخصية على كل نقطة عزل، أو على صندوق الأقفال الجماعي في حالة العمل الجماعي.</w:t>
      </w:r>
    </w:p>
    <w:p>
      <w:pPr>
        <w:pStyle w:val="ListeParagraf"/>
        <w:bidi/>
        <w:spacing w:after="80"/>
        <w:ind w:left="0" w:right="709"/>
        <w:jc w:val="both"/>
      </w:pPr>
      <w:r>
        <w:rPr>
          <w:rFonts w:ascii="Calibri" w:hAnsi="Calibri" w:cs="Arial"/>
          <w:rtl/>
          <w:sz w:val="24"/>
          <w:szCs w:val="24"/>
        </w:rPr>
        <w:t xml:space="preserve">2.5. تُفرَّغ الطاقة المخزنة أو تُحجز: يُفرَّغ ضغط الهواء والضغط الهيدروليكي، وتُفرَّغ المكثفات، ويُترك الوقت الكافي لتبريد الأسطح والسوائل الساخنة، وتُنزَل الأجزاء المرفوعة أو تُثبَّت ميكانيكيًا.</w:t>
      </w:r>
    </w:p>
    <w:p>
      <w:pPr>
        <w:pStyle w:val="ListeParagraf"/>
        <w:bidi/>
        <w:spacing w:after="80"/>
        <w:ind w:left="0" w:right="709"/>
        <w:jc w:val="both"/>
      </w:pPr>
      <w:r>
        <w:rPr>
          <w:rFonts w:ascii="Calibri" w:hAnsi="Calibri" w:cs="Arial"/>
          <w:rtl/>
          <w:sz w:val="24"/>
          <w:szCs w:val="24"/>
        </w:rPr>
        <w:t xml:space="preserve">2.6. يُتحقق من انعدام الطاقة بمحاولة التشغيل من أداة التحكم، والاختبار بجهاز اختبار الجهد، ومراجعة مقاييس الضغط والحرارة؛ ثم تُعاد أدوات التحكم إلى وضع الإيقاف.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الحالات الخاصة</w:t>
      </w:r>
    </w:p>
    <w:p>
      <w:pPr>
        <w:pStyle w:val="ListeParagraf"/>
        <w:bidi/>
        <w:spacing w:after="80"/>
        <w:ind w:left="0" w:right="709"/>
        <w:jc w:val="both"/>
      </w:pPr>
      <w:r>
        <w:rPr>
          <w:rFonts w:ascii="Calibri" w:hAnsi="Calibri" w:cs="Arial"/>
          <w:rtl/>
          <w:sz w:val="24"/>
          <w:szCs w:val="24"/>
        </w:rPr>
        <w:t xml:space="preserve">3.1. </w:t>
      </w:r>
      <w:r>
        <w:rPr>
          <w:rFonts w:ascii="Calibri" w:hAnsi="Calibri" w:cs="Arial"/>
          <w:b/>
          <w:bCs/>
          <w:rtl/>
          <w:sz w:val="24"/>
          <w:szCs w:val="24"/>
        </w:rPr>
        <w:t xml:space="preserve">تغيير الوردية:</w:t>
      </w:r>
      <w:r>
        <w:rPr>
          <w:rFonts w:ascii="Calibri" w:hAnsi="Calibri" w:cs="Arial"/>
          <w:rtl/>
          <w:sz w:val="24"/>
          <w:szCs w:val="24"/>
        </w:rPr>
        <w:t xml:space="preserve"> يلتقي الشخصان المفوضان المغادر والقادم عند الآلة؛ ويوضع قفل القادم قبل إزالة قفل المغادر.</w:t>
      </w:r>
    </w:p>
    <w:p>
      <w:pPr>
        <w:pStyle w:val="ListeParagraf"/>
        <w:bidi/>
        <w:spacing w:after="80"/>
        <w:ind w:left="0" w:right="709"/>
        <w:jc w:val="both"/>
      </w:pPr>
      <w:r>
        <w:rPr>
          <w:rFonts w:ascii="Calibri" w:hAnsi="Calibri" w:cs="Arial"/>
          <w:rtl/>
          <w:sz w:val="24"/>
          <w:szCs w:val="24"/>
        </w:rPr>
        <w:t xml:space="preserve">3.2. </w:t>
      </w:r>
      <w:r>
        <w:rPr>
          <w:rFonts w:ascii="Calibri" w:hAnsi="Calibri" w:cs="Arial"/>
          <w:b/>
          <w:bCs/>
          <w:rtl/>
          <w:sz w:val="24"/>
          <w:szCs w:val="24"/>
        </w:rPr>
        <w:t xml:space="preserve">الاختبار بوجود الطاقة:</w:t>
      </w:r>
      <w:r>
        <w:rPr>
          <w:rFonts w:ascii="Calibri" w:hAnsi="Calibri" w:cs="Arial"/>
          <w:rtl/>
          <w:sz w:val="24"/>
          <w:szCs w:val="24"/>
        </w:rPr>
        <w:t xml:space="preserve"> يُبعد جميع الأشخاص والأدوات، وتُزال الأقفال بطريقة منضبطة، ويُجرى الاختبار، ثم يُعاد تطبيق LOTO بالكامل قبل متابعة العمل.</w:t>
      </w:r>
    </w:p>
    <w:p>
      <w:pPr>
        <w:pStyle w:val="ListeParagraf"/>
        <w:bidi/>
        <w:spacing w:after="80"/>
        <w:ind w:left="0" w:right="709"/>
        <w:jc w:val="both"/>
      </w:pPr>
      <w:r>
        <w:rPr>
          <w:rFonts w:ascii="Calibri" w:hAnsi="Calibri" w:cs="Arial"/>
          <w:rtl/>
          <w:sz w:val="24"/>
          <w:szCs w:val="24"/>
        </w:rPr>
        <w:t xml:space="preserve">3.3. </w:t>
      </w:r>
      <w:r>
        <w:rPr>
          <w:rFonts w:ascii="Calibri" w:hAnsi="Calibri" w:cs="Arial"/>
          <w:b/>
          <w:bCs/>
          <w:rtl/>
          <w:sz w:val="24"/>
          <w:szCs w:val="24"/>
        </w:rPr>
        <w:t xml:space="preserve">المقاولون:</w:t>
      </w:r>
      <w:r>
        <w:rPr>
          <w:rFonts w:ascii="Calibri" w:hAnsi="Calibri" w:cs="Arial"/>
          <w:rtl/>
          <w:sz w:val="24"/>
          <w:szCs w:val="24"/>
        </w:rPr>
        <w:t xml:space="preserve"> يضع المقاولون أقفالهم الخاصة بالاشتراك مع شخص مفوض من EMS، وفقًا لـ EMS.İS.PRO.18.06.</w:t>
      </w:r>
    </w:p>
    <w:p>
      <w:pPr>
        <w:pStyle w:val="ListeParagraf"/>
        <w:bidi/>
        <w:spacing w:after="80"/>
        <w:ind w:left="0" w:right="709"/>
        <w:jc w:val="both"/>
      </w:pPr>
      <w:r>
        <w:rPr>
          <w:rFonts w:ascii="Calibri" w:hAnsi="Calibri" w:cs="Arial"/>
          <w:rtl/>
          <w:sz w:val="24"/>
          <w:szCs w:val="24"/>
        </w:rPr>
        <w:t xml:space="preserve">3.4. </w:t>
      </w:r>
      <w:r>
        <w:rPr>
          <w:rFonts w:ascii="Calibri" w:hAnsi="Calibri" w:cs="Arial"/>
          <w:b/>
          <w:bCs/>
          <w:rtl/>
          <w:sz w:val="24"/>
          <w:szCs w:val="24"/>
        </w:rPr>
        <w:t xml:space="preserve">قفل شخص غائب:</w:t>
      </w:r>
      <w:r>
        <w:rPr>
          <w:rFonts w:ascii="Calibri" w:hAnsi="Calibri" w:cs="Arial"/>
          <w:rtl/>
          <w:sz w:val="24"/>
          <w:szCs w:val="24"/>
        </w:rPr>
        <w:t xml:space="preserve"> لا يزيله إلا مدير الصيانة بعد محاولة الاتصال بصاحبه والتأكد من عدم وجوده في الموقع وفحص الآلة؛ وتُسجَّل الإزالة ويُبلَّغ صاحب القفل قبل عودته إلى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رفع LOTO وإعادة التشغيل</w:t>
      </w:r>
    </w:p>
    <w:p>
      <w:pPr>
        <w:pStyle w:val="ListeParagraf"/>
        <w:bidi/>
        <w:spacing w:after="80"/>
        <w:ind w:left="0" w:right="709"/>
        <w:jc w:val="both"/>
      </w:pPr>
      <w:r>
        <w:rPr>
          <w:rFonts w:ascii="Calibri" w:hAnsi="Calibri" w:cs="Arial"/>
          <w:rtl/>
          <w:sz w:val="24"/>
          <w:szCs w:val="24"/>
        </w:rPr>
        <w:t xml:space="preserve">4.1. تُزال الأدوات والمواد، وتُعاد الواقيات وأجهزة السلامة إلى مكانها، وتُنظف المنطقة.</w:t>
      </w:r>
    </w:p>
    <w:p>
      <w:pPr>
        <w:pStyle w:val="ListeParagraf"/>
        <w:bidi/>
        <w:spacing w:after="80"/>
        <w:ind w:left="0" w:right="709"/>
        <w:jc w:val="both"/>
      </w:pPr>
      <w:r>
        <w:rPr>
          <w:rFonts w:ascii="Calibri" w:hAnsi="Calibri" w:cs="Arial"/>
          <w:rtl/>
          <w:sz w:val="24"/>
          <w:szCs w:val="24"/>
        </w:rPr>
        <w:t xml:space="preserve">4.2. يتأكد الشخص المفوض من ابتعاد جميع الأشخاص عن الآلة ويبلغ المشغلين المتأثرين.</w:t>
      </w:r>
    </w:p>
    <w:p>
      <w:pPr>
        <w:pStyle w:val="ListeParagraf"/>
        <w:bidi/>
        <w:spacing w:after="80"/>
        <w:ind w:left="0" w:right="709"/>
        <w:jc w:val="both"/>
      </w:pPr>
      <w:r>
        <w:rPr>
          <w:rFonts w:ascii="Calibri" w:hAnsi="Calibri" w:cs="Arial"/>
          <w:rtl/>
          <w:sz w:val="24"/>
          <w:szCs w:val="24"/>
        </w:rPr>
        <w:t xml:space="preserve">4.3. يزيل كل شخص قفله وبطاقته فقط؛ وتُعاد الطاقة بالترتيب المحدد في صحيفة LOTO.</w:t>
      </w:r>
    </w:p>
    <w:p>
      <w:pPr>
        <w:pStyle w:val="ListeParagraf"/>
        <w:bidi/>
        <w:spacing w:after="80"/>
        <w:ind w:left="0" w:right="709"/>
        <w:jc w:val="both"/>
      </w:pPr>
      <w:r>
        <w:rPr>
          <w:rFonts w:ascii="Calibri" w:hAnsi="Calibri" w:cs="Arial"/>
          <w:rtl/>
          <w:sz w:val="24"/>
          <w:szCs w:val="24"/>
        </w:rPr>
        <w:t xml:space="preserve">4.4. تُشغَّل الآلة تشغيلًا تجريبيًا بحضور المشغل، ويُسجَّل تطبيق LOTO في أمر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يدقق أخصائي السلامة ومدير الصيانة تطبيقًا واحدًا على الأقل لنظام LOTO في كل قسم شهريًا، ويرفعان إلى لجنة الصحة والسلامة المهنية ما يلي:</w:t>
      </w:r>
    </w:p>
    <w:p>
      <w:pPr>
        <w:pStyle w:val="ListeParagraf"/>
        <w:numPr>
          <w:ilvl w:val="0"/>
          <w:numId w:val="1"/>
        </w:numPr>
        <w:bidi/>
        <w:spacing w:after="60"/>
        <w:jc w:val="both"/>
      </w:pPr>
      <w:r>
        <w:rPr>
          <w:rFonts w:ascii="Calibri" w:hAnsi="Calibri" w:cs="Arial"/>
          <w:rtl/>
          <w:sz w:val="24"/>
          <w:szCs w:val="24"/>
        </w:rPr>
        <w:t xml:space="preserve">عدد عمليات تدقيق LOTO ونسبة الالتزام (%) – الهدف 100%،</w:t>
      </w:r>
    </w:p>
    <w:p>
      <w:pPr>
        <w:pStyle w:val="ListeParagraf"/>
        <w:numPr>
          <w:ilvl w:val="0"/>
          <w:numId w:val="1"/>
        </w:numPr>
        <w:bidi/>
        <w:spacing w:after="60"/>
        <w:jc w:val="both"/>
      </w:pPr>
      <w:r>
        <w:rPr>
          <w:rFonts w:ascii="Calibri" w:hAnsi="Calibri" w:cs="Arial"/>
          <w:rtl/>
          <w:sz w:val="24"/>
          <w:szCs w:val="24"/>
        </w:rPr>
        <w:t xml:space="preserve">نسبة الآلات التي لديها صحيفة LOTO محدّثة،</w:t>
      </w:r>
    </w:p>
    <w:p>
      <w:pPr>
        <w:pStyle w:val="ListeParagraf"/>
        <w:numPr>
          <w:ilvl w:val="0"/>
          <w:numId w:val="1"/>
        </w:numPr>
        <w:bidi/>
        <w:spacing w:after="60"/>
        <w:jc w:val="both"/>
      </w:pPr>
      <w:r>
        <w:rPr>
          <w:rFonts w:ascii="Calibri" w:hAnsi="Calibri" w:cs="Arial"/>
          <w:rtl/>
          <w:sz w:val="24"/>
          <w:szCs w:val="24"/>
        </w:rPr>
        <w:t xml:space="preserve">عدد انحرافات LOTO والحوادث الوشيكة والحوادث المتعلقة بالطاقة غير المتوقعة.</w:t>
      </w:r>
    </w:p>
    <w:p>
      <w:pPr>
        <w:pStyle w:val="ListeParagraf"/>
        <w:bidi/>
        <w:spacing w:after="80"/>
        <w:ind w:left="0" w:right="709"/>
        <w:jc w:val="both"/>
      </w:pPr>
      <w:r>
        <w:rPr>
          <w:rFonts w:ascii="Calibri" w:hAnsi="Calibri" w:cs="Arial"/>
          <w:rtl/>
          <w:sz w:val="24"/>
          <w:szCs w:val="24"/>
        </w:rPr>
        <w:t xml:space="preserve">5.2. يُوقف فورًا أي عمل يُكتشف دون تطبيق LOTO، ويُحقق فيه وفق إجراء التحقيق في الحوادث.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صحائف LOTO الخاصة بالآلات وقائمة نقاط العزل</w:t>
      </w:r>
    </w:p>
    <w:p>
      <w:pPr>
        <w:pStyle w:val="ListeParagraf"/>
        <w:numPr>
          <w:ilvl w:val="0"/>
          <w:numId w:val="1"/>
        </w:numPr>
        <w:bidi/>
        <w:spacing w:after="60"/>
        <w:jc w:val="both"/>
      </w:pPr>
      <w:r>
        <w:rPr>
          <w:rFonts w:ascii="Calibri" w:hAnsi="Calibri" w:cs="Arial"/>
          <w:rtl/>
          <w:sz w:val="24"/>
          <w:szCs w:val="24"/>
        </w:rPr>
        <w:t xml:space="preserve">قائمة الأشخاص المفوضين بتطبيق LOTO وسجلات التدريب</w:t>
      </w:r>
    </w:p>
    <w:p>
      <w:pPr>
        <w:pStyle w:val="ListeParagraf"/>
        <w:numPr>
          <w:ilvl w:val="0"/>
          <w:numId w:val="1"/>
        </w:numPr>
        <w:bidi/>
        <w:spacing w:after="60"/>
        <w:jc w:val="both"/>
      </w:pPr>
      <w:r>
        <w:rPr>
          <w:rFonts w:ascii="Calibri" w:hAnsi="Calibri" w:cs="Arial"/>
          <w:rtl/>
          <w:sz w:val="24"/>
          <w:szCs w:val="24"/>
        </w:rPr>
        <w:t xml:space="preserve">سجل تسليم أقفال وبطاقات LOTO</w:t>
      </w:r>
    </w:p>
    <w:p>
      <w:pPr>
        <w:pStyle w:val="ListeParagraf"/>
        <w:numPr>
          <w:ilvl w:val="0"/>
          <w:numId w:val="1"/>
        </w:numPr>
        <w:bidi/>
        <w:spacing w:after="60"/>
        <w:jc w:val="both"/>
      </w:pPr>
      <w:r>
        <w:rPr>
          <w:rFonts w:ascii="Calibri" w:hAnsi="Calibri" w:cs="Arial"/>
          <w:rtl/>
          <w:sz w:val="24"/>
          <w:szCs w:val="24"/>
        </w:rPr>
        <w:t xml:space="preserve">قوائم فحص تدقيق LOTO</w:t>
      </w:r>
    </w:p>
    <w:p>
      <w:pPr>
        <w:pStyle w:val="ListeParagraf"/>
        <w:numPr>
          <w:ilvl w:val="0"/>
          <w:numId w:val="1"/>
        </w:numPr>
        <w:bidi/>
        <w:spacing w:after="60"/>
        <w:jc w:val="both"/>
      </w:pPr>
      <w:r>
        <w:rPr>
          <w:rFonts w:ascii="Calibri" w:hAnsi="Calibri" w:cs="Arial"/>
          <w:rtl/>
          <w:sz w:val="24"/>
          <w:szCs w:val="24"/>
        </w:rPr>
        <w:t xml:space="preserve">أوامر عمل الصيانة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EMS.İS.PRO.18.04. إجراء تصاريح العمل (الأعمال الساخنة، العمل على ارتفاع، الأماكن المحصورة)</w:t>
      </w:r>
    </w:p>
    <w:p>
      <w:pPr>
        <w:pStyle w:val="ListeParagraf"/>
        <w:numPr>
          <w:ilvl w:val="0"/>
          <w:numId w:val="1"/>
        </w:numPr>
        <w:bidi/>
        <w:spacing w:after="60"/>
        <w:jc w:val="both"/>
      </w:pPr>
      <w:r>
        <w:rPr>
          <w:rFonts w:ascii="Calibri" w:hAnsi="Calibri" w:cs="Arial"/>
          <w:rtl/>
          <w:sz w:val="24"/>
          <w:szCs w:val="24"/>
        </w:rPr>
        <w:t xml:space="preserve">EMS.İS.TL.18.02. تعليمات السلامة الكهربائية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ومدير الصيانة، وكذلك بعد أي حادث أو حادث وشيك متعلق بنظام LOTO، أو عند تركيب آلات جديدة، أو عندما يقترح العمال ولجنة الصحة والسلامة المهنية تحسينات.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LOCK-OUT TAG-OUT (LOTO) PROCEDURE</w:t>
          </w:r>
        </w:p>
        <w:p>
          <w:pPr>
            <w:pStyle w:val="GvdeMetni2"/>
            <w:bidi/>
            <w:spacing w:line="276" w:lineRule="auto"/>
            <w:jc w:val="center"/>
          </w:pPr>
          <w:r>
            <w:rPr>
              <w:rFonts w:asciiTheme="minorHAnsi" w:hAnsiTheme="minorHAnsi" w:cs="Arial"/>
              <w:b/>
              <w:bCs/>
              <w:color w:val="000000" w:themeColor="text1"/>
              <w:sz w:val="22"/>
              <w:szCs w:val="22"/>
              <w:rtl/>
            </w:rPr>
            <w:t>إجراء العزل والإقفال والتوسيم (LOTO)</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EMS.İS.PRO.18.05. LOCK-OUT TAG-OUT (LOTO)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