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work instruction describes the safe operation and daily checks of air compressors and the compressed air system at Eroglu Knitting (EMS), in order to supply clean and dry air to production, prevent accidents and reduce air leaks and energy use.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air compressors, air dryers, filters, air receivers and the distribution lines up to the machines, and to the utility operators, maintenance staff and all users of compressed air.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Manager:</w:t>
      </w:r>
      <w:r>
        <w:rPr>
          <w:rFonts w:ascii="Calibri" w:hAnsi="Calibri" w:cs="Arial"/>
          <w:sz w:val="24"/>
          <w:szCs w:val="24"/>
        </w:rPr>
        <w:t xml:space="preserve"> Sets the network pressure, ensures periodic inspection of air receivers and follows up leak repairs.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Utility Operator:</w:t>
      </w:r>
      <w:r>
        <w:rPr>
          <w:rFonts w:ascii="Calibri" w:hAnsi="Calibri" w:cs="Arial"/>
          <w:sz w:val="24"/>
          <w:szCs w:val="24"/>
        </w:rPr>
        <w:t xml:space="preserve"> Operates the compressors and dryers according to this instruction and completes the daily log sheet.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Technicians:</w:t>
      </w:r>
      <w:r>
        <w:rPr>
          <w:rFonts w:ascii="Calibri" w:hAnsi="Calibri" w:cs="Arial"/>
          <w:sz w:val="24"/>
          <w:szCs w:val="24"/>
        </w:rPr>
        <w:t xml:space="preserve"> Carry out preventive maintenance, change filters and repair leaks.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Supervisors:</w:t>
      </w:r>
      <w:r>
        <w:rPr>
          <w:rFonts w:ascii="Calibri" w:hAnsi="Calibri" w:cs="Arial"/>
          <w:sz w:val="24"/>
          <w:szCs w:val="24"/>
        </w:rPr>
        <w:t xml:space="preserve"> Report air leaks and ensure that compressed air is used only for its intended purpose.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Read the previous shift log and confirm that there are no open faults or work orders.</w:t>
      </w:r>
    </w:p>
    <w:p>
      <w:pPr>
        <w:pStyle w:val="ListeParagraf"/>
        <w:spacing w:after="80"/>
        <w:ind w:left="709" w:right="0"/>
        <w:jc w:val="both"/>
      </w:pPr>
      <w:r>
        <w:rPr>
          <w:rFonts w:ascii="Calibri" w:hAnsi="Calibri" w:cs="Arial"/>
          <w:sz w:val="24"/>
          <w:szCs w:val="24"/>
        </w:rPr>
        <w:t xml:space="preserve">1.2. Check the oil level, air filter indicator, belts and guards and the condensate drains of the compressor.</w:t>
      </w:r>
    </w:p>
    <w:p>
      <w:pPr>
        <w:pStyle w:val="ListeParagraf"/>
        <w:spacing w:after="80"/>
        <w:ind w:left="709" w:right="0"/>
        <w:jc w:val="both"/>
      </w:pPr>
      <w:r>
        <w:rPr>
          <w:rFonts w:ascii="Calibri" w:hAnsi="Calibri" w:cs="Arial"/>
          <w:sz w:val="24"/>
          <w:szCs w:val="24"/>
        </w:rPr>
        <w:t xml:space="preserve">1.3. Check that the compressor room is clean and ventilated and that the air intake is not blocked.</w:t>
      </w:r>
    </w:p>
    <w:p>
      <w:pPr>
        <w:pStyle w:val="ListeParagraf"/>
        <w:spacing w:after="80"/>
        <w:ind w:left="709" w:right="0"/>
        <w:jc w:val="both"/>
      </w:pPr>
      <w:r>
        <w:rPr>
          <w:rFonts w:ascii="Calibri" w:hAnsi="Calibri" w:cs="Arial"/>
          <w:sz w:val="24"/>
          <w:szCs w:val="24"/>
        </w:rPr>
        <w:t xml:space="preserve">1.4. Start the dryer together with or before the compressor, following the manufacturer's start-up sequence.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OPERATION</w:t>
      </w:r>
    </w:p>
    <w:p>
      <w:pPr>
        <w:pStyle w:val="ListeParagraf"/>
        <w:spacing w:after="80"/>
        <w:ind w:left="709" w:right="0"/>
        <w:jc w:val="both"/>
      </w:pPr>
      <w:r>
        <w:rPr>
          <w:rFonts w:ascii="Calibri" w:hAnsi="Calibri" w:cs="Arial"/>
          <w:sz w:val="24"/>
          <w:szCs w:val="24"/>
        </w:rPr>
        <w:t xml:space="preserve">2.1. Record discharge pressure, temperature, running and loaded hours and the dryer dew point on the daily log sheet every shift.</w:t>
      </w:r>
    </w:p>
    <w:p>
      <w:pPr>
        <w:pStyle w:val="ListeParagraf"/>
        <w:spacing w:after="80"/>
        <w:ind w:left="709" w:right="0"/>
        <w:jc w:val="both"/>
      </w:pPr>
      <w:r>
        <w:rPr>
          <w:rFonts w:ascii="Calibri" w:hAnsi="Calibri" w:cs="Arial"/>
          <w:sz w:val="24"/>
          <w:szCs w:val="24"/>
        </w:rPr>
        <w:t xml:space="preserve">2.2. Check that the automatic drains of compressors, dryers and receivers work; oily condensate is collected and passed through the oil-water separator and is never discharged directly to the drain.</w:t>
      </w:r>
    </w:p>
    <w:p>
      <w:pPr>
        <w:pStyle w:val="ListeParagraf"/>
        <w:spacing w:after="80"/>
        <w:ind w:left="709" w:right="0"/>
        <w:jc w:val="both"/>
      </w:pPr>
      <w:r>
        <w:rPr>
          <w:rFonts w:ascii="Calibri" w:hAnsi="Calibri" w:cs="Arial"/>
          <w:sz w:val="24"/>
          <w:szCs w:val="24"/>
        </w:rPr>
        <w:t xml:space="preserve">2.3. Keep the network at the lowest pressure that meets machine needs, as set by the Maintenance Manager.</w:t>
      </w:r>
    </w:p>
    <w:p>
      <w:pPr>
        <w:pStyle w:val="ListeParagraf"/>
        <w:spacing w:after="80"/>
        <w:ind w:left="709" w:right="0"/>
        <w:jc w:val="both"/>
      </w:pPr>
      <w:r>
        <w:rPr>
          <w:rFonts w:ascii="Calibri" w:hAnsi="Calibri" w:cs="Arial"/>
          <w:sz w:val="24"/>
          <w:szCs w:val="24"/>
        </w:rPr>
        <w:t xml:space="preserve">2.4. Carry out a weekly leak walk, tag each leak found and open a work order; isolate the air supply to idle areas at the end of the shift and at weekends.</w:t>
      </w:r>
    </w:p>
    <w:p>
      <w:pPr>
        <w:pStyle w:val="ListeParagraf"/>
        <w:spacing w:after="80"/>
        <w:ind w:left="709" w:right="0"/>
        <w:jc w:val="both"/>
      </w:pPr>
      <w:r>
        <w:rPr>
          <w:rFonts w:ascii="Calibri" w:hAnsi="Calibri" w:cs="Arial"/>
          <w:sz w:val="24"/>
          <w:szCs w:val="24"/>
        </w:rPr>
        <w:t xml:space="preserve">2.5. Change filters according to the differential pressure indicator or the maintenance plan.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use compressed air to clean clothes or the body and never point an air gun at any person.</w:t>
      </w:r>
    </w:p>
    <w:p>
      <w:pPr>
        <w:pStyle w:val="ListeParagraf"/>
        <w:numPr>
          <w:ilvl w:val="0"/>
          <w:numId w:val="1"/>
        </w:numPr>
        <w:spacing w:after="60"/>
        <w:jc w:val="both"/>
      </w:pPr>
      <w:r>
        <w:rPr>
          <w:rFonts w:ascii="Calibri" w:hAnsi="Calibri" w:cs="Arial"/>
          <w:sz w:val="24"/>
          <w:szCs w:val="24"/>
        </w:rPr>
        <w:t xml:space="preserve">Use only air guns with a safety nozzle for cleaning machines and wear safety goggles.</w:t>
      </w:r>
    </w:p>
    <w:p>
      <w:pPr>
        <w:pStyle w:val="ListeParagraf"/>
        <w:numPr>
          <w:ilvl w:val="0"/>
          <w:numId w:val="1"/>
        </w:numPr>
        <w:spacing w:after="60"/>
        <w:jc w:val="both"/>
      </w:pPr>
      <w:r>
        <w:rPr>
          <w:rFonts w:ascii="Calibri" w:hAnsi="Calibri" w:cs="Arial"/>
          <w:sz w:val="24"/>
          <w:szCs w:val="24"/>
        </w:rPr>
        <w:t xml:space="preserve">Do not bypass safety valves or pressure switches and do not exceed the maximum pressure marked on the air receiver.</w:t>
      </w:r>
    </w:p>
    <w:p>
      <w:pPr>
        <w:pStyle w:val="ListeParagraf"/>
        <w:numPr>
          <w:ilvl w:val="0"/>
          <w:numId w:val="1"/>
        </w:numPr>
        <w:spacing w:after="60"/>
        <w:jc w:val="both"/>
      </w:pPr>
      <w:r>
        <w:rPr>
          <w:rFonts w:ascii="Calibri" w:hAnsi="Calibri" w:cs="Arial"/>
          <w:sz w:val="24"/>
          <w:szCs w:val="24"/>
        </w:rPr>
        <w:t xml:space="preserve">Do not disconnect a line or work on a compressor before isolating it, releasing the pressure and applying LOTO.</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 / EMERGENCY</w:t>
      </w:r>
    </w:p>
    <w:p>
      <w:pPr>
        <w:pStyle w:val="ListeParagraf"/>
        <w:spacing w:after="80"/>
        <w:ind w:left="709" w:right="0"/>
        <w:jc w:val="both"/>
      </w:pPr>
      <w:r>
        <w:rPr>
          <w:rFonts w:ascii="Calibri" w:hAnsi="Calibri" w:cs="Arial"/>
          <w:sz w:val="24"/>
          <w:szCs w:val="24"/>
        </w:rPr>
        <w:t xml:space="preserve">4.1. In case of high temperature alarm, abnormal noise, oil leak or a safety valve lifting, stop the compressor and inform the Maintenance Manager.</w:t>
      </w:r>
    </w:p>
    <w:p>
      <w:pPr>
        <w:pStyle w:val="ListeParagraf"/>
        <w:spacing w:after="80"/>
        <w:ind w:left="709" w:right="0"/>
        <w:jc w:val="both"/>
      </w:pPr>
      <w:r>
        <w:rPr>
          <w:rFonts w:ascii="Calibri" w:hAnsi="Calibri" w:cs="Arial"/>
          <w:sz w:val="24"/>
          <w:szCs w:val="24"/>
        </w:rPr>
        <w:t xml:space="preserve">4.2. If a hose bursts or whips, do not approach it; close the nearest upstream isolation valve.</w:t>
      </w:r>
    </w:p>
    <w:p>
      <w:pPr>
        <w:pStyle w:val="ListeParagraf"/>
        <w:spacing w:after="80"/>
        <w:ind w:left="709" w:right="0"/>
        <w:jc w:val="both"/>
      </w:pPr>
      <w:r>
        <w:rPr>
          <w:rFonts w:ascii="Calibri" w:hAnsi="Calibri" w:cs="Arial"/>
          <w:sz w:val="24"/>
          <w:szCs w:val="24"/>
        </w:rPr>
        <w:t xml:space="preserve">4.3. If compressed air enters the skin, eye or ear, send the person for medical care immediately, even if the injury looks minor.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EMS.BK.PRO.07.01. Preventive Maintenance Procedure</w:t>
      </w:r>
    </w:p>
    <w:p>
      <w:pPr>
        <w:pStyle w:val="ListeParagraf"/>
        <w:numPr>
          <w:ilvl w:val="0"/>
          <w:numId w:val="1"/>
        </w:numPr>
        <w:spacing w:after="60"/>
        <w:jc w:val="both"/>
      </w:pPr>
      <w:r>
        <w:rPr>
          <w:rFonts w:ascii="Calibri" w:hAnsi="Calibri" w:cs="Arial"/>
          <w:sz w:val="24"/>
          <w:szCs w:val="24"/>
        </w:rPr>
        <w:t xml:space="preserve">EMS.İS.PRO.18.05. Lock-Out Tag-Out (LOTO) Procedure</w:t>
      </w:r>
    </w:p>
    <w:p>
      <w:pPr>
        <w:pStyle w:val="ListeParagraf"/>
        <w:numPr>
          <w:ilvl w:val="0"/>
          <w:numId w:val="1"/>
        </w:numPr>
        <w:spacing w:after="60"/>
        <w:jc w:val="both"/>
      </w:pPr>
      <w:r>
        <w:rPr>
          <w:rFonts w:ascii="Calibri" w:hAnsi="Calibri" w:cs="Arial"/>
          <w:sz w:val="24"/>
          <w:szCs w:val="24"/>
        </w:rPr>
        <w:t xml:space="preserve">EMS.SR.PRO.16.02. Energy and Greenhouse Gas Management Procedure</w:t>
      </w:r>
    </w:p>
    <w:p>
      <w:pPr>
        <w:pStyle w:val="ListeParagraf"/>
        <w:numPr>
          <w:ilvl w:val="0"/>
          <w:numId w:val="1"/>
        </w:numPr>
        <w:spacing w:after="60"/>
        <w:jc w:val="both"/>
      </w:pPr>
      <w:r>
        <w:rPr>
          <w:rFonts w:ascii="Calibri" w:hAnsi="Calibri" w:cs="Arial"/>
          <w:sz w:val="24"/>
          <w:szCs w:val="24"/>
        </w:rPr>
        <w:t xml:space="preserve">Compressor Daily Log Sheets, Leak Tag Register and Air Receiver Inspection Reports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Maintenance Manager monitors electricity consumption of the compressors, number of open leaks, leak repair time and unplanned stops every month. This instruction is reviewed every year or after any incident or system change.</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تعليمات العمل هذه التشغيل الآمن والفحوصات اليومية لضواغط الهواء ونظام الهواء المضغوط في شركة إيروغلو للتريكو (EMS)، وذلك لتزويد الإنتاج بهواء نظيف وجاف، ومنع الحوادث، وتقليل تسربات الهواء واستهلاك الطاقة.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ضواغط الهواء ومجففات الهواء والمرشحات وخزانات الهواء وخطوط التوزيع حتى الآلات، وعلى مشغلي المرافق وموظفي الصيانة وجميع مستخدمي الهواء المضغوط.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الصيانة:</w:t>
      </w:r>
      <w:r>
        <w:rPr>
          <w:rFonts w:ascii="Calibri" w:hAnsi="Calibri" w:cs="Arial"/>
          <w:rtl/>
          <w:sz w:val="24"/>
          <w:szCs w:val="24"/>
        </w:rPr>
        <w:t xml:space="preserve"> يحدد ضغط الشبكة، ويضمن الفحص الدوري لخزانات الهواء، ويتابع إصلاح التسربات.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المرافق:</w:t>
      </w:r>
      <w:r>
        <w:rPr>
          <w:rFonts w:ascii="Calibri" w:hAnsi="Calibri" w:cs="Arial"/>
          <w:rtl/>
          <w:sz w:val="24"/>
          <w:szCs w:val="24"/>
        </w:rPr>
        <w:t xml:space="preserve"> يشغل الضواغط والمجففات وفقًا لهذه التعليمات ويملأ سجل التشغيل اليومي.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فنيو الصيانة:</w:t>
      </w:r>
      <w:r>
        <w:rPr>
          <w:rFonts w:ascii="Calibri" w:hAnsi="Calibri" w:cs="Arial"/>
          <w:rtl/>
          <w:sz w:val="24"/>
          <w:szCs w:val="24"/>
        </w:rPr>
        <w:t xml:space="preserve"> ينفذون الصيانة الوقائية، ويستبدلون المرشحات، ويصلحون التسربات.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الأقسام:</w:t>
      </w:r>
      <w:r>
        <w:rPr>
          <w:rFonts w:ascii="Calibri" w:hAnsi="Calibri" w:cs="Arial"/>
          <w:rtl/>
          <w:sz w:val="24"/>
          <w:szCs w:val="24"/>
        </w:rPr>
        <w:t xml:space="preserve"> يبلغون عن تسربات الهواء، ويضمنون استخدام الهواء المضغوط للغرض المخصص له فقط.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اقرأ سجل الوردية السابقة وتأكد من عدم وجود أعطال أو أوامر عمل مفتوحة.</w:t>
      </w:r>
    </w:p>
    <w:p>
      <w:pPr>
        <w:pStyle w:val="ListeParagraf"/>
        <w:bidi/>
        <w:spacing w:after="80"/>
        <w:ind w:left="0" w:right="709"/>
        <w:jc w:val="both"/>
      </w:pPr>
      <w:r>
        <w:rPr>
          <w:rFonts w:ascii="Calibri" w:hAnsi="Calibri" w:cs="Arial"/>
          <w:rtl/>
          <w:sz w:val="24"/>
          <w:szCs w:val="24"/>
        </w:rPr>
        <w:t xml:space="preserve">1.2. افحص مستوى الزيت ومؤشر مرشح الهواء والسيور والواقيات ومصارف المتكثف في الضاغط.</w:t>
      </w:r>
    </w:p>
    <w:p>
      <w:pPr>
        <w:pStyle w:val="ListeParagraf"/>
        <w:bidi/>
        <w:spacing w:after="80"/>
        <w:ind w:left="0" w:right="709"/>
        <w:jc w:val="both"/>
      </w:pPr>
      <w:r>
        <w:rPr>
          <w:rFonts w:ascii="Calibri" w:hAnsi="Calibri" w:cs="Arial"/>
          <w:rtl/>
          <w:sz w:val="24"/>
          <w:szCs w:val="24"/>
        </w:rPr>
        <w:t xml:space="preserve">1.3. تأكد من أن غرفة الضواغط نظيفة وجيدة التهوية وأن مدخل الهواء غير مسدود.</w:t>
      </w:r>
    </w:p>
    <w:p>
      <w:pPr>
        <w:pStyle w:val="ListeParagraf"/>
        <w:bidi/>
        <w:spacing w:after="80"/>
        <w:ind w:left="0" w:right="709"/>
        <w:jc w:val="both"/>
      </w:pPr>
      <w:r>
        <w:rPr>
          <w:rFonts w:ascii="Calibri" w:hAnsi="Calibri" w:cs="Arial"/>
          <w:rtl/>
          <w:sz w:val="24"/>
          <w:szCs w:val="24"/>
        </w:rPr>
        <w:t xml:space="preserve">1.4. شغّل المجفف مع الضاغط أو قبله، باتباع تسلسل التشغيل الخاص بالشركة المصنعة.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التشغيل</w:t>
      </w:r>
    </w:p>
    <w:p>
      <w:pPr>
        <w:pStyle w:val="ListeParagraf"/>
        <w:bidi/>
        <w:spacing w:after="80"/>
        <w:ind w:left="0" w:right="709"/>
        <w:jc w:val="both"/>
      </w:pPr>
      <w:r>
        <w:rPr>
          <w:rFonts w:ascii="Calibri" w:hAnsi="Calibri" w:cs="Arial"/>
          <w:rtl/>
          <w:sz w:val="24"/>
          <w:szCs w:val="24"/>
        </w:rPr>
        <w:t xml:space="preserve">2.1. سجّل ضغط التصريف ودرجة الحرارة وساعات التشغيل والتحميل ونقطة الندى للمجفف في سجل التشغيل اليومي في كل وردية.</w:t>
      </w:r>
    </w:p>
    <w:p>
      <w:pPr>
        <w:pStyle w:val="ListeParagraf"/>
        <w:bidi/>
        <w:spacing w:after="80"/>
        <w:ind w:left="0" w:right="709"/>
        <w:jc w:val="both"/>
      </w:pPr>
      <w:r>
        <w:rPr>
          <w:rFonts w:ascii="Calibri" w:hAnsi="Calibri" w:cs="Arial"/>
          <w:rtl/>
          <w:sz w:val="24"/>
          <w:szCs w:val="24"/>
        </w:rPr>
        <w:t xml:space="preserve">2.2. تحقق من عمل المصارف الآلية للضواغط والمجففات والخزانات؛ ويُجمع المتكثف الزيتي ويمر عبر فاصل الزيت والماء، ولا يُصرف أبدًا إلى المجاري مباشرة.</w:t>
      </w:r>
    </w:p>
    <w:p>
      <w:pPr>
        <w:pStyle w:val="ListeParagraf"/>
        <w:bidi/>
        <w:spacing w:after="80"/>
        <w:ind w:left="0" w:right="709"/>
        <w:jc w:val="both"/>
      </w:pPr>
      <w:r>
        <w:rPr>
          <w:rFonts w:ascii="Calibri" w:hAnsi="Calibri" w:cs="Arial"/>
          <w:rtl/>
          <w:sz w:val="24"/>
          <w:szCs w:val="24"/>
        </w:rPr>
        <w:t xml:space="preserve">2.3. حافظ على الشبكة عند أدنى ضغط يلبي احتياجات الآلات، كما يحدده مدير الصيانة.</w:t>
      </w:r>
    </w:p>
    <w:p>
      <w:pPr>
        <w:pStyle w:val="ListeParagraf"/>
        <w:bidi/>
        <w:spacing w:after="80"/>
        <w:ind w:left="0" w:right="709"/>
        <w:jc w:val="both"/>
      </w:pPr>
      <w:r>
        <w:rPr>
          <w:rFonts w:ascii="Calibri" w:hAnsi="Calibri" w:cs="Arial"/>
          <w:rtl/>
          <w:sz w:val="24"/>
          <w:szCs w:val="24"/>
        </w:rPr>
        <w:t xml:space="preserve">2.4. نفّذ جولة أسبوعية لاكتشاف التسربات، وضع بطاقة على كل تسرب يُكتشف وافتح أمر عمل؛ واعزل إمداد الهواء عن المناطق المتوقفة في نهاية الوردية وفي عطلات نهاية الأسبوع.</w:t>
      </w:r>
    </w:p>
    <w:p>
      <w:pPr>
        <w:pStyle w:val="ListeParagraf"/>
        <w:bidi/>
        <w:spacing w:after="80"/>
        <w:ind w:left="0" w:right="709"/>
        <w:jc w:val="both"/>
      </w:pPr>
      <w:r>
        <w:rPr>
          <w:rFonts w:ascii="Calibri" w:hAnsi="Calibri" w:cs="Arial"/>
          <w:rtl/>
          <w:sz w:val="24"/>
          <w:szCs w:val="24"/>
        </w:rPr>
        <w:t xml:space="preserve">2.5. استبدل المرشحات وفقًا لمؤشر فرق الضغط أو خطة الصيانة.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تستخدم الهواء المضغوط لتنظيف الملابس أو الجسم، ولا توجّه مسدس الهواء نحو أي شخص أبدًا.</w:t>
      </w:r>
    </w:p>
    <w:p>
      <w:pPr>
        <w:pStyle w:val="ListeParagraf"/>
        <w:numPr>
          <w:ilvl w:val="0"/>
          <w:numId w:val="1"/>
        </w:numPr>
        <w:bidi/>
        <w:spacing w:after="60"/>
        <w:jc w:val="both"/>
      </w:pPr>
      <w:r>
        <w:rPr>
          <w:rFonts w:ascii="Calibri" w:hAnsi="Calibri" w:cs="Arial"/>
          <w:rtl/>
          <w:sz w:val="24"/>
          <w:szCs w:val="24"/>
        </w:rPr>
        <w:t xml:space="preserve">استخدم فقط مسدسات هواء ذات فوهة أمان لتنظيف الآلات، وارتدِ نظارات السلامة.</w:t>
      </w:r>
    </w:p>
    <w:p>
      <w:pPr>
        <w:pStyle w:val="ListeParagraf"/>
        <w:numPr>
          <w:ilvl w:val="0"/>
          <w:numId w:val="1"/>
        </w:numPr>
        <w:bidi/>
        <w:spacing w:after="60"/>
        <w:jc w:val="both"/>
      </w:pPr>
      <w:r>
        <w:rPr>
          <w:rFonts w:ascii="Calibri" w:hAnsi="Calibri" w:cs="Arial"/>
          <w:rtl/>
          <w:sz w:val="24"/>
          <w:szCs w:val="24"/>
        </w:rPr>
        <w:t xml:space="preserve">لا تعطّل صمامات الأمان أو مفاتيح الضغط، ولا تتجاوز أقصى ضغط مبين على خزان الهواء.</w:t>
      </w:r>
    </w:p>
    <w:p>
      <w:pPr>
        <w:pStyle w:val="ListeParagraf"/>
        <w:numPr>
          <w:ilvl w:val="0"/>
          <w:numId w:val="1"/>
        </w:numPr>
        <w:bidi/>
        <w:spacing w:after="60"/>
        <w:jc w:val="both"/>
      </w:pPr>
      <w:r>
        <w:rPr>
          <w:rFonts w:ascii="Calibri" w:hAnsi="Calibri" w:cs="Arial"/>
          <w:rtl/>
          <w:sz w:val="24"/>
          <w:szCs w:val="24"/>
        </w:rPr>
        <w:t xml:space="preserve">لا تفصل أي خط ولا تعمل على ضاغط قبل عزله وتفريغ الضغط وتطبيق نظام LOTO.</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 / حالة طوارئ</w:t>
      </w:r>
    </w:p>
    <w:p>
      <w:pPr>
        <w:pStyle w:val="ListeParagraf"/>
        <w:bidi/>
        <w:spacing w:after="80"/>
        <w:ind w:left="0" w:right="709"/>
        <w:jc w:val="both"/>
      </w:pPr>
      <w:r>
        <w:rPr>
          <w:rFonts w:ascii="Calibri" w:hAnsi="Calibri" w:cs="Arial"/>
          <w:rtl/>
          <w:sz w:val="24"/>
          <w:szCs w:val="24"/>
        </w:rPr>
        <w:t xml:space="preserve">4.1. في حالة إنذار ارتفاع درجة الحرارة أو الضوضاء غير الطبيعية أو تسرب الزيت أو فتح صمام الأمان، أوقف الضاغط وأبلغ مدير الصيانة.</w:t>
      </w:r>
    </w:p>
    <w:p>
      <w:pPr>
        <w:pStyle w:val="ListeParagraf"/>
        <w:bidi/>
        <w:spacing w:after="80"/>
        <w:ind w:left="0" w:right="709"/>
        <w:jc w:val="both"/>
      </w:pPr>
      <w:r>
        <w:rPr>
          <w:rFonts w:ascii="Calibri" w:hAnsi="Calibri" w:cs="Arial"/>
          <w:rtl/>
          <w:sz w:val="24"/>
          <w:szCs w:val="24"/>
        </w:rPr>
        <w:t xml:space="preserve">4.2. إذا انفجر خرطوم أو أخذ يتلوى، فلا تقترب منه؛ وأغلق أقرب صمام عزل في الجهة العليا من الخط.</w:t>
      </w:r>
    </w:p>
    <w:p>
      <w:pPr>
        <w:pStyle w:val="ListeParagraf"/>
        <w:bidi/>
        <w:spacing w:after="80"/>
        <w:ind w:left="0" w:right="709"/>
        <w:jc w:val="both"/>
      </w:pPr>
      <w:r>
        <w:rPr>
          <w:rFonts w:ascii="Calibri" w:hAnsi="Calibri" w:cs="Arial"/>
          <w:rtl/>
          <w:sz w:val="24"/>
          <w:szCs w:val="24"/>
        </w:rPr>
        <w:t xml:space="preserve">4.3. إذا دخل الهواء المضغوط إلى الجلد أو العين أو الأذن، أرسل المصاب لتلقي الرعاية الطبية فورًا حتى لو بدت الإصابة بسيطة.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EMS.BK.PRO.07.01. إجراء الصيانة الوقائية</w:t>
      </w:r>
    </w:p>
    <w:p>
      <w:pPr>
        <w:pStyle w:val="ListeParagraf"/>
        <w:numPr>
          <w:ilvl w:val="0"/>
          <w:numId w:val="1"/>
        </w:numPr>
        <w:bidi/>
        <w:spacing w:after="60"/>
        <w:jc w:val="both"/>
      </w:pPr>
      <w:r>
        <w:rPr>
          <w:rFonts w:ascii="Calibri" w:hAnsi="Calibri" w:cs="Arial"/>
          <w:rtl/>
          <w:sz w:val="24"/>
          <w:szCs w:val="24"/>
        </w:rPr>
        <w:t xml:space="preserve">EMS.İS.PRO.18.05. إجراء العزل والإقفال والتوسيم (LOTO)</w:t>
      </w:r>
    </w:p>
    <w:p>
      <w:pPr>
        <w:pStyle w:val="ListeParagraf"/>
        <w:numPr>
          <w:ilvl w:val="0"/>
          <w:numId w:val="1"/>
        </w:numPr>
        <w:bidi/>
        <w:spacing w:after="60"/>
        <w:jc w:val="both"/>
      </w:pPr>
      <w:r>
        <w:rPr>
          <w:rFonts w:ascii="Calibri" w:hAnsi="Calibri" w:cs="Arial"/>
          <w:rtl/>
          <w:sz w:val="24"/>
          <w:szCs w:val="24"/>
        </w:rPr>
        <w:t xml:space="preserve">EMS.SR.PRO.16.02. إجراء إدارة الطاقة وغازات الاحتباس الحراري</w:t>
      </w:r>
    </w:p>
    <w:p>
      <w:pPr>
        <w:pStyle w:val="ListeParagraf"/>
        <w:numPr>
          <w:ilvl w:val="0"/>
          <w:numId w:val="1"/>
        </w:numPr>
        <w:bidi/>
        <w:spacing w:after="60"/>
        <w:jc w:val="both"/>
      </w:pPr>
      <w:r>
        <w:rPr>
          <w:rFonts w:ascii="Calibri" w:hAnsi="Calibri" w:cs="Arial"/>
          <w:rtl/>
          <w:sz w:val="24"/>
          <w:szCs w:val="24"/>
        </w:rPr>
        <w:t xml:space="preserve">سجلات التشغيل اليومية للضواغط وسجل بطاقات التسرب وتقارير فحص خزانات الهواء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الصيانة شهريًا استهلاك الضواغط للكهرباء، وعدد التسربات المفتوحة، ومدة إصلاح التسربات، والتوقفات غير المخططة. وتُراجع هذه التعليمات سنويًا أو بعد أي حادث أو تغيير في النظام.</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AIR COMPRESSOR AND COMPRESSED AIR SYSTEM INSTRUCTION</w:t>
          </w:r>
        </w:p>
        <w:p>
          <w:pPr>
            <w:pStyle w:val="GvdeMetni2"/>
            <w:bidi/>
            <w:spacing w:line="276" w:lineRule="auto"/>
            <w:jc w:val="center"/>
          </w:pPr>
          <w:r>
            <w:rPr>
              <w:rFonts w:asciiTheme="minorHAnsi" w:hAnsiTheme="minorHAnsi" w:cs="Arial"/>
              <w:b/>
              <w:bCs/>
              <w:color w:val="000000" w:themeColor="text1"/>
              <w:sz w:val="22"/>
              <w:szCs w:val="22"/>
              <w:rtl/>
            </w:rPr>
            <w:t>تعليمات ضواغط الهواء ونظام الهواء المضغوط</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EMS.BK.TL.07.02.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EMS.BK.TL.07.02. AIR COMPRESSOR AND COMPRESSED AIR SYSTEM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