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04AA" w14:textId="77777777" w:rsidR="00A44E5E" w:rsidRPr="00872103" w:rsidRDefault="00A44E5E" w:rsidP="00A44E5E">
      <w:pPr>
        <w:widowControl/>
        <w:overflowPunct/>
        <w:autoSpaceDE/>
        <w:autoSpaceDN/>
        <w:adjustRightInd/>
        <w:snapToGrid/>
        <w:spacing w:after="200" w:line="276" w:lineRule="auto"/>
        <w:jc w:val="left"/>
        <w:textAlignment w:val="auto"/>
        <w:rPr>
          <w:rFonts w:ascii="Times New Roman" w:eastAsia="Calibri" w:hAnsi="Times New Roman"/>
          <w:b/>
          <w:bCs/>
          <w:sz w:val="24"/>
          <w:szCs w:val="24"/>
          <w:lang w:val="en-US" w:eastAsia="en-US" w:bidi="ar-SA"/>
        </w:rPr>
      </w:pPr>
      <w:r w:rsidRPr="00872103">
        <w:rPr>
          <w:rFonts w:ascii="Times New Roman" w:eastAsia="Calibri" w:hAnsi="Times New Roman"/>
          <w:b/>
          <w:sz w:val="24"/>
          <w:szCs w:val="24"/>
          <w:lang w:val="en-US" w:eastAsia="en-US" w:bidi="ar-SA"/>
        </w:rPr>
        <w:t>1.1</w:t>
      </w:r>
      <w:r w:rsidRPr="00872103">
        <w:rPr>
          <w:rFonts w:ascii="Times New Roman" w:eastAsia="Calibri" w:hAnsi="Times New Roman"/>
          <w:b/>
          <w:bCs/>
          <w:sz w:val="24"/>
          <w:szCs w:val="24"/>
          <w:lang w:val="en-US" w:eastAsia="en-US" w:bidi="ar-SA"/>
        </w:rPr>
        <w:t xml:space="preserve"> Purpose</w:t>
      </w:r>
    </w:p>
    <w:p w14:paraId="619CA838" w14:textId="06FA8706" w:rsidR="00B535EA" w:rsidRDefault="006D7E99" w:rsidP="00740D39">
      <w:pPr>
        <w:pStyle w:val="NoSpacing"/>
        <w:rPr>
          <w:rFonts w:ascii="Times New Roman" w:hAnsi="Times New Roman"/>
          <w:sz w:val="24"/>
          <w:szCs w:val="24"/>
          <w:lang w:val="en-US" w:eastAsia="en-US" w:bidi="ar-SA"/>
        </w:rPr>
      </w:pPr>
      <w:r w:rsidRPr="006D7E99">
        <w:rPr>
          <w:rFonts w:ascii="Times New Roman" w:hAnsi="Times New Roman"/>
          <w:sz w:val="24"/>
          <w:szCs w:val="24"/>
          <w:lang w:val="en-US" w:eastAsia="en-US" w:bidi="ar-SA"/>
        </w:rPr>
        <w:t xml:space="preserve">This procedure defines the process for the periodic review and evaluation of </w:t>
      </w:r>
      <w:r w:rsidR="006D125D">
        <w:rPr>
          <w:rFonts w:ascii="Times New Roman" w:hAnsi="Times New Roman"/>
          <w:sz w:val="24"/>
          <w:szCs w:val="24"/>
          <w:lang w:val="en-US" w:eastAsia="en-US" w:bidi="ar-SA"/>
        </w:rPr>
        <w:t>EMS</w:t>
      </w:r>
      <w:proofErr w:type="gramStart"/>
      <w:r w:rsidRPr="006D7E99">
        <w:rPr>
          <w:rFonts w:ascii="Times New Roman" w:hAnsi="Times New Roman"/>
          <w:sz w:val="24"/>
          <w:szCs w:val="24"/>
          <w:lang w:val="en-US" w:eastAsia="en-US" w:bidi="ar-SA"/>
        </w:rPr>
        <w:t>’ s</w:t>
      </w:r>
      <w:proofErr w:type="gramEnd"/>
      <w:r w:rsidRPr="006D7E99">
        <w:rPr>
          <w:rFonts w:ascii="Times New Roman" w:hAnsi="Times New Roman"/>
          <w:sz w:val="24"/>
          <w:szCs w:val="24"/>
          <w:lang w:val="en-US" w:eastAsia="en-US" w:bidi="ar-SA"/>
        </w:rPr>
        <w:t xml:space="preserve"> Quality, Environment and Occupational Health and Safety management system by top management to ensure its continuing suitability, adequacy, and effectiveness.</w:t>
      </w:r>
    </w:p>
    <w:p w14:paraId="7757FDD1" w14:textId="77777777" w:rsidR="006D7E99" w:rsidRPr="00872103" w:rsidRDefault="006D7E99" w:rsidP="00740D39">
      <w:pPr>
        <w:pStyle w:val="NoSpacing"/>
        <w:rPr>
          <w:rFonts w:ascii="Times New Roman" w:hAnsi="Times New Roman"/>
          <w:sz w:val="24"/>
          <w:szCs w:val="24"/>
          <w:lang w:val="en-US" w:eastAsia="en-US" w:bidi="ar-SA"/>
        </w:rPr>
      </w:pPr>
    </w:p>
    <w:p w14:paraId="71FF054D" w14:textId="77777777" w:rsidR="00A44E5E" w:rsidRPr="00872103" w:rsidRDefault="00A44E5E" w:rsidP="00B15BA3">
      <w:pPr>
        <w:widowControl/>
        <w:numPr>
          <w:ilvl w:val="1"/>
          <w:numId w:val="2"/>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Reference Documents</w:t>
      </w:r>
    </w:p>
    <w:tbl>
      <w:tblPr>
        <w:tblStyle w:val="TableGrid"/>
        <w:tblW w:w="9355" w:type="dxa"/>
        <w:tblLook w:val="04A0" w:firstRow="1" w:lastRow="0" w:firstColumn="1" w:lastColumn="0" w:noHBand="0" w:noVBand="1"/>
      </w:tblPr>
      <w:tblGrid>
        <w:gridCol w:w="2065"/>
        <w:gridCol w:w="7290"/>
      </w:tblGrid>
      <w:tr w:rsidR="00A1070C" w:rsidRPr="00872103" w14:paraId="09973AE1" w14:textId="77777777" w:rsidTr="00EC3645">
        <w:tc>
          <w:tcPr>
            <w:tcW w:w="2065" w:type="dxa"/>
          </w:tcPr>
          <w:p w14:paraId="755D8BA8" w14:textId="6E0ECE64" w:rsidR="00A1070C" w:rsidRPr="00872103" w:rsidRDefault="006D125D" w:rsidP="00EC3645">
            <w:pPr>
              <w:pStyle w:val="NoSpacing"/>
              <w:rPr>
                <w:rFonts w:ascii="Times New Roman" w:hAnsi="Times New Roman"/>
                <w:b/>
                <w:sz w:val="24"/>
                <w:szCs w:val="24"/>
              </w:rPr>
            </w:pPr>
            <w:r>
              <w:rPr>
                <w:rFonts w:ascii="Times New Roman" w:hAnsi="Times New Roman"/>
                <w:sz w:val="24"/>
                <w:szCs w:val="24"/>
              </w:rPr>
              <w:t>EMS</w:t>
            </w:r>
            <w:r w:rsidR="00A1070C" w:rsidRPr="00872103">
              <w:rPr>
                <w:rFonts w:ascii="Times New Roman" w:hAnsi="Times New Roman"/>
                <w:sz w:val="24"/>
                <w:szCs w:val="24"/>
              </w:rPr>
              <w:t xml:space="preserve">/OHS/MAU          </w:t>
            </w:r>
          </w:p>
        </w:tc>
        <w:tc>
          <w:tcPr>
            <w:tcW w:w="7290" w:type="dxa"/>
          </w:tcPr>
          <w:p w14:paraId="20C390D0" w14:textId="77777777" w:rsidR="00A1070C" w:rsidRPr="00872103" w:rsidRDefault="00A1070C" w:rsidP="00EC3645">
            <w:pPr>
              <w:pStyle w:val="NoSpacing"/>
              <w:rPr>
                <w:rFonts w:ascii="Times New Roman" w:hAnsi="Times New Roman"/>
                <w:b/>
                <w:sz w:val="24"/>
                <w:szCs w:val="24"/>
              </w:rPr>
            </w:pPr>
            <w:r w:rsidRPr="00872103">
              <w:rPr>
                <w:rFonts w:ascii="Times New Roman" w:hAnsi="Times New Roman"/>
                <w:sz w:val="24"/>
                <w:szCs w:val="24"/>
              </w:rPr>
              <w:t>OHS Manual</w:t>
            </w:r>
          </w:p>
        </w:tc>
      </w:tr>
      <w:tr w:rsidR="006D7E99" w:rsidRPr="00872103" w14:paraId="1B66C910" w14:textId="77777777" w:rsidTr="00EC3645">
        <w:tc>
          <w:tcPr>
            <w:tcW w:w="2065" w:type="dxa"/>
          </w:tcPr>
          <w:p w14:paraId="6D60E2FF" w14:textId="56E7BC6E" w:rsidR="006D7E99" w:rsidRPr="00872103" w:rsidRDefault="006D125D" w:rsidP="00EC3645">
            <w:pPr>
              <w:pStyle w:val="NoSpacing"/>
              <w:rPr>
                <w:rFonts w:ascii="Times New Roman" w:hAnsi="Times New Roman"/>
                <w:sz w:val="24"/>
                <w:szCs w:val="24"/>
              </w:rPr>
            </w:pPr>
            <w:r>
              <w:rPr>
                <w:rFonts w:ascii="Times New Roman" w:hAnsi="Times New Roman"/>
                <w:sz w:val="24"/>
                <w:szCs w:val="24"/>
              </w:rPr>
              <w:t>EMS</w:t>
            </w:r>
            <w:r w:rsidR="001A0CD8">
              <w:rPr>
                <w:rFonts w:ascii="Times New Roman" w:hAnsi="Times New Roman"/>
                <w:sz w:val="24"/>
                <w:szCs w:val="24"/>
              </w:rPr>
              <w:t>/OHS/</w:t>
            </w:r>
            <w:r w:rsidR="006D7E99" w:rsidRPr="006D7E99">
              <w:rPr>
                <w:rFonts w:ascii="Times New Roman" w:hAnsi="Times New Roman"/>
                <w:sz w:val="24"/>
                <w:szCs w:val="24"/>
              </w:rPr>
              <w:t>P11</w:t>
            </w:r>
          </w:p>
        </w:tc>
        <w:tc>
          <w:tcPr>
            <w:tcW w:w="7290" w:type="dxa"/>
          </w:tcPr>
          <w:p w14:paraId="38F14813" w14:textId="440217E0" w:rsidR="006D7E99" w:rsidRPr="00872103" w:rsidRDefault="006D7E99" w:rsidP="00EC3645">
            <w:pPr>
              <w:pStyle w:val="NoSpacing"/>
              <w:rPr>
                <w:rFonts w:ascii="Times New Roman" w:hAnsi="Times New Roman"/>
                <w:sz w:val="24"/>
                <w:szCs w:val="24"/>
              </w:rPr>
            </w:pPr>
            <w:r w:rsidRPr="006D7E99">
              <w:rPr>
                <w:rFonts w:ascii="Times New Roman" w:hAnsi="Times New Roman"/>
                <w:sz w:val="24"/>
                <w:szCs w:val="24"/>
              </w:rPr>
              <w:t>Management Review Records</w:t>
            </w:r>
          </w:p>
        </w:tc>
      </w:tr>
    </w:tbl>
    <w:p w14:paraId="2B339811" w14:textId="77777777" w:rsidR="00A1070C" w:rsidRPr="00872103" w:rsidRDefault="00A1070C" w:rsidP="00A44E5E">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p>
    <w:p w14:paraId="229CAFFF" w14:textId="6F33D168" w:rsidR="00A44E5E" w:rsidRPr="00872103" w:rsidRDefault="00A44E5E" w:rsidP="00A1070C">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872103">
        <w:rPr>
          <w:rFonts w:ascii="Times New Roman" w:eastAsia="Calibri" w:hAnsi="Times New Roman"/>
          <w:sz w:val="24"/>
          <w:szCs w:val="24"/>
          <w:lang w:val="en-US" w:eastAsia="en-US" w:bidi="ar-SA"/>
        </w:rPr>
        <w:tab/>
      </w:r>
    </w:p>
    <w:p w14:paraId="701880DB" w14:textId="77777777" w:rsidR="00A44E5E" w:rsidRPr="00872103" w:rsidRDefault="00A44E5E" w:rsidP="00B15BA3">
      <w:pPr>
        <w:widowControl/>
        <w:numPr>
          <w:ilvl w:val="1"/>
          <w:numId w:val="2"/>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Responsibility</w:t>
      </w:r>
    </w:p>
    <w:tbl>
      <w:tblPr>
        <w:tblStyle w:val="TableGrid"/>
        <w:tblW w:w="9355" w:type="dxa"/>
        <w:tblLook w:val="04A0" w:firstRow="1" w:lastRow="0" w:firstColumn="1" w:lastColumn="0" w:noHBand="0" w:noVBand="1"/>
      </w:tblPr>
      <w:tblGrid>
        <w:gridCol w:w="1190"/>
        <w:gridCol w:w="8165"/>
      </w:tblGrid>
      <w:tr w:rsidR="00A1070C" w:rsidRPr="00872103" w14:paraId="0A30679C" w14:textId="0C20D7BC" w:rsidTr="00872103">
        <w:tc>
          <w:tcPr>
            <w:tcW w:w="1190" w:type="dxa"/>
          </w:tcPr>
          <w:p w14:paraId="03951AC3" w14:textId="5E962B70" w:rsidR="00A1070C" w:rsidRPr="00872103" w:rsidRDefault="00EF1A5D" w:rsidP="005D431B">
            <w:pPr>
              <w:pStyle w:val="NoSpacing"/>
              <w:rPr>
                <w:rFonts w:ascii="Times New Roman" w:hAnsi="Times New Roman"/>
                <w:sz w:val="24"/>
                <w:szCs w:val="24"/>
              </w:rPr>
            </w:pPr>
            <w:r w:rsidRPr="00872103">
              <w:rPr>
                <w:rFonts w:ascii="Times New Roman" w:hAnsi="Times New Roman"/>
                <w:sz w:val="24"/>
                <w:szCs w:val="24"/>
              </w:rPr>
              <w:t>MR</w:t>
            </w:r>
            <w:r w:rsidR="00740D39" w:rsidRPr="00872103">
              <w:rPr>
                <w:rFonts w:ascii="Times New Roman" w:hAnsi="Times New Roman"/>
                <w:sz w:val="24"/>
                <w:szCs w:val="24"/>
              </w:rPr>
              <w:t xml:space="preserve"> </w:t>
            </w:r>
          </w:p>
        </w:tc>
        <w:tc>
          <w:tcPr>
            <w:tcW w:w="8165" w:type="dxa"/>
          </w:tcPr>
          <w:p w14:paraId="492DD9A7" w14:textId="77777777" w:rsidR="006D7E99" w:rsidRPr="006D7E99" w:rsidRDefault="006D7E99" w:rsidP="006D7E99">
            <w:pPr>
              <w:pStyle w:val="NoSpacing"/>
              <w:numPr>
                <w:ilvl w:val="0"/>
                <w:numId w:val="3"/>
              </w:numPr>
              <w:rPr>
                <w:rFonts w:ascii="Times New Roman" w:hAnsi="Times New Roman"/>
                <w:sz w:val="24"/>
                <w:szCs w:val="24"/>
              </w:rPr>
            </w:pPr>
            <w:r w:rsidRPr="006D7E99">
              <w:rPr>
                <w:rFonts w:ascii="Times New Roman" w:hAnsi="Times New Roman"/>
                <w:sz w:val="24"/>
                <w:szCs w:val="24"/>
              </w:rPr>
              <w:t>The MR is to ensure the implementation of this procedure and is responsible for the compilation and analysis of appropriate review data and scheduling the periodic Management Review Meeting.</w:t>
            </w:r>
          </w:p>
          <w:p w14:paraId="7F03B1C2" w14:textId="77777777" w:rsidR="006D7E99" w:rsidRPr="006D7E99" w:rsidRDefault="006D7E99" w:rsidP="006D7E99">
            <w:pPr>
              <w:pStyle w:val="NoSpacing"/>
              <w:numPr>
                <w:ilvl w:val="0"/>
                <w:numId w:val="3"/>
              </w:numPr>
              <w:rPr>
                <w:rFonts w:ascii="Times New Roman" w:hAnsi="Times New Roman"/>
                <w:sz w:val="24"/>
                <w:szCs w:val="24"/>
              </w:rPr>
            </w:pPr>
            <w:r w:rsidRPr="006D7E99">
              <w:rPr>
                <w:rFonts w:ascii="Times New Roman" w:hAnsi="Times New Roman"/>
                <w:sz w:val="24"/>
                <w:szCs w:val="24"/>
              </w:rPr>
              <w:t xml:space="preserve">The MR ensures the review is carried out and the implementation process is effective. </w:t>
            </w:r>
          </w:p>
          <w:p w14:paraId="6300FA19" w14:textId="39EC3786" w:rsidR="005D431B" w:rsidRPr="006D7E99" w:rsidRDefault="006D7E99" w:rsidP="006D7E99">
            <w:pPr>
              <w:pStyle w:val="NoSpacing"/>
              <w:numPr>
                <w:ilvl w:val="0"/>
                <w:numId w:val="3"/>
              </w:numPr>
              <w:rPr>
                <w:rFonts w:ascii="Times New Roman" w:hAnsi="Times New Roman"/>
                <w:sz w:val="24"/>
                <w:szCs w:val="24"/>
              </w:rPr>
            </w:pPr>
            <w:r w:rsidRPr="006D7E99">
              <w:rPr>
                <w:rFonts w:ascii="Times New Roman" w:hAnsi="Times New Roman"/>
                <w:sz w:val="24"/>
                <w:szCs w:val="24"/>
              </w:rPr>
              <w:t>The MR verify corrective actions, determined by the review, are carried out and validate for effectiveness.</w:t>
            </w:r>
          </w:p>
        </w:tc>
      </w:tr>
      <w:tr w:rsidR="006D7E99" w:rsidRPr="00872103" w14:paraId="31F8164F" w14:textId="77777777" w:rsidTr="00872103">
        <w:tc>
          <w:tcPr>
            <w:tcW w:w="1190" w:type="dxa"/>
          </w:tcPr>
          <w:p w14:paraId="3F6069E2" w14:textId="7CFC5BB8" w:rsidR="006D7E99" w:rsidRPr="00872103" w:rsidRDefault="006D7E99" w:rsidP="005D431B">
            <w:pPr>
              <w:pStyle w:val="NoSpacing"/>
              <w:rPr>
                <w:rFonts w:ascii="Times New Roman" w:hAnsi="Times New Roman"/>
                <w:sz w:val="24"/>
                <w:szCs w:val="24"/>
              </w:rPr>
            </w:pPr>
            <w:r>
              <w:rPr>
                <w:rFonts w:ascii="Times New Roman" w:hAnsi="Times New Roman"/>
                <w:sz w:val="24"/>
                <w:szCs w:val="24"/>
              </w:rPr>
              <w:t xml:space="preserve">Managing Director </w:t>
            </w:r>
          </w:p>
        </w:tc>
        <w:tc>
          <w:tcPr>
            <w:tcW w:w="8165" w:type="dxa"/>
          </w:tcPr>
          <w:p w14:paraId="70CADFC9" w14:textId="3DA31AF9" w:rsidR="006D7E99" w:rsidRPr="006D7E99" w:rsidRDefault="006D7E99" w:rsidP="006D7E99">
            <w:pPr>
              <w:pStyle w:val="ListParagraph"/>
              <w:numPr>
                <w:ilvl w:val="0"/>
                <w:numId w:val="3"/>
              </w:numPr>
              <w:rPr>
                <w:rFonts w:ascii="Times New Roman" w:hAnsi="Times New Roman"/>
                <w:sz w:val="24"/>
                <w:szCs w:val="24"/>
              </w:rPr>
            </w:pPr>
            <w:r w:rsidRPr="006D7E99">
              <w:rPr>
                <w:rFonts w:ascii="Times New Roman" w:hAnsi="Times New Roman"/>
                <w:sz w:val="24"/>
                <w:szCs w:val="24"/>
              </w:rPr>
              <w:t>The Managing Director is responsible for chairing the Management Review Meeting (MRM) and ensuring appropriate attendance.</w:t>
            </w:r>
          </w:p>
        </w:tc>
      </w:tr>
      <w:tr w:rsidR="006D7E99" w:rsidRPr="00872103" w14:paraId="2ED98156" w14:textId="77777777" w:rsidTr="00872103">
        <w:tc>
          <w:tcPr>
            <w:tcW w:w="1190" w:type="dxa"/>
          </w:tcPr>
          <w:p w14:paraId="2693DA65" w14:textId="7CAFD9D8" w:rsidR="006D7E99" w:rsidRDefault="006D7E99" w:rsidP="005D431B">
            <w:pPr>
              <w:pStyle w:val="NoSpacing"/>
              <w:rPr>
                <w:rFonts w:ascii="Times New Roman" w:hAnsi="Times New Roman"/>
                <w:sz w:val="24"/>
                <w:szCs w:val="24"/>
              </w:rPr>
            </w:pPr>
            <w:r>
              <w:rPr>
                <w:rFonts w:ascii="Times New Roman" w:hAnsi="Times New Roman"/>
                <w:sz w:val="24"/>
                <w:szCs w:val="24"/>
              </w:rPr>
              <w:t xml:space="preserve">OHS Team </w:t>
            </w:r>
          </w:p>
        </w:tc>
        <w:tc>
          <w:tcPr>
            <w:tcW w:w="8165" w:type="dxa"/>
          </w:tcPr>
          <w:p w14:paraId="112E0DF1" w14:textId="595DAE56" w:rsidR="006D7E99" w:rsidRPr="006D7E99" w:rsidRDefault="006D7E99" w:rsidP="006D7E99">
            <w:pPr>
              <w:pStyle w:val="ListParagraph"/>
              <w:numPr>
                <w:ilvl w:val="0"/>
                <w:numId w:val="3"/>
              </w:numPr>
              <w:rPr>
                <w:rFonts w:ascii="Times New Roman" w:hAnsi="Times New Roman"/>
                <w:sz w:val="24"/>
                <w:szCs w:val="24"/>
              </w:rPr>
            </w:pPr>
            <w:r w:rsidRPr="006D7E99">
              <w:rPr>
                <w:rFonts w:ascii="Times New Roman" w:hAnsi="Times New Roman" w:hint="eastAsia"/>
                <w:sz w:val="24"/>
                <w:szCs w:val="24"/>
              </w:rPr>
              <w:t xml:space="preserve">The </w:t>
            </w:r>
            <w:r w:rsidR="001A0CD8">
              <w:rPr>
                <w:rFonts w:ascii="Times New Roman" w:hAnsi="Times New Roman" w:hint="eastAsia"/>
                <w:sz w:val="24"/>
                <w:szCs w:val="24"/>
              </w:rPr>
              <w:t>OHS</w:t>
            </w:r>
            <w:r w:rsidRPr="006D7E99">
              <w:rPr>
                <w:rFonts w:ascii="Times New Roman" w:hAnsi="Times New Roman" w:hint="eastAsia"/>
                <w:sz w:val="24"/>
                <w:szCs w:val="24"/>
              </w:rPr>
              <w:t xml:space="preserve"> Team attend Management Review meeting and carry out any corrective actions assigned during the review within the scheduled time period.</w:t>
            </w:r>
          </w:p>
        </w:tc>
      </w:tr>
    </w:tbl>
    <w:p w14:paraId="2EF5B5DA" w14:textId="77777777" w:rsidR="00A44E5E" w:rsidRPr="00872103" w:rsidRDefault="00A44E5E" w:rsidP="005D431B">
      <w:pPr>
        <w:widowControl/>
        <w:overflowPunct/>
        <w:autoSpaceDE/>
        <w:autoSpaceDN/>
        <w:adjustRightInd/>
        <w:snapToGrid/>
        <w:spacing w:after="0" w:line="360" w:lineRule="auto"/>
        <w:contextualSpacing/>
        <w:jc w:val="left"/>
        <w:textAlignment w:val="auto"/>
        <w:rPr>
          <w:rFonts w:ascii="Times New Roman" w:eastAsia="Calibri" w:hAnsi="Times New Roman"/>
          <w:sz w:val="24"/>
          <w:szCs w:val="24"/>
          <w:lang w:val="en-US" w:eastAsia="en-US" w:bidi="ar-SA"/>
        </w:rPr>
      </w:pPr>
    </w:p>
    <w:p w14:paraId="469A0BD8" w14:textId="77777777" w:rsidR="00791705" w:rsidRPr="00872103" w:rsidRDefault="00740D39" w:rsidP="00791705">
      <w:pPr>
        <w:pStyle w:val="ListParagraph"/>
        <w:widowControl/>
        <w:numPr>
          <w:ilvl w:val="1"/>
          <w:numId w:val="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Process</w:t>
      </w:r>
    </w:p>
    <w:p w14:paraId="76676906" w14:textId="35EC9A34" w:rsidR="006D7E99" w:rsidRPr="006D7E99" w:rsidRDefault="006D7E99" w:rsidP="006D7E99">
      <w:pPr>
        <w:pStyle w:val="ListParagraph"/>
        <w:widowControl/>
        <w:numPr>
          <w:ilvl w:val="0"/>
          <w:numId w:val="27"/>
        </w:numPr>
        <w:overflowPunct/>
        <w:autoSpaceDE/>
        <w:autoSpaceDN/>
        <w:adjustRightInd/>
        <w:snapToGrid/>
        <w:spacing w:after="0" w:line="276" w:lineRule="auto"/>
        <w:textAlignment w:val="auto"/>
        <w:rPr>
          <w:rFonts w:ascii="Cambria" w:eastAsia="Calibri" w:hAnsi="Cambria" w:cs="Iskoola Pota"/>
          <w:sz w:val="24"/>
          <w:szCs w:val="24"/>
          <w:lang w:val="en-US" w:eastAsia="en-US" w:bidi="ar-SA"/>
        </w:rPr>
      </w:pPr>
      <w:r w:rsidRPr="006D7E99">
        <w:rPr>
          <w:rFonts w:ascii="Cambria" w:eastAsia="Calibri" w:hAnsi="Cambria" w:cs="Iskoola Pota"/>
          <w:sz w:val="24"/>
          <w:szCs w:val="24"/>
          <w:lang w:val="en-US" w:eastAsia="en-US" w:bidi="ar-SA"/>
        </w:rPr>
        <w:t xml:space="preserve">The Management Review process is intended to provide a forum for discussing needed improvements to the </w:t>
      </w:r>
      <w:r w:rsidR="001A0CD8">
        <w:rPr>
          <w:rFonts w:ascii="Cambria" w:eastAsia="Calibri" w:hAnsi="Cambria" w:cs="Iskoola Pota"/>
          <w:sz w:val="24"/>
          <w:szCs w:val="24"/>
          <w:lang w:val="en-US" w:eastAsia="en-US" w:bidi="ar-SA"/>
        </w:rPr>
        <w:t>OHS</w:t>
      </w:r>
      <w:r w:rsidRPr="006D7E99">
        <w:rPr>
          <w:rFonts w:ascii="Cambria" w:eastAsia="Calibri" w:hAnsi="Cambria" w:cs="Iskoola Pota"/>
          <w:sz w:val="24"/>
          <w:szCs w:val="24"/>
          <w:lang w:val="en-US" w:eastAsia="en-US" w:bidi="ar-SA"/>
        </w:rPr>
        <w:t xml:space="preserve">. This will make changes to the </w:t>
      </w:r>
      <w:r w:rsidR="001A0CD8">
        <w:rPr>
          <w:rFonts w:ascii="Cambria" w:eastAsia="Calibri" w:hAnsi="Cambria" w:cs="Iskoola Pota"/>
          <w:sz w:val="24"/>
          <w:szCs w:val="24"/>
          <w:lang w:val="en-US" w:eastAsia="en-US" w:bidi="ar-SA"/>
        </w:rPr>
        <w:t>OHS</w:t>
      </w:r>
      <w:r w:rsidRPr="006D7E99">
        <w:rPr>
          <w:rFonts w:ascii="Cambria" w:eastAsia="Calibri" w:hAnsi="Cambria" w:cs="Iskoola Pota"/>
          <w:sz w:val="24"/>
          <w:szCs w:val="24"/>
          <w:lang w:val="en-US" w:eastAsia="en-US" w:bidi="ar-SA"/>
        </w:rPr>
        <w:t xml:space="preserve"> that is necessary to achieve the organization’s goals.</w:t>
      </w:r>
    </w:p>
    <w:p w14:paraId="7835083B" w14:textId="0105CD20" w:rsidR="006D7E99" w:rsidRPr="006D7E99" w:rsidRDefault="006D7E99" w:rsidP="006D7E99">
      <w:pPr>
        <w:pStyle w:val="ListParagraph"/>
        <w:widowControl/>
        <w:numPr>
          <w:ilvl w:val="0"/>
          <w:numId w:val="27"/>
        </w:numPr>
        <w:overflowPunct/>
        <w:autoSpaceDE/>
        <w:autoSpaceDN/>
        <w:adjustRightInd/>
        <w:snapToGrid/>
        <w:spacing w:after="0" w:line="276" w:lineRule="auto"/>
        <w:textAlignment w:val="auto"/>
        <w:rPr>
          <w:rFonts w:ascii="Cambria" w:eastAsia="Calibri" w:hAnsi="Cambria" w:cs="Iskoola Pota"/>
          <w:sz w:val="24"/>
          <w:szCs w:val="24"/>
          <w:lang w:val="en-US" w:eastAsia="en-US" w:bidi="ar-SA"/>
        </w:rPr>
      </w:pPr>
      <w:r w:rsidRPr="006D7E99">
        <w:rPr>
          <w:rFonts w:ascii="Cambria" w:eastAsia="Calibri" w:hAnsi="Cambria" w:cs="Iskoola Pota"/>
          <w:sz w:val="24"/>
          <w:szCs w:val="24"/>
          <w:lang w:val="en-US" w:eastAsia="en-US" w:bidi="ar-SA"/>
        </w:rPr>
        <w:t xml:space="preserve">MR is responsible for scheduling and conducting two Management Review meetings per year </w:t>
      </w:r>
      <w:r w:rsidRPr="006D7E99">
        <w:rPr>
          <w:rFonts w:ascii="Cambria" w:eastAsia="Calibri" w:hAnsi="Cambria" w:cs="Tahoma"/>
          <w:sz w:val="24"/>
          <w:szCs w:val="24"/>
          <w:lang w:val="en-US" w:eastAsia="en-US" w:bidi="ar-SA"/>
        </w:rPr>
        <w:t>however, may be more frequent depending on internal or external audit activities</w:t>
      </w:r>
      <w:r w:rsidRPr="006D7E99">
        <w:rPr>
          <w:rFonts w:ascii="Cambria" w:eastAsia="Calibri" w:hAnsi="Cambria" w:cs="Iskoola Pota"/>
          <w:sz w:val="24"/>
          <w:szCs w:val="24"/>
          <w:lang w:val="en-US" w:eastAsia="en-US" w:bidi="ar-SA"/>
        </w:rPr>
        <w:t>. The MR is also responsible for ensuring that necessary data and information are collected prior to the meeting.</w:t>
      </w:r>
    </w:p>
    <w:p w14:paraId="2589C5C8" w14:textId="1096F253" w:rsidR="006D7E99" w:rsidRPr="006D7E99" w:rsidRDefault="006D7E99" w:rsidP="006D7E99">
      <w:pPr>
        <w:pStyle w:val="ListParagraph"/>
        <w:widowControl/>
        <w:numPr>
          <w:ilvl w:val="0"/>
          <w:numId w:val="27"/>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6D7E99">
        <w:rPr>
          <w:rFonts w:ascii="Cambria" w:eastAsia="Calibri" w:hAnsi="Cambria" w:cs="Iskoola Pota"/>
          <w:sz w:val="24"/>
          <w:szCs w:val="24"/>
          <w:lang w:val="en-US" w:eastAsia="en-US" w:bidi="ar-SA"/>
        </w:rPr>
        <w:t>At a minimum, each Management Review meeting will consider the following:</w:t>
      </w:r>
    </w:p>
    <w:p w14:paraId="3175575C"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Follow-up actions from previous reviews</w:t>
      </w:r>
    </w:p>
    <w:p w14:paraId="7DA525C2" w14:textId="5C94729C"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 xml:space="preserve">Changes in external and internal issues relevant to </w:t>
      </w:r>
      <w:r w:rsidRPr="006D7E99">
        <w:rPr>
          <w:rFonts w:ascii="Cambria" w:eastAsia="Calibri" w:hAnsi="Cambria" w:cs="Tahoma"/>
          <w:color w:val="FF0000"/>
          <w:sz w:val="24"/>
          <w:szCs w:val="24"/>
          <w:lang w:val="en-US" w:eastAsia="en-US" w:bidi="ar-SA"/>
        </w:rPr>
        <w:t>Occupational Health and Safety Management System,</w:t>
      </w:r>
      <w:r w:rsidRPr="006D7E99">
        <w:rPr>
          <w:rFonts w:ascii="Cambria" w:eastAsia="Calibri" w:hAnsi="Cambria" w:cs="Tahoma"/>
          <w:sz w:val="24"/>
          <w:szCs w:val="24"/>
          <w:lang w:val="en-US" w:eastAsia="en-US" w:bidi="ar-SA"/>
        </w:rPr>
        <w:t xml:space="preserve"> needs and expectations of interested parties including compliance obligations, high risk activities and risks and opportunities</w:t>
      </w:r>
    </w:p>
    <w:p w14:paraId="43A66C4D" w14:textId="45FDC149"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 xml:space="preserve">Extent of which </w:t>
      </w:r>
      <w:r w:rsidR="001A0CD8">
        <w:rPr>
          <w:rFonts w:ascii="Cambria" w:eastAsia="Calibri" w:hAnsi="Cambria" w:cs="Tahoma"/>
          <w:color w:val="FF0000"/>
          <w:sz w:val="24"/>
          <w:szCs w:val="24"/>
          <w:lang w:val="en-US" w:eastAsia="en-US" w:bidi="ar-SA"/>
        </w:rPr>
        <w:t>OHS</w:t>
      </w:r>
      <w:r w:rsidRPr="006D7E99">
        <w:rPr>
          <w:rFonts w:ascii="Cambria" w:eastAsia="Calibri" w:hAnsi="Cambria" w:cs="Tahoma"/>
          <w:color w:val="FF0000"/>
          <w:sz w:val="24"/>
          <w:szCs w:val="24"/>
          <w:lang w:val="en-US" w:eastAsia="en-US" w:bidi="ar-SA"/>
        </w:rPr>
        <w:t xml:space="preserve"> Policy </w:t>
      </w:r>
      <w:r w:rsidRPr="006D7E99">
        <w:rPr>
          <w:rFonts w:ascii="Cambria" w:eastAsia="Calibri" w:hAnsi="Cambria" w:cs="Iskoola Pota"/>
          <w:color w:val="FF0000"/>
          <w:sz w:val="24"/>
          <w:szCs w:val="24"/>
          <w:lang w:val="en-US" w:eastAsia="en-US" w:bidi="ar-SA"/>
        </w:rPr>
        <w:t xml:space="preserve">and Occupational Health and Safety </w:t>
      </w:r>
      <w:r w:rsidRPr="006D7E99">
        <w:rPr>
          <w:rFonts w:ascii="Cambria" w:eastAsia="Calibri" w:hAnsi="Cambria" w:cs="Tahoma"/>
          <w:sz w:val="24"/>
          <w:szCs w:val="24"/>
          <w:lang w:val="en-US" w:eastAsia="en-US" w:bidi="ar-SA"/>
        </w:rPr>
        <w:t>objectives have been achieved</w:t>
      </w:r>
    </w:p>
    <w:p w14:paraId="6295A44E" w14:textId="017DEE7E"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lastRenderedPageBreak/>
        <w:t>Information on organization’s</w:t>
      </w:r>
      <w:r w:rsidRPr="006D7E99">
        <w:rPr>
          <w:rFonts w:ascii="Cambria" w:eastAsia="Calibri" w:hAnsi="Cambria" w:cs="Tahoma"/>
          <w:color w:val="FF0000"/>
          <w:sz w:val="24"/>
          <w:szCs w:val="24"/>
          <w:lang w:val="en-US" w:eastAsia="en-US" w:bidi="ar-SA"/>
        </w:rPr>
        <w:t xml:space="preserve"> </w:t>
      </w:r>
      <w:r w:rsidR="001A0CD8">
        <w:rPr>
          <w:rFonts w:ascii="Cambria" w:eastAsia="Calibri" w:hAnsi="Cambria" w:cs="Tahoma"/>
          <w:color w:val="FF0000"/>
          <w:sz w:val="24"/>
          <w:szCs w:val="24"/>
          <w:lang w:val="en-US" w:eastAsia="en-US" w:bidi="ar-SA"/>
        </w:rPr>
        <w:t>OHS</w:t>
      </w:r>
      <w:r w:rsidRPr="006D7E99">
        <w:rPr>
          <w:rFonts w:ascii="Cambria" w:eastAsia="Calibri" w:hAnsi="Cambria" w:cs="Tahoma"/>
          <w:color w:val="FF0000"/>
          <w:sz w:val="24"/>
          <w:szCs w:val="24"/>
          <w:lang w:val="en-US" w:eastAsia="en-US" w:bidi="ar-SA"/>
        </w:rPr>
        <w:t xml:space="preserve"> </w:t>
      </w:r>
      <w:r w:rsidRPr="006D7E99">
        <w:rPr>
          <w:rFonts w:ascii="Cambria" w:eastAsia="Calibri" w:hAnsi="Cambria" w:cs="Tahoma"/>
          <w:sz w:val="24"/>
          <w:szCs w:val="24"/>
          <w:lang w:val="en-US" w:eastAsia="en-US" w:bidi="ar-SA"/>
        </w:rPr>
        <w:t xml:space="preserve">performances including </w:t>
      </w:r>
      <w:r w:rsidRPr="006D7E99">
        <w:rPr>
          <w:rFonts w:ascii="Cambria" w:eastAsia="Calibri" w:hAnsi="Cambria" w:cs="Tahoma"/>
          <w:color w:val="FF0000"/>
          <w:sz w:val="24"/>
          <w:szCs w:val="24"/>
          <w:lang w:val="en-US" w:eastAsia="en-US" w:bidi="ar-SA"/>
        </w:rPr>
        <w:t>incidents,</w:t>
      </w:r>
      <w:r w:rsidRPr="006D7E99">
        <w:rPr>
          <w:rFonts w:ascii="Cambria" w:eastAsia="Calibri" w:hAnsi="Cambria" w:cs="Tahoma"/>
          <w:sz w:val="24"/>
          <w:szCs w:val="24"/>
          <w:lang w:val="en-US" w:eastAsia="en-US" w:bidi="ar-SA"/>
        </w:rPr>
        <w:t xml:space="preserve"> NCs and corrective actions, monitoring and measurement results, fulfilment of its compliance obligations and audit results</w:t>
      </w:r>
    </w:p>
    <w:p w14:paraId="21CD387A"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color w:val="FF0000"/>
          <w:sz w:val="24"/>
          <w:szCs w:val="24"/>
          <w:lang w:val="en-US" w:eastAsia="en-US" w:bidi="ar-SA"/>
        </w:rPr>
      </w:pPr>
      <w:r w:rsidRPr="006D7E99">
        <w:rPr>
          <w:rFonts w:ascii="Cambria" w:eastAsia="Calibri" w:hAnsi="Cambria" w:cs="Tahoma"/>
          <w:color w:val="FF0000"/>
          <w:sz w:val="24"/>
          <w:szCs w:val="24"/>
          <w:lang w:val="en-US" w:eastAsia="en-US" w:bidi="ar-SA"/>
        </w:rPr>
        <w:t>Information and results of consultation and participation</w:t>
      </w:r>
    </w:p>
    <w:p w14:paraId="58FC68A0"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color w:val="FF0000"/>
          <w:sz w:val="24"/>
          <w:szCs w:val="24"/>
          <w:lang w:val="en-US" w:eastAsia="en-US" w:bidi="ar-SA"/>
        </w:rPr>
      </w:pPr>
      <w:r w:rsidRPr="006D7E99">
        <w:rPr>
          <w:rFonts w:ascii="Cambria" w:eastAsia="Calibri" w:hAnsi="Cambria" w:cs="Tahoma"/>
          <w:color w:val="FF0000"/>
          <w:sz w:val="24"/>
          <w:szCs w:val="24"/>
          <w:lang w:val="en-US" w:eastAsia="en-US" w:bidi="ar-SA"/>
        </w:rPr>
        <w:t xml:space="preserve">Status of OHS Risk and Opportunities </w:t>
      </w:r>
    </w:p>
    <w:p w14:paraId="6646A6D4"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Adequacy of resources</w:t>
      </w:r>
    </w:p>
    <w:p w14:paraId="3F7AF1A7"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Relevant communications from interested parties</w:t>
      </w:r>
    </w:p>
    <w:p w14:paraId="6A9556F4"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Opportunities for continual improvement</w:t>
      </w:r>
    </w:p>
    <w:p w14:paraId="7E35ACD2" w14:textId="10CD8243"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 xml:space="preserve">Changes affecting the </w:t>
      </w:r>
      <w:r w:rsidR="001A0CD8">
        <w:rPr>
          <w:rFonts w:ascii="Cambria" w:eastAsia="Calibri" w:hAnsi="Cambria" w:cs="Tahoma"/>
          <w:color w:val="FF0000"/>
          <w:sz w:val="24"/>
          <w:szCs w:val="24"/>
          <w:lang w:val="en-US" w:eastAsia="en-US" w:bidi="ar-SA"/>
        </w:rPr>
        <w:t xml:space="preserve">OHS Management System </w:t>
      </w:r>
    </w:p>
    <w:p w14:paraId="6C3400DA"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Recommendations for improvement</w:t>
      </w:r>
    </w:p>
    <w:p w14:paraId="2211A21C" w14:textId="7DABE99E" w:rsidR="006D7E99" w:rsidRPr="006D7E99" w:rsidRDefault="006D7E99" w:rsidP="006D7E99">
      <w:pPr>
        <w:pStyle w:val="ListParagraph"/>
        <w:widowControl/>
        <w:numPr>
          <w:ilvl w:val="0"/>
          <w:numId w:val="27"/>
        </w:numPr>
        <w:overflowPunct/>
        <w:autoSpaceDE/>
        <w:autoSpaceDN/>
        <w:adjustRightInd/>
        <w:snapToGrid/>
        <w:spacing w:after="0" w:line="276" w:lineRule="auto"/>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The output from the MRM will include any decisions or actions in relation to:</w:t>
      </w:r>
    </w:p>
    <w:p w14:paraId="1984C9D7" w14:textId="0A327D34"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 xml:space="preserve">Conclusions on effectiveness of the </w:t>
      </w:r>
      <w:r w:rsidR="001A0CD8">
        <w:rPr>
          <w:rFonts w:ascii="Cambria" w:eastAsia="Calibri" w:hAnsi="Cambria" w:cs="Tahoma"/>
          <w:color w:val="FF0000"/>
          <w:sz w:val="24"/>
          <w:szCs w:val="24"/>
          <w:lang w:val="en-US" w:eastAsia="en-US" w:bidi="ar-SA"/>
        </w:rPr>
        <w:t>OHS Management System</w:t>
      </w:r>
    </w:p>
    <w:p w14:paraId="16400364"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Decisions related to continual improvement</w:t>
      </w:r>
    </w:p>
    <w:p w14:paraId="30CED557" w14:textId="0833670E"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 xml:space="preserve">Decisions related to any need of changes to </w:t>
      </w:r>
      <w:r w:rsidR="001A0CD8">
        <w:rPr>
          <w:rFonts w:ascii="Cambria" w:eastAsia="Calibri" w:hAnsi="Cambria" w:cs="Tahoma"/>
          <w:color w:val="FF0000"/>
          <w:sz w:val="24"/>
          <w:szCs w:val="24"/>
          <w:lang w:val="en-US" w:eastAsia="en-US" w:bidi="ar-SA"/>
        </w:rPr>
        <w:t>OHS Management System</w:t>
      </w:r>
    </w:p>
    <w:p w14:paraId="09DB456C"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Actions needed when environmental objectives have not been achieved</w:t>
      </w:r>
    </w:p>
    <w:p w14:paraId="3C02F968" w14:textId="5F6AB2E3"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 xml:space="preserve">Opportunities to improve integration of the </w:t>
      </w:r>
      <w:r w:rsidR="001A0CD8">
        <w:rPr>
          <w:rFonts w:ascii="Cambria" w:eastAsia="Calibri" w:hAnsi="Cambria" w:cs="Tahoma"/>
          <w:color w:val="FF0000"/>
          <w:sz w:val="24"/>
          <w:szCs w:val="24"/>
          <w:lang w:val="en-US" w:eastAsia="en-US" w:bidi="ar-SA"/>
        </w:rPr>
        <w:t xml:space="preserve">OHS Management System </w:t>
      </w:r>
      <w:r w:rsidRPr="006D7E99">
        <w:rPr>
          <w:rFonts w:ascii="Cambria" w:eastAsia="Calibri" w:hAnsi="Cambria" w:cs="Tahoma"/>
          <w:sz w:val="24"/>
          <w:szCs w:val="24"/>
          <w:lang w:val="en-US" w:eastAsia="en-US" w:bidi="ar-SA"/>
        </w:rPr>
        <w:t>with other business processes</w:t>
      </w:r>
    </w:p>
    <w:p w14:paraId="5926D4F6"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Implications for the strategic direction of the organization</w:t>
      </w:r>
    </w:p>
    <w:p w14:paraId="41C4B476" w14:textId="77777777" w:rsidR="006D7E99" w:rsidRPr="006D7E99" w:rsidRDefault="006D7E99" w:rsidP="006D7E99">
      <w:pPr>
        <w:widowControl/>
        <w:overflowPunct/>
        <w:autoSpaceDE/>
        <w:autoSpaceDN/>
        <w:adjustRightInd/>
        <w:snapToGrid/>
        <w:spacing w:after="0" w:line="276" w:lineRule="auto"/>
        <w:ind w:left="1440"/>
        <w:contextualSpacing/>
        <w:jc w:val="left"/>
        <w:textAlignment w:val="auto"/>
        <w:rPr>
          <w:rFonts w:ascii="Cambria" w:eastAsia="Calibri" w:hAnsi="Cambria" w:cs="Tahoma"/>
          <w:sz w:val="24"/>
          <w:szCs w:val="24"/>
          <w:lang w:val="en-US" w:eastAsia="en-US" w:bidi="ar-SA"/>
        </w:rPr>
      </w:pPr>
    </w:p>
    <w:p w14:paraId="324BFD91" w14:textId="03BF5F9F" w:rsidR="006D7E99" w:rsidRPr="006D7E99" w:rsidRDefault="006D7E99" w:rsidP="006D7E99">
      <w:pPr>
        <w:pStyle w:val="ListParagraph"/>
        <w:widowControl/>
        <w:numPr>
          <w:ilvl w:val="0"/>
          <w:numId w:val="27"/>
        </w:numPr>
        <w:overflowPunct/>
        <w:autoSpaceDE/>
        <w:autoSpaceDN/>
        <w:adjustRightInd/>
        <w:snapToGrid/>
        <w:spacing w:after="0" w:line="276" w:lineRule="auto"/>
        <w:jc w:val="left"/>
        <w:textAlignment w:val="auto"/>
        <w:rPr>
          <w:rFonts w:ascii="Cambria" w:eastAsia="Calibri" w:hAnsi="Cambria" w:cs="Iskoola Pota"/>
          <w:sz w:val="24"/>
          <w:szCs w:val="24"/>
          <w:lang w:val="en-US" w:eastAsia="en-US" w:bidi="ar-SA"/>
        </w:rPr>
      </w:pPr>
      <w:r w:rsidRPr="006D7E99">
        <w:rPr>
          <w:rFonts w:ascii="Cambria" w:eastAsia="Calibri" w:hAnsi="Cambria" w:cs="Iskoola Pota"/>
          <w:sz w:val="24"/>
          <w:szCs w:val="24"/>
          <w:lang w:val="en-US" w:eastAsia="en-US" w:bidi="ar-SA"/>
        </w:rPr>
        <w:t>Minutes of the Management Review meeting will be documented. These meeting minutes will include, at a minimum:</w:t>
      </w:r>
    </w:p>
    <w:p w14:paraId="284B7054"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Iskoola Pota"/>
          <w:sz w:val="24"/>
          <w:szCs w:val="24"/>
          <w:lang w:val="en-US" w:eastAsia="en-US" w:bidi="ar-SA"/>
        </w:rPr>
      </w:pPr>
      <w:r w:rsidRPr="006D7E99">
        <w:rPr>
          <w:rFonts w:ascii="Cambria" w:eastAsia="Calibri" w:hAnsi="Cambria" w:cs="Iskoola Pota"/>
          <w:sz w:val="24"/>
          <w:szCs w:val="24"/>
          <w:lang w:val="en-US" w:eastAsia="en-US" w:bidi="ar-SA"/>
        </w:rPr>
        <w:t>a list of attendees</w:t>
      </w:r>
    </w:p>
    <w:p w14:paraId="71211962"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Iskoola Pota"/>
          <w:sz w:val="24"/>
          <w:szCs w:val="24"/>
          <w:lang w:val="en-US" w:eastAsia="en-US" w:bidi="ar-SA"/>
        </w:rPr>
      </w:pPr>
      <w:r w:rsidRPr="006D7E99">
        <w:rPr>
          <w:rFonts w:ascii="Cambria" w:eastAsia="Calibri" w:hAnsi="Cambria" w:cs="Iskoola Pota"/>
          <w:sz w:val="24"/>
          <w:szCs w:val="24"/>
          <w:lang w:val="en-US" w:eastAsia="en-US" w:bidi="ar-SA"/>
        </w:rPr>
        <w:t>a summary of key issues discussed</w:t>
      </w:r>
    </w:p>
    <w:p w14:paraId="1DD7C0C3" w14:textId="77777777" w:rsidR="006D7E99" w:rsidRPr="006D7E99" w:rsidRDefault="006D7E99" w:rsidP="006D7E99">
      <w:pPr>
        <w:widowControl/>
        <w:numPr>
          <w:ilvl w:val="1"/>
          <w:numId w:val="27"/>
        </w:numPr>
        <w:overflowPunct/>
        <w:autoSpaceDE/>
        <w:autoSpaceDN/>
        <w:adjustRightInd/>
        <w:snapToGrid/>
        <w:spacing w:after="0" w:line="276" w:lineRule="auto"/>
        <w:contextualSpacing/>
        <w:jc w:val="left"/>
        <w:textAlignment w:val="auto"/>
        <w:rPr>
          <w:rFonts w:ascii="Cambria" w:eastAsia="Calibri" w:hAnsi="Cambria" w:cs="Iskoola Pota"/>
          <w:sz w:val="24"/>
          <w:szCs w:val="24"/>
          <w:lang w:val="en-US" w:eastAsia="en-US" w:bidi="ar-SA"/>
        </w:rPr>
      </w:pPr>
      <w:r w:rsidRPr="006D7E99">
        <w:rPr>
          <w:rFonts w:ascii="Cambria" w:eastAsia="Calibri" w:hAnsi="Cambria" w:cs="Iskoola Pota"/>
          <w:sz w:val="24"/>
          <w:szCs w:val="24"/>
          <w:lang w:val="en-US" w:eastAsia="en-US" w:bidi="ar-SA"/>
        </w:rPr>
        <w:t>any actions items arising from the meeting</w:t>
      </w:r>
    </w:p>
    <w:p w14:paraId="790AAB90" w14:textId="2B76D017" w:rsidR="006D7E99" w:rsidRPr="006D7E99" w:rsidRDefault="006D7E99" w:rsidP="006D7E99">
      <w:pPr>
        <w:pStyle w:val="ListParagraph"/>
        <w:widowControl/>
        <w:numPr>
          <w:ilvl w:val="0"/>
          <w:numId w:val="27"/>
        </w:numPr>
        <w:overflowPunct/>
        <w:autoSpaceDE/>
        <w:autoSpaceDN/>
        <w:adjustRightInd/>
        <w:snapToGrid/>
        <w:spacing w:after="0" w:line="276" w:lineRule="auto"/>
        <w:textAlignment w:val="auto"/>
        <w:rPr>
          <w:rFonts w:ascii="Cambria" w:eastAsia="Calibri" w:hAnsi="Cambria" w:cs="Iskoola Pota"/>
          <w:sz w:val="24"/>
          <w:szCs w:val="24"/>
          <w:lang w:val="en-US" w:eastAsia="en-US" w:bidi="ar-SA"/>
        </w:rPr>
      </w:pPr>
      <w:r w:rsidRPr="006D7E99">
        <w:rPr>
          <w:rFonts w:ascii="Cambria" w:eastAsia="Calibri" w:hAnsi="Cambria" w:cs="Iskoola Pota"/>
          <w:sz w:val="24"/>
          <w:szCs w:val="24"/>
          <w:lang w:val="en-US" w:eastAsia="en-US" w:bidi="ar-SA"/>
        </w:rPr>
        <w:t>A copy of the meeting minutes will be distributed to attendees and to any individual assigned action items. A copy of the meeting minutes will also be retained on file.</w:t>
      </w:r>
    </w:p>
    <w:p w14:paraId="2964B265" w14:textId="6A67F9A9" w:rsidR="006D7E99" w:rsidRPr="006D7E99" w:rsidRDefault="006D7E99" w:rsidP="006D7E99">
      <w:pPr>
        <w:pStyle w:val="ListParagraph"/>
        <w:widowControl/>
        <w:numPr>
          <w:ilvl w:val="0"/>
          <w:numId w:val="27"/>
        </w:numPr>
        <w:overflowPunct/>
        <w:autoSpaceDE/>
        <w:autoSpaceDN/>
        <w:adjustRightInd/>
        <w:snapToGrid/>
        <w:spacing w:after="0" w:line="276" w:lineRule="auto"/>
        <w:textAlignment w:val="auto"/>
        <w:rPr>
          <w:rFonts w:ascii="Cambria" w:eastAsia="Calibri" w:hAnsi="Cambria" w:cs="Iskoola Pota"/>
          <w:sz w:val="24"/>
          <w:szCs w:val="24"/>
          <w:lang w:val="en-US" w:eastAsia="en-US" w:bidi="ar-SA"/>
        </w:rPr>
      </w:pPr>
      <w:r w:rsidRPr="006D7E99">
        <w:rPr>
          <w:rFonts w:ascii="Cambria" w:eastAsia="Calibri" w:hAnsi="Cambria" w:cs="Iskoola Pota"/>
          <w:sz w:val="24"/>
          <w:szCs w:val="24"/>
          <w:lang w:val="en-US" w:eastAsia="en-US" w:bidi="ar-SA"/>
        </w:rPr>
        <w:t>The MR is responsible for ensuring that action items resulting from the Management Review receive appropriate attention. These action items shall be dealt with in accordance with the applicable standard operating procedures.</w:t>
      </w:r>
    </w:p>
    <w:p w14:paraId="45B72A23" w14:textId="472FCCD6" w:rsidR="006D7E99" w:rsidRPr="001A0CD8" w:rsidRDefault="006D7E99" w:rsidP="001A0CD8">
      <w:pPr>
        <w:pStyle w:val="ListParagraph"/>
        <w:widowControl/>
        <w:numPr>
          <w:ilvl w:val="0"/>
          <w:numId w:val="27"/>
        </w:numPr>
        <w:overflowPunct/>
        <w:autoSpaceDE/>
        <w:autoSpaceDN/>
        <w:adjustRightInd/>
        <w:snapToGrid/>
        <w:spacing w:after="0" w:line="276" w:lineRule="auto"/>
        <w:textAlignment w:val="auto"/>
        <w:rPr>
          <w:rFonts w:ascii="Cambria" w:eastAsia="Calibri" w:hAnsi="Cambria" w:cs="Tahoma"/>
          <w:sz w:val="24"/>
          <w:szCs w:val="24"/>
          <w:lang w:val="en-US" w:eastAsia="en-US" w:bidi="ar-SA"/>
        </w:rPr>
      </w:pPr>
      <w:r w:rsidRPr="006D7E99">
        <w:rPr>
          <w:rFonts w:ascii="Cambria" w:eastAsia="Calibri" w:hAnsi="Cambria" w:cs="Tahoma"/>
          <w:sz w:val="24"/>
          <w:szCs w:val="24"/>
          <w:lang w:val="en-US" w:eastAsia="en-US" w:bidi="ar-SA"/>
        </w:rPr>
        <w:t>Records of Management Reviews are minute and maintained in accordance with Control of Document procedure.</w:t>
      </w:r>
    </w:p>
    <w:p w14:paraId="1ED85AEE" w14:textId="252862B7" w:rsidR="006D7E99" w:rsidRPr="006D7E99" w:rsidRDefault="006D7E99" w:rsidP="006D7E99">
      <w:pPr>
        <w:pStyle w:val="ListParagraph"/>
        <w:widowControl/>
        <w:numPr>
          <w:ilvl w:val="1"/>
          <w:numId w:val="2"/>
        </w:numPr>
        <w:overflowPunct/>
        <w:autoSpaceDE/>
        <w:autoSpaceDN/>
        <w:adjustRightInd/>
        <w:snapToGrid/>
        <w:spacing w:after="0" w:line="360" w:lineRule="auto"/>
        <w:jc w:val="left"/>
        <w:textAlignment w:val="auto"/>
        <w:rPr>
          <w:rFonts w:ascii="Cambria" w:eastAsia="Calibri" w:hAnsi="Cambria"/>
          <w:b/>
          <w:bCs/>
          <w:sz w:val="24"/>
          <w:szCs w:val="24"/>
          <w:lang w:val="en-US" w:eastAsia="en-US" w:bidi="ar-SA"/>
        </w:rPr>
      </w:pPr>
      <w:r w:rsidRPr="006D7E99">
        <w:rPr>
          <w:rFonts w:ascii="Cambria" w:eastAsia="Calibri" w:hAnsi="Cambria"/>
          <w:b/>
          <w:bCs/>
          <w:sz w:val="24"/>
          <w:szCs w:val="24"/>
          <w:lang w:val="en-US" w:eastAsia="en-US" w:bidi="ar-SA"/>
        </w:rPr>
        <w:t>Records</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765"/>
        <w:gridCol w:w="3459"/>
        <w:gridCol w:w="2425"/>
        <w:gridCol w:w="1707"/>
      </w:tblGrid>
      <w:tr w:rsidR="006D7E99" w:rsidRPr="006D7E99" w14:paraId="654F5336" w14:textId="77777777" w:rsidTr="001A0CD8">
        <w:trPr>
          <w:trHeight w:val="347"/>
        </w:trPr>
        <w:tc>
          <w:tcPr>
            <w:tcW w:w="1765" w:type="dxa"/>
            <w:shd w:val="clear" w:color="auto" w:fill="F2F2F2"/>
          </w:tcPr>
          <w:p w14:paraId="6102DD79" w14:textId="77777777" w:rsidR="006D7E99" w:rsidRPr="006D7E99" w:rsidRDefault="006D7E99" w:rsidP="006D7E99">
            <w:pPr>
              <w:pStyle w:val="NoSpacing"/>
              <w:rPr>
                <w:rFonts w:ascii="Times New Roman" w:hAnsi="Times New Roman"/>
              </w:rPr>
            </w:pPr>
          </w:p>
        </w:tc>
        <w:tc>
          <w:tcPr>
            <w:tcW w:w="3459" w:type="dxa"/>
            <w:shd w:val="clear" w:color="auto" w:fill="F2F2F2"/>
            <w:vAlign w:val="center"/>
          </w:tcPr>
          <w:p w14:paraId="6D252A9C" w14:textId="59F9D8E6" w:rsidR="006D7E99" w:rsidRPr="006D7E99" w:rsidRDefault="006D7E99" w:rsidP="006D7E99">
            <w:pPr>
              <w:pStyle w:val="NoSpacing"/>
              <w:rPr>
                <w:rFonts w:ascii="Times New Roman" w:hAnsi="Times New Roman"/>
                <w:lang w:bidi="ar-SA"/>
              </w:rPr>
            </w:pPr>
            <w:r w:rsidRPr="006D7E99">
              <w:rPr>
                <w:rFonts w:ascii="Times New Roman" w:hAnsi="Times New Roman"/>
                <w:lang w:bidi="ar-SA"/>
              </w:rPr>
              <w:t>Record Description</w:t>
            </w:r>
          </w:p>
        </w:tc>
        <w:tc>
          <w:tcPr>
            <w:tcW w:w="2425" w:type="dxa"/>
            <w:shd w:val="clear" w:color="auto" w:fill="F2F2F2"/>
            <w:vAlign w:val="center"/>
          </w:tcPr>
          <w:p w14:paraId="45E08DD2" w14:textId="77777777" w:rsidR="006D7E99" w:rsidRPr="006D7E99" w:rsidRDefault="006D7E99" w:rsidP="006D7E99">
            <w:pPr>
              <w:pStyle w:val="NoSpacing"/>
              <w:rPr>
                <w:rFonts w:ascii="Times New Roman" w:hAnsi="Times New Roman"/>
                <w:lang w:bidi="ar-SA"/>
              </w:rPr>
            </w:pPr>
            <w:r w:rsidRPr="006D7E99">
              <w:rPr>
                <w:rFonts w:ascii="Times New Roman" w:hAnsi="Times New Roman"/>
                <w:lang w:bidi="ar-SA"/>
              </w:rPr>
              <w:t>Retention Responsibility</w:t>
            </w:r>
          </w:p>
        </w:tc>
        <w:tc>
          <w:tcPr>
            <w:tcW w:w="1707" w:type="dxa"/>
            <w:shd w:val="clear" w:color="auto" w:fill="F2F2F2"/>
            <w:vAlign w:val="center"/>
          </w:tcPr>
          <w:p w14:paraId="52AD8189" w14:textId="77777777" w:rsidR="006D7E99" w:rsidRPr="006D7E99" w:rsidRDefault="006D7E99" w:rsidP="006D7E99">
            <w:pPr>
              <w:pStyle w:val="NoSpacing"/>
              <w:rPr>
                <w:rFonts w:ascii="Times New Roman" w:hAnsi="Times New Roman"/>
                <w:lang w:bidi="ar-SA"/>
              </w:rPr>
            </w:pPr>
            <w:r w:rsidRPr="006D7E99">
              <w:rPr>
                <w:rFonts w:ascii="Times New Roman" w:hAnsi="Times New Roman"/>
                <w:lang w:bidi="ar-SA"/>
              </w:rPr>
              <w:t>Minimum Retention Time</w:t>
            </w:r>
          </w:p>
        </w:tc>
      </w:tr>
      <w:tr w:rsidR="006D7E99" w:rsidRPr="006D7E99" w14:paraId="187E8A89" w14:textId="77777777" w:rsidTr="001A0CD8">
        <w:trPr>
          <w:trHeight w:val="194"/>
        </w:trPr>
        <w:tc>
          <w:tcPr>
            <w:tcW w:w="1765" w:type="dxa"/>
          </w:tcPr>
          <w:p w14:paraId="16B508EB" w14:textId="02289D01" w:rsidR="006D7E99" w:rsidRPr="006D7E99" w:rsidRDefault="006D125D" w:rsidP="006D7E99">
            <w:pPr>
              <w:pStyle w:val="NoSpacing"/>
              <w:rPr>
                <w:rFonts w:ascii="Times New Roman" w:hAnsi="Times New Roman"/>
              </w:rPr>
            </w:pPr>
            <w:r>
              <w:rPr>
                <w:rFonts w:ascii="Times New Roman" w:hAnsi="Times New Roman"/>
                <w:lang w:bidi="ar-SA"/>
              </w:rPr>
              <w:t>EMS</w:t>
            </w:r>
            <w:r w:rsidR="001A0CD8" w:rsidRPr="006D7E99">
              <w:rPr>
                <w:rFonts w:ascii="Times New Roman" w:hAnsi="Times New Roman"/>
                <w:lang w:bidi="ar-SA"/>
              </w:rPr>
              <w:t xml:space="preserve"> </w:t>
            </w:r>
            <w:r w:rsidR="001A0CD8">
              <w:rPr>
                <w:rFonts w:ascii="Times New Roman" w:hAnsi="Times New Roman"/>
                <w:lang w:bidi="ar-SA"/>
              </w:rPr>
              <w:t>OHS</w:t>
            </w:r>
            <w:r w:rsidR="001A0CD8" w:rsidRPr="006D7E99">
              <w:rPr>
                <w:rFonts w:ascii="Times New Roman" w:hAnsi="Times New Roman"/>
                <w:lang w:bidi="ar-SA"/>
              </w:rPr>
              <w:t xml:space="preserve"> R17</w:t>
            </w:r>
          </w:p>
        </w:tc>
        <w:tc>
          <w:tcPr>
            <w:tcW w:w="3459" w:type="dxa"/>
          </w:tcPr>
          <w:p w14:paraId="2F3834C8" w14:textId="6B28D333" w:rsidR="006D7E99" w:rsidRPr="006D7E99" w:rsidRDefault="006D7E99" w:rsidP="006D7E99">
            <w:pPr>
              <w:pStyle w:val="NoSpacing"/>
              <w:rPr>
                <w:rFonts w:ascii="Times New Roman" w:hAnsi="Times New Roman"/>
                <w:lang w:bidi="ar-SA"/>
              </w:rPr>
            </w:pPr>
            <w:r w:rsidRPr="006D7E99">
              <w:rPr>
                <w:rFonts w:ascii="Times New Roman" w:hAnsi="Times New Roman"/>
                <w:lang w:bidi="ar-SA"/>
              </w:rPr>
              <w:t xml:space="preserve">MRM Agenda </w:t>
            </w:r>
          </w:p>
        </w:tc>
        <w:tc>
          <w:tcPr>
            <w:tcW w:w="2425" w:type="dxa"/>
          </w:tcPr>
          <w:p w14:paraId="1A4DA14B" w14:textId="77777777" w:rsidR="006D7E99" w:rsidRPr="006D7E99" w:rsidRDefault="006D7E99" w:rsidP="006D7E99">
            <w:pPr>
              <w:pStyle w:val="NoSpacing"/>
              <w:rPr>
                <w:rFonts w:ascii="Times New Roman" w:hAnsi="Times New Roman"/>
                <w:lang w:bidi="ar-SA"/>
              </w:rPr>
            </w:pPr>
            <w:r w:rsidRPr="006D7E99">
              <w:rPr>
                <w:rFonts w:ascii="Times New Roman" w:hAnsi="Times New Roman"/>
                <w:lang w:bidi="ar-SA"/>
              </w:rPr>
              <w:t>MR</w:t>
            </w:r>
          </w:p>
        </w:tc>
        <w:tc>
          <w:tcPr>
            <w:tcW w:w="1707" w:type="dxa"/>
          </w:tcPr>
          <w:p w14:paraId="2F317C69" w14:textId="77777777" w:rsidR="006D7E99" w:rsidRPr="006D7E99" w:rsidRDefault="006D7E99" w:rsidP="006D7E99">
            <w:pPr>
              <w:pStyle w:val="NoSpacing"/>
              <w:rPr>
                <w:rFonts w:ascii="Times New Roman" w:hAnsi="Times New Roman"/>
                <w:lang w:bidi="ar-SA"/>
              </w:rPr>
            </w:pPr>
            <w:r w:rsidRPr="006D7E99">
              <w:rPr>
                <w:rFonts w:ascii="Times New Roman" w:hAnsi="Times New Roman"/>
                <w:lang w:bidi="ar-SA"/>
              </w:rPr>
              <w:t>3 years</w:t>
            </w:r>
          </w:p>
        </w:tc>
      </w:tr>
      <w:tr w:rsidR="006D7E99" w:rsidRPr="006D7E99" w14:paraId="55BB9EF0" w14:textId="77777777" w:rsidTr="001A0CD8">
        <w:trPr>
          <w:trHeight w:val="194"/>
        </w:trPr>
        <w:tc>
          <w:tcPr>
            <w:tcW w:w="1765" w:type="dxa"/>
          </w:tcPr>
          <w:p w14:paraId="5FECEC80" w14:textId="379B68B7" w:rsidR="006D7E99" w:rsidRPr="006D7E99" w:rsidRDefault="006D125D" w:rsidP="006D7E99">
            <w:pPr>
              <w:pStyle w:val="NoSpacing"/>
              <w:rPr>
                <w:rFonts w:ascii="Times New Roman" w:hAnsi="Times New Roman"/>
              </w:rPr>
            </w:pPr>
            <w:r>
              <w:rPr>
                <w:rFonts w:ascii="Times New Roman" w:hAnsi="Times New Roman"/>
                <w:lang w:bidi="ar-SA"/>
              </w:rPr>
              <w:t>EMS</w:t>
            </w:r>
            <w:r w:rsidR="001A0CD8" w:rsidRPr="006D7E99">
              <w:rPr>
                <w:rFonts w:ascii="Times New Roman" w:hAnsi="Times New Roman"/>
                <w:lang w:bidi="ar-SA"/>
              </w:rPr>
              <w:t xml:space="preserve"> </w:t>
            </w:r>
            <w:r w:rsidR="001A0CD8">
              <w:rPr>
                <w:rFonts w:ascii="Times New Roman" w:hAnsi="Times New Roman"/>
                <w:lang w:bidi="ar-SA"/>
              </w:rPr>
              <w:t>OHS</w:t>
            </w:r>
            <w:r w:rsidR="001A0CD8" w:rsidRPr="006D7E99">
              <w:rPr>
                <w:rFonts w:ascii="Times New Roman" w:hAnsi="Times New Roman"/>
                <w:lang w:bidi="ar-SA"/>
              </w:rPr>
              <w:t xml:space="preserve"> R18</w:t>
            </w:r>
          </w:p>
        </w:tc>
        <w:tc>
          <w:tcPr>
            <w:tcW w:w="3459" w:type="dxa"/>
          </w:tcPr>
          <w:p w14:paraId="49955AB3" w14:textId="2F7A0637" w:rsidR="006D7E99" w:rsidRPr="006D7E99" w:rsidRDefault="006D7E99" w:rsidP="006D7E99">
            <w:pPr>
              <w:pStyle w:val="NoSpacing"/>
              <w:rPr>
                <w:rFonts w:ascii="Times New Roman" w:hAnsi="Times New Roman"/>
                <w:lang w:bidi="ar-SA"/>
              </w:rPr>
            </w:pPr>
            <w:r w:rsidRPr="006D7E99">
              <w:rPr>
                <w:rFonts w:ascii="Times New Roman" w:hAnsi="Times New Roman"/>
                <w:lang w:bidi="ar-SA"/>
              </w:rPr>
              <w:t>MRM Minutes</w:t>
            </w:r>
          </w:p>
        </w:tc>
        <w:tc>
          <w:tcPr>
            <w:tcW w:w="2425" w:type="dxa"/>
          </w:tcPr>
          <w:p w14:paraId="01C54FF6" w14:textId="77777777" w:rsidR="006D7E99" w:rsidRPr="006D7E99" w:rsidRDefault="006D7E99" w:rsidP="006D7E99">
            <w:pPr>
              <w:pStyle w:val="NoSpacing"/>
              <w:rPr>
                <w:rFonts w:ascii="Times New Roman" w:hAnsi="Times New Roman"/>
                <w:lang w:bidi="ar-SA"/>
              </w:rPr>
            </w:pPr>
            <w:r w:rsidRPr="006D7E99">
              <w:rPr>
                <w:rFonts w:ascii="Times New Roman" w:hAnsi="Times New Roman"/>
                <w:lang w:bidi="ar-SA"/>
              </w:rPr>
              <w:t>MR</w:t>
            </w:r>
          </w:p>
        </w:tc>
        <w:tc>
          <w:tcPr>
            <w:tcW w:w="1707" w:type="dxa"/>
          </w:tcPr>
          <w:p w14:paraId="0999360F" w14:textId="77777777" w:rsidR="006D7E99" w:rsidRPr="006D7E99" w:rsidRDefault="006D7E99" w:rsidP="006D7E99">
            <w:pPr>
              <w:pStyle w:val="NoSpacing"/>
              <w:rPr>
                <w:rFonts w:ascii="Times New Roman" w:hAnsi="Times New Roman"/>
                <w:lang w:bidi="ar-SA"/>
              </w:rPr>
            </w:pPr>
            <w:r w:rsidRPr="006D7E99">
              <w:rPr>
                <w:rFonts w:ascii="Times New Roman" w:hAnsi="Times New Roman"/>
                <w:lang w:bidi="ar-SA"/>
              </w:rPr>
              <w:t>3 years</w:t>
            </w:r>
          </w:p>
        </w:tc>
      </w:tr>
      <w:tr w:rsidR="006D7E99" w:rsidRPr="006D7E99" w14:paraId="342289DB" w14:textId="77777777" w:rsidTr="001A0CD8">
        <w:trPr>
          <w:trHeight w:val="347"/>
        </w:trPr>
        <w:tc>
          <w:tcPr>
            <w:tcW w:w="1765" w:type="dxa"/>
          </w:tcPr>
          <w:p w14:paraId="6E3FB266" w14:textId="700C5A4A" w:rsidR="006D7E99" w:rsidRPr="006D7E99" w:rsidRDefault="006D125D" w:rsidP="006D7E99">
            <w:pPr>
              <w:pStyle w:val="NoSpacing"/>
              <w:rPr>
                <w:rFonts w:ascii="Times New Roman" w:hAnsi="Times New Roman"/>
              </w:rPr>
            </w:pPr>
            <w:r>
              <w:rPr>
                <w:rFonts w:ascii="Times New Roman" w:hAnsi="Times New Roman"/>
                <w:lang w:bidi="ar-SA"/>
              </w:rPr>
              <w:t>EMS</w:t>
            </w:r>
            <w:r w:rsidR="001A0CD8" w:rsidRPr="006D7E99">
              <w:rPr>
                <w:rFonts w:ascii="Times New Roman" w:hAnsi="Times New Roman"/>
                <w:lang w:bidi="ar-SA"/>
              </w:rPr>
              <w:t xml:space="preserve"> </w:t>
            </w:r>
            <w:r w:rsidR="001A0CD8">
              <w:rPr>
                <w:rFonts w:ascii="Times New Roman" w:hAnsi="Times New Roman"/>
                <w:lang w:bidi="ar-SA"/>
              </w:rPr>
              <w:t>OHS</w:t>
            </w:r>
            <w:r w:rsidR="001A0CD8" w:rsidRPr="006D7E99">
              <w:rPr>
                <w:rFonts w:ascii="Times New Roman" w:hAnsi="Times New Roman"/>
                <w:lang w:bidi="ar-SA"/>
              </w:rPr>
              <w:t xml:space="preserve"> R19</w:t>
            </w:r>
          </w:p>
        </w:tc>
        <w:tc>
          <w:tcPr>
            <w:tcW w:w="3459" w:type="dxa"/>
          </w:tcPr>
          <w:p w14:paraId="19CD4495" w14:textId="2C3D2E2A" w:rsidR="006D7E99" w:rsidRPr="006D7E99" w:rsidRDefault="006D7E99" w:rsidP="006D7E99">
            <w:pPr>
              <w:pStyle w:val="NoSpacing"/>
              <w:rPr>
                <w:rFonts w:ascii="Times New Roman" w:hAnsi="Times New Roman"/>
                <w:lang w:bidi="ar-SA"/>
              </w:rPr>
            </w:pPr>
            <w:r w:rsidRPr="006D7E99">
              <w:rPr>
                <w:rFonts w:ascii="Times New Roman" w:hAnsi="Times New Roman"/>
                <w:lang w:bidi="ar-SA"/>
              </w:rPr>
              <w:t xml:space="preserve">MRM Attendance Record </w:t>
            </w:r>
          </w:p>
        </w:tc>
        <w:tc>
          <w:tcPr>
            <w:tcW w:w="2425" w:type="dxa"/>
          </w:tcPr>
          <w:p w14:paraId="72CCC5CB" w14:textId="77777777" w:rsidR="006D7E99" w:rsidRPr="006D7E99" w:rsidRDefault="006D7E99" w:rsidP="006D7E99">
            <w:pPr>
              <w:pStyle w:val="NoSpacing"/>
              <w:rPr>
                <w:rFonts w:ascii="Times New Roman" w:hAnsi="Times New Roman"/>
                <w:lang w:bidi="ar-SA"/>
              </w:rPr>
            </w:pPr>
            <w:r w:rsidRPr="006D7E99">
              <w:rPr>
                <w:rFonts w:ascii="Times New Roman" w:hAnsi="Times New Roman"/>
                <w:lang w:bidi="ar-SA"/>
              </w:rPr>
              <w:t>MR</w:t>
            </w:r>
          </w:p>
        </w:tc>
        <w:tc>
          <w:tcPr>
            <w:tcW w:w="1707" w:type="dxa"/>
          </w:tcPr>
          <w:p w14:paraId="34CCE965" w14:textId="77777777" w:rsidR="006D7E99" w:rsidRPr="006D7E99" w:rsidRDefault="006D7E99" w:rsidP="006D7E99">
            <w:pPr>
              <w:pStyle w:val="NoSpacing"/>
              <w:rPr>
                <w:rFonts w:ascii="Times New Roman" w:hAnsi="Times New Roman"/>
                <w:lang w:bidi="ar-SA"/>
              </w:rPr>
            </w:pPr>
            <w:r w:rsidRPr="006D7E99">
              <w:rPr>
                <w:rFonts w:ascii="Times New Roman" w:hAnsi="Times New Roman"/>
                <w:lang w:bidi="ar-SA"/>
              </w:rPr>
              <w:t>3 years</w:t>
            </w:r>
          </w:p>
        </w:tc>
      </w:tr>
    </w:tbl>
    <w:p w14:paraId="670481E6" w14:textId="77777777" w:rsidR="00656B55" w:rsidRPr="006D7E99" w:rsidRDefault="00656B55" w:rsidP="006D7E99">
      <w:pPr>
        <w:spacing w:after="0" w:line="276" w:lineRule="auto"/>
        <w:rPr>
          <w:rFonts w:ascii="Times New Roman" w:hAnsi="Times New Roman"/>
          <w:sz w:val="24"/>
          <w:szCs w:val="24"/>
        </w:rPr>
      </w:pPr>
    </w:p>
    <w:sectPr w:rsidR="00656B55" w:rsidRPr="006D7E99">
      <w:headerReference w:type="default" r:id="rId8"/>
      <w:footerReference w:type="default" r:id="rId9"/>
      <w:headerReference w:type="first" r:id="rId10"/>
      <w:footerReference w:type="first" r:id="rId11"/>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AF0D2" w14:textId="77777777" w:rsidR="005F6D93" w:rsidRDefault="005F6D93">
      <w:pPr>
        <w:spacing w:after="0"/>
      </w:pPr>
      <w:r>
        <w:separator/>
      </w:r>
    </w:p>
  </w:endnote>
  <w:endnote w:type="continuationSeparator" w:id="0">
    <w:p w14:paraId="2DED4538" w14:textId="77777777" w:rsidR="005F6D93" w:rsidRDefault="005F6D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AD6813">
      <w:rPr>
        <w:rFonts w:eastAsia="Calibri" w:cs="Calibri"/>
        <w:b/>
        <w:noProof/>
        <w:color w:val="000000"/>
        <w:sz w:val="24"/>
        <w:szCs w:val="24"/>
      </w:rPr>
      <w:t>1</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AD6813">
      <w:rPr>
        <w:rFonts w:eastAsia="Calibri" w:cs="Calibri"/>
        <w:b/>
        <w:noProof/>
        <w:color w:val="000000"/>
        <w:sz w:val="24"/>
        <w:szCs w:val="24"/>
      </w:rPr>
      <w:t>2</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1524E" w14:textId="77777777" w:rsidR="005F6D93" w:rsidRDefault="005F6D93">
      <w:pPr>
        <w:spacing w:after="0"/>
      </w:pPr>
      <w:r>
        <w:separator/>
      </w:r>
    </w:p>
  </w:footnote>
  <w:footnote w:type="continuationSeparator" w:id="0">
    <w:p w14:paraId="14E26C44" w14:textId="77777777" w:rsidR="005F6D93" w:rsidRDefault="005F6D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2055"/>
    </w:tblGrid>
    <w:tr w:rsidR="00CD45E5" w14:paraId="542D8FC0" w14:textId="08943D11" w:rsidTr="006D125D">
      <w:trPr>
        <w:trHeight w:val="248"/>
      </w:trPr>
      <w:tc>
        <w:tcPr>
          <w:tcW w:w="1525" w:type="dxa"/>
          <w:vMerge w:val="restart"/>
        </w:tcPr>
        <w:p w14:paraId="574385AB" w14:textId="0BFE0CF8" w:rsidR="00CD45E5" w:rsidRDefault="006D125D" w:rsidP="001D0ADA">
          <w:pPr>
            <w:rPr>
              <w:rFonts w:ascii="Cambria" w:eastAsia="Cambria" w:hAnsi="Cambria" w:cs="Cambria"/>
              <w:sz w:val="24"/>
              <w:szCs w:val="24"/>
            </w:rPr>
          </w:pPr>
          <w:r>
            <w:rPr>
              <w:noProof/>
            </w:rPr>
            <w:drawing>
              <wp:inline distT="0" distB="0" distL="0" distR="0" wp14:anchorId="2C44323A" wp14:editId="4F47B462">
                <wp:extent cx="831215" cy="728345"/>
                <wp:effectExtent l="0" t="0" r="6985" b="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728345"/>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2055" w:type="dxa"/>
          <w:tcBorders>
            <w:left w:val="single" w:sz="4" w:space="0" w:color="auto"/>
            <w:bottom w:val="single" w:sz="4" w:space="0" w:color="auto"/>
          </w:tcBorders>
        </w:tcPr>
        <w:p w14:paraId="39F761C2" w14:textId="5FF16FDC" w:rsidR="00CD45E5" w:rsidRDefault="006D125D" w:rsidP="001D0ADA">
          <w:pPr>
            <w:rPr>
              <w:rFonts w:ascii="Cambria" w:eastAsia="Cambria" w:hAnsi="Cambria" w:cs="Cambria"/>
              <w:sz w:val="24"/>
              <w:szCs w:val="24"/>
            </w:rPr>
          </w:pPr>
          <w:r>
            <w:rPr>
              <w:rFonts w:ascii="Cambria" w:eastAsia="Cambria" w:hAnsi="Cambria" w:cs="Cambria"/>
              <w:b/>
              <w:sz w:val="24"/>
              <w:szCs w:val="24"/>
            </w:rPr>
            <w:t>EMS</w:t>
          </w:r>
          <w:r w:rsidR="00012696">
            <w:rPr>
              <w:rFonts w:ascii="Cambria" w:eastAsia="Cambria" w:hAnsi="Cambria" w:cs="Cambria"/>
              <w:b/>
              <w:sz w:val="24"/>
              <w:szCs w:val="24"/>
            </w:rPr>
            <w:t>/</w:t>
          </w:r>
          <w:r w:rsidR="00CD45E5">
            <w:rPr>
              <w:rFonts w:ascii="Cambria" w:eastAsia="Cambria" w:hAnsi="Cambria" w:cs="Cambria"/>
              <w:b/>
              <w:sz w:val="24"/>
              <w:szCs w:val="24"/>
            </w:rPr>
            <w:t>OHS</w:t>
          </w:r>
          <w:r w:rsidR="00012696">
            <w:rPr>
              <w:rFonts w:ascii="Cambria" w:eastAsia="Cambria" w:hAnsi="Cambria" w:cs="Cambria"/>
              <w:b/>
              <w:sz w:val="24"/>
              <w:szCs w:val="24"/>
            </w:rPr>
            <w:t>/S</w:t>
          </w:r>
          <w:r w:rsidR="00CD45E5">
            <w:rPr>
              <w:rFonts w:ascii="Cambria" w:eastAsia="Cambria" w:hAnsi="Cambria" w:cs="Cambria"/>
              <w:b/>
              <w:sz w:val="24"/>
              <w:szCs w:val="24"/>
            </w:rPr>
            <w:t>P</w:t>
          </w:r>
          <w:r w:rsidR="00D96988">
            <w:rPr>
              <w:rFonts w:ascii="Cambria" w:eastAsia="Cambria" w:hAnsi="Cambria" w:cs="Cambria"/>
              <w:b/>
              <w:sz w:val="24"/>
              <w:szCs w:val="24"/>
            </w:rPr>
            <w:t>14</w:t>
          </w:r>
        </w:p>
      </w:tc>
    </w:tr>
    <w:tr w:rsidR="00CD45E5" w14:paraId="290237B2" w14:textId="77777777" w:rsidTr="006D125D">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205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6D125D">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1E21288F" w14:textId="540DCCFF" w:rsidR="00CD45E5" w:rsidRDefault="00D96988" w:rsidP="00A87611">
          <w:pPr>
            <w:jc w:val="center"/>
            <w:rPr>
              <w:rFonts w:ascii="Cambria" w:eastAsia="Cambria" w:hAnsi="Cambria" w:cs="Cambria"/>
              <w:sz w:val="24"/>
              <w:szCs w:val="24"/>
            </w:rPr>
          </w:pPr>
          <w:r w:rsidRPr="00D96988">
            <w:rPr>
              <w:rFonts w:ascii="Cambria" w:eastAsia="Cambria" w:hAnsi="Cambria" w:cs="Cambria"/>
              <w:b/>
              <w:sz w:val="24"/>
              <w:szCs w:val="24"/>
            </w:rPr>
            <w:t>Process for Management Review</w:t>
          </w: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205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6D125D">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2055" w:type="dxa"/>
        </w:tcPr>
        <w:p w14:paraId="35DC421B" w14:textId="072CCFFE" w:rsidR="00CD45E5" w:rsidRPr="006D125D" w:rsidRDefault="006D125D" w:rsidP="00CD45E5">
          <w:pPr>
            <w:rPr>
              <w:rFonts w:ascii="Cambria" w:eastAsia="Cambria" w:hAnsi="Cambria" w:cs="Arial" w:hint="cs"/>
              <w:sz w:val="24"/>
              <w:szCs w:val="24"/>
              <w:lang w:bidi="ar-EG"/>
            </w:rPr>
          </w:pPr>
          <w:r>
            <w:rPr>
              <w:rFonts w:ascii="Cambria" w:eastAsia="Cambria" w:hAnsi="Cambria" w:cs="Arial" w:hint="cs"/>
              <w:sz w:val="24"/>
              <w:szCs w:val="24"/>
              <w:rtl/>
              <w:lang w:bidi="ar-EG"/>
            </w:rPr>
            <w:t>1</w:t>
          </w:r>
          <w:r w:rsidR="00CD45E5">
            <w:rPr>
              <w:rFonts w:ascii="Cambria" w:eastAsia="Cambria" w:hAnsi="Cambria" w:cs="Cambria"/>
              <w:sz w:val="24"/>
              <w:szCs w:val="24"/>
            </w:rPr>
            <w:t>1/0</w:t>
          </w:r>
          <w:r>
            <w:rPr>
              <w:rFonts w:ascii="Cambria" w:eastAsia="Cambria" w:hAnsi="Cambria" w:cs="Arial" w:hint="cs"/>
              <w:sz w:val="24"/>
              <w:szCs w:val="24"/>
              <w:rtl/>
              <w:lang w:bidi="ar-EG"/>
            </w:rPr>
            <w:t>8</w:t>
          </w:r>
          <w:r w:rsidR="00CD45E5">
            <w:rPr>
              <w:rFonts w:ascii="Cambria" w:eastAsia="Cambria" w:hAnsi="Cambria" w:cs="Cambria"/>
              <w:sz w:val="24"/>
              <w:szCs w:val="24"/>
            </w:rPr>
            <w:t>/202</w:t>
          </w:r>
          <w:r>
            <w:rPr>
              <w:rFonts w:ascii="Cambria" w:eastAsia="Cambria" w:hAnsi="Cambria" w:cs="Arial" w:hint="cs"/>
              <w:sz w:val="24"/>
              <w:szCs w:val="24"/>
              <w:rtl/>
              <w:lang w:bidi="ar-EG"/>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517"/>
    <w:multiLevelType w:val="multilevel"/>
    <w:tmpl w:val="55A63AC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FD7B75"/>
    <w:multiLevelType w:val="multilevel"/>
    <w:tmpl w:val="2F345BB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 w15:restartNumberingAfterBreak="0">
    <w:nsid w:val="0C6A7AEA"/>
    <w:multiLevelType w:val="hybridMultilevel"/>
    <w:tmpl w:val="6FFA2240"/>
    <w:lvl w:ilvl="0" w:tplc="4E08F3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226E6"/>
    <w:multiLevelType w:val="multilevel"/>
    <w:tmpl w:val="FA7AD1FE"/>
    <w:lvl w:ilvl="0">
      <w:start w:val="1"/>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4" w15:restartNumberingAfterBreak="0">
    <w:nsid w:val="1F8C6C11"/>
    <w:multiLevelType w:val="hybridMultilevel"/>
    <w:tmpl w:val="4A0E873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E0DAA"/>
    <w:multiLevelType w:val="multilevel"/>
    <w:tmpl w:val="DDCEA23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7021BC"/>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7" w15:restartNumberingAfterBreak="0">
    <w:nsid w:val="22D038CE"/>
    <w:multiLevelType w:val="multilevel"/>
    <w:tmpl w:val="6884F2DA"/>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5E614B4"/>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C03175E"/>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10" w15:restartNumberingAfterBreak="0">
    <w:nsid w:val="38CF175B"/>
    <w:multiLevelType w:val="multilevel"/>
    <w:tmpl w:val="64963E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33F0C4E"/>
    <w:multiLevelType w:val="hybridMultilevel"/>
    <w:tmpl w:val="6D6C2EE4"/>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12" w15:restartNumberingAfterBreak="0">
    <w:nsid w:val="45E23883"/>
    <w:multiLevelType w:val="hybridMultilevel"/>
    <w:tmpl w:val="5E344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3A5D95"/>
    <w:multiLevelType w:val="multilevel"/>
    <w:tmpl w:val="E8EAF40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4" w15:restartNumberingAfterBreak="0">
    <w:nsid w:val="4BF00012"/>
    <w:multiLevelType w:val="multilevel"/>
    <w:tmpl w:val="CADE5FB8"/>
    <w:lvl w:ilvl="0">
      <w:start w:val="1"/>
      <w:numFmt w:val="decimal"/>
      <w:lvlText w:val="%1"/>
      <w:lvlJc w:val="left"/>
      <w:pPr>
        <w:ind w:left="555" w:hanging="555"/>
      </w:pPr>
      <w:rPr>
        <w:rFonts w:hint="default"/>
      </w:rPr>
    </w:lvl>
    <w:lvl w:ilvl="1">
      <w:start w:val="5"/>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D6F62B8"/>
    <w:multiLevelType w:val="hybridMultilevel"/>
    <w:tmpl w:val="073E52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582837"/>
    <w:multiLevelType w:val="hybridMultilevel"/>
    <w:tmpl w:val="F0CC86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085B92"/>
    <w:multiLevelType w:val="hybridMultilevel"/>
    <w:tmpl w:val="5CB4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6C3F0D"/>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2331744"/>
    <w:multiLevelType w:val="hybridMultilevel"/>
    <w:tmpl w:val="8DE2A3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9C02A16"/>
    <w:multiLevelType w:val="hybridMultilevel"/>
    <w:tmpl w:val="8FC4EE50"/>
    <w:lvl w:ilvl="0" w:tplc="E25ED4EA">
      <w:start w:val="1"/>
      <w:numFmt w:val="bullet"/>
      <w:pStyle w:val="ListBullet"/>
      <w:lvlText w:val=""/>
      <w:lvlJc w:val="left"/>
      <w:pPr>
        <w:ind w:left="720" w:hanging="360"/>
      </w:pPr>
      <w:rPr>
        <w:rFonts w:ascii="Wingdings 2" w:hAnsi="Wingdings 2" w:hint="default"/>
        <w:color w:val="365F91"/>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6F16018D"/>
    <w:multiLevelType w:val="multilevel"/>
    <w:tmpl w:val="781A1B56"/>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22" w15:restartNumberingAfterBreak="0">
    <w:nsid w:val="72864A78"/>
    <w:multiLevelType w:val="multilevel"/>
    <w:tmpl w:val="EAD808CC"/>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3C34034"/>
    <w:multiLevelType w:val="multilevel"/>
    <w:tmpl w:val="6884F2DA"/>
    <w:lvl w:ilvl="0">
      <w:start w:val="1"/>
      <w:numFmt w:val="decimal"/>
      <w:lvlText w:val="%1."/>
      <w:lvlJc w:val="left"/>
      <w:pPr>
        <w:ind w:left="3600" w:hanging="360"/>
      </w:pPr>
    </w:lvl>
    <w:lvl w:ilvl="1">
      <w:start w:val="5"/>
      <w:numFmt w:val="decimal"/>
      <w:isLgl/>
      <w:lvlText w:val="%1.%2"/>
      <w:lvlJc w:val="left"/>
      <w:pPr>
        <w:ind w:left="3792" w:hanging="552"/>
      </w:pPr>
      <w:rPr>
        <w:rFonts w:hint="default"/>
      </w:rPr>
    </w:lvl>
    <w:lvl w:ilvl="2">
      <w:start w:val="5"/>
      <w:numFmt w:val="decimal"/>
      <w:isLgl/>
      <w:lvlText w:val="%1.%2.%3"/>
      <w:lvlJc w:val="left"/>
      <w:pPr>
        <w:ind w:left="396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79BE433B"/>
    <w:multiLevelType w:val="multilevel"/>
    <w:tmpl w:val="025E2BC2"/>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5" w15:restartNumberingAfterBreak="0">
    <w:nsid w:val="7AE73E5E"/>
    <w:multiLevelType w:val="multilevel"/>
    <w:tmpl w:val="EAD808CC"/>
    <w:lvl w:ilvl="0">
      <w:start w:val="1"/>
      <w:numFmt w:val="decimal"/>
      <w:lvlText w:val="%1."/>
      <w:lvlJc w:val="left"/>
      <w:pPr>
        <w:ind w:left="4770" w:hanging="360"/>
      </w:pPr>
    </w:lvl>
    <w:lvl w:ilvl="1">
      <w:start w:val="5"/>
      <w:numFmt w:val="decimal"/>
      <w:isLgl/>
      <w:lvlText w:val="%1.%2"/>
      <w:lvlJc w:val="left"/>
      <w:pPr>
        <w:ind w:left="4962" w:hanging="552"/>
      </w:pPr>
      <w:rPr>
        <w:rFonts w:hint="default"/>
      </w:rPr>
    </w:lvl>
    <w:lvl w:ilvl="2">
      <w:start w:val="4"/>
      <w:numFmt w:val="decimal"/>
      <w:isLgl/>
      <w:lvlText w:val="%1.%2.%3"/>
      <w:lvlJc w:val="left"/>
      <w:pPr>
        <w:ind w:left="5130" w:hanging="720"/>
      </w:pPr>
      <w:rPr>
        <w:rFonts w:hint="default"/>
      </w:rPr>
    </w:lvl>
    <w:lvl w:ilvl="3">
      <w:start w:val="1"/>
      <w:numFmt w:val="decimal"/>
      <w:isLgl/>
      <w:lvlText w:val="%1.%2.%3.%4"/>
      <w:lvlJc w:val="left"/>
      <w:pPr>
        <w:ind w:left="5490" w:hanging="1080"/>
      </w:pPr>
      <w:rPr>
        <w:rFonts w:hint="default"/>
      </w:rPr>
    </w:lvl>
    <w:lvl w:ilvl="4">
      <w:start w:val="1"/>
      <w:numFmt w:val="decimal"/>
      <w:isLgl/>
      <w:lvlText w:val="%1.%2.%3.%4.%5"/>
      <w:lvlJc w:val="left"/>
      <w:pPr>
        <w:ind w:left="5490" w:hanging="1080"/>
      </w:pPr>
      <w:rPr>
        <w:rFonts w:hint="default"/>
      </w:rPr>
    </w:lvl>
    <w:lvl w:ilvl="5">
      <w:start w:val="1"/>
      <w:numFmt w:val="decimal"/>
      <w:isLgl/>
      <w:lvlText w:val="%1.%2.%3.%4.%5.%6"/>
      <w:lvlJc w:val="left"/>
      <w:pPr>
        <w:ind w:left="5850" w:hanging="1440"/>
      </w:pPr>
      <w:rPr>
        <w:rFonts w:hint="default"/>
      </w:rPr>
    </w:lvl>
    <w:lvl w:ilvl="6">
      <w:start w:val="1"/>
      <w:numFmt w:val="decimal"/>
      <w:isLgl/>
      <w:lvlText w:val="%1.%2.%3.%4.%5.%6.%7"/>
      <w:lvlJc w:val="left"/>
      <w:pPr>
        <w:ind w:left="5850" w:hanging="1440"/>
      </w:pPr>
      <w:rPr>
        <w:rFonts w:hint="default"/>
      </w:rPr>
    </w:lvl>
    <w:lvl w:ilvl="7">
      <w:start w:val="1"/>
      <w:numFmt w:val="decimal"/>
      <w:isLgl/>
      <w:lvlText w:val="%1.%2.%3.%4.%5.%6.%7.%8"/>
      <w:lvlJc w:val="left"/>
      <w:pPr>
        <w:ind w:left="6210" w:hanging="1800"/>
      </w:pPr>
      <w:rPr>
        <w:rFonts w:hint="default"/>
      </w:rPr>
    </w:lvl>
    <w:lvl w:ilvl="8">
      <w:start w:val="1"/>
      <w:numFmt w:val="decimal"/>
      <w:isLgl/>
      <w:lvlText w:val="%1.%2.%3.%4.%5.%6.%7.%8.%9"/>
      <w:lvlJc w:val="left"/>
      <w:pPr>
        <w:ind w:left="6210" w:hanging="1800"/>
      </w:pPr>
      <w:rPr>
        <w:rFonts w:hint="default"/>
      </w:rPr>
    </w:lvl>
  </w:abstractNum>
  <w:abstractNum w:abstractNumId="26" w15:restartNumberingAfterBreak="0">
    <w:nsid w:val="7CA353B7"/>
    <w:multiLevelType w:val="hybridMultilevel"/>
    <w:tmpl w:val="B9440140"/>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118117">
    <w:abstractNumId w:val="20"/>
  </w:num>
  <w:num w:numId="2" w16cid:durableId="1951474511">
    <w:abstractNumId w:val="3"/>
  </w:num>
  <w:num w:numId="3" w16cid:durableId="1165783480">
    <w:abstractNumId w:val="15"/>
  </w:num>
  <w:num w:numId="4" w16cid:durableId="545988408">
    <w:abstractNumId w:val="17"/>
  </w:num>
  <w:num w:numId="5" w16cid:durableId="1916548759">
    <w:abstractNumId w:val="10"/>
  </w:num>
  <w:num w:numId="6" w16cid:durableId="496044507">
    <w:abstractNumId w:val="1"/>
  </w:num>
  <w:num w:numId="7" w16cid:durableId="2049908587">
    <w:abstractNumId w:val="0"/>
  </w:num>
  <w:num w:numId="8" w16cid:durableId="679895410">
    <w:abstractNumId w:val="5"/>
  </w:num>
  <w:num w:numId="9" w16cid:durableId="1931307566">
    <w:abstractNumId w:val="14"/>
  </w:num>
  <w:num w:numId="10" w16cid:durableId="1838493920">
    <w:abstractNumId w:val="11"/>
  </w:num>
  <w:num w:numId="11" w16cid:durableId="1858155889">
    <w:abstractNumId w:val="22"/>
  </w:num>
  <w:num w:numId="12" w16cid:durableId="1824083781">
    <w:abstractNumId w:val="7"/>
  </w:num>
  <w:num w:numId="13" w16cid:durableId="1384212844">
    <w:abstractNumId w:val="18"/>
  </w:num>
  <w:num w:numId="14" w16cid:durableId="2121294310">
    <w:abstractNumId w:val="25"/>
  </w:num>
  <w:num w:numId="15" w16cid:durableId="415590065">
    <w:abstractNumId w:val="23"/>
  </w:num>
  <w:num w:numId="16" w16cid:durableId="1227061998">
    <w:abstractNumId w:val="8"/>
  </w:num>
  <w:num w:numId="17" w16cid:durableId="2117626946">
    <w:abstractNumId w:val="24"/>
  </w:num>
  <w:num w:numId="18" w16cid:durableId="1635911438">
    <w:abstractNumId w:val="6"/>
  </w:num>
  <w:num w:numId="19" w16cid:durableId="891497709">
    <w:abstractNumId w:val="9"/>
  </w:num>
  <w:num w:numId="20" w16cid:durableId="1143428216">
    <w:abstractNumId w:val="21"/>
  </w:num>
  <w:num w:numId="21" w16cid:durableId="1744714571">
    <w:abstractNumId w:val="13"/>
  </w:num>
  <w:num w:numId="22" w16cid:durableId="1598950443">
    <w:abstractNumId w:val="2"/>
  </w:num>
  <w:num w:numId="23" w16cid:durableId="1428846851">
    <w:abstractNumId w:val="12"/>
  </w:num>
  <w:num w:numId="24" w16cid:durableId="1912083171">
    <w:abstractNumId w:val="26"/>
  </w:num>
  <w:num w:numId="25" w16cid:durableId="1587886181">
    <w:abstractNumId w:val="4"/>
  </w:num>
  <w:num w:numId="26" w16cid:durableId="1138374724">
    <w:abstractNumId w:val="19"/>
  </w:num>
  <w:num w:numId="27" w16cid:durableId="398135627">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23517"/>
    <w:rsid w:val="000420CF"/>
    <w:rsid w:val="00050A24"/>
    <w:rsid w:val="001265CA"/>
    <w:rsid w:val="001A0CD8"/>
    <w:rsid w:val="001B4273"/>
    <w:rsid w:val="001D0ADA"/>
    <w:rsid w:val="00215975"/>
    <w:rsid w:val="00221DC7"/>
    <w:rsid w:val="00253973"/>
    <w:rsid w:val="002C3D6B"/>
    <w:rsid w:val="00374353"/>
    <w:rsid w:val="003958CF"/>
    <w:rsid w:val="00443B44"/>
    <w:rsid w:val="00490BBA"/>
    <w:rsid w:val="004B6764"/>
    <w:rsid w:val="004B7167"/>
    <w:rsid w:val="00506128"/>
    <w:rsid w:val="005065C6"/>
    <w:rsid w:val="005508B7"/>
    <w:rsid w:val="00557420"/>
    <w:rsid w:val="00567A91"/>
    <w:rsid w:val="005A0689"/>
    <w:rsid w:val="005B61B1"/>
    <w:rsid w:val="005D431B"/>
    <w:rsid w:val="005F6D93"/>
    <w:rsid w:val="0060469A"/>
    <w:rsid w:val="00631721"/>
    <w:rsid w:val="006457B7"/>
    <w:rsid w:val="00656B55"/>
    <w:rsid w:val="0069129E"/>
    <w:rsid w:val="006D125D"/>
    <w:rsid w:val="006D155A"/>
    <w:rsid w:val="006D7E99"/>
    <w:rsid w:val="00702AEC"/>
    <w:rsid w:val="00715761"/>
    <w:rsid w:val="00740D39"/>
    <w:rsid w:val="00755248"/>
    <w:rsid w:val="00755991"/>
    <w:rsid w:val="00791705"/>
    <w:rsid w:val="00802E24"/>
    <w:rsid w:val="008531B1"/>
    <w:rsid w:val="008570AA"/>
    <w:rsid w:val="00866878"/>
    <w:rsid w:val="00872103"/>
    <w:rsid w:val="00930545"/>
    <w:rsid w:val="0093712C"/>
    <w:rsid w:val="0095125D"/>
    <w:rsid w:val="009627AD"/>
    <w:rsid w:val="00971559"/>
    <w:rsid w:val="009D6E73"/>
    <w:rsid w:val="009D7D57"/>
    <w:rsid w:val="009F0B07"/>
    <w:rsid w:val="00A1070C"/>
    <w:rsid w:val="00A44E5E"/>
    <w:rsid w:val="00A87611"/>
    <w:rsid w:val="00AB3C80"/>
    <w:rsid w:val="00AD6813"/>
    <w:rsid w:val="00B15BA3"/>
    <w:rsid w:val="00B535EA"/>
    <w:rsid w:val="00B94B6A"/>
    <w:rsid w:val="00B96D35"/>
    <w:rsid w:val="00BA767F"/>
    <w:rsid w:val="00C122E5"/>
    <w:rsid w:val="00C5009D"/>
    <w:rsid w:val="00C55B96"/>
    <w:rsid w:val="00C56443"/>
    <w:rsid w:val="00C84D92"/>
    <w:rsid w:val="00CD45E5"/>
    <w:rsid w:val="00D02073"/>
    <w:rsid w:val="00D2745B"/>
    <w:rsid w:val="00D841BB"/>
    <w:rsid w:val="00D86CCF"/>
    <w:rsid w:val="00D96988"/>
    <w:rsid w:val="00DB3BA5"/>
    <w:rsid w:val="00DC6C77"/>
    <w:rsid w:val="00DD525F"/>
    <w:rsid w:val="00E4354F"/>
    <w:rsid w:val="00E870DC"/>
    <w:rsid w:val="00EF1A5D"/>
    <w:rsid w:val="00FB3A1F"/>
    <w:rsid w:val="00FC2A3D"/>
    <w:rsid w:val="00FD13C8"/>
    <w:rsid w:val="00FD2D7F"/>
    <w:rsid w:val="00FD43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cs="Times New Roman"/>
      <w:szCs w:val="20"/>
      <w:lang w:eastAsia="zh-TW"/>
    </w:rPr>
  </w:style>
  <w:style w:type="paragraph" w:styleId="ListBullet">
    <w:name w:val="List Bullet"/>
    <w:basedOn w:val="Normal"/>
    <w:rsid w:val="00DC6C77"/>
    <w:pPr>
      <w:widowControl/>
      <w:numPr>
        <w:numId w:val="1"/>
      </w:numPr>
      <w:overflowPunct/>
      <w:autoSpaceDE/>
      <w:autoSpaceDN/>
      <w:adjustRightInd/>
      <w:snapToGrid/>
      <w:spacing w:before="60" w:after="60" w:line="276" w:lineRule="auto"/>
      <w:textAlignment w:val="auto"/>
    </w:pPr>
    <w:rPr>
      <w:rFonts w:ascii="Tahoma" w:eastAsia="Times New Roman" w:hAnsi="Tahoma" w:cs="Arial"/>
      <w:sz w:val="18"/>
      <w:szCs w:val="22"/>
      <w:lang w:val="fr-CA" w:eastAsia="en-US" w:bidi="ar-SA"/>
    </w:rPr>
  </w:style>
  <w:style w:type="table" w:customStyle="1" w:styleId="TableGrid1">
    <w:name w:val="Table Grid1"/>
    <w:basedOn w:val="TableNormal"/>
    <w:next w:val="TableGrid"/>
    <w:uiPriority w:val="59"/>
    <w:rsid w:val="00D02073"/>
    <w:pPr>
      <w:widowControl/>
      <w:spacing w:after="0"/>
      <w:jc w:val="left"/>
    </w:pPr>
    <w:rPr>
      <w:rFonts w:eastAsia="Calibri" w:cs="Iskoola Pot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 vilochani</dc:creator>
  <cp:lastModifiedBy>HAMED ELGENDY</cp:lastModifiedBy>
  <cp:revision>5</cp:revision>
  <dcterms:created xsi:type="dcterms:W3CDTF">2022-04-04T11:46:00Z</dcterms:created>
  <dcterms:modified xsi:type="dcterms:W3CDTF">2026-09-17T08:11:00Z</dcterms:modified>
</cp:coreProperties>
</file>