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5F17" w14:textId="1179103A" w:rsidR="00DE6D94" w:rsidRDefault="00DE6D94" w:rsidP="00DE6D94"/>
    <w:p w14:paraId="68E7DB71" w14:textId="77777777" w:rsidR="007E72C3" w:rsidRDefault="004404B8" w:rsidP="00DE6D94">
      <w:pPr>
        <w:pStyle w:val="FirstParagraph"/>
        <w:rPr>
          <w:b/>
          <w:bCs/>
          <w:sz w:val="28"/>
          <w:szCs w:val="28"/>
        </w:rPr>
      </w:pPr>
      <w:r w:rsidRPr="00DE6D94">
        <w:rPr>
          <w:b/>
          <w:bCs/>
          <w:sz w:val="28"/>
          <w:szCs w:val="28"/>
        </w:rPr>
        <w:t>1. PURPOSE</w:t>
      </w:r>
    </w:p>
    <w:p w14:paraId="651EBA5D" w14:textId="16EF443A" w:rsidR="00DE6D94" w:rsidRDefault="00DE6D94" w:rsidP="007E72C3">
      <w:pPr>
        <w:pStyle w:val="FirstParagraph"/>
        <w:jc w:val="both"/>
      </w:pPr>
      <w:r>
        <w:br/>
        <w:t xml:space="preserve">To establish a comprehensive chemical management procedure covering purchasing, handling, storage, and evaluation of chemicals used in the </w:t>
      </w:r>
      <w:r w:rsidRPr="000A68B5">
        <w:t>EROGLU GARMENT</w:t>
      </w:r>
      <w:r>
        <w:t xml:space="preserve"> factory. This procedure ensures compliance with the </w:t>
      </w:r>
      <w:r>
        <w:rPr>
          <w:b/>
          <w:bCs/>
        </w:rPr>
        <w:t>ZDHC MRSL</w:t>
      </w:r>
      <w:r>
        <w:t xml:space="preserve">, </w:t>
      </w:r>
      <w:r>
        <w:rPr>
          <w:b/>
          <w:bCs/>
        </w:rPr>
        <w:t>Higg Facility Environmental Module (FEM)</w:t>
      </w:r>
      <w:r>
        <w:t xml:space="preserve">, and </w:t>
      </w:r>
      <w:r>
        <w:rPr>
          <w:b/>
          <w:bCs/>
        </w:rPr>
        <w:t>ISO 14001/45001</w:t>
      </w:r>
      <w:r>
        <w:t xml:space="preserve"> standards for health, safety, </w:t>
      </w:r>
      <w:r w:rsidR="00DE13BD">
        <w:t xml:space="preserve">Egyptian requirements and legalization </w:t>
      </w:r>
      <w:r>
        <w:t>and environmental performance.</w:t>
      </w:r>
    </w:p>
    <w:p w14:paraId="66E066C9" w14:textId="249565BB" w:rsidR="00DE6D94" w:rsidRDefault="00DE6D94" w:rsidP="00DE6D94"/>
    <w:p w14:paraId="616DA134" w14:textId="77777777" w:rsidR="007E72C3" w:rsidRDefault="00DE6D94" w:rsidP="00DE6D94">
      <w:pPr>
        <w:pStyle w:val="FirstParagraph"/>
        <w:rPr>
          <w:b/>
          <w:bCs/>
          <w:sz w:val="28"/>
          <w:szCs w:val="28"/>
        </w:rPr>
      </w:pPr>
      <w:r w:rsidRPr="00DE6D94">
        <w:rPr>
          <w:b/>
          <w:bCs/>
          <w:sz w:val="28"/>
          <w:szCs w:val="28"/>
        </w:rPr>
        <w:t>2</w:t>
      </w:r>
      <w:r w:rsidR="004404B8" w:rsidRPr="00DE6D94">
        <w:rPr>
          <w:b/>
          <w:bCs/>
          <w:sz w:val="28"/>
          <w:szCs w:val="28"/>
        </w:rPr>
        <w:t>. SCOPE</w:t>
      </w:r>
    </w:p>
    <w:p w14:paraId="49D42787" w14:textId="4A8813D5" w:rsidR="00DE6D94" w:rsidRDefault="00DE6D94" w:rsidP="007E72C3">
      <w:pPr>
        <w:pStyle w:val="FirstParagraph"/>
        <w:jc w:val="both"/>
      </w:pPr>
      <w:r>
        <w:br/>
        <w:t>This procedure applies to all departments and personnel involved in the lifecycle of chemicals, including: - Procurement - Chemical Warehouse - Production Areas (Dyeing, Printing, Washing) - ETP (Effluent Treatment Plant) - Maintenance and Cleaning</w:t>
      </w:r>
    </w:p>
    <w:p w14:paraId="65AC3276" w14:textId="6805A77A" w:rsidR="004B2788" w:rsidRDefault="004B2788" w:rsidP="004B2788">
      <w:pPr>
        <w:pStyle w:val="FirstParagraph"/>
        <w:rPr>
          <w:b/>
          <w:bCs/>
        </w:rPr>
      </w:pPr>
      <w:r w:rsidRPr="004B2788">
        <w:rPr>
          <w:b/>
          <w:bCs/>
        </w:rPr>
        <w:t>DEFINITIONS</w:t>
      </w:r>
      <w:r>
        <w:rPr>
          <w:b/>
          <w:bCs/>
        </w:rPr>
        <w:t>:</w:t>
      </w:r>
    </w:p>
    <w:p w14:paraId="1DD18B40" w14:textId="0D816560" w:rsidR="004404B8" w:rsidRPr="004404B8" w:rsidRDefault="004404B8" w:rsidP="00A32B02">
      <w:pPr>
        <w:pStyle w:val="BodyText"/>
        <w:jc w:val="both"/>
        <w:rPr>
          <w:lang w:val="en-US"/>
        </w:rPr>
      </w:pPr>
      <w:proofErr w:type="spellStart"/>
      <w:r w:rsidRPr="004404B8">
        <w:rPr>
          <w:b/>
          <w:bCs/>
        </w:rPr>
        <w:t>The</w:t>
      </w:r>
      <w:proofErr w:type="spellEnd"/>
      <w:r w:rsidRPr="004404B8">
        <w:rPr>
          <w:b/>
          <w:bCs/>
        </w:rPr>
        <w:t xml:space="preserve"> Zero </w:t>
      </w:r>
      <w:proofErr w:type="spellStart"/>
      <w:r w:rsidRPr="004404B8">
        <w:rPr>
          <w:b/>
          <w:bCs/>
        </w:rPr>
        <w:t>Discharge</w:t>
      </w:r>
      <w:proofErr w:type="spellEnd"/>
      <w:r w:rsidRPr="004404B8">
        <w:rPr>
          <w:b/>
          <w:bCs/>
        </w:rPr>
        <w:t xml:space="preserve"> of </w:t>
      </w:r>
      <w:proofErr w:type="spellStart"/>
      <w:r w:rsidRPr="004404B8">
        <w:rPr>
          <w:b/>
          <w:bCs/>
        </w:rPr>
        <w:t>Hazardous</w:t>
      </w:r>
      <w:proofErr w:type="spellEnd"/>
      <w:r w:rsidRPr="004404B8">
        <w:rPr>
          <w:b/>
          <w:bCs/>
        </w:rPr>
        <w:t xml:space="preserve"> </w:t>
      </w:r>
      <w:proofErr w:type="spellStart"/>
      <w:r w:rsidRPr="004404B8">
        <w:rPr>
          <w:b/>
          <w:bCs/>
        </w:rPr>
        <w:t>Chemicals</w:t>
      </w:r>
      <w:proofErr w:type="spellEnd"/>
      <w:r w:rsidRPr="004404B8">
        <w:rPr>
          <w:b/>
          <w:bCs/>
        </w:rPr>
        <w:t xml:space="preserve"> (ZDHC</w:t>
      </w:r>
      <w:proofErr w:type="gramStart"/>
      <w:r w:rsidRPr="004404B8">
        <w:rPr>
          <w:b/>
          <w:bCs/>
        </w:rPr>
        <w:t>)</w:t>
      </w:r>
      <w:r>
        <w:rPr>
          <w:b/>
          <w:bCs/>
        </w:rPr>
        <w:t xml:space="preserve">: </w:t>
      </w:r>
      <w:r w:rsidRPr="004404B8">
        <w:t xml:space="preserve"> program</w:t>
      </w:r>
      <w:proofErr w:type="gramEnd"/>
      <w:r w:rsidRPr="004404B8">
        <w:t xml:space="preserve"> is a global </w:t>
      </w:r>
      <w:proofErr w:type="spellStart"/>
      <w:r w:rsidRPr="004404B8">
        <w:t>industry</w:t>
      </w:r>
      <w:proofErr w:type="spellEnd"/>
      <w:r w:rsidRPr="004404B8">
        <w:t xml:space="preserve"> </w:t>
      </w:r>
      <w:proofErr w:type="spellStart"/>
      <w:r w:rsidRPr="004404B8">
        <w:t>initiative</w:t>
      </w:r>
      <w:proofErr w:type="spellEnd"/>
      <w:r w:rsidRPr="004404B8">
        <w:t xml:space="preserve"> </w:t>
      </w:r>
      <w:proofErr w:type="spellStart"/>
      <w:r w:rsidRPr="004404B8">
        <w:t>aimed</w:t>
      </w:r>
      <w:proofErr w:type="spellEnd"/>
      <w:r w:rsidRPr="004404B8">
        <w:t xml:space="preserve"> at </w:t>
      </w:r>
      <w:proofErr w:type="spellStart"/>
      <w:r w:rsidRPr="004404B8">
        <w:t>eliminating</w:t>
      </w:r>
      <w:proofErr w:type="spellEnd"/>
      <w:r w:rsidRPr="004404B8">
        <w:t xml:space="preserve"> </w:t>
      </w:r>
      <w:proofErr w:type="spellStart"/>
      <w:r w:rsidRPr="004404B8">
        <w:t>hazardous</w:t>
      </w:r>
      <w:proofErr w:type="spellEnd"/>
      <w:r w:rsidRPr="004404B8">
        <w:t xml:space="preserve"> </w:t>
      </w:r>
      <w:proofErr w:type="spellStart"/>
      <w:r w:rsidRPr="004404B8">
        <w:t>chemicals</w:t>
      </w:r>
      <w:proofErr w:type="spellEnd"/>
      <w:r w:rsidRPr="004404B8">
        <w:t xml:space="preserve"> </w:t>
      </w:r>
      <w:proofErr w:type="spellStart"/>
      <w:r w:rsidRPr="004404B8">
        <w:t>from</w:t>
      </w:r>
      <w:proofErr w:type="spellEnd"/>
      <w:r w:rsidRPr="004404B8">
        <w:t xml:space="preserve"> </w:t>
      </w:r>
      <w:proofErr w:type="spellStart"/>
      <w:r w:rsidRPr="004404B8">
        <w:t>the</w:t>
      </w:r>
      <w:proofErr w:type="spellEnd"/>
      <w:r w:rsidRPr="004404B8">
        <w:t xml:space="preserve"> </w:t>
      </w:r>
      <w:proofErr w:type="spellStart"/>
      <w:r w:rsidRPr="004404B8">
        <w:t>supply</w:t>
      </w:r>
      <w:proofErr w:type="spellEnd"/>
      <w:r w:rsidRPr="004404B8">
        <w:t xml:space="preserve"> </w:t>
      </w:r>
      <w:proofErr w:type="spellStart"/>
      <w:r w:rsidRPr="004404B8">
        <w:t>chain</w:t>
      </w:r>
      <w:proofErr w:type="spellEnd"/>
      <w:r w:rsidRPr="004404B8">
        <w:t xml:space="preserve">, </w:t>
      </w:r>
      <w:proofErr w:type="spellStart"/>
      <w:r w:rsidRPr="004404B8">
        <w:t>particularly</w:t>
      </w:r>
      <w:proofErr w:type="spellEnd"/>
      <w:r w:rsidRPr="004404B8">
        <w:t xml:space="preserve"> in </w:t>
      </w:r>
      <w:proofErr w:type="spellStart"/>
      <w:r w:rsidRPr="004404B8">
        <w:t>the</w:t>
      </w:r>
      <w:proofErr w:type="spellEnd"/>
      <w:r w:rsidRPr="004404B8">
        <w:t xml:space="preserve"> </w:t>
      </w:r>
      <w:proofErr w:type="spellStart"/>
      <w:r w:rsidRPr="004404B8">
        <w:t>textile</w:t>
      </w:r>
      <w:proofErr w:type="spellEnd"/>
      <w:r w:rsidRPr="004404B8">
        <w:t xml:space="preserve">, </w:t>
      </w:r>
      <w:proofErr w:type="spellStart"/>
      <w:r w:rsidRPr="004404B8">
        <w:t>apparel</w:t>
      </w:r>
      <w:proofErr w:type="spellEnd"/>
      <w:r w:rsidRPr="004404B8">
        <w:t xml:space="preserve">, </w:t>
      </w:r>
      <w:proofErr w:type="spellStart"/>
      <w:r w:rsidRPr="004404B8">
        <w:t>leather</w:t>
      </w:r>
      <w:proofErr w:type="spellEnd"/>
      <w:r w:rsidRPr="004404B8">
        <w:t xml:space="preserve">, </w:t>
      </w:r>
      <w:proofErr w:type="spellStart"/>
      <w:r w:rsidRPr="004404B8">
        <w:t>and</w:t>
      </w:r>
      <w:proofErr w:type="spellEnd"/>
      <w:r w:rsidRPr="004404B8">
        <w:t xml:space="preserve"> </w:t>
      </w:r>
      <w:proofErr w:type="spellStart"/>
      <w:r w:rsidRPr="004404B8">
        <w:t>footwear</w:t>
      </w:r>
      <w:proofErr w:type="spellEnd"/>
      <w:r w:rsidRPr="004404B8">
        <w:t xml:space="preserve"> </w:t>
      </w:r>
      <w:proofErr w:type="spellStart"/>
      <w:r w:rsidRPr="004404B8">
        <w:t>industries</w:t>
      </w:r>
      <w:proofErr w:type="spellEnd"/>
      <w:r w:rsidRPr="004404B8">
        <w:t>.</w:t>
      </w:r>
    </w:p>
    <w:p w14:paraId="090C2E55" w14:textId="20E01541" w:rsidR="004B2788" w:rsidRDefault="004B2788" w:rsidP="00A32B02">
      <w:pPr>
        <w:pStyle w:val="BodyText"/>
        <w:jc w:val="both"/>
      </w:pPr>
      <w:r>
        <w:rPr>
          <w:b/>
          <w:bCs/>
        </w:rPr>
        <w:t xml:space="preserve">ZDHC MRSL: </w:t>
      </w:r>
      <w:r w:rsidRPr="004B2788">
        <w:t xml:space="preserve">is a </w:t>
      </w:r>
      <w:proofErr w:type="spellStart"/>
      <w:r w:rsidRPr="004B2788">
        <w:t>list</w:t>
      </w:r>
      <w:proofErr w:type="spellEnd"/>
      <w:r w:rsidRPr="004B2788">
        <w:t xml:space="preserve"> of </w:t>
      </w:r>
      <w:proofErr w:type="spellStart"/>
      <w:r w:rsidRPr="004B2788">
        <w:t>chemical</w:t>
      </w:r>
      <w:proofErr w:type="spellEnd"/>
      <w:r w:rsidRPr="004B2788">
        <w:t xml:space="preserve"> </w:t>
      </w:r>
      <w:proofErr w:type="spellStart"/>
      <w:r w:rsidRPr="004B2788">
        <w:t>substances</w:t>
      </w:r>
      <w:proofErr w:type="spellEnd"/>
      <w:r w:rsidRPr="004B2788">
        <w:t xml:space="preserve"> </w:t>
      </w:r>
      <w:proofErr w:type="spellStart"/>
      <w:r w:rsidRPr="004B2788">
        <w:t>banned</w:t>
      </w:r>
      <w:proofErr w:type="spellEnd"/>
      <w:r w:rsidRPr="004B2788">
        <w:t xml:space="preserve"> </w:t>
      </w:r>
      <w:proofErr w:type="spellStart"/>
      <w:r w:rsidRPr="004B2788">
        <w:t>from</w:t>
      </w:r>
      <w:proofErr w:type="spellEnd"/>
      <w:r w:rsidRPr="004B2788">
        <w:t xml:space="preserve"> </w:t>
      </w:r>
      <w:proofErr w:type="spellStart"/>
      <w:r w:rsidRPr="004B2788">
        <w:t>intentional</w:t>
      </w:r>
      <w:proofErr w:type="spellEnd"/>
      <w:r w:rsidRPr="004B2788">
        <w:t xml:space="preserve"> </w:t>
      </w:r>
      <w:proofErr w:type="spellStart"/>
      <w:r w:rsidRPr="004B2788">
        <w:t>use</w:t>
      </w:r>
      <w:proofErr w:type="spellEnd"/>
      <w:r w:rsidRPr="004B2788">
        <w:t xml:space="preserve"> in </w:t>
      </w:r>
      <w:proofErr w:type="spellStart"/>
      <w:r w:rsidRPr="004B2788">
        <w:t>suppliers</w:t>
      </w:r>
      <w:proofErr w:type="spellEnd"/>
      <w:r w:rsidRPr="004B2788">
        <w:t xml:space="preserve"> </w:t>
      </w:r>
      <w:proofErr w:type="spellStart"/>
      <w:r w:rsidRPr="004B2788">
        <w:t>that</w:t>
      </w:r>
      <w:proofErr w:type="spellEnd"/>
      <w:r w:rsidRPr="004B2788">
        <w:t xml:space="preserve"> </w:t>
      </w:r>
      <w:proofErr w:type="spellStart"/>
      <w:r w:rsidRPr="004B2788">
        <w:t>process</w:t>
      </w:r>
      <w:proofErr w:type="spellEnd"/>
      <w:r w:rsidRPr="004B2788">
        <w:t xml:space="preserve"> </w:t>
      </w:r>
      <w:proofErr w:type="spellStart"/>
      <w:r w:rsidRPr="004B2788">
        <w:t>textile</w:t>
      </w:r>
      <w:proofErr w:type="spellEnd"/>
      <w:r w:rsidRPr="004B2788">
        <w:t xml:space="preserve"> </w:t>
      </w:r>
      <w:proofErr w:type="spellStart"/>
      <w:r w:rsidRPr="004B2788">
        <w:t>materials</w:t>
      </w:r>
      <w:proofErr w:type="spellEnd"/>
      <w:r w:rsidRPr="004B2788">
        <w:t xml:space="preserve"> </w:t>
      </w:r>
      <w:proofErr w:type="spellStart"/>
      <w:r w:rsidRPr="004B2788">
        <w:t>and</w:t>
      </w:r>
      <w:proofErr w:type="spellEnd"/>
      <w:r w:rsidRPr="004B2788">
        <w:t xml:space="preserve"> </w:t>
      </w:r>
      <w:proofErr w:type="spellStart"/>
      <w:r w:rsidRPr="004B2788">
        <w:t>trim</w:t>
      </w:r>
      <w:proofErr w:type="spellEnd"/>
      <w:r w:rsidRPr="004B2788">
        <w:t xml:space="preserve"> </w:t>
      </w:r>
      <w:proofErr w:type="spellStart"/>
      <w:r w:rsidRPr="004B2788">
        <w:t>parts</w:t>
      </w:r>
      <w:proofErr w:type="spellEnd"/>
      <w:r w:rsidRPr="004B2788">
        <w:t xml:space="preserve"> in </w:t>
      </w:r>
      <w:proofErr w:type="spellStart"/>
      <w:r w:rsidRPr="004B2788">
        <w:t>textile</w:t>
      </w:r>
      <w:proofErr w:type="spellEnd"/>
      <w:r w:rsidRPr="004B2788">
        <w:t xml:space="preserve">, </w:t>
      </w:r>
      <w:proofErr w:type="spellStart"/>
      <w:r w:rsidRPr="004B2788">
        <w:t>apparel</w:t>
      </w:r>
      <w:proofErr w:type="spellEnd"/>
      <w:r w:rsidRPr="004B2788">
        <w:t xml:space="preserve">, </w:t>
      </w:r>
      <w:proofErr w:type="spellStart"/>
      <w:r w:rsidRPr="004B2788">
        <w:t>leather</w:t>
      </w:r>
      <w:proofErr w:type="spellEnd"/>
      <w:r w:rsidRPr="004B2788">
        <w:t xml:space="preserve">, </w:t>
      </w:r>
      <w:proofErr w:type="spellStart"/>
      <w:r w:rsidRPr="004B2788">
        <w:t>and</w:t>
      </w:r>
      <w:proofErr w:type="spellEnd"/>
      <w:r w:rsidRPr="004B2788">
        <w:t xml:space="preserve"> </w:t>
      </w:r>
      <w:proofErr w:type="spellStart"/>
      <w:r w:rsidRPr="004B2788">
        <w:t>footwear</w:t>
      </w:r>
      <w:proofErr w:type="spellEnd"/>
      <w:r w:rsidRPr="004B2788">
        <w:t>.</w:t>
      </w:r>
    </w:p>
    <w:p w14:paraId="2CBCE514" w14:textId="198D1DFF" w:rsidR="00322979" w:rsidRDefault="00322979" w:rsidP="00A32B02">
      <w:pPr>
        <w:pStyle w:val="BodyText"/>
        <w:jc w:val="both"/>
        <w:rPr>
          <w:b/>
          <w:bCs/>
          <w:lang w:val="en-US" w:bidi="ar-EG"/>
        </w:rPr>
      </w:pP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 xml:space="preserve"> (SDS)</w:t>
      </w:r>
      <w:r>
        <w:rPr>
          <w:b/>
          <w:bCs/>
          <w:lang w:val="en-US" w:bidi="ar-EG"/>
        </w:rPr>
        <w:t>:</w:t>
      </w:r>
      <w:r w:rsidRPr="00322979">
        <w:rPr>
          <w:lang w:val="en-US" w:bidi="ar-EG"/>
        </w:rPr>
        <w:t xml:space="preserve"> is a standardized document that provides detailed information about the properties, hazards, safe handling, storage, and emergency measures related to a chemical substance or mixture.</w:t>
      </w:r>
    </w:p>
    <w:p w14:paraId="47BF95EC" w14:textId="0BC77E5B" w:rsidR="00322979" w:rsidRDefault="00322979" w:rsidP="00A32B02">
      <w:pPr>
        <w:pStyle w:val="BodyText"/>
        <w:jc w:val="both"/>
      </w:pPr>
      <w:proofErr w:type="spellStart"/>
      <w:r w:rsidRPr="00322979">
        <w:rPr>
          <w:b/>
          <w:bCs/>
        </w:rPr>
        <w:t>Personal</w:t>
      </w:r>
      <w:proofErr w:type="spellEnd"/>
      <w:r w:rsidRPr="00322979">
        <w:rPr>
          <w:b/>
          <w:bCs/>
        </w:rPr>
        <w:t xml:space="preserve"> </w:t>
      </w:r>
      <w:proofErr w:type="spellStart"/>
      <w:r w:rsidRPr="00322979">
        <w:rPr>
          <w:b/>
          <w:bCs/>
        </w:rPr>
        <w:t>Protective</w:t>
      </w:r>
      <w:proofErr w:type="spellEnd"/>
      <w:r w:rsidRPr="00322979">
        <w:rPr>
          <w:b/>
          <w:bCs/>
        </w:rPr>
        <w:t xml:space="preserve"> </w:t>
      </w:r>
      <w:proofErr w:type="spellStart"/>
      <w:r w:rsidRPr="00322979">
        <w:rPr>
          <w:b/>
          <w:bCs/>
        </w:rPr>
        <w:t>Equipment</w:t>
      </w:r>
      <w:proofErr w:type="spellEnd"/>
      <w:r>
        <w:rPr>
          <w:b/>
          <w:bCs/>
        </w:rPr>
        <w:t xml:space="preserve"> (PPE): </w:t>
      </w:r>
      <w:proofErr w:type="spellStart"/>
      <w:r w:rsidRPr="00322979">
        <w:t>refers</w:t>
      </w:r>
      <w:proofErr w:type="spellEnd"/>
      <w:r w:rsidRPr="00322979">
        <w:t xml:space="preserve"> </w:t>
      </w:r>
      <w:proofErr w:type="spellStart"/>
      <w:r w:rsidRPr="00322979">
        <w:t>to</w:t>
      </w:r>
      <w:proofErr w:type="spellEnd"/>
      <w:r w:rsidRPr="00322979">
        <w:t xml:space="preserve"> </w:t>
      </w:r>
      <w:proofErr w:type="spellStart"/>
      <w:r w:rsidRPr="00322979">
        <w:t>specialized</w:t>
      </w:r>
      <w:proofErr w:type="spellEnd"/>
      <w:r w:rsidRPr="00322979">
        <w:t xml:space="preserve"> </w:t>
      </w:r>
      <w:proofErr w:type="spellStart"/>
      <w:r w:rsidRPr="00322979">
        <w:t>equipment</w:t>
      </w:r>
      <w:proofErr w:type="spellEnd"/>
      <w:r w:rsidRPr="00322979">
        <w:t xml:space="preserve"> </w:t>
      </w:r>
      <w:proofErr w:type="spellStart"/>
      <w:r w:rsidRPr="00322979">
        <w:t>or</w:t>
      </w:r>
      <w:proofErr w:type="spellEnd"/>
      <w:r w:rsidRPr="00322979">
        <w:t xml:space="preserve"> </w:t>
      </w:r>
      <w:proofErr w:type="spellStart"/>
      <w:r w:rsidRPr="00322979">
        <w:t>clothing</w:t>
      </w:r>
      <w:proofErr w:type="spellEnd"/>
      <w:r w:rsidRPr="00322979">
        <w:t xml:space="preserve"> </w:t>
      </w:r>
      <w:proofErr w:type="spellStart"/>
      <w:r w:rsidRPr="00322979">
        <w:t>worn</w:t>
      </w:r>
      <w:proofErr w:type="spellEnd"/>
      <w:r w:rsidRPr="00322979">
        <w:t xml:space="preserve"> </w:t>
      </w:r>
      <w:proofErr w:type="spellStart"/>
      <w:r w:rsidRPr="00322979">
        <w:t>by</w:t>
      </w:r>
      <w:proofErr w:type="spellEnd"/>
      <w:r w:rsidRPr="00322979">
        <w:t xml:space="preserve"> </w:t>
      </w:r>
      <w:proofErr w:type="spellStart"/>
      <w:r w:rsidRPr="00322979">
        <w:t>individuals</w:t>
      </w:r>
      <w:proofErr w:type="spellEnd"/>
      <w:r w:rsidRPr="00322979">
        <w:t xml:space="preserve"> </w:t>
      </w:r>
      <w:proofErr w:type="spellStart"/>
      <w:r w:rsidRPr="00322979">
        <w:t>to</w:t>
      </w:r>
      <w:proofErr w:type="spellEnd"/>
      <w:r w:rsidRPr="00322979">
        <w:t xml:space="preserve"> </w:t>
      </w:r>
      <w:proofErr w:type="spellStart"/>
      <w:r w:rsidRPr="00322979">
        <w:t>protect</w:t>
      </w:r>
      <w:proofErr w:type="spellEnd"/>
      <w:r w:rsidRPr="00322979">
        <w:t xml:space="preserve"> </w:t>
      </w:r>
      <w:proofErr w:type="spellStart"/>
      <w:r w:rsidRPr="00322979">
        <w:t>themselves</w:t>
      </w:r>
      <w:proofErr w:type="spellEnd"/>
      <w:r w:rsidRPr="00322979">
        <w:t xml:space="preserve"> </w:t>
      </w:r>
      <w:proofErr w:type="spellStart"/>
      <w:r w:rsidRPr="00322979">
        <w:t>from</w:t>
      </w:r>
      <w:proofErr w:type="spellEnd"/>
      <w:r w:rsidRPr="00322979">
        <w:t xml:space="preserve"> </w:t>
      </w:r>
      <w:proofErr w:type="spellStart"/>
      <w:r w:rsidRPr="00322979">
        <w:t>hazards</w:t>
      </w:r>
      <w:proofErr w:type="spellEnd"/>
      <w:r w:rsidRPr="00322979">
        <w:t xml:space="preserve"> </w:t>
      </w:r>
      <w:proofErr w:type="spellStart"/>
      <w:r w:rsidRPr="00322979">
        <w:t>that</w:t>
      </w:r>
      <w:proofErr w:type="spellEnd"/>
      <w:r w:rsidRPr="00322979">
        <w:t xml:space="preserve"> can </w:t>
      </w:r>
      <w:proofErr w:type="spellStart"/>
      <w:r w:rsidRPr="00322979">
        <w:t>cause</w:t>
      </w:r>
      <w:proofErr w:type="spellEnd"/>
      <w:r w:rsidRPr="00322979">
        <w:t xml:space="preserve"> </w:t>
      </w:r>
      <w:proofErr w:type="spellStart"/>
      <w:r w:rsidRPr="00322979">
        <w:t>injury</w:t>
      </w:r>
      <w:proofErr w:type="spellEnd"/>
      <w:r w:rsidRPr="00322979">
        <w:t xml:space="preserve">, </w:t>
      </w:r>
      <w:proofErr w:type="spellStart"/>
      <w:r w:rsidRPr="00322979">
        <w:t>illness</w:t>
      </w:r>
      <w:proofErr w:type="spellEnd"/>
      <w:r w:rsidRPr="00322979">
        <w:t xml:space="preserve">, </w:t>
      </w:r>
      <w:proofErr w:type="spellStart"/>
      <w:r w:rsidRPr="00322979">
        <w:t>or</w:t>
      </w:r>
      <w:proofErr w:type="spellEnd"/>
      <w:r w:rsidRPr="00322979">
        <w:t xml:space="preserve"> </w:t>
      </w:r>
      <w:proofErr w:type="spellStart"/>
      <w:r w:rsidRPr="00322979">
        <w:t>exposure</w:t>
      </w:r>
      <w:proofErr w:type="spellEnd"/>
      <w:r w:rsidRPr="00322979">
        <w:t xml:space="preserve"> </w:t>
      </w:r>
      <w:proofErr w:type="spellStart"/>
      <w:r w:rsidRPr="00322979">
        <w:t>to</w:t>
      </w:r>
      <w:proofErr w:type="spellEnd"/>
      <w:r w:rsidRPr="00322979">
        <w:t xml:space="preserve"> </w:t>
      </w:r>
      <w:proofErr w:type="spellStart"/>
      <w:r w:rsidRPr="00322979">
        <w:t>harmful</w:t>
      </w:r>
      <w:proofErr w:type="spellEnd"/>
      <w:r w:rsidRPr="00322979">
        <w:t xml:space="preserve"> </w:t>
      </w:r>
      <w:proofErr w:type="spellStart"/>
      <w:r w:rsidRPr="00322979">
        <w:t>substances</w:t>
      </w:r>
      <w:proofErr w:type="spellEnd"/>
      <w:r w:rsidRPr="00322979">
        <w:t xml:space="preserve"> in </w:t>
      </w:r>
      <w:proofErr w:type="spellStart"/>
      <w:r w:rsidRPr="00322979">
        <w:t>the</w:t>
      </w:r>
      <w:proofErr w:type="spellEnd"/>
      <w:r w:rsidRPr="00322979">
        <w:t xml:space="preserve"> </w:t>
      </w:r>
      <w:proofErr w:type="spellStart"/>
      <w:r w:rsidRPr="00322979">
        <w:t>workplace</w:t>
      </w:r>
      <w:proofErr w:type="spellEnd"/>
      <w:r w:rsidRPr="00322979">
        <w:t xml:space="preserve"> </w:t>
      </w:r>
      <w:proofErr w:type="spellStart"/>
      <w:r w:rsidRPr="00322979">
        <w:t>or</w:t>
      </w:r>
      <w:proofErr w:type="spellEnd"/>
      <w:r w:rsidRPr="00322979">
        <w:t xml:space="preserve"> </w:t>
      </w:r>
      <w:proofErr w:type="spellStart"/>
      <w:r w:rsidRPr="00322979">
        <w:t>environment</w:t>
      </w:r>
      <w:proofErr w:type="spellEnd"/>
      <w:r w:rsidRPr="00322979">
        <w:t>.</w:t>
      </w:r>
    </w:p>
    <w:p w14:paraId="337FB63C" w14:textId="46690954" w:rsidR="004B2788" w:rsidRDefault="00322979" w:rsidP="00A32B02">
      <w:pPr>
        <w:pStyle w:val="BodyText"/>
        <w:jc w:val="both"/>
      </w:pPr>
      <w:proofErr w:type="spellStart"/>
      <w:r w:rsidRPr="00322979">
        <w:rPr>
          <w:b/>
          <w:bCs/>
        </w:rPr>
        <w:t>The</w:t>
      </w:r>
      <w:proofErr w:type="spellEnd"/>
      <w:r w:rsidRPr="00322979">
        <w:rPr>
          <w:b/>
          <w:bCs/>
        </w:rPr>
        <w:t xml:space="preserve"> </w:t>
      </w:r>
      <w:proofErr w:type="spellStart"/>
      <w:r w:rsidRPr="00322979">
        <w:rPr>
          <w:b/>
          <w:bCs/>
        </w:rPr>
        <w:t>Globally</w:t>
      </w:r>
      <w:proofErr w:type="spellEnd"/>
      <w:r w:rsidRPr="00322979">
        <w:rPr>
          <w:b/>
          <w:bCs/>
        </w:rPr>
        <w:t xml:space="preserve"> </w:t>
      </w:r>
      <w:proofErr w:type="spellStart"/>
      <w:r w:rsidRPr="00322979">
        <w:rPr>
          <w:b/>
          <w:bCs/>
        </w:rPr>
        <w:t>Harmonized</w:t>
      </w:r>
      <w:proofErr w:type="spellEnd"/>
      <w:r w:rsidRPr="00322979">
        <w:rPr>
          <w:b/>
          <w:bCs/>
        </w:rPr>
        <w:t xml:space="preserve"> </w:t>
      </w:r>
      <w:proofErr w:type="spellStart"/>
      <w:r w:rsidRPr="00322979">
        <w:rPr>
          <w:b/>
          <w:bCs/>
        </w:rPr>
        <w:t>System</w:t>
      </w:r>
      <w:proofErr w:type="spellEnd"/>
      <w:r w:rsidRPr="00322979">
        <w:rPr>
          <w:b/>
          <w:bCs/>
        </w:rPr>
        <w:t xml:space="preserve"> (GHS)</w:t>
      </w:r>
      <w:r>
        <w:rPr>
          <w:b/>
          <w:bCs/>
        </w:rPr>
        <w:t>:</w:t>
      </w:r>
      <w:r w:rsidRPr="00322979">
        <w:rPr>
          <w:b/>
          <w:bCs/>
        </w:rPr>
        <w:t xml:space="preserve"> </w:t>
      </w:r>
      <w:r w:rsidRPr="00322979">
        <w:t xml:space="preserve">is an </w:t>
      </w:r>
      <w:proofErr w:type="spellStart"/>
      <w:r w:rsidRPr="00322979">
        <w:t>international</w:t>
      </w:r>
      <w:proofErr w:type="spellEnd"/>
      <w:r w:rsidRPr="00322979">
        <w:t xml:space="preserve"> </w:t>
      </w:r>
      <w:proofErr w:type="spellStart"/>
      <w:r w:rsidRPr="00322979">
        <w:t>standard</w:t>
      </w:r>
      <w:proofErr w:type="spellEnd"/>
      <w:r w:rsidRPr="00322979">
        <w:t xml:space="preserve"> </w:t>
      </w:r>
      <w:proofErr w:type="spellStart"/>
      <w:r w:rsidRPr="00322979">
        <w:t>for</w:t>
      </w:r>
      <w:proofErr w:type="spellEnd"/>
      <w:r w:rsidRPr="00322979">
        <w:t xml:space="preserve"> </w:t>
      </w:r>
      <w:proofErr w:type="spellStart"/>
      <w:r w:rsidRPr="00322979">
        <w:t>classifying</w:t>
      </w:r>
      <w:proofErr w:type="spellEnd"/>
      <w:r w:rsidRPr="00322979">
        <w:t xml:space="preserve"> </w:t>
      </w:r>
      <w:proofErr w:type="spellStart"/>
      <w:r w:rsidRPr="00322979">
        <w:t>and</w:t>
      </w:r>
      <w:proofErr w:type="spellEnd"/>
      <w:r w:rsidRPr="00322979">
        <w:t xml:space="preserve"> </w:t>
      </w:r>
      <w:proofErr w:type="spellStart"/>
      <w:r w:rsidRPr="00322979">
        <w:t>communicating</w:t>
      </w:r>
      <w:proofErr w:type="spellEnd"/>
      <w:r w:rsidRPr="00322979">
        <w:t xml:space="preserve"> </w:t>
      </w:r>
      <w:proofErr w:type="spellStart"/>
      <w:r w:rsidRPr="00322979">
        <w:t>chemical</w:t>
      </w:r>
      <w:proofErr w:type="spellEnd"/>
      <w:r w:rsidRPr="00322979">
        <w:t xml:space="preserve"> </w:t>
      </w:r>
      <w:proofErr w:type="spellStart"/>
      <w:r w:rsidRPr="00322979">
        <w:t>hazards</w:t>
      </w:r>
      <w:proofErr w:type="spellEnd"/>
      <w:r w:rsidRPr="00322979">
        <w:t xml:space="preserve">. </w:t>
      </w:r>
      <w:proofErr w:type="spellStart"/>
      <w:r w:rsidRPr="00322979">
        <w:t>It</w:t>
      </w:r>
      <w:proofErr w:type="spellEnd"/>
      <w:r w:rsidRPr="00322979">
        <w:t xml:space="preserve"> </w:t>
      </w:r>
      <w:proofErr w:type="spellStart"/>
      <w:r w:rsidRPr="00322979">
        <w:t>ensures</w:t>
      </w:r>
      <w:proofErr w:type="spellEnd"/>
      <w:r w:rsidRPr="00322979">
        <w:t xml:space="preserve"> </w:t>
      </w:r>
      <w:proofErr w:type="spellStart"/>
      <w:r w:rsidRPr="00322979">
        <w:t>that</w:t>
      </w:r>
      <w:proofErr w:type="spellEnd"/>
      <w:r w:rsidRPr="00322979">
        <w:t xml:space="preserve"> </w:t>
      </w:r>
      <w:proofErr w:type="spellStart"/>
      <w:r w:rsidRPr="00322979">
        <w:t>information</w:t>
      </w:r>
      <w:proofErr w:type="spellEnd"/>
      <w:r w:rsidRPr="00322979">
        <w:t xml:space="preserve"> </w:t>
      </w:r>
      <w:proofErr w:type="spellStart"/>
      <w:r w:rsidRPr="00322979">
        <w:t>about</w:t>
      </w:r>
      <w:proofErr w:type="spellEnd"/>
      <w:r w:rsidRPr="00322979">
        <w:t xml:space="preserve"> </w:t>
      </w:r>
      <w:proofErr w:type="spellStart"/>
      <w:r w:rsidRPr="00322979">
        <w:t>the</w:t>
      </w:r>
      <w:proofErr w:type="spellEnd"/>
      <w:r w:rsidRPr="00322979">
        <w:t xml:space="preserve"> </w:t>
      </w:r>
      <w:proofErr w:type="spellStart"/>
      <w:r w:rsidRPr="00322979">
        <w:t>hazards</w:t>
      </w:r>
      <w:proofErr w:type="spellEnd"/>
      <w:r w:rsidRPr="00322979">
        <w:t xml:space="preserve"> of </w:t>
      </w:r>
      <w:proofErr w:type="spellStart"/>
      <w:r w:rsidRPr="00322979">
        <w:t>chemicals</w:t>
      </w:r>
      <w:proofErr w:type="spellEnd"/>
      <w:r w:rsidRPr="00322979">
        <w:t xml:space="preserve"> is </w:t>
      </w:r>
      <w:proofErr w:type="spellStart"/>
      <w:r w:rsidRPr="00322979">
        <w:t>consistently</w:t>
      </w:r>
      <w:proofErr w:type="spellEnd"/>
      <w:r w:rsidRPr="00322979">
        <w:t xml:space="preserve"> </w:t>
      </w:r>
      <w:proofErr w:type="spellStart"/>
      <w:r w:rsidRPr="00322979">
        <w:t>conveyed</w:t>
      </w:r>
      <w:proofErr w:type="spellEnd"/>
      <w:r w:rsidRPr="00322979">
        <w:t xml:space="preserve"> </w:t>
      </w:r>
      <w:proofErr w:type="spellStart"/>
      <w:r w:rsidRPr="00322979">
        <w:t>through</w:t>
      </w:r>
      <w:proofErr w:type="spellEnd"/>
      <w:r w:rsidRPr="00322979">
        <w:t xml:space="preserve"> </w:t>
      </w:r>
      <w:proofErr w:type="spellStart"/>
      <w:r w:rsidRPr="00322979">
        <w:t>labels</w:t>
      </w:r>
      <w:proofErr w:type="spellEnd"/>
      <w:r w:rsidRPr="00322979">
        <w:t xml:space="preserve"> </w:t>
      </w:r>
      <w:proofErr w:type="spellStart"/>
      <w:r w:rsidRPr="00322979">
        <w:t>and</w:t>
      </w:r>
      <w:proofErr w:type="spellEnd"/>
      <w:r w:rsidRPr="00322979">
        <w:t xml:space="preserve"> </w:t>
      </w:r>
      <w:proofErr w:type="spellStart"/>
      <w:r w:rsidRPr="00322979">
        <w:t>safety</w:t>
      </w:r>
      <w:proofErr w:type="spellEnd"/>
      <w:r w:rsidRPr="00322979">
        <w:t xml:space="preserve"> </w:t>
      </w:r>
      <w:proofErr w:type="gramStart"/>
      <w:r w:rsidRPr="00322979">
        <w:t>data</w:t>
      </w:r>
      <w:proofErr w:type="gramEnd"/>
      <w:r w:rsidRPr="00322979">
        <w:t xml:space="preserve"> </w:t>
      </w:r>
      <w:proofErr w:type="spellStart"/>
      <w:r w:rsidRPr="00322979">
        <w:t>sheets</w:t>
      </w:r>
      <w:proofErr w:type="spellEnd"/>
      <w:r w:rsidRPr="00322979">
        <w:t xml:space="preserve"> (SDS) </w:t>
      </w:r>
      <w:proofErr w:type="spellStart"/>
      <w:r w:rsidRPr="00322979">
        <w:t>worldwide</w:t>
      </w:r>
      <w:proofErr w:type="spellEnd"/>
      <w:r w:rsidRPr="00322979">
        <w:t>.</w:t>
      </w:r>
    </w:p>
    <w:p w14:paraId="389C73EF" w14:textId="31092EBF" w:rsidR="00322979" w:rsidRDefault="00322979" w:rsidP="00A32B02">
      <w:pPr>
        <w:pStyle w:val="BodyText"/>
        <w:jc w:val="both"/>
        <w:rPr>
          <w:lang w:val="en-US"/>
        </w:rPr>
      </w:pPr>
      <w:r w:rsidRPr="00322979">
        <w:rPr>
          <w:b/>
          <w:bCs/>
          <w:lang w:val="en-US"/>
        </w:rPr>
        <w:t>The</w:t>
      </w:r>
      <w:r w:rsidRPr="00322979">
        <w:rPr>
          <w:lang w:val="en-US"/>
        </w:rPr>
        <w:t xml:space="preserve"> </w:t>
      </w:r>
      <w:r w:rsidRPr="00322979">
        <w:rPr>
          <w:b/>
          <w:bCs/>
          <w:lang w:val="en-US"/>
        </w:rPr>
        <w:t>Higg Facility Environmental Module (Higg FEM)</w:t>
      </w:r>
      <w:r>
        <w:rPr>
          <w:lang w:val="en-US"/>
        </w:rPr>
        <w:t xml:space="preserve">: </w:t>
      </w:r>
      <w:r w:rsidRPr="00322979">
        <w:rPr>
          <w:lang w:val="en-US"/>
        </w:rPr>
        <w:t>is a globally recognized sustainability assessment tool designed to measure and evaluate the environmental performance of manufacturing facilities, primarily in the apparel, footwear, textile, and consumer goods industries.</w:t>
      </w:r>
    </w:p>
    <w:p w14:paraId="17D2D3C1" w14:textId="66503B75" w:rsidR="004404B8" w:rsidRPr="00322979" w:rsidRDefault="004404B8" w:rsidP="00A32B02">
      <w:pPr>
        <w:pStyle w:val="BodyText"/>
        <w:jc w:val="both"/>
        <w:rPr>
          <w:lang w:val="en-US"/>
        </w:rPr>
      </w:pPr>
      <w:proofErr w:type="spellStart"/>
      <w:r w:rsidRPr="004404B8">
        <w:rPr>
          <w:b/>
          <w:bCs/>
        </w:rPr>
        <w:t>The</w:t>
      </w:r>
      <w:proofErr w:type="spellEnd"/>
      <w:r w:rsidRPr="004404B8">
        <w:t xml:space="preserve"> </w:t>
      </w:r>
      <w:proofErr w:type="spellStart"/>
      <w:r w:rsidRPr="004404B8">
        <w:rPr>
          <w:b/>
          <w:bCs/>
        </w:rPr>
        <w:t>Higg</w:t>
      </w:r>
      <w:proofErr w:type="spellEnd"/>
      <w:r w:rsidRPr="004404B8">
        <w:rPr>
          <w:b/>
          <w:bCs/>
        </w:rPr>
        <w:t xml:space="preserve"> FEM </w:t>
      </w:r>
      <w:proofErr w:type="spellStart"/>
      <w:r w:rsidRPr="004404B8">
        <w:rPr>
          <w:b/>
          <w:bCs/>
        </w:rPr>
        <w:t>KPIs</w:t>
      </w:r>
      <w:proofErr w:type="spellEnd"/>
      <w:r w:rsidRPr="004404B8">
        <w:t xml:space="preserve">: </w:t>
      </w:r>
      <w:proofErr w:type="spellStart"/>
      <w:r w:rsidRPr="004404B8">
        <w:t>are</w:t>
      </w:r>
      <w:proofErr w:type="spellEnd"/>
      <w:r w:rsidRPr="004404B8">
        <w:t xml:space="preserve"> </w:t>
      </w:r>
      <w:proofErr w:type="spellStart"/>
      <w:r w:rsidRPr="004404B8">
        <w:t>measurable</w:t>
      </w:r>
      <w:proofErr w:type="spellEnd"/>
      <w:r w:rsidRPr="004404B8">
        <w:t xml:space="preserve"> </w:t>
      </w:r>
      <w:proofErr w:type="spellStart"/>
      <w:r w:rsidRPr="004404B8">
        <w:t>indicators</w:t>
      </w:r>
      <w:proofErr w:type="spellEnd"/>
      <w:r w:rsidRPr="004404B8">
        <w:t xml:space="preserve"> </w:t>
      </w:r>
      <w:proofErr w:type="spellStart"/>
      <w:r w:rsidRPr="004404B8">
        <w:t>that</w:t>
      </w:r>
      <w:proofErr w:type="spellEnd"/>
      <w:r w:rsidRPr="004404B8">
        <w:t xml:space="preserve"> </w:t>
      </w:r>
      <w:proofErr w:type="spellStart"/>
      <w:r w:rsidRPr="004404B8">
        <w:t>assess</w:t>
      </w:r>
      <w:proofErr w:type="spellEnd"/>
      <w:r w:rsidRPr="004404B8">
        <w:t xml:space="preserve"> </w:t>
      </w:r>
      <w:proofErr w:type="spellStart"/>
      <w:r w:rsidRPr="004404B8">
        <w:t>and</w:t>
      </w:r>
      <w:proofErr w:type="spellEnd"/>
      <w:r w:rsidRPr="004404B8">
        <w:t xml:space="preserve"> </w:t>
      </w:r>
      <w:proofErr w:type="spellStart"/>
      <w:r w:rsidRPr="004404B8">
        <w:t>track</w:t>
      </w:r>
      <w:proofErr w:type="spellEnd"/>
      <w:r w:rsidRPr="004404B8">
        <w:t xml:space="preserve"> a </w:t>
      </w:r>
      <w:proofErr w:type="spellStart"/>
      <w:r w:rsidRPr="004404B8">
        <w:t>facility’s</w:t>
      </w:r>
      <w:proofErr w:type="spellEnd"/>
      <w:r w:rsidRPr="004404B8">
        <w:t xml:space="preserve"> </w:t>
      </w:r>
      <w:proofErr w:type="spellStart"/>
      <w:r w:rsidRPr="004404B8">
        <w:t>environmental</w:t>
      </w:r>
      <w:proofErr w:type="spellEnd"/>
      <w:r w:rsidRPr="004404B8">
        <w:t xml:space="preserve"> </w:t>
      </w:r>
      <w:proofErr w:type="spellStart"/>
      <w:r w:rsidRPr="004404B8">
        <w:t>performance</w:t>
      </w:r>
      <w:proofErr w:type="spellEnd"/>
      <w:r w:rsidRPr="004404B8">
        <w:t xml:space="preserve">. </w:t>
      </w:r>
      <w:proofErr w:type="spellStart"/>
      <w:r w:rsidRPr="004404B8">
        <w:t>These</w:t>
      </w:r>
      <w:proofErr w:type="spellEnd"/>
      <w:r w:rsidRPr="004404B8">
        <w:t xml:space="preserve"> </w:t>
      </w:r>
      <w:proofErr w:type="spellStart"/>
      <w:r w:rsidRPr="004404B8">
        <w:t>KPIs</w:t>
      </w:r>
      <w:proofErr w:type="spellEnd"/>
      <w:r w:rsidRPr="004404B8">
        <w:t xml:space="preserve"> </w:t>
      </w:r>
      <w:proofErr w:type="spellStart"/>
      <w:r w:rsidRPr="004404B8">
        <w:t>help</w:t>
      </w:r>
      <w:proofErr w:type="spellEnd"/>
      <w:r w:rsidRPr="004404B8">
        <w:t xml:space="preserve"> </w:t>
      </w:r>
      <w:proofErr w:type="spellStart"/>
      <w:r w:rsidRPr="004404B8">
        <w:t>facilities</w:t>
      </w:r>
      <w:proofErr w:type="spellEnd"/>
      <w:r w:rsidRPr="004404B8">
        <w:t xml:space="preserve"> </w:t>
      </w:r>
      <w:proofErr w:type="spellStart"/>
      <w:r w:rsidRPr="004404B8">
        <w:t>monitor</w:t>
      </w:r>
      <w:proofErr w:type="spellEnd"/>
      <w:r w:rsidRPr="004404B8">
        <w:t xml:space="preserve"> </w:t>
      </w:r>
      <w:proofErr w:type="spellStart"/>
      <w:r w:rsidRPr="004404B8">
        <w:t>progress</w:t>
      </w:r>
      <w:proofErr w:type="spellEnd"/>
      <w:r w:rsidRPr="004404B8">
        <w:t xml:space="preserve">, </w:t>
      </w:r>
      <w:proofErr w:type="spellStart"/>
      <w:r w:rsidRPr="004404B8">
        <w:t>identify</w:t>
      </w:r>
      <w:proofErr w:type="spellEnd"/>
      <w:r w:rsidRPr="004404B8">
        <w:t xml:space="preserve"> </w:t>
      </w:r>
      <w:proofErr w:type="spellStart"/>
      <w:r w:rsidRPr="004404B8">
        <w:t>areas</w:t>
      </w:r>
      <w:proofErr w:type="spellEnd"/>
      <w:r w:rsidRPr="004404B8">
        <w:t xml:space="preserve"> </w:t>
      </w:r>
      <w:proofErr w:type="spellStart"/>
      <w:r w:rsidRPr="004404B8">
        <w:t>for</w:t>
      </w:r>
      <w:proofErr w:type="spellEnd"/>
      <w:r w:rsidRPr="004404B8">
        <w:t xml:space="preserve"> </w:t>
      </w:r>
      <w:proofErr w:type="spellStart"/>
      <w:r w:rsidRPr="004404B8">
        <w:t>improvement</w:t>
      </w:r>
      <w:proofErr w:type="spellEnd"/>
      <w:r w:rsidRPr="004404B8">
        <w:t xml:space="preserve">, </w:t>
      </w:r>
      <w:proofErr w:type="spellStart"/>
      <w:r w:rsidRPr="004404B8">
        <w:t>and</w:t>
      </w:r>
      <w:proofErr w:type="spellEnd"/>
      <w:r w:rsidRPr="004404B8">
        <w:t xml:space="preserve"> </w:t>
      </w:r>
      <w:proofErr w:type="spellStart"/>
      <w:r w:rsidRPr="004404B8">
        <w:t>demonstrate</w:t>
      </w:r>
      <w:proofErr w:type="spellEnd"/>
      <w:r w:rsidRPr="004404B8">
        <w:t xml:space="preserve"> </w:t>
      </w:r>
      <w:proofErr w:type="spellStart"/>
      <w:r w:rsidRPr="004404B8">
        <w:t>sustainability</w:t>
      </w:r>
      <w:proofErr w:type="spellEnd"/>
      <w:r w:rsidRPr="004404B8">
        <w:t xml:space="preserve"> </w:t>
      </w:r>
      <w:proofErr w:type="spellStart"/>
      <w:r w:rsidRPr="004404B8">
        <w:t>performance</w:t>
      </w:r>
      <w:proofErr w:type="spellEnd"/>
      <w:r w:rsidRPr="004404B8">
        <w:t xml:space="preserve"> </w:t>
      </w:r>
      <w:proofErr w:type="spellStart"/>
      <w:r w:rsidRPr="004404B8">
        <w:t>to</w:t>
      </w:r>
      <w:proofErr w:type="spellEnd"/>
      <w:r w:rsidRPr="004404B8">
        <w:t xml:space="preserve"> </w:t>
      </w:r>
      <w:proofErr w:type="spellStart"/>
      <w:r w:rsidRPr="004404B8">
        <w:t>brands</w:t>
      </w:r>
      <w:proofErr w:type="spellEnd"/>
      <w:r w:rsidRPr="004404B8">
        <w:t xml:space="preserve"> </w:t>
      </w:r>
      <w:proofErr w:type="spellStart"/>
      <w:r w:rsidRPr="004404B8">
        <w:t>and</w:t>
      </w:r>
      <w:proofErr w:type="spellEnd"/>
      <w:r w:rsidRPr="004404B8">
        <w:t xml:space="preserve"> </w:t>
      </w:r>
      <w:proofErr w:type="spellStart"/>
      <w:r w:rsidRPr="004404B8">
        <w:t>stakeholders</w:t>
      </w:r>
      <w:proofErr w:type="spellEnd"/>
      <w:r w:rsidRPr="004404B8">
        <w:t>.</w:t>
      </w:r>
    </w:p>
    <w:p w14:paraId="6D5B6760" w14:textId="02153053" w:rsidR="00322979" w:rsidRDefault="004404B8" w:rsidP="00A32B02">
      <w:pPr>
        <w:pStyle w:val="BodyText"/>
        <w:jc w:val="both"/>
      </w:pPr>
      <w:r w:rsidRPr="004404B8">
        <w:rPr>
          <w:b/>
          <w:bCs/>
        </w:rPr>
        <w:t xml:space="preserve">A </w:t>
      </w:r>
      <w:proofErr w:type="spellStart"/>
      <w:r w:rsidRPr="004404B8">
        <w:rPr>
          <w:b/>
          <w:bCs/>
        </w:rPr>
        <w:t>Certificate</w:t>
      </w:r>
      <w:proofErr w:type="spellEnd"/>
      <w:r w:rsidRPr="004404B8">
        <w:rPr>
          <w:b/>
          <w:bCs/>
        </w:rPr>
        <w:t xml:space="preserve"> of Analysis (COA)</w:t>
      </w:r>
      <w:r>
        <w:rPr>
          <w:b/>
          <w:bCs/>
        </w:rPr>
        <w:t>:</w:t>
      </w:r>
      <w:r w:rsidRPr="004404B8">
        <w:t xml:space="preserve"> is an </w:t>
      </w:r>
      <w:proofErr w:type="spellStart"/>
      <w:r w:rsidRPr="004404B8">
        <w:t>official</w:t>
      </w:r>
      <w:proofErr w:type="spellEnd"/>
      <w:r w:rsidRPr="004404B8">
        <w:t xml:space="preserve"> </w:t>
      </w:r>
      <w:proofErr w:type="spellStart"/>
      <w:r w:rsidRPr="004404B8">
        <w:t>document</w:t>
      </w:r>
      <w:proofErr w:type="spellEnd"/>
      <w:r w:rsidRPr="004404B8">
        <w:t xml:space="preserve"> </w:t>
      </w:r>
      <w:proofErr w:type="spellStart"/>
      <w:r w:rsidRPr="004404B8">
        <w:t>issued</w:t>
      </w:r>
      <w:proofErr w:type="spellEnd"/>
      <w:r w:rsidRPr="004404B8">
        <w:t xml:space="preserve"> </w:t>
      </w:r>
      <w:proofErr w:type="spellStart"/>
      <w:r w:rsidRPr="004404B8">
        <w:t>by</w:t>
      </w:r>
      <w:proofErr w:type="spellEnd"/>
      <w:r w:rsidRPr="004404B8">
        <w:t xml:space="preserve"> a </w:t>
      </w:r>
      <w:proofErr w:type="spellStart"/>
      <w:r w:rsidRPr="004404B8">
        <w:t>manufacturer</w:t>
      </w:r>
      <w:proofErr w:type="spellEnd"/>
      <w:r w:rsidRPr="004404B8">
        <w:t xml:space="preserve">, </w:t>
      </w:r>
      <w:proofErr w:type="spellStart"/>
      <w:r w:rsidRPr="004404B8">
        <w:t>supplier</w:t>
      </w:r>
      <w:proofErr w:type="spellEnd"/>
      <w:r w:rsidRPr="004404B8">
        <w:t xml:space="preserve">, </w:t>
      </w:r>
      <w:proofErr w:type="spellStart"/>
      <w:r w:rsidRPr="004404B8">
        <w:t>or</w:t>
      </w:r>
      <w:proofErr w:type="spellEnd"/>
      <w:r w:rsidRPr="004404B8">
        <w:t xml:space="preserve"> </w:t>
      </w:r>
      <w:proofErr w:type="spellStart"/>
      <w:r w:rsidRPr="004404B8">
        <w:t>certified</w:t>
      </w:r>
      <w:proofErr w:type="spellEnd"/>
      <w:r w:rsidRPr="004404B8">
        <w:t xml:space="preserve"> </w:t>
      </w:r>
      <w:proofErr w:type="spellStart"/>
      <w:r w:rsidRPr="004404B8">
        <w:t>laboratory</w:t>
      </w:r>
      <w:proofErr w:type="spellEnd"/>
      <w:r w:rsidRPr="004404B8">
        <w:t xml:space="preserve"> </w:t>
      </w:r>
      <w:proofErr w:type="spellStart"/>
      <w:r w:rsidRPr="004404B8">
        <w:t>that</w:t>
      </w:r>
      <w:proofErr w:type="spellEnd"/>
      <w:r w:rsidRPr="004404B8">
        <w:t xml:space="preserve"> </w:t>
      </w:r>
      <w:proofErr w:type="spellStart"/>
      <w:r w:rsidRPr="004404B8">
        <w:t>verifies</w:t>
      </w:r>
      <w:proofErr w:type="spellEnd"/>
      <w:r w:rsidRPr="004404B8">
        <w:t xml:space="preserve"> </w:t>
      </w:r>
      <w:proofErr w:type="spellStart"/>
      <w:r w:rsidRPr="004404B8">
        <w:t>the</w:t>
      </w:r>
      <w:proofErr w:type="spellEnd"/>
      <w:r w:rsidRPr="004404B8">
        <w:t xml:space="preserve"> </w:t>
      </w:r>
      <w:proofErr w:type="spellStart"/>
      <w:r w:rsidRPr="004404B8">
        <w:t>quality</w:t>
      </w:r>
      <w:proofErr w:type="spellEnd"/>
      <w:r w:rsidRPr="004404B8">
        <w:t xml:space="preserve">, </w:t>
      </w:r>
      <w:proofErr w:type="spellStart"/>
      <w:r w:rsidRPr="004404B8">
        <w:t>composition</w:t>
      </w:r>
      <w:proofErr w:type="spellEnd"/>
      <w:r w:rsidRPr="004404B8">
        <w:t xml:space="preserve">, </w:t>
      </w:r>
      <w:proofErr w:type="spellStart"/>
      <w:r w:rsidRPr="004404B8">
        <w:t>and</w:t>
      </w:r>
      <w:proofErr w:type="spellEnd"/>
      <w:r w:rsidRPr="004404B8">
        <w:t xml:space="preserve"> </w:t>
      </w:r>
      <w:proofErr w:type="spellStart"/>
      <w:r w:rsidRPr="004404B8">
        <w:t>compliance</w:t>
      </w:r>
      <w:proofErr w:type="spellEnd"/>
      <w:r w:rsidRPr="004404B8">
        <w:t xml:space="preserve"> of a </w:t>
      </w:r>
      <w:proofErr w:type="spellStart"/>
      <w:r w:rsidRPr="004404B8">
        <w:t>product</w:t>
      </w:r>
      <w:proofErr w:type="spellEnd"/>
      <w:r w:rsidRPr="004404B8">
        <w:t xml:space="preserve">, </w:t>
      </w:r>
      <w:proofErr w:type="spellStart"/>
      <w:r w:rsidRPr="004404B8">
        <w:t>material</w:t>
      </w:r>
      <w:proofErr w:type="spellEnd"/>
      <w:r w:rsidRPr="004404B8">
        <w:t xml:space="preserve">, </w:t>
      </w:r>
      <w:proofErr w:type="spellStart"/>
      <w:r w:rsidRPr="004404B8">
        <w:t>or</w:t>
      </w:r>
      <w:proofErr w:type="spellEnd"/>
      <w:r w:rsidRPr="004404B8">
        <w:t xml:space="preserve"> </w:t>
      </w:r>
      <w:proofErr w:type="spellStart"/>
      <w:r w:rsidRPr="004404B8">
        <w:t>chemical</w:t>
      </w:r>
      <w:proofErr w:type="spellEnd"/>
      <w:r w:rsidRPr="004404B8">
        <w:t xml:space="preserve"> </w:t>
      </w:r>
      <w:proofErr w:type="spellStart"/>
      <w:r w:rsidRPr="004404B8">
        <w:t>based</w:t>
      </w:r>
      <w:proofErr w:type="spellEnd"/>
      <w:r w:rsidRPr="004404B8">
        <w:t xml:space="preserve"> on </w:t>
      </w:r>
      <w:proofErr w:type="spellStart"/>
      <w:r w:rsidRPr="004404B8">
        <w:t>specified</w:t>
      </w:r>
      <w:proofErr w:type="spellEnd"/>
      <w:r w:rsidRPr="004404B8">
        <w:t xml:space="preserve"> </w:t>
      </w:r>
      <w:proofErr w:type="spellStart"/>
      <w:r w:rsidRPr="004404B8">
        <w:t>standards</w:t>
      </w:r>
      <w:proofErr w:type="spellEnd"/>
      <w:r w:rsidRPr="004404B8">
        <w:t xml:space="preserve"> </w:t>
      </w:r>
      <w:proofErr w:type="spellStart"/>
      <w:r w:rsidRPr="004404B8">
        <w:t>or</w:t>
      </w:r>
      <w:proofErr w:type="spellEnd"/>
      <w:r w:rsidRPr="004404B8">
        <w:t xml:space="preserve"> </w:t>
      </w:r>
      <w:proofErr w:type="spellStart"/>
      <w:r w:rsidRPr="004404B8">
        <w:t>specifications</w:t>
      </w:r>
      <w:proofErr w:type="spellEnd"/>
      <w:r w:rsidRPr="004404B8">
        <w:t>.</w:t>
      </w:r>
    </w:p>
    <w:p w14:paraId="26613F0B" w14:textId="77777777" w:rsidR="00A32B02" w:rsidRPr="00322979" w:rsidRDefault="00A32B02" w:rsidP="00A32B02">
      <w:pPr>
        <w:pStyle w:val="BodyText"/>
        <w:jc w:val="both"/>
        <w:rPr>
          <w:lang w:val="en-US"/>
        </w:rPr>
      </w:pPr>
    </w:p>
    <w:p w14:paraId="2DBA7877" w14:textId="77777777" w:rsidR="004B2788" w:rsidRDefault="004B2788" w:rsidP="004B2788">
      <w:pPr>
        <w:pStyle w:val="BodyText"/>
        <w:rPr>
          <w:b/>
          <w:bCs/>
          <w:lang w:val="en-US"/>
        </w:rPr>
      </w:pPr>
    </w:p>
    <w:p w14:paraId="1E69C3A9" w14:textId="783AC29F" w:rsidR="00DE6D94" w:rsidRPr="00DE6D94" w:rsidRDefault="004404B8" w:rsidP="00DE6D94">
      <w:pPr>
        <w:pStyle w:val="FirstParagraph"/>
        <w:rPr>
          <w:sz w:val="28"/>
          <w:szCs w:val="28"/>
        </w:rPr>
      </w:pPr>
      <w:r w:rsidRPr="00DE6D94">
        <w:rPr>
          <w:b/>
          <w:bCs/>
          <w:sz w:val="28"/>
          <w:szCs w:val="28"/>
        </w:rPr>
        <w:t>3. RESPONSIBILITIES</w:t>
      </w:r>
      <w:r w:rsidRPr="00DE6D94">
        <w:rPr>
          <w:sz w:val="28"/>
          <w:szCs w:val="28"/>
        </w:rPr>
        <w:t xml:space="preserve"> </w:t>
      </w:r>
    </w:p>
    <w:p w14:paraId="037F1021" w14:textId="77777777" w:rsidR="00DE6D94" w:rsidRDefault="00DE6D94" w:rsidP="0071038D">
      <w:pPr>
        <w:pStyle w:val="FirstParagraph"/>
        <w:ind w:left="360"/>
      </w:pPr>
      <w:r w:rsidRPr="00DE6D94">
        <w:rPr>
          <w:b/>
          <w:bCs/>
        </w:rPr>
        <w:t>Procurement Team</w:t>
      </w:r>
      <w:r>
        <w:t xml:space="preserve">: </w:t>
      </w:r>
    </w:p>
    <w:p w14:paraId="500D8318" w14:textId="09B8D458" w:rsidR="00DE6D94" w:rsidRDefault="00DE6D94" w:rsidP="00AE0274">
      <w:pPr>
        <w:pStyle w:val="FirstParagraph"/>
        <w:numPr>
          <w:ilvl w:val="0"/>
          <w:numId w:val="1"/>
        </w:numPr>
      </w:pPr>
      <w:r>
        <w:t>Source chemicals only from ZDHC-approved suppliers.</w:t>
      </w:r>
    </w:p>
    <w:p w14:paraId="7904EDF6" w14:textId="600C74A7" w:rsidR="00DE6D94" w:rsidRDefault="00DE6D94" w:rsidP="00AE0274">
      <w:pPr>
        <w:pStyle w:val="FirstParagraph"/>
        <w:numPr>
          <w:ilvl w:val="0"/>
          <w:numId w:val="1"/>
        </w:numPr>
      </w:pPr>
      <w:r>
        <w:t>Ensure MRSL compliance</w:t>
      </w:r>
      <w:r w:rsidR="0064591C">
        <w:t xml:space="preserve"> with </w:t>
      </w:r>
      <w:r w:rsidR="0064591C" w:rsidRPr="0064591C">
        <w:t>Sustainability Team</w:t>
      </w:r>
      <w:r>
        <w:t xml:space="preserve">. </w:t>
      </w:r>
    </w:p>
    <w:p w14:paraId="5D175F84" w14:textId="77777777" w:rsidR="00DE6D94" w:rsidRDefault="00DE6D94" w:rsidP="0071038D">
      <w:pPr>
        <w:pStyle w:val="FirstParagraph"/>
        <w:ind w:left="360"/>
      </w:pPr>
      <w:r w:rsidRPr="00DE6D94">
        <w:rPr>
          <w:b/>
          <w:bCs/>
        </w:rPr>
        <w:t>EHS Officer</w:t>
      </w:r>
      <w:r>
        <w:t xml:space="preserve">: </w:t>
      </w:r>
    </w:p>
    <w:p w14:paraId="04566B33" w14:textId="77777777" w:rsidR="00DE6D94" w:rsidRDefault="00DE6D94" w:rsidP="00AE0274">
      <w:pPr>
        <w:pStyle w:val="FirstParagraph"/>
        <w:numPr>
          <w:ilvl w:val="0"/>
          <w:numId w:val="2"/>
        </w:numPr>
        <w:ind w:left="1080"/>
      </w:pPr>
      <w:r>
        <w:t>Oversee implementation of this procedure.</w:t>
      </w:r>
    </w:p>
    <w:p w14:paraId="0225DE59" w14:textId="77777777" w:rsidR="00DE6D94" w:rsidRDefault="00DE6D94" w:rsidP="00AE0274">
      <w:pPr>
        <w:pStyle w:val="FirstParagraph"/>
        <w:numPr>
          <w:ilvl w:val="0"/>
          <w:numId w:val="2"/>
        </w:numPr>
        <w:ind w:left="1080"/>
      </w:pPr>
      <w:r>
        <w:t xml:space="preserve">conduct internal audits and training. </w:t>
      </w:r>
    </w:p>
    <w:p w14:paraId="594DC051" w14:textId="77777777" w:rsidR="00DE6D94" w:rsidRPr="00DE6D94" w:rsidRDefault="00DE6D94" w:rsidP="0071038D">
      <w:pPr>
        <w:pStyle w:val="FirstParagraph"/>
        <w:ind w:left="360"/>
        <w:rPr>
          <w:b/>
          <w:bCs/>
        </w:rPr>
      </w:pPr>
      <w:r w:rsidRPr="00DE6D94">
        <w:rPr>
          <w:b/>
          <w:bCs/>
        </w:rPr>
        <w:t>Warehouse Supervisor:</w:t>
      </w:r>
    </w:p>
    <w:p w14:paraId="71F6F829" w14:textId="5FEB631B" w:rsidR="00DE6D94" w:rsidRDefault="00DE6D94" w:rsidP="00AE0274">
      <w:pPr>
        <w:pStyle w:val="FirstParagraph"/>
        <w:numPr>
          <w:ilvl w:val="0"/>
          <w:numId w:val="3"/>
        </w:numPr>
        <w:ind w:left="1080"/>
      </w:pPr>
      <w:r>
        <w:t>Ensure safe receipt, labeling, and storage of chemicals.</w:t>
      </w:r>
    </w:p>
    <w:p w14:paraId="1D591E4D" w14:textId="6445F586" w:rsidR="00DE6D94" w:rsidRDefault="00DE6D94" w:rsidP="00AE0274">
      <w:pPr>
        <w:pStyle w:val="FirstParagraph"/>
        <w:numPr>
          <w:ilvl w:val="0"/>
          <w:numId w:val="3"/>
        </w:numPr>
        <w:ind w:left="1080"/>
      </w:pPr>
      <w:r>
        <w:t xml:space="preserve">Maintain inventory. </w:t>
      </w:r>
    </w:p>
    <w:p w14:paraId="297E6A9A" w14:textId="77777777" w:rsidR="00DE6D94" w:rsidRPr="00DE6D94" w:rsidRDefault="00DE6D94" w:rsidP="0071038D">
      <w:pPr>
        <w:pStyle w:val="FirstParagraph"/>
        <w:ind w:left="360"/>
        <w:rPr>
          <w:b/>
          <w:bCs/>
        </w:rPr>
      </w:pPr>
      <w:r w:rsidRPr="00DE6D94">
        <w:rPr>
          <w:b/>
          <w:bCs/>
        </w:rPr>
        <w:t>Production Managers:</w:t>
      </w:r>
    </w:p>
    <w:p w14:paraId="028105D5" w14:textId="77777777" w:rsidR="00DE6D94" w:rsidRDefault="00DE6D94" w:rsidP="00AE0274">
      <w:pPr>
        <w:pStyle w:val="FirstParagraph"/>
        <w:numPr>
          <w:ilvl w:val="0"/>
          <w:numId w:val="4"/>
        </w:numPr>
        <w:ind w:left="1080"/>
      </w:pPr>
      <w:r>
        <w:t xml:space="preserve">Ensure safe use of chemicals and compliance with SDS. </w:t>
      </w:r>
    </w:p>
    <w:p w14:paraId="29CABCE9" w14:textId="301F0546" w:rsidR="00DE6D94" w:rsidRPr="00DE6D94" w:rsidRDefault="00DE6D94" w:rsidP="0071038D">
      <w:pPr>
        <w:pStyle w:val="FirstParagraph"/>
        <w:ind w:left="360"/>
        <w:rPr>
          <w:b/>
          <w:bCs/>
        </w:rPr>
      </w:pPr>
      <w:r w:rsidRPr="00DE6D94">
        <w:rPr>
          <w:b/>
          <w:bCs/>
        </w:rPr>
        <w:t xml:space="preserve">Sustainability </w:t>
      </w:r>
      <w:r>
        <w:rPr>
          <w:b/>
          <w:bCs/>
        </w:rPr>
        <w:t>Team</w:t>
      </w:r>
      <w:r w:rsidRPr="00DE6D94">
        <w:rPr>
          <w:b/>
          <w:bCs/>
        </w:rPr>
        <w:t>:</w:t>
      </w:r>
    </w:p>
    <w:p w14:paraId="2D5DD3DF" w14:textId="3140F385" w:rsidR="0064591C" w:rsidRPr="0064591C" w:rsidRDefault="00DE6D94" w:rsidP="00AE0274">
      <w:pPr>
        <w:pStyle w:val="FirstParagraph"/>
        <w:numPr>
          <w:ilvl w:val="0"/>
          <w:numId w:val="4"/>
        </w:numPr>
        <w:ind w:left="1080"/>
      </w:pPr>
      <w:r>
        <w:t>Monitor Conformance to ZDHC and Higg FEM KPIs.</w:t>
      </w:r>
    </w:p>
    <w:p w14:paraId="517845DC" w14:textId="77777777" w:rsidR="0064591C" w:rsidRDefault="00DE6D94" w:rsidP="00AE0274">
      <w:pPr>
        <w:pStyle w:val="FirstParagraph"/>
        <w:numPr>
          <w:ilvl w:val="0"/>
          <w:numId w:val="4"/>
        </w:numPr>
        <w:ind w:left="1080"/>
      </w:pPr>
      <w:r>
        <w:t>Update documentation</w:t>
      </w:r>
      <w:r w:rsidR="0064591C">
        <w:t xml:space="preserve">. </w:t>
      </w:r>
    </w:p>
    <w:p w14:paraId="17C58980" w14:textId="7B1F51ED" w:rsidR="00DE6D94" w:rsidRPr="0064591C" w:rsidRDefault="0064591C" w:rsidP="00AE0274">
      <w:pPr>
        <w:pStyle w:val="FirstParagraph"/>
        <w:numPr>
          <w:ilvl w:val="0"/>
          <w:numId w:val="4"/>
        </w:numPr>
        <w:ind w:left="1080"/>
      </w:pPr>
      <w:r w:rsidRPr="0064591C">
        <w:t>Ensure MRSL compliance</w:t>
      </w:r>
      <w:r>
        <w:t xml:space="preserve"> with </w:t>
      </w:r>
      <w:r w:rsidRPr="0064591C">
        <w:t>Procurement Team.</w:t>
      </w:r>
    </w:p>
    <w:p w14:paraId="01F9D662" w14:textId="1038A34F" w:rsidR="00DE6D94" w:rsidRDefault="00DE6D94" w:rsidP="00DE6D94"/>
    <w:p w14:paraId="3139FDB8" w14:textId="4A7CACDB" w:rsidR="00DE6D94" w:rsidRDefault="004404B8" w:rsidP="0071038D">
      <w:pPr>
        <w:pStyle w:val="FirstParagraph"/>
        <w:rPr>
          <w:sz w:val="28"/>
          <w:szCs w:val="28"/>
        </w:rPr>
      </w:pPr>
      <w:r w:rsidRPr="00DE6D94">
        <w:rPr>
          <w:b/>
          <w:bCs/>
          <w:sz w:val="28"/>
          <w:szCs w:val="28"/>
        </w:rPr>
        <w:t>4. CHEMICAL PURCHASING PROCEDURE</w:t>
      </w:r>
      <w:r w:rsidRPr="00DE6D94">
        <w:rPr>
          <w:sz w:val="28"/>
          <w:szCs w:val="28"/>
        </w:rPr>
        <w:t xml:space="preserve"> </w:t>
      </w:r>
    </w:p>
    <w:p w14:paraId="51765D9B" w14:textId="77777777" w:rsidR="0071038D" w:rsidRPr="0071038D" w:rsidRDefault="0071038D" w:rsidP="0071038D">
      <w:pPr>
        <w:pStyle w:val="BodyText"/>
        <w:rPr>
          <w:lang w:val="en-US"/>
        </w:rPr>
      </w:pPr>
    </w:p>
    <w:p w14:paraId="0838104C" w14:textId="7970644B" w:rsidR="0071038D" w:rsidRDefault="00DE6D94" w:rsidP="00AE0274">
      <w:pPr>
        <w:pStyle w:val="FirstParagraph"/>
        <w:numPr>
          <w:ilvl w:val="0"/>
          <w:numId w:val="5"/>
        </w:numPr>
      </w:pPr>
      <w:r>
        <w:t xml:space="preserve">Only purchase chemicals listed on the </w:t>
      </w:r>
      <w:r>
        <w:rPr>
          <w:b/>
          <w:bCs/>
        </w:rPr>
        <w:t>ZDHC Gateway – Verified MRSL Conformant List</w:t>
      </w:r>
      <w:r>
        <w:t xml:space="preserve">. </w:t>
      </w:r>
    </w:p>
    <w:p w14:paraId="4ED83F9C" w14:textId="6831D864" w:rsidR="0071038D" w:rsidRDefault="00DE6D94" w:rsidP="00AE0274">
      <w:pPr>
        <w:pStyle w:val="FirstParagraph"/>
        <w:numPr>
          <w:ilvl w:val="0"/>
          <w:numId w:val="5"/>
        </w:numPr>
      </w:pPr>
      <w:r>
        <w:t xml:space="preserve">Request </w:t>
      </w:r>
      <w:r w:rsidR="0071038D">
        <w:t>the latest</w:t>
      </w:r>
      <w:r>
        <w:t xml:space="preserve"> </w:t>
      </w:r>
      <w:r>
        <w:rPr>
          <w:b/>
          <w:bCs/>
        </w:rPr>
        <w:t>Safety Data Sheets (SDS)</w:t>
      </w:r>
      <w:r>
        <w:t xml:space="preserve"> from the supplier before purchase.</w:t>
      </w:r>
    </w:p>
    <w:p w14:paraId="69E3DD39" w14:textId="0369D1A0" w:rsidR="0071038D" w:rsidRDefault="00DE6D94" w:rsidP="00AE0274">
      <w:pPr>
        <w:pStyle w:val="FirstParagraph"/>
        <w:numPr>
          <w:ilvl w:val="0"/>
          <w:numId w:val="5"/>
        </w:numPr>
      </w:pPr>
      <w:r>
        <w:t xml:space="preserve">Evaluate supplier credentials (e.g., ZDHC </w:t>
      </w:r>
      <w:proofErr w:type="spellStart"/>
      <w:r>
        <w:t>InCheck</w:t>
      </w:r>
      <w:proofErr w:type="spellEnd"/>
      <w:r>
        <w:t xml:space="preserve">, </w:t>
      </w:r>
      <w:proofErr w:type="spellStart"/>
      <w:r>
        <w:t>CleanChain</w:t>
      </w:r>
      <w:proofErr w:type="spellEnd"/>
      <w:r>
        <w:t xml:space="preserve"> reports). </w:t>
      </w:r>
    </w:p>
    <w:p w14:paraId="68A2190F" w14:textId="0D9B9CB4" w:rsidR="00DE6D94" w:rsidRDefault="00DE6D94" w:rsidP="00AE0274">
      <w:pPr>
        <w:pStyle w:val="FirstParagraph"/>
        <w:numPr>
          <w:ilvl w:val="0"/>
          <w:numId w:val="5"/>
        </w:numPr>
      </w:pPr>
      <w:r>
        <w:t xml:space="preserve">Maintain a centralized </w:t>
      </w:r>
      <w:r>
        <w:rPr>
          <w:b/>
          <w:bCs/>
        </w:rPr>
        <w:t>Chemical Approval Register</w:t>
      </w:r>
      <w:r>
        <w:t>.</w:t>
      </w:r>
    </w:p>
    <w:p w14:paraId="4A5B64FF" w14:textId="77777777" w:rsidR="0071038D" w:rsidRPr="0071038D" w:rsidRDefault="0071038D" w:rsidP="0071038D">
      <w:pPr>
        <w:pStyle w:val="BodyText"/>
        <w:rPr>
          <w:lang w:val="en-US"/>
        </w:rPr>
      </w:pPr>
    </w:p>
    <w:p w14:paraId="2DA83BC7" w14:textId="77777777" w:rsidR="00DE6D94" w:rsidRDefault="00DE6D94" w:rsidP="00DE6D94">
      <w:pPr>
        <w:pStyle w:val="BodyText"/>
      </w:pP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Required</w:t>
      </w:r>
      <w:proofErr w:type="spellEnd"/>
      <w:proofErr w:type="gramStart"/>
      <w:r>
        <w:rPr>
          <w:b/>
          <w:bCs/>
        </w:rPr>
        <w:t>:</w:t>
      </w:r>
      <w:r>
        <w:t xml:space="preserve"> -</w:t>
      </w:r>
      <w:proofErr w:type="gramEnd"/>
      <w:r>
        <w:t xml:space="preserve"> SDS (in English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</w:t>
      </w:r>
      <w:proofErr w:type="spellEnd"/>
      <w:proofErr w:type="gramStart"/>
      <w:r>
        <w:t>) -</w:t>
      </w:r>
      <w:proofErr w:type="gramEnd"/>
      <w:r>
        <w:t xml:space="preserve"> </w:t>
      </w:r>
      <w:proofErr w:type="spellStart"/>
      <w:r>
        <w:t>Certificate</w:t>
      </w:r>
      <w:proofErr w:type="spellEnd"/>
      <w:r>
        <w:t xml:space="preserve"> of Analysis (COA</w:t>
      </w:r>
      <w:proofErr w:type="gramStart"/>
      <w:r>
        <w:t>) -</w:t>
      </w:r>
      <w:proofErr w:type="gramEnd"/>
      <w:r>
        <w:t xml:space="preserve"> ZDHC </w:t>
      </w:r>
      <w:proofErr w:type="spellStart"/>
      <w:r>
        <w:t>conformance</w:t>
      </w:r>
      <w:proofErr w:type="spellEnd"/>
      <w:r>
        <w:t xml:space="preserve"> </w:t>
      </w:r>
      <w:proofErr w:type="spellStart"/>
      <w:proofErr w:type="gramStart"/>
      <w:r>
        <w:t>evidence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form</w:t>
      </w:r>
    </w:p>
    <w:p w14:paraId="2A0A1E48" w14:textId="5B476ED6" w:rsidR="00DE6D94" w:rsidRDefault="00DE6D94" w:rsidP="00DE6D94"/>
    <w:p w14:paraId="28F91F84" w14:textId="77777777" w:rsidR="004404B8" w:rsidRDefault="004404B8" w:rsidP="00DE6D94">
      <w:pPr>
        <w:pStyle w:val="FirstParagraph"/>
        <w:rPr>
          <w:b/>
          <w:bCs/>
          <w:sz w:val="28"/>
          <w:szCs w:val="28"/>
        </w:rPr>
      </w:pPr>
    </w:p>
    <w:p w14:paraId="1E8803F8" w14:textId="757873A3" w:rsidR="0071038D" w:rsidRPr="0071038D" w:rsidRDefault="004404B8" w:rsidP="00DE6D94">
      <w:pPr>
        <w:pStyle w:val="FirstParagraph"/>
        <w:rPr>
          <w:sz w:val="28"/>
          <w:szCs w:val="28"/>
        </w:rPr>
      </w:pPr>
      <w:r w:rsidRPr="0071038D">
        <w:rPr>
          <w:b/>
          <w:bCs/>
          <w:sz w:val="28"/>
          <w:szCs w:val="28"/>
        </w:rPr>
        <w:t>5. CHEMICAL HANDLING PROCEDURE</w:t>
      </w:r>
      <w:r w:rsidRPr="0071038D">
        <w:rPr>
          <w:sz w:val="28"/>
          <w:szCs w:val="28"/>
        </w:rPr>
        <w:t xml:space="preserve"> </w:t>
      </w:r>
    </w:p>
    <w:p w14:paraId="04FADDCB" w14:textId="31A37BFD" w:rsidR="0071038D" w:rsidRDefault="00DE6D94" w:rsidP="00AE0274">
      <w:pPr>
        <w:pStyle w:val="FirstParagraph"/>
        <w:numPr>
          <w:ilvl w:val="1"/>
          <w:numId w:val="6"/>
        </w:numPr>
      </w:pPr>
      <w:r>
        <w:t xml:space="preserve">Only trained personnel </w:t>
      </w:r>
      <w:r w:rsidR="0071038D">
        <w:t>can</w:t>
      </w:r>
      <w:r>
        <w:t xml:space="preserve"> handle chemicals.</w:t>
      </w:r>
    </w:p>
    <w:p w14:paraId="63740D9E" w14:textId="7FA25CB7" w:rsidR="0071038D" w:rsidRDefault="00DE6D94" w:rsidP="00AE0274">
      <w:pPr>
        <w:pStyle w:val="FirstParagraph"/>
        <w:numPr>
          <w:ilvl w:val="1"/>
          <w:numId w:val="6"/>
        </w:numPr>
      </w:pPr>
      <w:r>
        <w:t xml:space="preserve">All handlers must wear appropriate </w:t>
      </w:r>
      <w:r>
        <w:rPr>
          <w:b/>
          <w:bCs/>
        </w:rPr>
        <w:t>PPE</w:t>
      </w:r>
      <w:r>
        <w:t xml:space="preserve"> (gloves, goggles, </w:t>
      </w:r>
      <w:r w:rsidR="0071038D">
        <w:t>aprons</w:t>
      </w:r>
      <w:r>
        <w:t>, etc.).</w:t>
      </w:r>
    </w:p>
    <w:p w14:paraId="5A94F066" w14:textId="5D789B0E" w:rsidR="0071038D" w:rsidRDefault="00DE6D94" w:rsidP="00AE0274">
      <w:pPr>
        <w:pStyle w:val="FirstParagraph"/>
        <w:numPr>
          <w:ilvl w:val="1"/>
          <w:numId w:val="6"/>
        </w:numPr>
      </w:pPr>
      <w:r>
        <w:t xml:space="preserve">Follow </w:t>
      </w:r>
      <w:r w:rsidR="0071038D">
        <w:t>the handling</w:t>
      </w:r>
      <w:r>
        <w:t xml:space="preserve"> instructions provided in the </w:t>
      </w:r>
      <w:r>
        <w:rPr>
          <w:b/>
          <w:bCs/>
        </w:rPr>
        <w:t>SDS</w:t>
      </w:r>
      <w:r>
        <w:t>.</w:t>
      </w:r>
    </w:p>
    <w:p w14:paraId="48514D4F" w14:textId="009FDF84" w:rsidR="0071038D" w:rsidRDefault="00DE6D94" w:rsidP="00AE0274">
      <w:pPr>
        <w:pStyle w:val="FirstParagraph"/>
        <w:numPr>
          <w:ilvl w:val="1"/>
          <w:numId w:val="6"/>
        </w:numPr>
      </w:pPr>
      <w:r>
        <w:t>Use designated equipment for mixing, transferring, and diluting chemicals.</w:t>
      </w:r>
    </w:p>
    <w:p w14:paraId="61387397" w14:textId="2C106DC2" w:rsidR="00DE6D94" w:rsidRDefault="00DE6D94" w:rsidP="00AE0274">
      <w:pPr>
        <w:pStyle w:val="FirstParagraph"/>
        <w:numPr>
          <w:ilvl w:val="1"/>
          <w:numId w:val="6"/>
        </w:numPr>
      </w:pPr>
      <w:r>
        <w:t>Emergency procedures (spill, exposure) must be posted and known to all handlers.</w:t>
      </w:r>
    </w:p>
    <w:p w14:paraId="5CA0338C" w14:textId="77777777" w:rsidR="0071038D" w:rsidRPr="0071038D" w:rsidRDefault="0071038D" w:rsidP="0071038D">
      <w:pPr>
        <w:pStyle w:val="BodyText"/>
        <w:rPr>
          <w:lang w:val="en-US"/>
        </w:rPr>
      </w:pPr>
    </w:p>
    <w:p w14:paraId="4DB753FA" w14:textId="77777777" w:rsidR="00DE6D94" w:rsidRDefault="00DE6D94" w:rsidP="00DE6D94">
      <w:pPr>
        <w:pStyle w:val="BodyText"/>
      </w:pPr>
      <w:r>
        <w:rPr>
          <w:b/>
          <w:bCs/>
        </w:rPr>
        <w:t xml:space="preserve">Training </w:t>
      </w:r>
      <w:proofErr w:type="spellStart"/>
      <w:r>
        <w:rPr>
          <w:b/>
          <w:bCs/>
        </w:rPr>
        <w:t>Topics</w:t>
      </w:r>
      <w:proofErr w:type="spellEnd"/>
      <w:proofErr w:type="gramStart"/>
      <w:r>
        <w:rPr>
          <w:b/>
          <w:bCs/>
        </w:rPr>
        <w:t>:</w:t>
      </w:r>
      <w:r>
        <w:t xml:space="preserve"> -</w:t>
      </w:r>
      <w:proofErr w:type="gramEnd"/>
      <w:r>
        <w:t xml:space="preserve"> GHS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proofErr w:type="gramStart"/>
      <w:r>
        <w:t>reading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Spill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proofErr w:type="gramStart"/>
      <w:r>
        <w:t>aid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evacuation</w:t>
      </w:r>
      <w:proofErr w:type="spellEnd"/>
      <w:r>
        <w:t xml:space="preserve"> plan</w:t>
      </w:r>
    </w:p>
    <w:p w14:paraId="0D1D7BC9" w14:textId="12CBCB93" w:rsidR="00DE6D94" w:rsidRDefault="00DE6D94" w:rsidP="00DE6D94"/>
    <w:p w14:paraId="058511C6" w14:textId="5FA6A5CB" w:rsidR="0071038D" w:rsidRPr="0071038D" w:rsidRDefault="004404B8" w:rsidP="0071038D">
      <w:pPr>
        <w:pStyle w:val="FirstParagraph"/>
        <w:rPr>
          <w:b/>
          <w:bCs/>
          <w:sz w:val="28"/>
          <w:szCs w:val="28"/>
        </w:rPr>
      </w:pPr>
      <w:r w:rsidRPr="0071038D">
        <w:rPr>
          <w:b/>
          <w:bCs/>
          <w:sz w:val="28"/>
          <w:szCs w:val="28"/>
        </w:rPr>
        <w:t>6. CHEMICAL STORAGE PROCEDURE</w:t>
      </w:r>
    </w:p>
    <w:p w14:paraId="236F31F4" w14:textId="7E1AE75D" w:rsidR="0071038D" w:rsidRDefault="00DE6D94" w:rsidP="00DE6D94">
      <w:pPr>
        <w:pStyle w:val="FirstParagraph"/>
      </w:pPr>
      <w:r>
        <w:t>- Store chemicals in designated, ventilated, and bunded areas.</w:t>
      </w:r>
    </w:p>
    <w:p w14:paraId="47D0D7CF" w14:textId="5ABCD427" w:rsidR="0071038D" w:rsidRDefault="00DE6D94" w:rsidP="00DE6D94">
      <w:pPr>
        <w:pStyle w:val="FirstParagraph"/>
      </w:pPr>
      <w:r>
        <w:t xml:space="preserve">- Use flameproof cabinets for flammable materials. </w:t>
      </w:r>
    </w:p>
    <w:p w14:paraId="004AC6F2" w14:textId="77777777" w:rsidR="0071038D" w:rsidRDefault="00DE6D94" w:rsidP="00DE6D94">
      <w:pPr>
        <w:pStyle w:val="FirstParagraph"/>
      </w:pPr>
      <w:r>
        <w:t>- Segregate incompatible chemicals (acids, bases, oxidizers, flammables).</w:t>
      </w:r>
    </w:p>
    <w:p w14:paraId="75A43C22" w14:textId="4FBECFE2" w:rsidR="0071038D" w:rsidRDefault="00DE6D94" w:rsidP="00DE6D94">
      <w:pPr>
        <w:pStyle w:val="FirstParagraph"/>
      </w:pPr>
      <w:r>
        <w:t>- Ensure clear GHS-compliant labeling of all containers.</w:t>
      </w:r>
    </w:p>
    <w:p w14:paraId="4EC17DAE" w14:textId="17335648" w:rsidR="0071038D" w:rsidRDefault="00DE6D94" w:rsidP="004404B8">
      <w:pPr>
        <w:pStyle w:val="FirstParagraph"/>
      </w:pPr>
      <w:r>
        <w:t xml:space="preserve">- Maintain </w:t>
      </w:r>
      <w:r>
        <w:rPr>
          <w:b/>
          <w:bCs/>
        </w:rPr>
        <w:t>Chemical Inventory List</w:t>
      </w:r>
      <w:r>
        <w:t xml:space="preserve"> updated monthly.</w:t>
      </w:r>
    </w:p>
    <w:p w14:paraId="3A9A1E66" w14:textId="77777777" w:rsidR="004404B8" w:rsidRPr="004404B8" w:rsidRDefault="004404B8" w:rsidP="004404B8">
      <w:pPr>
        <w:pStyle w:val="BodyText"/>
        <w:rPr>
          <w:lang w:val="en-US"/>
        </w:rPr>
      </w:pPr>
    </w:p>
    <w:p w14:paraId="32BD1513" w14:textId="77777777" w:rsidR="0071038D" w:rsidRPr="00A32B02" w:rsidRDefault="00DE6D94" w:rsidP="00DE6D94">
      <w:pPr>
        <w:pStyle w:val="BodyText"/>
        <w:rPr>
          <w:sz w:val="24"/>
          <w:szCs w:val="24"/>
        </w:rPr>
      </w:pPr>
      <w:r w:rsidRPr="00A32B02">
        <w:rPr>
          <w:b/>
          <w:bCs/>
          <w:sz w:val="24"/>
          <w:szCs w:val="24"/>
        </w:rPr>
        <w:t xml:space="preserve">Storage </w:t>
      </w:r>
      <w:proofErr w:type="spellStart"/>
      <w:r w:rsidRPr="00A32B02">
        <w:rPr>
          <w:b/>
          <w:bCs/>
          <w:sz w:val="24"/>
          <w:szCs w:val="24"/>
        </w:rPr>
        <w:t>Requirements</w:t>
      </w:r>
      <w:proofErr w:type="spellEnd"/>
      <w:r w:rsidRPr="00A32B02">
        <w:rPr>
          <w:b/>
          <w:bCs/>
          <w:sz w:val="24"/>
          <w:szCs w:val="24"/>
        </w:rPr>
        <w:t xml:space="preserve"> </w:t>
      </w:r>
      <w:proofErr w:type="spellStart"/>
      <w:r w:rsidRPr="00A32B02">
        <w:rPr>
          <w:b/>
          <w:bCs/>
          <w:sz w:val="24"/>
          <w:szCs w:val="24"/>
        </w:rPr>
        <w:t>Based</w:t>
      </w:r>
      <w:proofErr w:type="spellEnd"/>
      <w:r w:rsidRPr="00A32B02">
        <w:rPr>
          <w:b/>
          <w:bCs/>
          <w:sz w:val="24"/>
          <w:szCs w:val="24"/>
        </w:rPr>
        <w:t xml:space="preserve"> on </w:t>
      </w:r>
      <w:proofErr w:type="spellStart"/>
      <w:r w:rsidRPr="00A32B02">
        <w:rPr>
          <w:b/>
          <w:bCs/>
          <w:sz w:val="24"/>
          <w:szCs w:val="24"/>
        </w:rPr>
        <w:t>Type</w:t>
      </w:r>
      <w:proofErr w:type="spellEnd"/>
      <w:r w:rsidRPr="00A32B02">
        <w:rPr>
          <w:b/>
          <w:bCs/>
          <w:sz w:val="24"/>
          <w:szCs w:val="24"/>
        </w:rPr>
        <w:t>:</w:t>
      </w:r>
      <w:r w:rsidRPr="00A32B02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5"/>
        <w:gridCol w:w="4886"/>
      </w:tblGrid>
      <w:tr w:rsidR="0071038D" w14:paraId="0BA787BA" w14:textId="77777777" w:rsidTr="0071038D">
        <w:tc>
          <w:tcPr>
            <w:tcW w:w="4885" w:type="dxa"/>
            <w:shd w:val="clear" w:color="auto" w:fill="D9D9D9" w:themeFill="background1" w:themeFillShade="D9"/>
            <w:vAlign w:val="center"/>
          </w:tcPr>
          <w:p w14:paraId="58100BF5" w14:textId="20544DD6" w:rsidR="0071038D" w:rsidRPr="0071038D" w:rsidRDefault="0071038D" w:rsidP="0071038D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71038D">
              <w:rPr>
                <w:b/>
                <w:bCs/>
              </w:rPr>
              <w:t>Chemical</w:t>
            </w:r>
            <w:proofErr w:type="spellEnd"/>
            <w:r w:rsidRPr="0071038D">
              <w:rPr>
                <w:b/>
                <w:bCs/>
              </w:rPr>
              <w:t xml:space="preserve"> </w:t>
            </w:r>
            <w:proofErr w:type="spellStart"/>
            <w:r w:rsidRPr="0071038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4886" w:type="dxa"/>
            <w:shd w:val="clear" w:color="auto" w:fill="D9D9D9" w:themeFill="background1" w:themeFillShade="D9"/>
            <w:vAlign w:val="center"/>
          </w:tcPr>
          <w:p w14:paraId="7AA79FB9" w14:textId="78114311" w:rsidR="0071038D" w:rsidRPr="0071038D" w:rsidRDefault="0071038D" w:rsidP="0071038D">
            <w:pPr>
              <w:pStyle w:val="BodyText"/>
              <w:jc w:val="center"/>
              <w:rPr>
                <w:b/>
                <w:bCs/>
              </w:rPr>
            </w:pPr>
            <w:r w:rsidRPr="0071038D">
              <w:rPr>
                <w:b/>
                <w:bCs/>
              </w:rPr>
              <w:t xml:space="preserve">Storage </w:t>
            </w:r>
            <w:proofErr w:type="spellStart"/>
            <w:r w:rsidRPr="0071038D">
              <w:rPr>
                <w:b/>
                <w:bCs/>
              </w:rPr>
              <w:t>Method</w:t>
            </w:r>
            <w:proofErr w:type="spellEnd"/>
          </w:p>
        </w:tc>
      </w:tr>
      <w:tr w:rsidR="0071038D" w14:paraId="2EBFD40D" w14:textId="77777777" w:rsidTr="00A32B02">
        <w:tc>
          <w:tcPr>
            <w:tcW w:w="4885" w:type="dxa"/>
            <w:vAlign w:val="center"/>
          </w:tcPr>
          <w:p w14:paraId="350EA670" w14:textId="153753D1" w:rsidR="0071038D" w:rsidRDefault="0071038D" w:rsidP="00A32B02">
            <w:pPr>
              <w:pStyle w:val="BodyText"/>
              <w:jc w:val="center"/>
            </w:pPr>
            <w:proofErr w:type="spellStart"/>
            <w:r>
              <w:t>Flammable</w:t>
            </w:r>
            <w:proofErr w:type="spellEnd"/>
          </w:p>
        </w:tc>
        <w:tc>
          <w:tcPr>
            <w:tcW w:w="4886" w:type="dxa"/>
          </w:tcPr>
          <w:p w14:paraId="0E13F58D" w14:textId="422774BF" w:rsidR="0071038D" w:rsidRDefault="0071038D" w:rsidP="00DE6D94">
            <w:pPr>
              <w:pStyle w:val="BodyText"/>
            </w:pPr>
            <w:r>
              <w:t>Fire-</w:t>
            </w:r>
            <w:proofErr w:type="spellStart"/>
            <w:r>
              <w:t>rated</w:t>
            </w:r>
            <w:proofErr w:type="spellEnd"/>
            <w:r>
              <w:t xml:space="preserve"> </w:t>
            </w:r>
            <w:proofErr w:type="spellStart"/>
            <w:r>
              <w:t>cabinet</w:t>
            </w:r>
            <w:proofErr w:type="spellEnd"/>
          </w:p>
        </w:tc>
      </w:tr>
      <w:tr w:rsidR="0071038D" w14:paraId="5CDA5BA2" w14:textId="77777777" w:rsidTr="00A32B02">
        <w:tc>
          <w:tcPr>
            <w:tcW w:w="4885" w:type="dxa"/>
            <w:vAlign w:val="center"/>
          </w:tcPr>
          <w:p w14:paraId="1036C88C" w14:textId="3F341E40" w:rsidR="0071038D" w:rsidRDefault="0071038D" w:rsidP="00A32B02">
            <w:pPr>
              <w:pStyle w:val="BodyText"/>
              <w:jc w:val="center"/>
            </w:pPr>
            <w:proofErr w:type="spellStart"/>
            <w:r>
              <w:t>Corrosive</w:t>
            </w:r>
            <w:proofErr w:type="spellEnd"/>
          </w:p>
        </w:tc>
        <w:tc>
          <w:tcPr>
            <w:tcW w:w="4886" w:type="dxa"/>
          </w:tcPr>
          <w:p w14:paraId="20B863D3" w14:textId="51C9DC1B" w:rsidR="0071038D" w:rsidRDefault="0071038D" w:rsidP="00DE6D94">
            <w:pPr>
              <w:pStyle w:val="BodyText"/>
            </w:pPr>
            <w:proofErr w:type="spellStart"/>
            <w:r>
              <w:t>Corrosion-proof</w:t>
            </w:r>
            <w:proofErr w:type="spellEnd"/>
            <w:r>
              <w:t xml:space="preserve"> </w:t>
            </w:r>
            <w:proofErr w:type="spellStart"/>
            <w:r>
              <w:t>shelves</w:t>
            </w:r>
            <w:proofErr w:type="spellEnd"/>
            <w:r>
              <w:t xml:space="preserve">, </w:t>
            </w:r>
            <w:proofErr w:type="spellStart"/>
            <w:r>
              <w:t>away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metal</w:t>
            </w:r>
          </w:p>
        </w:tc>
      </w:tr>
      <w:tr w:rsidR="0071038D" w14:paraId="3066D354" w14:textId="77777777" w:rsidTr="00A32B02">
        <w:tc>
          <w:tcPr>
            <w:tcW w:w="4885" w:type="dxa"/>
            <w:vAlign w:val="center"/>
          </w:tcPr>
          <w:p w14:paraId="3FFA48B8" w14:textId="3AD45909" w:rsidR="0071038D" w:rsidRDefault="0071038D" w:rsidP="00A32B02">
            <w:pPr>
              <w:pStyle w:val="BodyText"/>
              <w:jc w:val="center"/>
            </w:pPr>
            <w:proofErr w:type="spellStart"/>
            <w:r>
              <w:t>Reactive</w:t>
            </w:r>
            <w:proofErr w:type="spellEnd"/>
          </w:p>
        </w:tc>
        <w:tc>
          <w:tcPr>
            <w:tcW w:w="4886" w:type="dxa"/>
          </w:tcPr>
          <w:p w14:paraId="7FC47FC6" w14:textId="0EDCADC6" w:rsidR="0071038D" w:rsidRDefault="0071038D" w:rsidP="00DE6D94">
            <w:pPr>
              <w:pStyle w:val="BodyText"/>
            </w:pPr>
            <w:proofErr w:type="spellStart"/>
            <w:r>
              <w:t>Segregated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hazard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</w:p>
        </w:tc>
      </w:tr>
      <w:tr w:rsidR="0071038D" w14:paraId="2CFD074B" w14:textId="77777777" w:rsidTr="00A32B02">
        <w:tc>
          <w:tcPr>
            <w:tcW w:w="4885" w:type="dxa"/>
            <w:vAlign w:val="center"/>
          </w:tcPr>
          <w:p w14:paraId="057752EC" w14:textId="0EB10D2E" w:rsidR="0071038D" w:rsidRDefault="0071038D" w:rsidP="00A32B02">
            <w:pPr>
              <w:pStyle w:val="BodyText"/>
              <w:jc w:val="center"/>
            </w:pPr>
            <w:proofErr w:type="spellStart"/>
            <w:r>
              <w:t>Dyes</w:t>
            </w:r>
            <w:proofErr w:type="spellEnd"/>
          </w:p>
        </w:tc>
        <w:tc>
          <w:tcPr>
            <w:tcW w:w="4886" w:type="dxa"/>
          </w:tcPr>
          <w:p w14:paraId="4DB4D285" w14:textId="7161FB85" w:rsidR="0071038D" w:rsidRDefault="0071038D" w:rsidP="00DE6D94">
            <w:pPr>
              <w:pStyle w:val="BodyText"/>
            </w:pPr>
            <w:proofErr w:type="spellStart"/>
            <w:r>
              <w:t>Cool</w:t>
            </w:r>
            <w:proofErr w:type="spellEnd"/>
            <w:r>
              <w:t xml:space="preserve">, </w:t>
            </w:r>
            <w:proofErr w:type="spellStart"/>
            <w:r>
              <w:t>dry</w:t>
            </w:r>
            <w:proofErr w:type="spellEnd"/>
            <w:r>
              <w:t xml:space="preserve">, </w:t>
            </w:r>
            <w:proofErr w:type="spellStart"/>
            <w:r>
              <w:t>labeled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</w:p>
        </w:tc>
      </w:tr>
    </w:tbl>
    <w:p w14:paraId="7E37669A" w14:textId="77777777" w:rsidR="0071038D" w:rsidRDefault="0071038D" w:rsidP="00DE6D94">
      <w:pPr>
        <w:pStyle w:val="BodyText"/>
      </w:pPr>
    </w:p>
    <w:p w14:paraId="5EECD50D" w14:textId="692AC987" w:rsidR="00DE6D94" w:rsidRDefault="00DE6D94" w:rsidP="00DE6D94"/>
    <w:p w14:paraId="20F45D3E" w14:textId="77777777" w:rsidR="004404B8" w:rsidRDefault="004404B8" w:rsidP="00DE6D94"/>
    <w:p w14:paraId="665D21F5" w14:textId="77777777" w:rsidR="004404B8" w:rsidRDefault="004404B8" w:rsidP="00DE6D94"/>
    <w:p w14:paraId="3507D788" w14:textId="77777777" w:rsidR="004404B8" w:rsidRDefault="004404B8" w:rsidP="00DE6D94"/>
    <w:p w14:paraId="37132B7F" w14:textId="77777777" w:rsidR="004404B8" w:rsidRDefault="004404B8" w:rsidP="00DE6D94"/>
    <w:p w14:paraId="365EF3E5" w14:textId="4F64BE3B" w:rsidR="0071038D" w:rsidRPr="0071038D" w:rsidRDefault="004404B8" w:rsidP="00DE6D94">
      <w:pPr>
        <w:pStyle w:val="FirstParagraph"/>
        <w:rPr>
          <w:sz w:val="28"/>
          <w:szCs w:val="28"/>
        </w:rPr>
      </w:pPr>
      <w:r w:rsidRPr="0071038D">
        <w:rPr>
          <w:b/>
          <w:bCs/>
          <w:sz w:val="28"/>
          <w:szCs w:val="28"/>
        </w:rPr>
        <w:t>7. CHEMICAL EVALUATION AND MONITORING</w:t>
      </w:r>
      <w:r w:rsidRPr="0071038D">
        <w:rPr>
          <w:sz w:val="28"/>
          <w:szCs w:val="28"/>
        </w:rPr>
        <w:t xml:space="preserve"> </w:t>
      </w:r>
    </w:p>
    <w:p w14:paraId="0FBAAEC9" w14:textId="171CE128" w:rsidR="0071038D" w:rsidRDefault="00DE6D94" w:rsidP="00AE0274">
      <w:pPr>
        <w:pStyle w:val="FirstParagraph"/>
        <w:numPr>
          <w:ilvl w:val="1"/>
          <w:numId w:val="7"/>
        </w:numPr>
      </w:pPr>
      <w:r>
        <w:t>Conduct regular evaluation of all chemicals to ensure MRSL compliance.</w:t>
      </w:r>
    </w:p>
    <w:p w14:paraId="7166355C" w14:textId="451AF994" w:rsidR="004B2788" w:rsidRDefault="00DE6D94" w:rsidP="00AE0274">
      <w:pPr>
        <w:pStyle w:val="FirstParagraph"/>
        <w:numPr>
          <w:ilvl w:val="1"/>
          <w:numId w:val="4"/>
        </w:numPr>
      </w:pPr>
      <w:r>
        <w:t>Maintain records of:</w:t>
      </w:r>
    </w:p>
    <w:p w14:paraId="730E7C39" w14:textId="1CB09A92" w:rsidR="004B2788" w:rsidRDefault="00DE6D94" w:rsidP="00AE0274">
      <w:pPr>
        <w:pStyle w:val="FirstParagraph"/>
        <w:numPr>
          <w:ilvl w:val="1"/>
          <w:numId w:val="4"/>
        </w:numPr>
      </w:pPr>
      <w:r>
        <w:t xml:space="preserve">Chemical inventory </w:t>
      </w:r>
    </w:p>
    <w:p w14:paraId="2DDAD7E1" w14:textId="3E268BC3" w:rsidR="004B2788" w:rsidRDefault="00DE6D94" w:rsidP="00AE0274">
      <w:pPr>
        <w:pStyle w:val="FirstParagraph"/>
        <w:numPr>
          <w:ilvl w:val="1"/>
          <w:numId w:val="4"/>
        </w:numPr>
      </w:pPr>
      <w:r>
        <w:t xml:space="preserve">Usage logs </w:t>
      </w:r>
    </w:p>
    <w:p w14:paraId="5D3031CF" w14:textId="67CC7E92" w:rsidR="004B2788" w:rsidRDefault="00DE6D94" w:rsidP="00AE0274">
      <w:pPr>
        <w:pStyle w:val="FirstParagraph"/>
        <w:numPr>
          <w:ilvl w:val="1"/>
          <w:numId w:val="4"/>
        </w:numPr>
      </w:pPr>
      <w:r>
        <w:t>Disposal records</w:t>
      </w:r>
    </w:p>
    <w:p w14:paraId="4E660769" w14:textId="1BAEEA60" w:rsidR="004B2788" w:rsidRDefault="00DE6D94" w:rsidP="00AE0274">
      <w:pPr>
        <w:pStyle w:val="FirstParagraph"/>
        <w:numPr>
          <w:ilvl w:val="1"/>
          <w:numId w:val="4"/>
        </w:numPr>
      </w:pPr>
      <w:r>
        <w:t xml:space="preserve">SDS revisions </w:t>
      </w:r>
    </w:p>
    <w:p w14:paraId="5D2B0DFB" w14:textId="77777777" w:rsidR="004B2788" w:rsidRDefault="00DE6D94" w:rsidP="00AE0274">
      <w:pPr>
        <w:pStyle w:val="FirstParagraph"/>
        <w:numPr>
          <w:ilvl w:val="0"/>
          <w:numId w:val="4"/>
        </w:numPr>
      </w:pPr>
      <w:r>
        <w:t>Perform periodic chemical audits (quarterly or after change of supplier).</w:t>
      </w:r>
    </w:p>
    <w:p w14:paraId="3EB643F7" w14:textId="6E5F8341" w:rsidR="00DE6D94" w:rsidRDefault="00DE6D94" w:rsidP="00AE0274">
      <w:pPr>
        <w:pStyle w:val="FirstParagraph"/>
        <w:numPr>
          <w:ilvl w:val="0"/>
          <w:numId w:val="4"/>
        </w:numPr>
      </w:pPr>
      <w:r>
        <w:t xml:space="preserve">Monitor environmental and occupational risks via </w:t>
      </w:r>
      <w:r>
        <w:rPr>
          <w:b/>
          <w:bCs/>
        </w:rPr>
        <w:t>risk assessment matrix</w:t>
      </w:r>
      <w:r>
        <w:t>.</w:t>
      </w:r>
    </w:p>
    <w:p w14:paraId="5BEA16F2" w14:textId="77777777" w:rsidR="004B2788" w:rsidRPr="004B2788" w:rsidRDefault="004B2788" w:rsidP="004B2788">
      <w:pPr>
        <w:pStyle w:val="BodyText"/>
        <w:rPr>
          <w:lang w:val="en-US"/>
        </w:rPr>
      </w:pPr>
    </w:p>
    <w:p w14:paraId="715A3850" w14:textId="77777777" w:rsidR="00DE6D94" w:rsidRDefault="00DE6D94" w:rsidP="00DE6D94">
      <w:pPr>
        <w:pStyle w:val="BodyText"/>
      </w:pPr>
      <w:r>
        <w:rPr>
          <w:b/>
          <w:bCs/>
        </w:rPr>
        <w:t>Evaluation Tools</w:t>
      </w:r>
      <w:proofErr w:type="gramStart"/>
      <w:r>
        <w:rPr>
          <w:b/>
          <w:bCs/>
        </w:rPr>
        <w:t>:</w:t>
      </w:r>
      <w:r>
        <w:t xml:space="preserve"> -</w:t>
      </w:r>
      <w:proofErr w:type="gramEnd"/>
      <w:r>
        <w:t xml:space="preserve"> ZDHC </w:t>
      </w:r>
      <w:proofErr w:type="spellStart"/>
      <w:r>
        <w:t>InCheck</w:t>
      </w:r>
      <w:proofErr w:type="spellEnd"/>
      <w:r>
        <w:t xml:space="preserve"> </w:t>
      </w:r>
      <w:proofErr w:type="gramStart"/>
      <w:r>
        <w:t>Report -</w:t>
      </w:r>
      <w:proofErr w:type="gramEnd"/>
      <w:r>
        <w:t xml:space="preserve"> </w:t>
      </w:r>
      <w:proofErr w:type="spellStart"/>
      <w:r>
        <w:t>Higg</w:t>
      </w:r>
      <w:proofErr w:type="spellEnd"/>
      <w:r>
        <w:t xml:space="preserve"> FEM </w:t>
      </w:r>
      <w:proofErr w:type="spellStart"/>
      <w:r>
        <w:t>Chemical</w:t>
      </w:r>
      <w:proofErr w:type="spellEnd"/>
      <w:r>
        <w:t xml:space="preserve"> Inventory </w:t>
      </w:r>
      <w:proofErr w:type="spellStart"/>
      <w:proofErr w:type="gramStart"/>
      <w:r>
        <w:t>Template</w:t>
      </w:r>
      <w:proofErr w:type="spellEnd"/>
      <w:r>
        <w:t xml:space="preserve"> -</w:t>
      </w:r>
      <w:proofErr w:type="gramEnd"/>
      <w:r>
        <w:t xml:space="preserve"> ISO 14001 Risk &amp;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Register</w:t>
      </w:r>
      <w:proofErr w:type="spellEnd"/>
    </w:p>
    <w:p w14:paraId="2D2F503F" w14:textId="613B5557" w:rsidR="00DE6D94" w:rsidRDefault="00DE6D94" w:rsidP="00DE6D94"/>
    <w:p w14:paraId="30832851" w14:textId="697A2ED8" w:rsidR="004B2788" w:rsidRPr="004B2788" w:rsidRDefault="004404B8" w:rsidP="00DE6D94">
      <w:pPr>
        <w:pStyle w:val="FirstParagraph"/>
        <w:rPr>
          <w:b/>
          <w:bCs/>
          <w:sz w:val="28"/>
          <w:szCs w:val="28"/>
        </w:rPr>
      </w:pPr>
      <w:r w:rsidRPr="004B2788">
        <w:rPr>
          <w:b/>
          <w:bCs/>
          <w:sz w:val="28"/>
          <w:szCs w:val="28"/>
        </w:rPr>
        <w:t>8. CHEMICAL WASTE AND DISPOSAL</w:t>
      </w:r>
    </w:p>
    <w:p w14:paraId="6A7AE78C" w14:textId="272D88DE" w:rsidR="004B2788" w:rsidRDefault="00DE6D94" w:rsidP="00AE0274">
      <w:pPr>
        <w:pStyle w:val="FirstParagraph"/>
        <w:numPr>
          <w:ilvl w:val="0"/>
          <w:numId w:val="8"/>
        </w:numPr>
      </w:pPr>
      <w:r>
        <w:t>All chemical waste must be categorized and labeled as per local and ISO 14001 regulations.</w:t>
      </w:r>
    </w:p>
    <w:p w14:paraId="303E164C" w14:textId="3B0E9342" w:rsidR="004B2788" w:rsidRDefault="00DE6D94" w:rsidP="00AE0274">
      <w:pPr>
        <w:pStyle w:val="FirstParagraph"/>
        <w:numPr>
          <w:ilvl w:val="0"/>
          <w:numId w:val="8"/>
        </w:numPr>
      </w:pPr>
      <w:r>
        <w:t>Maintain waste disposal logs with authorized waste handlers.</w:t>
      </w:r>
    </w:p>
    <w:p w14:paraId="2CB27F8E" w14:textId="1E365177" w:rsidR="004B2788" w:rsidRDefault="00DE6D94" w:rsidP="00AE0274">
      <w:pPr>
        <w:pStyle w:val="FirstParagraph"/>
        <w:numPr>
          <w:ilvl w:val="0"/>
          <w:numId w:val="8"/>
        </w:numPr>
      </w:pPr>
      <w:r>
        <w:t>Segregate hazardous and non-hazardous waste.</w:t>
      </w:r>
    </w:p>
    <w:p w14:paraId="573FFC97" w14:textId="4ADFFEB5" w:rsidR="00DE6D94" w:rsidRDefault="00DE6D94" w:rsidP="00AE0274">
      <w:pPr>
        <w:pStyle w:val="FirstParagraph"/>
        <w:numPr>
          <w:ilvl w:val="0"/>
          <w:numId w:val="8"/>
        </w:numPr>
      </w:pPr>
      <w:r>
        <w:t>No chemical waste shall be discharged into drains without treatment (via ETP).</w:t>
      </w:r>
    </w:p>
    <w:p w14:paraId="544F7614" w14:textId="77777777" w:rsidR="004B2788" w:rsidRPr="004B2788" w:rsidRDefault="004B2788" w:rsidP="004B2788">
      <w:pPr>
        <w:pStyle w:val="BodyText"/>
        <w:rPr>
          <w:lang w:val="en-US"/>
        </w:rPr>
      </w:pPr>
    </w:p>
    <w:p w14:paraId="796E51D8" w14:textId="24A8572A" w:rsidR="004B2788" w:rsidRPr="004B2788" w:rsidRDefault="004404B8" w:rsidP="00DE6D94">
      <w:pPr>
        <w:pStyle w:val="FirstParagraph"/>
        <w:rPr>
          <w:b/>
          <w:bCs/>
          <w:sz w:val="28"/>
          <w:szCs w:val="28"/>
        </w:rPr>
      </w:pPr>
      <w:r w:rsidRPr="004B2788">
        <w:rPr>
          <w:b/>
          <w:bCs/>
          <w:sz w:val="28"/>
          <w:szCs w:val="28"/>
        </w:rPr>
        <w:t>9. RECORDKEEPING</w:t>
      </w:r>
    </w:p>
    <w:p w14:paraId="33B7D3E2" w14:textId="77777777" w:rsidR="004B2788" w:rsidRDefault="00DE6D94" w:rsidP="00DE6D94">
      <w:pPr>
        <w:pStyle w:val="FirstParagraph"/>
      </w:pPr>
      <w:r>
        <w:t xml:space="preserve"> Maintain documentation for at least 5 years, including: </w:t>
      </w:r>
    </w:p>
    <w:p w14:paraId="27109083" w14:textId="4A08F309" w:rsidR="004B2788" w:rsidRDefault="00DE6D94" w:rsidP="00AE0274">
      <w:pPr>
        <w:pStyle w:val="FirstParagraph"/>
        <w:numPr>
          <w:ilvl w:val="1"/>
          <w:numId w:val="7"/>
        </w:numPr>
      </w:pPr>
      <w:r>
        <w:t>SDS and COAs</w:t>
      </w:r>
    </w:p>
    <w:p w14:paraId="1C804387" w14:textId="0726E002" w:rsidR="004B2788" w:rsidRDefault="00DE6D94" w:rsidP="00AE0274">
      <w:pPr>
        <w:pStyle w:val="FirstParagraph"/>
        <w:numPr>
          <w:ilvl w:val="1"/>
          <w:numId w:val="7"/>
        </w:numPr>
      </w:pPr>
      <w:r>
        <w:t>Chemical inventory and usage records</w:t>
      </w:r>
    </w:p>
    <w:p w14:paraId="6899B0DB" w14:textId="4EA7D192" w:rsidR="004B2788" w:rsidRDefault="00DE6D94" w:rsidP="00AE0274">
      <w:pPr>
        <w:pStyle w:val="FirstParagraph"/>
        <w:numPr>
          <w:ilvl w:val="1"/>
          <w:numId w:val="7"/>
        </w:numPr>
      </w:pPr>
      <w:r>
        <w:t>Training logs</w:t>
      </w:r>
    </w:p>
    <w:p w14:paraId="2EC3AF46" w14:textId="33A93DB9" w:rsidR="004B2788" w:rsidRDefault="00DE6D94" w:rsidP="00AE0274">
      <w:pPr>
        <w:pStyle w:val="FirstParagraph"/>
        <w:numPr>
          <w:ilvl w:val="1"/>
          <w:numId w:val="7"/>
        </w:numPr>
      </w:pPr>
      <w:r>
        <w:t>Audit findings and corrective actions</w:t>
      </w:r>
    </w:p>
    <w:p w14:paraId="4CCA0858" w14:textId="01EFBC66" w:rsidR="00DE6D94" w:rsidRDefault="00DE6D94" w:rsidP="00AE0274">
      <w:pPr>
        <w:pStyle w:val="FirstParagraph"/>
        <w:numPr>
          <w:ilvl w:val="1"/>
          <w:numId w:val="7"/>
        </w:numPr>
      </w:pPr>
      <w:r>
        <w:t>Supplier certifications (ZDHC, ISO-compliant)</w:t>
      </w:r>
    </w:p>
    <w:p w14:paraId="6A8873B6" w14:textId="77777777" w:rsidR="0064591C" w:rsidRDefault="0064591C" w:rsidP="00DE6D94">
      <w:pPr>
        <w:pStyle w:val="FirstParagraph"/>
        <w:rPr>
          <w:b/>
          <w:bCs/>
          <w:sz w:val="28"/>
          <w:szCs w:val="28"/>
        </w:rPr>
      </w:pPr>
    </w:p>
    <w:p w14:paraId="17E3EDAC" w14:textId="7B96FD83" w:rsidR="004B2788" w:rsidRPr="004B2788" w:rsidRDefault="00DE6D94" w:rsidP="00DE6D94">
      <w:pPr>
        <w:pStyle w:val="FirstParagraph"/>
        <w:rPr>
          <w:b/>
          <w:bCs/>
          <w:sz w:val="28"/>
          <w:szCs w:val="28"/>
        </w:rPr>
      </w:pPr>
      <w:r w:rsidRPr="004B2788">
        <w:rPr>
          <w:b/>
          <w:bCs/>
          <w:sz w:val="28"/>
          <w:szCs w:val="28"/>
        </w:rPr>
        <w:lastRenderedPageBreak/>
        <w:t>10. Review and Update</w:t>
      </w:r>
    </w:p>
    <w:p w14:paraId="0A154D46" w14:textId="77777777" w:rsidR="004B2788" w:rsidRDefault="00DE6D94" w:rsidP="00DE6D94">
      <w:pPr>
        <w:pStyle w:val="FirstParagraph"/>
      </w:pPr>
      <w:r>
        <w:t xml:space="preserve"> This procedure shall be reviewed:</w:t>
      </w:r>
    </w:p>
    <w:p w14:paraId="7C87CCDA" w14:textId="4C2DE597" w:rsidR="004B2788" w:rsidRDefault="00DE6D94" w:rsidP="00AE0274">
      <w:pPr>
        <w:pStyle w:val="FirstParagraph"/>
        <w:numPr>
          <w:ilvl w:val="0"/>
          <w:numId w:val="9"/>
        </w:numPr>
      </w:pPr>
      <w:r>
        <w:t>Annually</w:t>
      </w:r>
    </w:p>
    <w:p w14:paraId="7FEE532D" w14:textId="004581C0" w:rsidR="004B2788" w:rsidRDefault="00DE6D94" w:rsidP="00AE0274">
      <w:pPr>
        <w:pStyle w:val="FirstParagraph"/>
        <w:numPr>
          <w:ilvl w:val="0"/>
          <w:numId w:val="9"/>
        </w:numPr>
      </w:pPr>
      <w:r>
        <w:t>After incidents involving chemicals</w:t>
      </w:r>
    </w:p>
    <w:p w14:paraId="30306339" w14:textId="64901BE6" w:rsidR="004B2788" w:rsidRDefault="00DE6D94" w:rsidP="00AE0274">
      <w:pPr>
        <w:pStyle w:val="FirstParagraph"/>
        <w:numPr>
          <w:ilvl w:val="0"/>
          <w:numId w:val="9"/>
        </w:numPr>
      </w:pPr>
      <w:r>
        <w:t>When new chemicals or suppliers are introduced</w:t>
      </w:r>
    </w:p>
    <w:p w14:paraId="3A40523A" w14:textId="04B2CD62" w:rsidR="00DE6D94" w:rsidRDefault="00DE6D94" w:rsidP="00AE0274">
      <w:pPr>
        <w:pStyle w:val="FirstParagraph"/>
        <w:numPr>
          <w:ilvl w:val="0"/>
          <w:numId w:val="9"/>
        </w:numPr>
      </w:pPr>
      <w:r>
        <w:t>In response to updated ZDHC, ISO, or Higg Index requirements</w:t>
      </w:r>
    </w:p>
    <w:p w14:paraId="509F519D" w14:textId="18A8B9FE" w:rsidR="00DE6D94" w:rsidRDefault="00DE6D94" w:rsidP="00DE6D94"/>
    <w:p w14:paraId="04F0B9DA" w14:textId="77777777" w:rsidR="004B2788" w:rsidRDefault="00DE6D94" w:rsidP="00DE6D94">
      <w:pPr>
        <w:pStyle w:val="FirstParagraph"/>
        <w:rPr>
          <w:b/>
          <w:bCs/>
        </w:rPr>
      </w:pPr>
      <w:r>
        <w:rPr>
          <w:b/>
          <w:bCs/>
        </w:rPr>
        <w:t>Compliance References:</w:t>
      </w:r>
    </w:p>
    <w:p w14:paraId="56C483D0" w14:textId="6FF4F1AB" w:rsidR="004B2788" w:rsidRDefault="00DE6D94" w:rsidP="00AE0274">
      <w:pPr>
        <w:pStyle w:val="FirstParagraph"/>
        <w:numPr>
          <w:ilvl w:val="0"/>
          <w:numId w:val="10"/>
        </w:numPr>
      </w:pPr>
      <w:r>
        <w:rPr>
          <w:b/>
          <w:bCs/>
        </w:rPr>
        <w:t>ZDHC MRSL v3.1</w:t>
      </w:r>
      <w:r>
        <w:t xml:space="preserve"> and Chemical Management Framework</w:t>
      </w:r>
    </w:p>
    <w:p w14:paraId="01092D75" w14:textId="4A8BC28E" w:rsidR="00DE13BD" w:rsidRPr="00DE13BD" w:rsidRDefault="00DE13BD" w:rsidP="00DE13BD">
      <w:pPr>
        <w:pStyle w:val="FirstParagraph"/>
        <w:numPr>
          <w:ilvl w:val="0"/>
          <w:numId w:val="10"/>
        </w:numPr>
        <w:rPr>
          <w:b/>
          <w:bCs/>
        </w:rPr>
      </w:pPr>
      <w:r w:rsidRPr="00DE13BD">
        <w:rPr>
          <w:b/>
          <w:bCs/>
        </w:rPr>
        <w:t xml:space="preserve">EGYPTIAN REQIRMENTS AND LEGALIZATION </w:t>
      </w:r>
    </w:p>
    <w:p w14:paraId="740536A8" w14:textId="6B436AFD" w:rsidR="004B2788" w:rsidRDefault="00DE6D94" w:rsidP="00AE0274">
      <w:pPr>
        <w:pStyle w:val="Fir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Higg FEM 4.0 – Chemical Management Section</w:t>
      </w:r>
    </w:p>
    <w:p w14:paraId="5D3B92AE" w14:textId="1B23CCD3" w:rsidR="004B2788" w:rsidRDefault="00DE6D94" w:rsidP="00AE0274">
      <w:pPr>
        <w:pStyle w:val="FirstParagraph"/>
        <w:numPr>
          <w:ilvl w:val="0"/>
          <w:numId w:val="10"/>
        </w:numPr>
      </w:pPr>
      <w:r>
        <w:rPr>
          <w:b/>
          <w:bCs/>
        </w:rPr>
        <w:t>ISO 14001:2015</w:t>
      </w:r>
      <w:r>
        <w:t xml:space="preserve"> (Environmental Management Systems)</w:t>
      </w:r>
    </w:p>
    <w:p w14:paraId="0B0AC603" w14:textId="001A0DA3" w:rsidR="00DE6D94" w:rsidRDefault="00DE6D94" w:rsidP="00AE0274">
      <w:pPr>
        <w:pStyle w:val="FirstParagraph"/>
        <w:numPr>
          <w:ilvl w:val="0"/>
          <w:numId w:val="10"/>
        </w:numPr>
      </w:pPr>
      <w:r>
        <w:rPr>
          <w:b/>
          <w:bCs/>
        </w:rPr>
        <w:t>ISO 45001:2018</w:t>
      </w:r>
      <w:r>
        <w:t xml:space="preserve"> (Occupational Health &amp; Safety Management)</w:t>
      </w:r>
    </w:p>
    <w:p w14:paraId="375B09A0" w14:textId="1BF40231" w:rsidR="00DE6D94" w:rsidRDefault="00DE6D94" w:rsidP="00DE6D94"/>
    <w:p w14:paraId="79FE429D" w14:textId="21FDD2D1" w:rsidR="00B93D96" w:rsidRDefault="00B93D96" w:rsidP="00C46221">
      <w:pPr>
        <w:tabs>
          <w:tab w:val="left" w:pos="851"/>
        </w:tabs>
        <w:ind w:left="708"/>
        <w:jc w:val="both"/>
        <w:rPr>
          <w:b/>
          <w:sz w:val="24"/>
          <w:szCs w:val="24"/>
        </w:rPr>
      </w:pPr>
    </w:p>
    <w:sectPr w:rsidR="00B93D96" w:rsidSect="00DE6D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099F" w14:textId="77777777" w:rsidR="005808CD" w:rsidRDefault="005808CD" w:rsidP="0024179D">
      <w:pPr>
        <w:spacing w:after="0" w:line="240" w:lineRule="auto"/>
      </w:pPr>
      <w:r>
        <w:separator/>
      </w:r>
    </w:p>
  </w:endnote>
  <w:endnote w:type="continuationSeparator" w:id="0">
    <w:p w14:paraId="3764A41C" w14:textId="77777777" w:rsidR="005808CD" w:rsidRDefault="005808CD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023F" w14:textId="77777777" w:rsidR="00C84368" w:rsidRDefault="00C843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630D0C4C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4368">
          <w:rPr>
            <w:noProof/>
          </w:rPr>
          <w:t>1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0211A" w14:textId="77777777" w:rsidR="00C84368" w:rsidRDefault="00C84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399F" w14:textId="77777777" w:rsidR="005808CD" w:rsidRDefault="005808CD" w:rsidP="0024179D">
      <w:pPr>
        <w:spacing w:after="0" w:line="240" w:lineRule="auto"/>
      </w:pPr>
      <w:r>
        <w:separator/>
      </w:r>
    </w:p>
  </w:footnote>
  <w:footnote w:type="continuationSeparator" w:id="0">
    <w:p w14:paraId="382ADEF9" w14:textId="77777777" w:rsidR="005808CD" w:rsidRDefault="005808CD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34" w:type="dxa"/>
      <w:jc w:val="center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87"/>
      <w:gridCol w:w="4657"/>
      <w:gridCol w:w="1295"/>
      <w:gridCol w:w="1395"/>
    </w:tblGrid>
    <w:tr w:rsidR="00C84368" w14:paraId="3FC2F665" w14:textId="77777777" w:rsidTr="005C0BB2">
      <w:trPr>
        <w:trHeight w:val="20"/>
        <w:jc w:val="center"/>
      </w:trPr>
      <w:tc>
        <w:tcPr>
          <w:tcW w:w="3189" w:type="dxa"/>
          <w:vMerge w:val="restart"/>
          <w:tcBorders>
            <w:top w:val="thinThickSmallGap" w:sz="24" w:space="0" w:color="auto"/>
            <w:left w:val="thinThickSmallGap" w:sz="24" w:space="0" w:color="auto"/>
            <w:right w:val="single" w:sz="4" w:space="0" w:color="auto"/>
          </w:tcBorders>
        </w:tcPr>
        <w:p w14:paraId="35A8CA0A" w14:textId="6C2B03BA" w:rsidR="00C84368" w:rsidRDefault="00C84368" w:rsidP="00C84368">
          <w:r>
            <w:rPr>
              <w:noProof/>
              <w:lang w:val="en-US"/>
            </w:rPr>
            <w:drawing>
              <wp:inline distT="0" distB="0" distL="0" distR="0" wp14:anchorId="5CB11237" wp14:editId="3EAC9208">
                <wp:extent cx="1840865" cy="774065"/>
                <wp:effectExtent l="0" t="0" r="6985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74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Merge w:val="restart"/>
          <w:tcBorders>
            <w:top w:val="thinThickSmallGap" w:sz="2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5BA033" w14:textId="4732A677" w:rsidR="00C84368" w:rsidRPr="00F3705F" w:rsidRDefault="00C84368" w:rsidP="00F3705F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  <w:t>C</w:t>
          </w:r>
          <w:r w:rsidRPr="00DE6D94"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  <w:t>hemical</w:t>
          </w:r>
          <w:proofErr w:type="spellEnd"/>
          <w:r w:rsidRPr="00DE6D94"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  <w:t xml:space="preserve"> Management </w:t>
          </w:r>
          <w:proofErr w:type="spellStart"/>
          <w:r w:rsidRPr="00DE6D94"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  <w:t>Procedure</w:t>
          </w:r>
          <w:proofErr w:type="spellEnd"/>
        </w:p>
      </w:tc>
      <w:tc>
        <w:tcPr>
          <w:tcW w:w="1296" w:type="dxa"/>
          <w:tcBorders>
            <w:top w:val="thinThickSmallGap" w:sz="2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93DCA2" w14:textId="3C1709C1" w:rsidR="00C84368" w:rsidRPr="008640EE" w:rsidRDefault="00C84368" w:rsidP="005C0BB2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Document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No</w:t>
          </w:r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1296" w:type="dxa"/>
          <w:tcBorders>
            <w:top w:val="thinThickSmallGap" w:sz="24" w:space="0" w:color="auto"/>
            <w:left w:val="single" w:sz="4" w:space="0" w:color="auto"/>
            <w:bottom w:val="single" w:sz="4" w:space="0" w:color="auto"/>
            <w:right w:val="thinThickSmallGap" w:sz="24" w:space="0" w:color="auto"/>
          </w:tcBorders>
          <w:vAlign w:val="center"/>
        </w:tcPr>
        <w:p w14:paraId="3B04BC92" w14:textId="54DD8039" w:rsidR="00C84368" w:rsidRPr="005C0BB2" w:rsidRDefault="005C0BB2" w:rsidP="005C0BB2">
          <w:pPr>
            <w:spacing w:line="120" w:lineRule="atLeast"/>
            <w:rPr>
              <w:rFonts w:cstheme="minorHAnsi"/>
              <w:sz w:val="16"/>
              <w:szCs w:val="16"/>
              <w:lang w:val="en-US"/>
            </w:rPr>
          </w:pPr>
          <w:r>
            <w:rPr>
              <w:rFonts w:cstheme="minorHAnsi"/>
              <w:sz w:val="16"/>
              <w:szCs w:val="16"/>
              <w:lang w:val="en-US"/>
            </w:rPr>
            <w:t>EMS.SUS.PRO.00</w:t>
          </w:r>
          <w:r w:rsidR="007D76E5">
            <w:rPr>
              <w:rFonts w:cstheme="minorHAnsi"/>
              <w:sz w:val="16"/>
              <w:szCs w:val="16"/>
              <w:lang w:val="en-US"/>
            </w:rPr>
            <w:t>4</w:t>
          </w:r>
        </w:p>
      </w:tc>
    </w:tr>
    <w:tr w:rsidR="00C84368" w14:paraId="57E11D67" w14:textId="77777777" w:rsidTr="005C0BB2">
      <w:trPr>
        <w:trHeight w:val="20"/>
        <w:jc w:val="center"/>
      </w:trPr>
      <w:tc>
        <w:tcPr>
          <w:tcW w:w="3189" w:type="dxa"/>
          <w:vMerge/>
          <w:tcBorders>
            <w:left w:val="thinThickSmallGap" w:sz="24" w:space="0" w:color="auto"/>
            <w:right w:val="single" w:sz="4" w:space="0" w:color="auto"/>
          </w:tcBorders>
        </w:tcPr>
        <w:p w14:paraId="43D8E9D6" w14:textId="77777777" w:rsidR="00C84368" w:rsidRDefault="00C84368" w:rsidP="00C84368">
          <w:pPr>
            <w:rPr>
              <w:noProof/>
              <w:lang w:val="en-US"/>
            </w:rPr>
          </w:pPr>
        </w:p>
      </w:tc>
      <w:tc>
        <w:tcPr>
          <w:tcW w:w="4753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38F9320" w14:textId="77777777" w:rsidR="00C84368" w:rsidRDefault="00C84368" w:rsidP="00F3705F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</w:pPr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0C3167" w14:textId="4F3928AE" w:rsidR="00C84368" w:rsidRPr="004404B8" w:rsidRDefault="00C84368" w:rsidP="005C0BB2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Approval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thinThickSmallGap" w:sz="24" w:space="0" w:color="auto"/>
          </w:tcBorders>
          <w:vAlign w:val="center"/>
        </w:tcPr>
        <w:p w14:paraId="7CD02324" w14:textId="6E5F55B2" w:rsidR="00C84368" w:rsidRPr="008640EE" w:rsidRDefault="005B6901" w:rsidP="005C0BB2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25</w:t>
          </w:r>
          <w:r w:rsidR="005C0BB2">
            <w:rPr>
              <w:rFonts w:cstheme="minorHAnsi"/>
              <w:sz w:val="16"/>
              <w:szCs w:val="16"/>
            </w:rPr>
            <w:t>/09/2025</w:t>
          </w:r>
        </w:p>
      </w:tc>
    </w:tr>
    <w:tr w:rsidR="00C84368" w14:paraId="7CB53E4B" w14:textId="77777777" w:rsidTr="005C0BB2">
      <w:trPr>
        <w:trHeight w:val="20"/>
        <w:jc w:val="center"/>
      </w:trPr>
      <w:tc>
        <w:tcPr>
          <w:tcW w:w="3189" w:type="dxa"/>
          <w:vMerge/>
          <w:tcBorders>
            <w:left w:val="thinThickSmallGap" w:sz="24" w:space="0" w:color="auto"/>
            <w:right w:val="single" w:sz="4" w:space="0" w:color="auto"/>
          </w:tcBorders>
        </w:tcPr>
        <w:p w14:paraId="30872081" w14:textId="77777777" w:rsidR="00C84368" w:rsidRDefault="00C84368" w:rsidP="00C84368">
          <w:pPr>
            <w:rPr>
              <w:noProof/>
              <w:lang w:val="en-US"/>
            </w:rPr>
          </w:pPr>
        </w:p>
      </w:tc>
      <w:tc>
        <w:tcPr>
          <w:tcW w:w="4753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AF6CC28" w14:textId="77777777" w:rsidR="00C84368" w:rsidRDefault="00C84368" w:rsidP="00F3705F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</w:pPr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2E575" w14:textId="7AA145BE" w:rsidR="00C84368" w:rsidRPr="004404B8" w:rsidRDefault="00C84368" w:rsidP="005C0BB2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C84368">
            <w:rPr>
              <w:rFonts w:cstheme="minorHAnsi"/>
              <w:sz w:val="16"/>
              <w:szCs w:val="16"/>
            </w:rPr>
            <w:t>Revision</w:t>
          </w:r>
          <w:proofErr w:type="spellEnd"/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thinThickSmallGap" w:sz="24" w:space="0" w:color="auto"/>
          </w:tcBorders>
          <w:vAlign w:val="center"/>
        </w:tcPr>
        <w:p w14:paraId="7F29ABEA" w14:textId="22E08576" w:rsidR="00C84368" w:rsidRPr="008640EE" w:rsidRDefault="005C0BB2" w:rsidP="005C0BB2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C84368" w14:paraId="0CB77307" w14:textId="77777777" w:rsidTr="005C0BB2">
      <w:trPr>
        <w:trHeight w:val="20"/>
        <w:jc w:val="center"/>
      </w:trPr>
      <w:tc>
        <w:tcPr>
          <w:tcW w:w="3189" w:type="dxa"/>
          <w:vMerge/>
          <w:tcBorders>
            <w:left w:val="thinThickSmallGap" w:sz="24" w:space="0" w:color="auto"/>
            <w:bottom w:val="thinThickSmallGap" w:sz="24" w:space="0" w:color="auto"/>
            <w:right w:val="single" w:sz="4" w:space="0" w:color="auto"/>
          </w:tcBorders>
        </w:tcPr>
        <w:p w14:paraId="565F1ECC" w14:textId="77777777" w:rsidR="00C84368" w:rsidRDefault="00C84368" w:rsidP="00C84368">
          <w:pPr>
            <w:rPr>
              <w:noProof/>
              <w:lang w:val="en-US"/>
            </w:rPr>
          </w:pPr>
        </w:p>
      </w:tc>
      <w:tc>
        <w:tcPr>
          <w:tcW w:w="4753" w:type="dxa"/>
          <w:vMerge/>
          <w:tcBorders>
            <w:left w:val="single" w:sz="4" w:space="0" w:color="auto"/>
            <w:bottom w:val="thinThickSmallGap" w:sz="2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A2D540D" w14:textId="77777777" w:rsidR="00C84368" w:rsidRDefault="00C84368" w:rsidP="00F3705F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6"/>
              <w:szCs w:val="26"/>
            </w:rPr>
          </w:pPr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57FE2554" w14:textId="7543199B" w:rsidR="00C84368" w:rsidRPr="008640EE" w:rsidRDefault="00C84368" w:rsidP="005C0BB2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Revision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1296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thinThickSmallGap" w:sz="24" w:space="0" w:color="auto"/>
          </w:tcBorders>
          <w:vAlign w:val="center"/>
        </w:tcPr>
        <w:p w14:paraId="4BEAE09B" w14:textId="25976366" w:rsidR="00C84368" w:rsidRPr="008640EE" w:rsidRDefault="005C0BB2" w:rsidP="005C0BB2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1641"/>
    <w:multiLevelType w:val="hybridMultilevel"/>
    <w:tmpl w:val="7534BA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469D"/>
    <w:multiLevelType w:val="hybridMultilevel"/>
    <w:tmpl w:val="72803D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E33F7"/>
    <w:multiLevelType w:val="hybridMultilevel"/>
    <w:tmpl w:val="3624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C0E4E"/>
    <w:multiLevelType w:val="hybridMultilevel"/>
    <w:tmpl w:val="3C04B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50067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61004"/>
    <w:multiLevelType w:val="hybridMultilevel"/>
    <w:tmpl w:val="A6BCFE58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4C5D411D"/>
    <w:multiLevelType w:val="hybridMultilevel"/>
    <w:tmpl w:val="C74AF5BA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504D6057"/>
    <w:multiLevelType w:val="hybridMultilevel"/>
    <w:tmpl w:val="85D6F8B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78E2B7C"/>
    <w:multiLevelType w:val="hybridMultilevel"/>
    <w:tmpl w:val="BDC4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C5AE3"/>
    <w:multiLevelType w:val="hybridMultilevel"/>
    <w:tmpl w:val="B7C0F2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CDBC547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13374"/>
    <w:multiLevelType w:val="hybridMultilevel"/>
    <w:tmpl w:val="4B72D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314368">
    <w:abstractNumId w:val="6"/>
  </w:num>
  <w:num w:numId="2" w16cid:durableId="968323823">
    <w:abstractNumId w:val="7"/>
  </w:num>
  <w:num w:numId="3" w16cid:durableId="137574282">
    <w:abstractNumId w:val="9"/>
  </w:num>
  <w:num w:numId="4" w16cid:durableId="615409546">
    <w:abstractNumId w:val="3"/>
  </w:num>
  <w:num w:numId="5" w16cid:durableId="1703287211">
    <w:abstractNumId w:val="1"/>
  </w:num>
  <w:num w:numId="6" w16cid:durableId="856162731">
    <w:abstractNumId w:val="0"/>
  </w:num>
  <w:num w:numId="7" w16cid:durableId="1010641">
    <w:abstractNumId w:val="8"/>
  </w:num>
  <w:num w:numId="8" w16cid:durableId="2025784309">
    <w:abstractNumId w:val="2"/>
  </w:num>
  <w:num w:numId="9" w16cid:durableId="1875993385">
    <w:abstractNumId w:val="4"/>
  </w:num>
  <w:num w:numId="10" w16cid:durableId="1712994668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7E6"/>
    <w:rsid w:val="00001C3D"/>
    <w:rsid w:val="00004C28"/>
    <w:rsid w:val="00007866"/>
    <w:rsid w:val="00007900"/>
    <w:rsid w:val="00016CD2"/>
    <w:rsid w:val="000172AE"/>
    <w:rsid w:val="00024A75"/>
    <w:rsid w:val="00025FFA"/>
    <w:rsid w:val="00027B66"/>
    <w:rsid w:val="00036143"/>
    <w:rsid w:val="0004632F"/>
    <w:rsid w:val="00046961"/>
    <w:rsid w:val="00056E2D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64C5"/>
    <w:rsid w:val="000B6AAA"/>
    <w:rsid w:val="000B7695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335B"/>
    <w:rsid w:val="0028378B"/>
    <w:rsid w:val="0029666A"/>
    <w:rsid w:val="002A6CDD"/>
    <w:rsid w:val="002B03BD"/>
    <w:rsid w:val="002B2A36"/>
    <w:rsid w:val="002C68A9"/>
    <w:rsid w:val="002C7111"/>
    <w:rsid w:val="002C7A5E"/>
    <w:rsid w:val="002D40A4"/>
    <w:rsid w:val="002D5595"/>
    <w:rsid w:val="002D7A52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464A"/>
    <w:rsid w:val="0033759F"/>
    <w:rsid w:val="00341A8A"/>
    <w:rsid w:val="00341C86"/>
    <w:rsid w:val="00344CFD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8B"/>
    <w:rsid w:val="003B01F6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4001FD"/>
    <w:rsid w:val="004046F8"/>
    <w:rsid w:val="00404F6E"/>
    <w:rsid w:val="004057C3"/>
    <w:rsid w:val="00407D9D"/>
    <w:rsid w:val="00411C1C"/>
    <w:rsid w:val="0041624E"/>
    <w:rsid w:val="00430DEA"/>
    <w:rsid w:val="004354C5"/>
    <w:rsid w:val="004404B8"/>
    <w:rsid w:val="0044295D"/>
    <w:rsid w:val="00442D12"/>
    <w:rsid w:val="0045497F"/>
    <w:rsid w:val="00460039"/>
    <w:rsid w:val="004709F5"/>
    <w:rsid w:val="00472054"/>
    <w:rsid w:val="004729F2"/>
    <w:rsid w:val="00483AC5"/>
    <w:rsid w:val="00483E3B"/>
    <w:rsid w:val="00483F0F"/>
    <w:rsid w:val="0048544F"/>
    <w:rsid w:val="00485712"/>
    <w:rsid w:val="00495649"/>
    <w:rsid w:val="004A0624"/>
    <w:rsid w:val="004B044D"/>
    <w:rsid w:val="004B2788"/>
    <w:rsid w:val="004B3672"/>
    <w:rsid w:val="004B3B3E"/>
    <w:rsid w:val="004B4BAC"/>
    <w:rsid w:val="004B514A"/>
    <w:rsid w:val="004C1A5D"/>
    <w:rsid w:val="004C23D6"/>
    <w:rsid w:val="004C61A7"/>
    <w:rsid w:val="004C7D72"/>
    <w:rsid w:val="004D0E1A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523F"/>
    <w:rsid w:val="00567211"/>
    <w:rsid w:val="0057128A"/>
    <w:rsid w:val="005713AB"/>
    <w:rsid w:val="005716CF"/>
    <w:rsid w:val="0057182A"/>
    <w:rsid w:val="00574AD6"/>
    <w:rsid w:val="005808CD"/>
    <w:rsid w:val="005810AA"/>
    <w:rsid w:val="00581F6B"/>
    <w:rsid w:val="00582B2A"/>
    <w:rsid w:val="005907CC"/>
    <w:rsid w:val="0059143C"/>
    <w:rsid w:val="005919F4"/>
    <w:rsid w:val="005B3CD4"/>
    <w:rsid w:val="005B6901"/>
    <w:rsid w:val="005C0BB2"/>
    <w:rsid w:val="005C3807"/>
    <w:rsid w:val="005C6605"/>
    <w:rsid w:val="005C7318"/>
    <w:rsid w:val="005C78F1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2315F"/>
    <w:rsid w:val="006231C1"/>
    <w:rsid w:val="00623D61"/>
    <w:rsid w:val="00636062"/>
    <w:rsid w:val="00641237"/>
    <w:rsid w:val="00643A21"/>
    <w:rsid w:val="0064456E"/>
    <w:rsid w:val="0064591C"/>
    <w:rsid w:val="00653D9C"/>
    <w:rsid w:val="006542A6"/>
    <w:rsid w:val="00656882"/>
    <w:rsid w:val="006647E3"/>
    <w:rsid w:val="00667A77"/>
    <w:rsid w:val="00667B6B"/>
    <w:rsid w:val="0067094E"/>
    <w:rsid w:val="00674819"/>
    <w:rsid w:val="0069322D"/>
    <w:rsid w:val="0069401C"/>
    <w:rsid w:val="006A4389"/>
    <w:rsid w:val="006B293D"/>
    <w:rsid w:val="006B7365"/>
    <w:rsid w:val="006D1D38"/>
    <w:rsid w:val="006D508A"/>
    <w:rsid w:val="006D769E"/>
    <w:rsid w:val="006E1A31"/>
    <w:rsid w:val="006F1A7F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283"/>
    <w:rsid w:val="007347FC"/>
    <w:rsid w:val="00734E93"/>
    <w:rsid w:val="0074672A"/>
    <w:rsid w:val="00754DE4"/>
    <w:rsid w:val="0075606A"/>
    <w:rsid w:val="00796291"/>
    <w:rsid w:val="007A1C90"/>
    <w:rsid w:val="007A27BA"/>
    <w:rsid w:val="007B09F3"/>
    <w:rsid w:val="007B6091"/>
    <w:rsid w:val="007B65C2"/>
    <w:rsid w:val="007B67FC"/>
    <w:rsid w:val="007C0424"/>
    <w:rsid w:val="007C40D9"/>
    <w:rsid w:val="007D0894"/>
    <w:rsid w:val="007D58FA"/>
    <w:rsid w:val="007D76E5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26A4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662EB"/>
    <w:rsid w:val="00877F4A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34759"/>
    <w:rsid w:val="00940A5E"/>
    <w:rsid w:val="009439AC"/>
    <w:rsid w:val="00956A14"/>
    <w:rsid w:val="00956ADA"/>
    <w:rsid w:val="0096019E"/>
    <w:rsid w:val="009748E1"/>
    <w:rsid w:val="00975B28"/>
    <w:rsid w:val="00976384"/>
    <w:rsid w:val="009805B9"/>
    <w:rsid w:val="00981BF6"/>
    <w:rsid w:val="009863E4"/>
    <w:rsid w:val="00987E82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A2179A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3DFE"/>
    <w:rsid w:val="00AC4C5C"/>
    <w:rsid w:val="00AD5491"/>
    <w:rsid w:val="00AE0274"/>
    <w:rsid w:val="00AE0582"/>
    <w:rsid w:val="00AE11D2"/>
    <w:rsid w:val="00AF7604"/>
    <w:rsid w:val="00B00B2C"/>
    <w:rsid w:val="00B00DC5"/>
    <w:rsid w:val="00B030F8"/>
    <w:rsid w:val="00B12160"/>
    <w:rsid w:val="00B20214"/>
    <w:rsid w:val="00B21EB8"/>
    <w:rsid w:val="00B22B81"/>
    <w:rsid w:val="00B2562B"/>
    <w:rsid w:val="00B26C98"/>
    <w:rsid w:val="00B315F9"/>
    <w:rsid w:val="00B3673A"/>
    <w:rsid w:val="00B36E2F"/>
    <w:rsid w:val="00B43985"/>
    <w:rsid w:val="00B513B0"/>
    <w:rsid w:val="00B55B7C"/>
    <w:rsid w:val="00B6032C"/>
    <w:rsid w:val="00B66A78"/>
    <w:rsid w:val="00B73FDD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D6510"/>
    <w:rsid w:val="00BE019F"/>
    <w:rsid w:val="00BE0AF2"/>
    <w:rsid w:val="00BE1C24"/>
    <w:rsid w:val="00BE3DB6"/>
    <w:rsid w:val="00BE60EB"/>
    <w:rsid w:val="00BF47CD"/>
    <w:rsid w:val="00BF5D34"/>
    <w:rsid w:val="00C12CCE"/>
    <w:rsid w:val="00C1344F"/>
    <w:rsid w:val="00C2081D"/>
    <w:rsid w:val="00C22E88"/>
    <w:rsid w:val="00C24095"/>
    <w:rsid w:val="00C31163"/>
    <w:rsid w:val="00C319D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4368"/>
    <w:rsid w:val="00C87492"/>
    <w:rsid w:val="00C90013"/>
    <w:rsid w:val="00C90ECE"/>
    <w:rsid w:val="00CA2472"/>
    <w:rsid w:val="00CA76B8"/>
    <w:rsid w:val="00CB254F"/>
    <w:rsid w:val="00CB2BBA"/>
    <w:rsid w:val="00CB74D2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A1688"/>
    <w:rsid w:val="00DA74F8"/>
    <w:rsid w:val="00DB1473"/>
    <w:rsid w:val="00DC09EC"/>
    <w:rsid w:val="00DD1F59"/>
    <w:rsid w:val="00DD2033"/>
    <w:rsid w:val="00DD5E6D"/>
    <w:rsid w:val="00DD7CBE"/>
    <w:rsid w:val="00DD7DB2"/>
    <w:rsid w:val="00DE13BD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5006D"/>
    <w:rsid w:val="00E54ADA"/>
    <w:rsid w:val="00E60907"/>
    <w:rsid w:val="00E65613"/>
    <w:rsid w:val="00E66AED"/>
    <w:rsid w:val="00E745D8"/>
    <w:rsid w:val="00E74B22"/>
    <w:rsid w:val="00E801DD"/>
    <w:rsid w:val="00E84026"/>
    <w:rsid w:val="00E90964"/>
    <w:rsid w:val="00E93115"/>
    <w:rsid w:val="00E93BDA"/>
    <w:rsid w:val="00E97E4D"/>
    <w:rsid w:val="00EA1B5D"/>
    <w:rsid w:val="00EA5786"/>
    <w:rsid w:val="00EB0257"/>
    <w:rsid w:val="00EB7725"/>
    <w:rsid w:val="00EC5D17"/>
    <w:rsid w:val="00EC7B92"/>
    <w:rsid w:val="00ED045A"/>
    <w:rsid w:val="00EF10A2"/>
    <w:rsid w:val="00F0105F"/>
    <w:rsid w:val="00F02327"/>
    <w:rsid w:val="00F14C8B"/>
    <w:rsid w:val="00F3048C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806EC"/>
    <w:rsid w:val="00086EAE"/>
    <w:rsid w:val="002161B7"/>
    <w:rsid w:val="00341C86"/>
    <w:rsid w:val="00360B94"/>
    <w:rsid w:val="003C3630"/>
    <w:rsid w:val="004D4629"/>
    <w:rsid w:val="00582B2A"/>
    <w:rsid w:val="005C0373"/>
    <w:rsid w:val="0069322D"/>
    <w:rsid w:val="006D6D9B"/>
    <w:rsid w:val="00726667"/>
    <w:rsid w:val="007347FC"/>
    <w:rsid w:val="007833B6"/>
    <w:rsid w:val="00807E32"/>
    <w:rsid w:val="008225CB"/>
    <w:rsid w:val="00837ECE"/>
    <w:rsid w:val="00844DB7"/>
    <w:rsid w:val="00851F52"/>
    <w:rsid w:val="00907758"/>
    <w:rsid w:val="00934759"/>
    <w:rsid w:val="00955091"/>
    <w:rsid w:val="00A3087A"/>
    <w:rsid w:val="00AC3DFE"/>
    <w:rsid w:val="00BD6510"/>
    <w:rsid w:val="00E365DA"/>
    <w:rsid w:val="00F02327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5C160200-3F75-4C3E-86D8-925AC0490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909</Words>
  <Characters>5182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11</cp:revision>
  <cp:lastPrinted>2026-07-30T07:03:00Z</cp:lastPrinted>
  <dcterms:created xsi:type="dcterms:W3CDTF">2026-01-06T16:53:00Z</dcterms:created>
  <dcterms:modified xsi:type="dcterms:W3CDTF">2026-07-30T07:08:00Z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