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preventive (planned) maintenance of machines, utilities and equipment is planned, carried out, recorded and followed up at Eroglu Knitting (EMS), in order to prevent breakdowns, protect product quality and ensure safe working conditions. It covers the knitting, dyeing and finishing, sewing and packing machines as well as the spinning (ring and OE) lines, and sets the performance indicators (planned maintenance completion, OEE, MTBF, MTTR) in line with ISO 9001:2015 clauses 7.1.3 and 8.5.1 and ISO 45001:2018.</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production machines, including spinning, knitting, dyeing and finishing, cutting, sewing, printing, embroidery, pressing and packing machines; utilities (boilers, compressors, generators, electrical panels, air-conditioning, water treatment plant); lifting equipment, forklifts and fire protection equipment in the EMS facility. Rented machines and machines of subcontractors follow the maintenance conditions of their contracts.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Manager:</w:t>
      </w:r>
      <w:r>
        <w:rPr>
          <w:rFonts w:ascii="Calibri" w:hAnsi="Calibri" w:cs="Arial"/>
          <w:sz w:val="24"/>
          <w:szCs w:val="24"/>
        </w:rPr>
        <w:t xml:space="preserve"> Prepares and approves the annual preventive maintenance plan and the budget, assigns technicians, monitors plan completion and reviews the performance indicators.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Supervisor:</w:t>
      </w:r>
      <w:r>
        <w:rPr>
          <w:rFonts w:ascii="Calibri" w:hAnsi="Calibri" w:cs="Arial"/>
          <w:sz w:val="24"/>
          <w:szCs w:val="24"/>
        </w:rPr>
        <w:t xml:space="preserve"> Prepares the maintenance calendar and machine cards, assigns and closes the work orders and reschedules missed maintenance.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Technicians:</w:t>
      </w:r>
      <w:r>
        <w:rPr>
          <w:rFonts w:ascii="Calibri" w:hAnsi="Calibri" w:cs="Arial"/>
          <w:sz w:val="24"/>
          <w:szCs w:val="24"/>
        </w:rPr>
        <w:t xml:space="preserve"> Carry out the planned maintenance according to the checklists and fill in the maintenance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 Department Managers:</w:t>
      </w:r>
      <w:r>
        <w:rPr>
          <w:rFonts w:ascii="Calibri" w:hAnsi="Calibri" w:cs="Arial"/>
          <w:sz w:val="24"/>
          <w:szCs w:val="24"/>
        </w:rPr>
        <w:t xml:space="preserve"> Release the machines on the planned date and approve the machine after maintenance. In the spinning department, the Spinning Supervisor also checks the first cone or first product after maintenance.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w:t>
      </w:r>
      <w:r>
        <w:rPr>
          <w:rFonts w:ascii="Calibri" w:hAnsi="Calibri" w:cs="Arial"/>
          <w:sz w:val="24"/>
          <w:szCs w:val="24"/>
        </w:rPr>
        <w:t xml:space="preserve"> Carry out the daily checks (autonomous maintenance), keep the machine clean and report abnormal noise, vibration, heat or leakage.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Specialist:</w:t>
      </w:r>
      <w:r>
        <w:rPr>
          <w:rFonts w:ascii="Calibri" w:hAnsi="Calibri" w:cs="Arial"/>
          <w:sz w:val="24"/>
          <w:szCs w:val="24"/>
        </w:rPr>
        <w:t xml:space="preserve"> Checks that lock-out/tag-out (LOTO) and safety rules are applied during maintenance.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Verifies the first product after maintenance when a quality risk exists and opens CAPA for repeated failures.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w:t>
      </w:r>
      <w:r>
        <w:rPr>
          <w:rFonts w:ascii="Calibri" w:hAnsi="Calibri" w:cs="Arial"/>
          <w:sz w:val="24"/>
          <w:szCs w:val="24"/>
        </w:rPr>
        <w:t xml:space="preserve"> Supplies spare parts according to the minimum stock and lead-time rules.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Machine Card:</w:t>
      </w:r>
      <w:r>
        <w:rPr>
          <w:rFonts w:ascii="Calibri" w:hAnsi="Calibri" w:cs="Arial"/>
          <w:sz w:val="24"/>
          <w:szCs w:val="24"/>
        </w:rPr>
        <w:t xml:space="preserve"> The record that contains the identity, location, technical data and maintenance history of each machine.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Checklist:</w:t>
      </w:r>
      <w:r>
        <w:rPr>
          <w:rFonts w:ascii="Calibri" w:hAnsi="Calibri" w:cs="Arial"/>
          <w:sz w:val="24"/>
          <w:szCs w:val="24"/>
        </w:rPr>
        <w:t xml:space="preserve"> The list of checks and tasks to be done for each machine type at each maintenance interval.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LOTO:</w:t>
      </w:r>
      <w:r>
        <w:rPr>
          <w:rFonts w:ascii="Calibri" w:hAnsi="Calibri" w:cs="Arial"/>
          <w:sz w:val="24"/>
          <w:szCs w:val="24"/>
        </w:rPr>
        <w:t xml:space="preserve"> Lock-out/Tag-out; isolating energy sources and locking them before work starts.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Criticality Class (A, B, C):</w:t>
      </w:r>
      <w:r>
        <w:rPr>
          <w:rFonts w:ascii="Calibri" w:hAnsi="Calibri" w:cs="Arial"/>
          <w:sz w:val="24"/>
          <w:szCs w:val="24"/>
        </w:rPr>
        <w:t xml:space="preserve"> The grade given to each machine; class A machines stop production directly when they fail.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Autonomous Maintenance:</w:t>
      </w:r>
      <w:r>
        <w:rPr>
          <w:rFonts w:ascii="Calibri" w:hAnsi="Calibri" w:cs="Arial"/>
          <w:sz w:val="24"/>
          <w:szCs w:val="24"/>
        </w:rPr>
        <w:t xml:space="preserve"> Daily cleaning, lubrication and simple checks done by the operator.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Predictive Maintenance:</w:t>
      </w:r>
      <w:r>
        <w:rPr>
          <w:rFonts w:ascii="Calibri" w:hAnsi="Calibri" w:cs="Arial"/>
          <w:sz w:val="24"/>
          <w:szCs w:val="24"/>
        </w:rPr>
        <w:t xml:space="preserve"> Maintenance planned according to condition data such as vibration, temperature or thermography.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OEE (Overall Equipment Effectiveness):</w:t>
      </w:r>
      <w:r>
        <w:rPr>
          <w:rFonts w:ascii="Calibri" w:hAnsi="Calibri" w:cs="Arial"/>
          <w:sz w:val="24"/>
          <w:szCs w:val="24"/>
        </w:rPr>
        <w:t xml:space="preserve"> Availability multiplied by performance multiplied by quality.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MTBF / MTTR:</w:t>
      </w:r>
      <w:r>
        <w:rPr>
          <w:rFonts w:ascii="Calibri" w:hAnsi="Calibri" w:cs="Arial"/>
          <w:sz w:val="24"/>
          <w:szCs w:val="24"/>
        </w:rPr>
        <w:t xml:space="preserve"> Mean time between failures / mean time to repair (ISO 22400-2, EN 13306).</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 Order:</w:t>
      </w:r>
      <w:r>
        <w:rPr>
          <w:rFonts w:ascii="Calibri" w:hAnsi="Calibri" w:cs="Arial"/>
          <w:sz w:val="24"/>
          <w:szCs w:val="24"/>
        </w:rPr>
        <w:t xml:space="preserve"> The record that defines the scope, owner and time of a maintenance task.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MACHINE INVENTORY</w:t>
      </w:r>
    </w:p>
    <w:p>
      <w:pPr>
        <w:pStyle w:val="ListeParagraf"/>
        <w:spacing w:after="80"/>
        <w:ind w:left="709" w:right="0"/>
        <w:jc w:val="both"/>
      </w:pPr>
      <w:r>
        <w:rPr>
          <w:rFonts w:ascii="Calibri" w:hAnsi="Calibri" w:cs="Arial"/>
          <w:sz w:val="24"/>
          <w:szCs w:val="24"/>
        </w:rPr>
        <w:t xml:space="preserve">1.1. Every machine and piece of equipment is given an asset number and a machine card is opened for it.</w:t>
      </w:r>
    </w:p>
    <w:p>
      <w:pPr>
        <w:pStyle w:val="ListeParagraf"/>
        <w:spacing w:after="80"/>
        <w:ind w:left="709" w:right="0"/>
        <w:jc w:val="both"/>
      </w:pPr>
      <w:r>
        <w:rPr>
          <w:rFonts w:ascii="Calibri" w:hAnsi="Calibri" w:cs="Arial"/>
          <w:sz w:val="24"/>
          <w:szCs w:val="24"/>
        </w:rPr>
        <w:t xml:space="preserve">1.2. Critical equipment is identified and marked in the machine list.</w:t>
      </w:r>
    </w:p>
    <w:p>
      <w:pPr>
        <w:pStyle w:val="ListeParagraf"/>
        <w:spacing w:after="80"/>
        <w:ind w:left="709" w:right="0"/>
        <w:jc w:val="both"/>
      </w:pPr>
      <w:r>
        <w:rPr>
          <w:rFonts w:ascii="Calibri" w:hAnsi="Calibri" w:cs="Arial"/>
          <w:sz w:val="24"/>
          <w:szCs w:val="24"/>
        </w:rPr>
        <w:t xml:space="preserve">1.3. Each machine is given a criticality class (A, B or C) according to its effect on production, quality, safety and the environment; class A equipment has priority in the plan and in spare parts stock.</w:t>
      </w:r>
    </w:p>
    <w:p>
      <w:pPr>
        <w:pStyle w:val="ListeParagraf"/>
        <w:spacing w:after="80"/>
        <w:ind w:left="709" w:right="0"/>
        <w:jc w:val="both"/>
      </w:pPr>
      <w:r>
        <w:rPr>
          <w:rFonts w:ascii="Calibri" w:hAnsi="Calibri" w:cs="Arial"/>
          <w:sz w:val="24"/>
          <w:szCs w:val="24"/>
        </w:rPr>
        <w:t xml:space="preserve">1.4. The machine card (EMS.QA.FRM.06.01) states the maintenance intervals and the checklist items (daily, weekly, monthly, annual) for the machine, and it is kept updated with the maintenance history.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PLANNING</w:t>
      </w:r>
    </w:p>
    <w:p>
      <w:pPr>
        <w:pStyle w:val="ListeParagraf"/>
        <w:spacing w:after="80"/>
        <w:ind w:left="709" w:right="0"/>
        <w:jc w:val="both"/>
      </w:pPr>
      <w:r>
        <w:rPr>
          <w:rFonts w:ascii="Calibri" w:hAnsi="Calibri" w:cs="Arial"/>
          <w:sz w:val="24"/>
          <w:szCs w:val="24"/>
        </w:rPr>
        <w:t xml:space="preserve">2.1. At the end of each year, the Maintenance Manager prepares the annual preventive maintenance plan, taking into account:</w:t>
      </w:r>
    </w:p>
    <w:p>
      <w:pPr>
        <w:pStyle w:val="ListeParagraf"/>
        <w:numPr>
          <w:ilvl w:val="0"/>
          <w:numId w:val="1"/>
        </w:numPr>
        <w:spacing w:after="60"/>
        <w:jc w:val="both"/>
      </w:pPr>
      <w:r>
        <w:rPr>
          <w:rFonts w:ascii="Calibri" w:hAnsi="Calibri" w:cs="Arial"/>
          <w:sz w:val="24"/>
          <w:szCs w:val="24"/>
        </w:rPr>
        <w:t xml:space="preserve">Manufacturer recommendations and machine manuals,</w:t>
      </w:r>
    </w:p>
    <w:p>
      <w:pPr>
        <w:pStyle w:val="ListeParagraf"/>
        <w:numPr>
          <w:ilvl w:val="0"/>
          <w:numId w:val="1"/>
        </w:numPr>
        <w:spacing w:after="60"/>
        <w:jc w:val="both"/>
      </w:pPr>
      <w:r>
        <w:rPr>
          <w:rFonts w:ascii="Calibri" w:hAnsi="Calibri" w:cs="Arial"/>
          <w:sz w:val="24"/>
          <w:szCs w:val="24"/>
        </w:rPr>
        <w:t xml:space="preserve">Breakdown history and working hours of the machines,</w:t>
      </w:r>
    </w:p>
    <w:p>
      <w:pPr>
        <w:pStyle w:val="ListeParagraf"/>
        <w:numPr>
          <w:ilvl w:val="0"/>
          <w:numId w:val="1"/>
        </w:numPr>
        <w:spacing w:after="60"/>
        <w:jc w:val="both"/>
      </w:pPr>
      <w:r>
        <w:rPr>
          <w:rFonts w:ascii="Calibri" w:hAnsi="Calibri" w:cs="Arial"/>
          <w:sz w:val="24"/>
          <w:szCs w:val="24"/>
        </w:rPr>
        <w:t xml:space="preserve">Legal inspection periods (pressure vessels, lifting equipment, electrical installations, fire equipment).</w:t>
      </w:r>
    </w:p>
    <w:p>
      <w:pPr>
        <w:pStyle w:val="ListeParagraf"/>
        <w:spacing w:after="80"/>
        <w:ind w:left="709" w:right="0"/>
        <w:jc w:val="both"/>
      </w:pPr>
      <w:r>
        <w:rPr>
          <w:rFonts w:ascii="Calibri" w:hAnsi="Calibri" w:cs="Arial"/>
          <w:sz w:val="24"/>
          <w:szCs w:val="24"/>
        </w:rPr>
        <w:t xml:space="preserve">2.2. The plan is shared with production planning so that maintenance dates do not conflict with critical orders.</w:t>
      </w:r>
    </w:p>
    <w:p>
      <w:pPr>
        <w:pStyle w:val="ListeParagraf"/>
        <w:spacing w:after="80"/>
        <w:ind w:left="709" w:right="0"/>
        <w:jc w:val="both"/>
      </w:pPr>
      <w:r>
        <w:rPr>
          <w:rFonts w:ascii="Calibri" w:hAnsi="Calibri" w:cs="Arial"/>
          <w:sz w:val="24"/>
          <w:szCs w:val="24"/>
        </w:rPr>
        <w:t xml:space="preserve">2.3. The maintenance planning and calendar instruction (EMS.BK.TL.07.06) is applied; the maintenance windows are reserved in the production programme in advance and the plan is reviewed at least once a year and after a major breakdown.</w:t>
      </w:r>
    </w:p>
    <w:p>
      <w:pPr>
        <w:pStyle w:val="ListeParagraf"/>
        <w:spacing w:after="80"/>
        <w:ind w:left="709" w:right="0"/>
        <w:jc w:val="both"/>
      </w:pPr>
      <w:r>
        <w:rPr>
          <w:rFonts w:ascii="Calibri" w:hAnsi="Calibri" w:cs="Arial"/>
          <w:sz w:val="24"/>
          <w:szCs w:val="24"/>
        </w:rPr>
        <w:t xml:space="preserve">2.4. For the spinning lines, daily and weekly maintenance of the ring and OE machines (EMS.BK.TL.07.06) is included in the calendar, and the work is recorded in the spinning machine maintenance form (EMS.QA.FRM.08.04).</w:t>
      </w:r>
    </w:p>
    <w:p>
      <w:pPr>
        <w:pStyle w:val="ListeParagraf"/>
        <w:spacing w:after="80"/>
        <w:ind w:left="709" w:right="0"/>
        <w:jc w:val="both"/>
      </w:pPr>
      <w:r>
        <w:rPr>
          <w:rFonts w:ascii="Calibri" w:hAnsi="Calibri" w:cs="Arial"/>
          <w:sz w:val="24"/>
          <w:szCs w:val="24"/>
        </w:rPr>
        <w:t xml:space="preserve">2.5. Where condition data is available (vibration, temperature, thermography of electrical panels), predictive checks are added to the plan according to EMS.BK.TL.07.05.</w:t>
      </w:r>
    </w:p>
    <w:p>
      <w:pPr>
        <w:pStyle w:val="ListeParagraf"/>
        <w:spacing w:after="80"/>
        <w:ind w:left="709" w:right="0"/>
        <w:jc w:val="both"/>
      </w:pPr>
      <w:r>
        <w:rPr>
          <w:rFonts w:ascii="Calibri" w:hAnsi="Calibri" w:cs="Arial"/>
          <w:sz w:val="24"/>
          <w:szCs w:val="24"/>
        </w:rPr>
        <w:t xml:space="preserve">2.6. The spare parts and consumables needed for the planned maintenance are checked before the date and requested through the spare parts procedure (EMS.BK.PRO.07.03).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IMPLEMENTATION</w:t>
      </w:r>
    </w:p>
    <w:p>
      <w:pPr>
        <w:pStyle w:val="ListeParagraf"/>
        <w:spacing w:after="80"/>
        <w:ind w:left="709" w:right="0"/>
        <w:jc w:val="both"/>
      </w:pPr>
      <w:r>
        <w:rPr>
          <w:rFonts w:ascii="Calibri" w:hAnsi="Calibri" w:cs="Arial"/>
          <w:sz w:val="24"/>
          <w:szCs w:val="24"/>
        </w:rPr>
        <w:t xml:space="preserve">3.1. On the planned date the machine is stopped by the operator and handed over to maintenance.</w:t>
      </w:r>
    </w:p>
    <w:p>
      <w:pPr>
        <w:pStyle w:val="ListeParagraf"/>
        <w:spacing w:after="80"/>
        <w:ind w:left="709" w:right="0"/>
        <w:jc w:val="both"/>
      </w:pPr>
      <w:r>
        <w:rPr>
          <w:rFonts w:ascii="Calibri" w:hAnsi="Calibri" w:cs="Arial"/>
          <w:sz w:val="24"/>
          <w:szCs w:val="24"/>
        </w:rPr>
        <w:t xml:space="preserve">3.2. Before starting, the technician applies LOTO (EMS.İS.PRO.18.05) and places a “Under Maintenance – Do Not Operate” tag. For work at height, in confined spaces or hot work, the permit to work is obtained (EMS.İS.PRO.18.04).</w:t>
      </w:r>
    </w:p>
    <w:p>
      <w:pPr>
        <w:pStyle w:val="ListeParagraf"/>
        <w:spacing w:after="80"/>
        <w:ind w:left="709" w:right="0"/>
        <w:jc w:val="both"/>
      </w:pPr>
      <w:r>
        <w:rPr>
          <w:rFonts w:ascii="Calibri" w:hAnsi="Calibri" w:cs="Arial"/>
          <w:sz w:val="24"/>
          <w:szCs w:val="24"/>
        </w:rPr>
        <w:t xml:space="preserve">3.3. The technician carries out cleaning, lubrication, adjustment, inspection and part replacement according to the maintenance checklist.</w:t>
      </w:r>
    </w:p>
    <w:p>
      <w:pPr>
        <w:pStyle w:val="ListeParagraf"/>
        <w:spacing w:after="80"/>
        <w:ind w:left="709" w:right="0"/>
        <w:jc w:val="both"/>
      </w:pPr>
      <w:r>
        <w:rPr>
          <w:rFonts w:ascii="Calibri" w:hAnsi="Calibri" w:cs="Arial"/>
          <w:sz w:val="24"/>
          <w:szCs w:val="24"/>
        </w:rPr>
        <w:t xml:space="preserve">3.4. Used oil, grease, rags and replaced parts are disposed of according to the waste management procedure.</w:t>
      </w:r>
    </w:p>
    <w:p>
      <w:pPr>
        <w:pStyle w:val="ListeParagraf"/>
        <w:spacing w:after="80"/>
        <w:ind w:left="709" w:right="0"/>
        <w:jc w:val="both"/>
      </w:pPr>
      <w:r>
        <w:rPr>
          <w:rFonts w:ascii="Calibri" w:hAnsi="Calibri" w:cs="Arial"/>
          <w:sz w:val="24"/>
          <w:szCs w:val="24"/>
        </w:rPr>
        <w:t xml:space="preserve">3.5. After maintenance the guards are refitted, LOTO is removed and the machine is test-run together with the operator.</w:t>
      </w:r>
    </w:p>
    <w:p>
      <w:pPr>
        <w:pStyle w:val="ListeParagraf"/>
        <w:spacing w:after="80"/>
        <w:ind w:left="709" w:right="0"/>
        <w:jc w:val="both"/>
      </w:pPr>
      <w:r>
        <w:rPr>
          <w:rFonts w:ascii="Calibri" w:hAnsi="Calibri" w:cs="Arial"/>
          <w:sz w:val="24"/>
          <w:szCs w:val="24"/>
        </w:rPr>
        <w:t xml:space="preserve">3.6. The production supervisor checks the first products and signs the maintenance form.</w:t>
      </w:r>
    </w:p>
    <w:p>
      <w:pPr>
        <w:pStyle w:val="ListeParagraf"/>
        <w:spacing w:after="80"/>
        <w:ind w:left="709" w:right="0"/>
        <w:jc w:val="both"/>
      </w:pPr>
      <w:r>
        <w:rPr>
          <w:rFonts w:ascii="Calibri" w:hAnsi="Calibri" w:cs="Arial"/>
          <w:sz w:val="24"/>
          <w:szCs w:val="24"/>
        </w:rPr>
        <w:t xml:space="preserve">3.7. The work done, replaced parts, time spent and findings are recorded on the machine card or in the work order and signed by the technician and the department supervisor; measuring and testing instruments found out of tolerance are reported for calibration.</w:t>
      </w:r>
    </w:p>
    <w:p>
      <w:pPr>
        <w:pStyle w:val="ListeParagraf"/>
        <w:spacing w:after="80"/>
        <w:ind w:left="709" w:right="0"/>
        <w:jc w:val="both"/>
      </w:pPr>
      <w:r>
        <w:rPr>
          <w:rFonts w:ascii="Calibri" w:hAnsi="Calibri" w:cs="Arial"/>
          <w:sz w:val="24"/>
          <w:szCs w:val="24"/>
        </w:rPr>
        <w:t xml:space="preserve">3.8. If maintenance cannot be done on the planned date, the reason is written and a new date is assigned by the Maintenance Supervisor; maintenance of class A machines is not postponed more than once without the approval of the Maintenance Manager.</w:t>
      </w:r>
    </w:p>
    <w:p>
      <w:pPr>
        <w:pStyle w:val="ListeParagraf"/>
        <w:spacing w:after="80"/>
        <w:ind w:left="709" w:right="0"/>
        <w:jc w:val="both"/>
      </w:pPr>
      <w:r>
        <w:rPr>
          <w:rFonts w:ascii="Calibri" w:hAnsi="Calibri" w:cs="Arial"/>
          <w:sz w:val="24"/>
          <w:szCs w:val="24"/>
        </w:rPr>
        <w:t xml:space="preserve">3.9. Defects that cannot be repaired during the planned stop are converted into a breakdown work order and followed according to EMS.BK.PRO.07.02.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LEGAL PERIODIC INSPECTIONS</w:t>
      </w:r>
    </w:p>
    <w:p>
      <w:pPr>
        <w:pStyle w:val="ListeParagraf"/>
        <w:spacing w:after="80"/>
        <w:ind w:left="709" w:right="0"/>
        <w:jc w:val="both"/>
      </w:pPr>
      <w:r>
        <w:rPr>
          <w:rFonts w:ascii="Calibri" w:hAnsi="Calibri" w:cs="Arial"/>
          <w:sz w:val="24"/>
          <w:szCs w:val="24"/>
        </w:rPr>
        <w:t xml:space="preserve">4.1. Pressure vessels, lifting equipment, electrical installation, earthing and fire protection systems are inspected by authorised persons or companies at the legal intervals.</w:t>
      </w:r>
    </w:p>
    <w:p>
      <w:pPr>
        <w:pStyle w:val="ListeParagraf"/>
        <w:spacing w:after="80"/>
        <w:ind w:left="709" w:right="0"/>
        <w:jc w:val="both"/>
      </w:pPr>
      <w:r>
        <w:rPr>
          <w:rFonts w:ascii="Calibri" w:hAnsi="Calibri" w:cs="Arial"/>
          <w:sz w:val="24"/>
          <w:szCs w:val="24"/>
        </w:rPr>
        <w:t xml:space="preserve">4.2. Inspection reports are kept and any non-conformity is corrected before the equipment is used again.</w:t>
      </w:r>
    </w:p>
    <w:p>
      <w:pPr>
        <w:pStyle w:val="ListeParagraf"/>
        <w:spacing w:after="80"/>
        <w:ind w:left="709" w:right="0"/>
        <w:jc w:val="both"/>
      </w:pPr>
      <w:r>
        <w:rPr>
          <w:rFonts w:ascii="Calibri" w:hAnsi="Calibri" w:cs="Arial"/>
          <w:sz w:val="24"/>
          <w:szCs w:val="24"/>
        </w:rPr>
        <w:t xml:space="preserve">4.3. A list of legal inspections with due dates is kept by the Maintenance Manager; steam boilers, air compressors, generators and electrical panels are checked according to EMS.BK.TL.07.01, EMS.BK.TL.07.02, EMS.BK.TL.07.03 and EMS.BK.TL.07.05.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Maintenance Manager monitors the following indicators every month and reports them in the management review:</w:t>
      </w:r>
    </w:p>
    <w:p>
      <w:pPr>
        <w:pStyle w:val="ListeParagraf"/>
        <w:numPr>
          <w:ilvl w:val="0"/>
          <w:numId w:val="1"/>
        </w:numPr>
        <w:spacing w:after="60"/>
        <w:jc w:val="both"/>
      </w:pPr>
      <w:r>
        <w:rPr>
          <w:rFonts w:ascii="Calibri" w:hAnsi="Calibri" w:cs="Arial"/>
          <w:sz w:val="24"/>
          <w:szCs w:val="24"/>
        </w:rPr>
        <w:t xml:space="preserve">Preventive maintenance plan completion rate (%) (target 95% or more),</w:t>
      </w:r>
    </w:p>
    <w:p>
      <w:pPr>
        <w:pStyle w:val="ListeParagraf"/>
        <w:numPr>
          <w:ilvl w:val="0"/>
          <w:numId w:val="1"/>
        </w:numPr>
        <w:spacing w:after="60"/>
        <w:jc w:val="both"/>
      </w:pPr>
      <w:r>
        <w:rPr>
          <w:rFonts w:ascii="Calibri" w:hAnsi="Calibri" w:cs="Arial"/>
          <w:sz w:val="24"/>
          <w:szCs w:val="24"/>
        </w:rPr>
        <w:t xml:space="preserve">Number of breakdowns and total downtime (hours); unplanned downtime rate (target 3% or less),</w:t>
      </w:r>
    </w:p>
    <w:p>
      <w:pPr>
        <w:pStyle w:val="ListeParagraf"/>
        <w:numPr>
          <w:ilvl w:val="0"/>
          <w:numId w:val="1"/>
        </w:numPr>
        <w:spacing w:after="60"/>
        <w:jc w:val="both"/>
      </w:pPr>
      <w:r>
        <w:rPr>
          <w:rFonts w:ascii="Calibri" w:hAnsi="Calibri" w:cs="Arial"/>
          <w:sz w:val="24"/>
          <w:szCs w:val="24"/>
        </w:rPr>
        <w:t xml:space="preserve">Mean time between failures (MTBF) and mean time to repair (MTTR) for critical equipment (target for class A: 2 hours or less),</w:t>
      </w:r>
    </w:p>
    <w:p>
      <w:pPr>
        <w:pStyle w:val="ListeParagraf"/>
        <w:numPr>
          <w:ilvl w:val="0"/>
          <w:numId w:val="1"/>
        </w:numPr>
        <w:spacing w:after="60"/>
        <w:jc w:val="both"/>
      </w:pPr>
      <w:r>
        <w:rPr>
          <w:rFonts w:ascii="Calibri" w:hAnsi="Calibri" w:cs="Arial"/>
          <w:sz w:val="24"/>
          <w:szCs w:val="24"/>
        </w:rPr>
        <w:t xml:space="preserve">OEE of the main production machines (target 85% or more),</w:t>
      </w:r>
    </w:p>
    <w:p>
      <w:pPr>
        <w:pStyle w:val="ListeParagraf"/>
        <w:numPr>
          <w:ilvl w:val="0"/>
          <w:numId w:val="1"/>
        </w:numPr>
        <w:spacing w:after="60"/>
        <w:jc w:val="both"/>
      </w:pPr>
      <w:r>
        <w:rPr>
          <w:rFonts w:ascii="Calibri" w:hAnsi="Calibri" w:cs="Arial"/>
          <w:sz w:val="24"/>
          <w:szCs w:val="24"/>
        </w:rPr>
        <w:t xml:space="preserve">Availability of critical spare parts (target 98% or more).</w:t>
      </w:r>
    </w:p>
    <w:p>
      <w:pPr>
        <w:pStyle w:val="ListeParagraf"/>
        <w:spacing w:after="80"/>
        <w:ind w:left="709" w:right="0"/>
        <w:jc w:val="both"/>
      </w:pPr>
      <w:r>
        <w:rPr>
          <w:rFonts w:ascii="Calibri" w:hAnsi="Calibri" w:cs="Arial"/>
          <w:sz w:val="24"/>
          <w:szCs w:val="24"/>
        </w:rPr>
        <w:t xml:space="preserve">5.2. The five machines and five failure types causing the most downtime are reported monthly with a Pareto analysis, and an action plan is prepared for indicators below target.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NONCONFORMITY AND CAPA</w:t>
      </w:r>
    </w:p>
    <w:p>
      <w:pPr>
        <w:pStyle w:val="ListeParagraf"/>
        <w:spacing w:after="80"/>
        <w:ind w:left="709" w:right="0"/>
        <w:jc w:val="both"/>
      </w:pPr>
      <w:r>
        <w:rPr>
          <w:rFonts w:ascii="Calibri" w:hAnsi="Calibri" w:cs="Arial"/>
          <w:sz w:val="24"/>
          <w:szCs w:val="24"/>
        </w:rPr>
        <w:t xml:space="preserve">6.1. A CAPA is opened according to EMS.KS.PRO.22.03. when the same machine has a repeated breakdown within three months, OEE or plan completion is below target, a legal inspection is missed, or a quality nonconformity is caused by poor maintenance.</w:t>
      </w:r>
    </w:p>
    <w:p>
      <w:pPr>
        <w:pStyle w:val="ListeParagraf"/>
        <w:spacing w:after="80"/>
        <w:ind w:left="709" w:right="0"/>
        <w:jc w:val="both"/>
      </w:pPr>
      <w:r>
        <w:rPr>
          <w:rFonts w:ascii="Calibri" w:hAnsi="Calibri" w:cs="Arial"/>
          <w:sz w:val="24"/>
          <w:szCs w:val="24"/>
        </w:rPr>
        <w:t xml:space="preserve">6.2. The machine is made safe and tagged, the products made during the failure are separated, and the department supervisor and Quality Assurance are informed on the same day.</w:t>
      </w:r>
    </w:p>
    <w:p>
      <w:pPr>
        <w:pStyle w:val="ListeParagraf"/>
        <w:spacing w:after="80"/>
        <w:ind w:left="709" w:right="0"/>
        <w:jc w:val="both"/>
      </w:pPr>
      <w:r>
        <w:rPr>
          <w:rFonts w:ascii="Calibri" w:hAnsi="Calibri" w:cs="Arial"/>
          <w:sz w:val="24"/>
          <w:szCs w:val="24"/>
        </w:rPr>
        <w:t xml:space="preserve">6.3. The root cause is analysed (5 Whys or fishbone) within 5 working days; corrective action on the maintenance interval, parts or operator training is assigned with an owner and due date, and extension to similar machines is considered.</w:t>
      </w:r>
    </w:p>
    <w:p>
      <w:pPr>
        <w:pStyle w:val="ListeParagraf"/>
        <w:spacing w:after="80"/>
        <w:ind w:left="709" w:right="0"/>
        <w:jc w:val="both"/>
      </w:pPr>
      <w:r>
        <w:rPr>
          <w:rFonts w:ascii="Calibri" w:hAnsi="Calibri" w:cs="Arial"/>
          <w:sz w:val="24"/>
          <w:szCs w:val="24"/>
        </w:rPr>
        <w:t xml:space="preserve">6.4. The CAPA is closed when the effectiveness is verified, for example when the same failure does not repeat for three months; the evidence is attached to the record.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Annual Preventive Maintenance Plan</w:t>
      </w:r>
    </w:p>
    <w:p>
      <w:pPr>
        <w:pStyle w:val="ListeParagraf"/>
        <w:numPr>
          <w:ilvl w:val="0"/>
          <w:numId w:val="1"/>
        </w:numPr>
        <w:spacing w:after="60"/>
        <w:jc w:val="both"/>
      </w:pPr>
      <w:r>
        <w:rPr>
          <w:rFonts w:ascii="Calibri" w:hAnsi="Calibri" w:cs="Arial"/>
          <w:sz w:val="24"/>
          <w:szCs w:val="24"/>
        </w:rPr>
        <w:t xml:space="preserve">Machine Cards and Maintenance Checklists (EMS.QA.FRM.06.01)</w:t>
      </w:r>
    </w:p>
    <w:p>
      <w:pPr>
        <w:pStyle w:val="ListeParagraf"/>
        <w:numPr>
          <w:ilvl w:val="0"/>
          <w:numId w:val="1"/>
        </w:numPr>
        <w:spacing w:after="60"/>
        <w:jc w:val="both"/>
      </w:pPr>
      <w:r>
        <w:rPr>
          <w:rFonts w:ascii="Calibri" w:hAnsi="Calibri" w:cs="Arial"/>
          <w:sz w:val="24"/>
          <w:szCs w:val="24"/>
        </w:rPr>
        <w:t xml:space="preserve">Maintenance Records / Work Orders (EMS.QA.FRM.06.02)</w:t>
      </w:r>
    </w:p>
    <w:p>
      <w:pPr>
        <w:pStyle w:val="ListeParagraf"/>
        <w:numPr>
          <w:ilvl w:val="0"/>
          <w:numId w:val="1"/>
        </w:numPr>
        <w:spacing w:after="60"/>
        <w:jc w:val="both"/>
      </w:pPr>
      <w:r>
        <w:rPr>
          <w:rFonts w:ascii="Calibri" w:hAnsi="Calibri" w:cs="Arial"/>
          <w:sz w:val="24"/>
          <w:szCs w:val="24"/>
        </w:rPr>
        <w:t xml:space="preserve">Spinning Machine Maintenance Form (EMS.QA.FRM.08.04)</w:t>
      </w:r>
    </w:p>
    <w:p>
      <w:pPr>
        <w:pStyle w:val="ListeParagraf"/>
        <w:numPr>
          <w:ilvl w:val="0"/>
          <w:numId w:val="1"/>
        </w:numPr>
        <w:spacing w:after="60"/>
        <w:jc w:val="both"/>
      </w:pPr>
      <w:r>
        <w:rPr>
          <w:rFonts w:ascii="Calibri" w:hAnsi="Calibri" w:cs="Arial"/>
          <w:sz w:val="24"/>
          <w:szCs w:val="24"/>
        </w:rPr>
        <w:t xml:space="preserve">Periodic Inspection Reports</w:t>
      </w:r>
    </w:p>
    <w:p>
      <w:pPr>
        <w:pStyle w:val="ListeParagraf"/>
        <w:numPr>
          <w:ilvl w:val="0"/>
          <w:numId w:val="1"/>
        </w:numPr>
        <w:spacing w:after="60"/>
        <w:jc w:val="both"/>
      </w:pPr>
      <w:r>
        <w:rPr>
          <w:rFonts w:ascii="Calibri" w:hAnsi="Calibri" w:cs="Arial"/>
          <w:sz w:val="24"/>
          <w:szCs w:val="24"/>
        </w:rPr>
        <w:t xml:space="preserve">Preventive Maintenance Procedure (EMS.BK.PRO.07.01, EMS.BK.PRO.07.01), Maintenance Planning and Calendar Instruction (EMS.BK.TL.07.06), Ring/OE Daily and Weekly Maintenance Instruction (EMS.BK.TL.07.06), Spare Parts Request Form (EMS.BK.FRM.07.01)</w:t>
      </w:r>
    </w:p>
    <w:p>
      <w:pPr>
        <w:pStyle w:val="ListeParagraf"/>
        <w:numPr>
          <w:ilvl w:val="0"/>
          <w:numId w:val="1"/>
        </w:numPr>
        <w:spacing w:after="60"/>
        <w:jc w:val="both"/>
      </w:pPr>
      <w:r>
        <w:rPr>
          <w:rFonts w:ascii="Calibri" w:hAnsi="Calibri" w:cs="Arial"/>
          <w:sz w:val="24"/>
          <w:szCs w:val="24"/>
        </w:rPr>
        <w:t xml:space="preserve">EMS.BK.POL.07.01. Maintenance Policy</w:t>
      </w:r>
    </w:p>
    <w:p>
      <w:pPr>
        <w:pStyle w:val="ListeParagraf"/>
        <w:numPr>
          <w:ilvl w:val="0"/>
          <w:numId w:val="1"/>
        </w:numPr>
        <w:spacing w:after="60"/>
        <w:jc w:val="both"/>
      </w:pPr>
      <w:r>
        <w:rPr>
          <w:rFonts w:ascii="Calibri" w:hAnsi="Calibri" w:cs="Arial"/>
          <w:sz w:val="24"/>
          <w:szCs w:val="24"/>
        </w:rPr>
        <w:t xml:space="preserve">EMS.BK.PRO.07.02. Breakdown Maintenance Procedure</w:t>
      </w:r>
    </w:p>
    <w:p>
      <w:pPr>
        <w:pStyle w:val="ListeParagraf"/>
        <w:numPr>
          <w:ilvl w:val="0"/>
          <w:numId w:val="1"/>
        </w:numPr>
        <w:spacing w:after="60"/>
        <w:jc w:val="both"/>
      </w:pPr>
      <w:r>
        <w:rPr>
          <w:rFonts w:ascii="Calibri" w:hAnsi="Calibri" w:cs="Arial"/>
          <w:sz w:val="24"/>
          <w:szCs w:val="24"/>
        </w:rPr>
        <w:t xml:space="preserve">EMS.BK.PRO.07.03. Spare Parts Management Procedure</w:t>
      </w:r>
    </w:p>
    <w:p>
      <w:pPr>
        <w:pStyle w:val="ListeParagraf"/>
        <w:numPr>
          <w:ilvl w:val="0"/>
          <w:numId w:val="1"/>
        </w:numPr>
        <w:spacing w:after="60"/>
        <w:jc w:val="both"/>
      </w:pPr>
      <w:r>
        <w:rPr>
          <w:rFonts w:ascii="Calibri" w:hAnsi="Calibri" w:cs="Arial"/>
          <w:sz w:val="24"/>
          <w:szCs w:val="24"/>
        </w:rPr>
        <w:t xml:space="preserve">EMS.BK.TL.07.01. Steam Boiler Operation Instruction</w:t>
      </w:r>
    </w:p>
    <w:p>
      <w:pPr>
        <w:pStyle w:val="ListeParagraf"/>
        <w:numPr>
          <w:ilvl w:val="0"/>
          <w:numId w:val="1"/>
        </w:numPr>
        <w:spacing w:after="60"/>
        <w:jc w:val="both"/>
      </w:pPr>
      <w:r>
        <w:rPr>
          <w:rFonts w:ascii="Calibri" w:hAnsi="Calibri" w:cs="Arial"/>
          <w:sz w:val="24"/>
          <w:szCs w:val="24"/>
        </w:rPr>
        <w:t xml:space="preserve">EMS.BK.TL.07.02. Air Compressor and Compressed Air System Instruction</w:t>
      </w:r>
    </w:p>
    <w:p>
      <w:pPr>
        <w:pStyle w:val="ListeParagraf"/>
        <w:numPr>
          <w:ilvl w:val="0"/>
          <w:numId w:val="1"/>
        </w:numPr>
        <w:spacing w:after="60"/>
        <w:jc w:val="both"/>
      </w:pPr>
      <w:r>
        <w:rPr>
          <w:rFonts w:ascii="Calibri" w:hAnsi="Calibri" w:cs="Arial"/>
          <w:sz w:val="24"/>
          <w:szCs w:val="24"/>
        </w:rPr>
        <w:t xml:space="preserve">EMS.BK.TL.07.03. Generator Operation Instruction</w:t>
      </w:r>
    </w:p>
    <w:p>
      <w:pPr>
        <w:pStyle w:val="ListeParagraf"/>
        <w:numPr>
          <w:ilvl w:val="0"/>
          <w:numId w:val="1"/>
        </w:numPr>
        <w:spacing w:after="60"/>
        <w:jc w:val="both"/>
      </w:pPr>
      <w:r>
        <w:rPr>
          <w:rFonts w:ascii="Calibri" w:hAnsi="Calibri" w:cs="Arial"/>
          <w:sz w:val="24"/>
          <w:szCs w:val="24"/>
        </w:rPr>
        <w:t xml:space="preserve">EMS.BK.TL.07.05. Electrical Panel and Thermographic Inspection Instruction</w:t>
      </w:r>
    </w:p>
    <w:p>
      <w:pPr>
        <w:pStyle w:val="ListeParagraf"/>
        <w:numPr>
          <w:ilvl w:val="0"/>
          <w:numId w:val="1"/>
        </w:numPr>
        <w:spacing w:after="60"/>
        <w:jc w:val="both"/>
      </w:pPr>
      <w:r>
        <w:rPr>
          <w:rFonts w:ascii="Calibri" w:hAnsi="Calibri" w:cs="Arial"/>
          <w:sz w:val="24"/>
          <w:szCs w:val="24"/>
        </w:rPr>
        <w:t xml:space="preserve">EMS.İS.PRO.18.05. Lock-Out Tag-Out (LOTO) Procedure</w:t>
      </w:r>
    </w:p>
    <w:p>
      <w:pPr>
        <w:pStyle w:val="ListeParagraf"/>
        <w:numPr>
          <w:ilvl w:val="0"/>
          <w:numId w:val="1"/>
        </w:numPr>
        <w:spacing w:after="60"/>
        <w:jc w:val="both"/>
      </w:pPr>
      <w:r>
        <w:rPr>
          <w:rFonts w:ascii="Calibri" w:hAnsi="Calibri" w:cs="Arial"/>
          <w:sz w:val="24"/>
          <w:szCs w:val="24"/>
        </w:rPr>
        <w:t xml:space="preserve">EMS.İS.PRO.18.04. Permit to Work Procedure (Hot Work, Work At Height, Confined Space)</w:t>
      </w:r>
    </w:p>
    <w:p>
      <w:pPr>
        <w:pStyle w:val="ListeParagraf"/>
        <w:numPr>
          <w:ilvl w:val="0"/>
          <w:numId w:val="1"/>
        </w:numPr>
        <w:spacing w:after="60"/>
        <w:jc w:val="both"/>
      </w:pPr>
      <w:r>
        <w:rPr>
          <w:rFonts w:ascii="Calibri" w:hAnsi="Calibri" w:cs="Arial"/>
          <w:sz w:val="24"/>
          <w:szCs w:val="24"/>
        </w:rPr>
        <w:t xml:space="preserve">EMS.ÇV.PRO.19.05. Hazardous and Non-Hazardous Waste Management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FOLLOW-UP</w:t>
      </w:r>
    </w:p>
    <w:p>
      <w:pPr>
        <w:pStyle w:val="ListeParagraf"/>
        <w:spacing w:after="80"/>
        <w:ind w:left="709" w:right="0"/>
        <w:jc w:val="both"/>
      </w:pPr>
      <w:r>
        <w:rPr>
          <w:rFonts w:ascii="Calibri" w:hAnsi="Calibri" w:cs="Arial"/>
          <w:sz w:val="24"/>
          <w:szCs w:val="24"/>
        </w:rPr>
        <w:t xml:space="preserve">This procedure is reviewed every year by the Maintenance Manager. Breakdown analyses, indicator results, audit findings and suggestions from production are evaluated and the procedure is revised when necessary. Maintenance intervals and targets are defined in the manufacturer manuals, legal requirements and company policy; the values given here are examples.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تخطيط الصيانة الوقائية (المخططة) للآلات والمرافق والمعدات وتنفيذها وتسجيلها ومتابعتها في شركة إيروغلو للتريكو (EMS)، وذلك لمنع الأعطال وحماية جودة المنتج وضمان ظروف عمل آمنة. ويشمل آلات التريكو والصباغة والتجهيز والخياطة والتعبئة وخطوط الغزل (الحلقي وOE)، ويضع مؤشرات الأداء (نسبة تنفيذ الصيانة المخططة وOEE وMTBF وMTTR) بما يتوافق مع البندين 7.1.3 و8.5.1 من ISO 9001:2015 ومع ISO 45001:2018.</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آلات الإنتاج، بما في ذلك آلات الغزل والتريكو والصباغة والتجهيز والقص والخياطة والطباعة والتطريز والكي والتعبئة؛ والمرافق (الغلايات والضواغط والمولدات واللوحات الكهربائية وأنظمة التكييف ومحطة معالجة المياه)؛ ومعدات الرفع والرافعات الشوكية ومعدات الحماية من الحريق في منشأة EMS. وتتبع الآلات المستأجرة وآلات المقاولين من الباطن شروط الصيانة الواردة في عقودها.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الصيانة:</w:t>
      </w:r>
      <w:r>
        <w:rPr>
          <w:rFonts w:ascii="Calibri" w:hAnsi="Calibri" w:cs="Arial"/>
          <w:rtl/>
          <w:sz w:val="24"/>
          <w:szCs w:val="24"/>
        </w:rPr>
        <w:t xml:space="preserve"> يعد خطة الصيانة الوقائية السنوية والميزانية ويعتمدهما، ويكلف الفنيين، ويتابع نسبة تنفيذ الخطة، ويراجع مؤشرات الأداء.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الصيانة:</w:t>
      </w:r>
      <w:r>
        <w:rPr>
          <w:rFonts w:ascii="Calibri" w:hAnsi="Calibri" w:cs="Arial"/>
          <w:rtl/>
          <w:sz w:val="24"/>
          <w:szCs w:val="24"/>
        </w:rPr>
        <w:t xml:space="preserve"> يعد تقويم الصيانة وبطاقات الآلات، ويسند أوامر العمل ويغلقها، ويعيد جدولة الصيانة الفائتة.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فنيو الصيانة:</w:t>
      </w:r>
      <w:r>
        <w:rPr>
          <w:rFonts w:ascii="Calibri" w:hAnsi="Calibri" w:cs="Arial"/>
          <w:rtl/>
          <w:sz w:val="24"/>
          <w:szCs w:val="24"/>
        </w:rPr>
        <w:t xml:space="preserve"> ينفذون الصيانة المخططة وفق قوائم الفحص ويملؤون سجلات الصيانة.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الإنتاج / الأقسام:</w:t>
      </w:r>
      <w:r>
        <w:rPr>
          <w:rFonts w:ascii="Calibri" w:hAnsi="Calibri" w:cs="Arial"/>
          <w:rtl/>
          <w:sz w:val="24"/>
          <w:szCs w:val="24"/>
        </w:rPr>
        <w:t xml:space="preserve"> يسلّمون الآلات في الموعد المخطط ويعتمدون الآلة بعد الصيانة. وفي قسم الغزل يفحص مشرف الغزل أيضًا أول بوبينة أو أول منتج بعد الصيانة.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w:t>
      </w:r>
      <w:r>
        <w:rPr>
          <w:rFonts w:ascii="Calibri" w:hAnsi="Calibri" w:cs="Arial"/>
          <w:rtl/>
          <w:sz w:val="24"/>
          <w:szCs w:val="24"/>
        </w:rPr>
        <w:t xml:space="preserve"> ينفذون الفحوصات اليومية (الصيانة الذاتية) ويحافظون على نظافة الآلة ويبلغون عن أي ضوضاء أو اهتزاز أو حرارة أو تسرب غير طبيعي.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السلامة والصحة المهنية:</w:t>
      </w:r>
      <w:r>
        <w:rPr>
          <w:rFonts w:ascii="Calibri" w:hAnsi="Calibri" w:cs="Arial"/>
          <w:rtl/>
          <w:sz w:val="24"/>
          <w:szCs w:val="24"/>
        </w:rPr>
        <w:t xml:space="preserve"> يتحقق من تطبيق نظام العزل والإقفال (LOTO) وقواعد السلامة أثناء الصيانة.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يتحقق من المنتج الأول بعد الصيانة عند وجود خطر على الجودة، ويفتح إجراءً تصحيحيًا للأعطال المتكررة.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المشتريات:</w:t>
      </w:r>
      <w:r>
        <w:rPr>
          <w:rFonts w:ascii="Calibri" w:hAnsi="Calibri" w:cs="Arial"/>
          <w:rtl/>
          <w:sz w:val="24"/>
          <w:szCs w:val="24"/>
        </w:rPr>
        <w:t xml:space="preserve"> توفر قطع الغيار وفق قواعد الحد الأدنى للمخزون ومدة التوريد.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الآلة:</w:t>
      </w:r>
      <w:r>
        <w:rPr>
          <w:rFonts w:ascii="Calibri" w:hAnsi="Calibri" w:cs="Arial"/>
          <w:rtl/>
          <w:sz w:val="24"/>
          <w:szCs w:val="24"/>
        </w:rPr>
        <w:t xml:space="preserve"> السجل الذي يحتوي على هوية الآلة وموقعها وبياناتها الفنية وتاريخ صيانتها.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فحص الصيانة:</w:t>
      </w:r>
      <w:r>
        <w:rPr>
          <w:rFonts w:ascii="Calibri" w:hAnsi="Calibri" w:cs="Arial"/>
          <w:rtl/>
          <w:sz w:val="24"/>
          <w:szCs w:val="24"/>
        </w:rPr>
        <w:t xml:space="preserve"> قائمة الفحوصات والمهام الواجب تنفيذها لكل نوع من الآلات في كل فترة صيانة.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LOTO:</w:t>
      </w:r>
      <w:r>
        <w:rPr>
          <w:rFonts w:ascii="Calibri" w:hAnsi="Calibri" w:cs="Arial"/>
          <w:rtl/>
          <w:sz w:val="24"/>
          <w:szCs w:val="24"/>
        </w:rPr>
        <w:t xml:space="preserve"> العزل والإقفال والتوسيم؛ أي عزل مصادر الطاقة وإقفالها قبل بدء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فئة الأهمية (A وB وC):</w:t>
      </w:r>
      <w:r>
        <w:rPr>
          <w:rFonts w:ascii="Calibri" w:hAnsi="Calibri" w:cs="Arial"/>
          <w:rtl/>
          <w:sz w:val="24"/>
          <w:szCs w:val="24"/>
        </w:rPr>
        <w:t xml:space="preserve"> الدرجة الممنوحة لكل آلة؛ وتوقف آلات الفئة A الإنتاج مباشرة عند تعطلها.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الصيانة الذاتية:</w:t>
      </w:r>
      <w:r>
        <w:rPr>
          <w:rFonts w:ascii="Calibri" w:hAnsi="Calibri" w:cs="Arial"/>
          <w:rtl/>
          <w:sz w:val="24"/>
          <w:szCs w:val="24"/>
        </w:rPr>
        <w:t xml:space="preserve"> التنظيف والتشحيم اليومي والفحوصات البسيطة التي ينفذها المشغل.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الصيانة التنبؤية:</w:t>
      </w:r>
      <w:r>
        <w:rPr>
          <w:rFonts w:ascii="Calibri" w:hAnsi="Calibri" w:cs="Arial"/>
          <w:rtl/>
          <w:sz w:val="24"/>
          <w:szCs w:val="24"/>
        </w:rPr>
        <w:t xml:space="preserve"> صيانة تُخطط وفق بيانات حالة المعدة مثل الاهتزاز والحرارة أو التصوير الحراري.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OEE (الفعالية الإجمالية للمعدات):</w:t>
      </w:r>
      <w:r>
        <w:rPr>
          <w:rFonts w:ascii="Calibri" w:hAnsi="Calibri" w:cs="Arial"/>
          <w:rtl/>
          <w:sz w:val="24"/>
          <w:szCs w:val="24"/>
        </w:rPr>
        <w:t xml:space="preserve"> الإتاحة مضروبة في الأداء مضروبًا في الجودة.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MTBF / MTTR:</w:t>
      </w:r>
      <w:r>
        <w:rPr>
          <w:rFonts w:ascii="Calibri" w:hAnsi="Calibri" w:cs="Arial"/>
          <w:rtl/>
          <w:sz w:val="24"/>
          <w:szCs w:val="24"/>
        </w:rPr>
        <w:t xml:space="preserve"> متوسط الوقت بين الأعطال / متوسط وقت الإصلاح (ISO 22400-2 وEN 13306).</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أمر العمل:</w:t>
      </w:r>
      <w:r>
        <w:rPr>
          <w:rFonts w:ascii="Calibri" w:hAnsi="Calibri" w:cs="Arial"/>
          <w:rtl/>
          <w:sz w:val="24"/>
          <w:szCs w:val="24"/>
        </w:rPr>
        <w:t xml:space="preserve"> السجل الذي يحدد نطاق مهمة الصيانة ومسؤولها ووقتها.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حصر الآلات</w:t>
      </w:r>
    </w:p>
    <w:p>
      <w:pPr>
        <w:pStyle w:val="ListeParagraf"/>
        <w:bidi/>
        <w:spacing w:after="80"/>
        <w:ind w:left="0" w:right="709"/>
        <w:jc w:val="both"/>
      </w:pPr>
      <w:r>
        <w:rPr>
          <w:rFonts w:ascii="Calibri" w:hAnsi="Calibri" w:cs="Arial"/>
          <w:rtl/>
          <w:sz w:val="24"/>
          <w:szCs w:val="24"/>
        </w:rPr>
        <w:t xml:space="preserve">1.1. يُعطى لكل آلة ومعدة رقم أصل، وتُفتح لها بطاقة آلة.</w:t>
      </w:r>
    </w:p>
    <w:p>
      <w:pPr>
        <w:pStyle w:val="ListeParagraf"/>
        <w:bidi/>
        <w:spacing w:after="80"/>
        <w:ind w:left="0" w:right="709"/>
        <w:jc w:val="both"/>
      </w:pPr>
      <w:r>
        <w:rPr>
          <w:rFonts w:ascii="Calibri" w:hAnsi="Calibri" w:cs="Arial"/>
          <w:rtl/>
          <w:sz w:val="24"/>
          <w:szCs w:val="24"/>
        </w:rPr>
        <w:t xml:space="preserve">1.2. تُحدد المعدات الحرجة ويُشار إليها في قائمة الآلات.</w:t>
      </w:r>
    </w:p>
    <w:p>
      <w:pPr>
        <w:pStyle w:val="ListeParagraf"/>
        <w:bidi/>
        <w:spacing w:after="80"/>
        <w:ind w:left="0" w:right="709"/>
        <w:jc w:val="both"/>
      </w:pPr>
      <w:r>
        <w:rPr>
          <w:rFonts w:ascii="Calibri" w:hAnsi="Calibri" w:cs="Arial"/>
          <w:rtl/>
          <w:sz w:val="24"/>
          <w:szCs w:val="24"/>
        </w:rPr>
        <w:t xml:space="preserve">1.3. تُمنح كل آلة فئة أهمية (A أو B أو C) بحسب تأثيرها على الإنتاج والجودة والسلامة والبيئة؛ وتُعطى معدات الفئة A الأولوية في الخطة وفي مخزون قطع الغيار.</w:t>
      </w:r>
    </w:p>
    <w:p>
      <w:pPr>
        <w:pStyle w:val="ListeParagraf"/>
        <w:bidi/>
        <w:spacing w:after="80"/>
        <w:ind w:left="0" w:right="709"/>
        <w:jc w:val="both"/>
      </w:pPr>
      <w:r>
        <w:rPr>
          <w:rFonts w:ascii="Calibri" w:hAnsi="Calibri" w:cs="Arial"/>
          <w:rtl/>
          <w:sz w:val="24"/>
          <w:szCs w:val="24"/>
        </w:rPr>
        <w:t xml:space="preserve">1.4. تبين بطاقة الآلة (EMS.QA.FRM.06.01) فترات الصيانة وبنود قائمة الفحص (اليومية والأسبوعية والشهرية والسنوية) للآلة، وتُحدّث بتاريخ الصيانة.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التخطيط</w:t>
      </w:r>
    </w:p>
    <w:p>
      <w:pPr>
        <w:pStyle w:val="ListeParagraf"/>
        <w:bidi/>
        <w:spacing w:after="80"/>
        <w:ind w:left="0" w:right="709"/>
        <w:jc w:val="both"/>
      </w:pPr>
      <w:r>
        <w:rPr>
          <w:rFonts w:ascii="Calibri" w:hAnsi="Calibri" w:cs="Arial"/>
          <w:rtl/>
          <w:sz w:val="24"/>
          <w:szCs w:val="24"/>
        </w:rPr>
        <w:t xml:space="preserve">2.1. في نهاية كل عام يعد مدير الصيانة خطة الصيانة الوقائية السنوية مع مراعاة ما يلي:</w:t>
      </w:r>
    </w:p>
    <w:p>
      <w:pPr>
        <w:pStyle w:val="ListeParagraf"/>
        <w:numPr>
          <w:ilvl w:val="0"/>
          <w:numId w:val="1"/>
        </w:numPr>
        <w:bidi/>
        <w:spacing w:after="60"/>
        <w:jc w:val="both"/>
      </w:pPr>
      <w:r>
        <w:rPr>
          <w:rFonts w:ascii="Calibri" w:hAnsi="Calibri" w:cs="Arial"/>
          <w:rtl/>
          <w:sz w:val="24"/>
          <w:szCs w:val="24"/>
        </w:rPr>
        <w:t xml:space="preserve">توصيات الشركة المصنعة وأدلة تشغيل الآلات،</w:t>
      </w:r>
    </w:p>
    <w:p>
      <w:pPr>
        <w:pStyle w:val="ListeParagraf"/>
        <w:numPr>
          <w:ilvl w:val="0"/>
          <w:numId w:val="1"/>
        </w:numPr>
        <w:bidi/>
        <w:spacing w:after="60"/>
        <w:jc w:val="both"/>
      </w:pPr>
      <w:r>
        <w:rPr>
          <w:rFonts w:ascii="Calibri" w:hAnsi="Calibri" w:cs="Arial"/>
          <w:rtl/>
          <w:sz w:val="24"/>
          <w:szCs w:val="24"/>
        </w:rPr>
        <w:t xml:space="preserve">تاريخ الأعطال وساعات تشغيل الآلات،</w:t>
      </w:r>
    </w:p>
    <w:p>
      <w:pPr>
        <w:pStyle w:val="ListeParagraf"/>
        <w:numPr>
          <w:ilvl w:val="0"/>
          <w:numId w:val="1"/>
        </w:numPr>
        <w:bidi/>
        <w:spacing w:after="60"/>
        <w:jc w:val="both"/>
      </w:pPr>
      <w:r>
        <w:rPr>
          <w:rFonts w:ascii="Calibri" w:hAnsi="Calibri" w:cs="Arial"/>
          <w:rtl/>
          <w:sz w:val="24"/>
          <w:szCs w:val="24"/>
        </w:rPr>
        <w:t xml:space="preserve">فترات الفحص القانونية (أوعية الضغط ومعدات الرفع والتمديدات الكهربائية ومعدات الحريق).</w:t>
      </w:r>
    </w:p>
    <w:p>
      <w:pPr>
        <w:pStyle w:val="ListeParagraf"/>
        <w:bidi/>
        <w:spacing w:after="80"/>
        <w:ind w:left="0" w:right="709"/>
        <w:jc w:val="both"/>
      </w:pPr>
      <w:r>
        <w:rPr>
          <w:rFonts w:ascii="Calibri" w:hAnsi="Calibri" w:cs="Arial"/>
          <w:rtl/>
          <w:sz w:val="24"/>
          <w:szCs w:val="24"/>
        </w:rPr>
        <w:t xml:space="preserve">2.2. تُشارك الخطة مع تخطيط الإنتاج حتى لا تتعارض مواعيد الصيانة مع الطلبيات الحرجة.</w:t>
      </w:r>
    </w:p>
    <w:p>
      <w:pPr>
        <w:pStyle w:val="ListeParagraf"/>
        <w:bidi/>
        <w:spacing w:after="80"/>
        <w:ind w:left="0" w:right="709"/>
        <w:jc w:val="both"/>
      </w:pPr>
      <w:r>
        <w:rPr>
          <w:rFonts w:ascii="Calibri" w:hAnsi="Calibri" w:cs="Arial"/>
          <w:rtl/>
          <w:sz w:val="24"/>
          <w:szCs w:val="24"/>
        </w:rPr>
        <w:t xml:space="preserve">2.3. تُطبق تعليمات تخطيط الصيانة والتقويم (EMS.BK.TL.07.06)؛ وتُحجز نوافذ الصيانة مسبقًا في برنامج الإنتاج وتُراجع الخطة مرة في السنة على الأقل وبعد أي عطل كبير.</w:t>
      </w:r>
    </w:p>
    <w:p>
      <w:pPr>
        <w:pStyle w:val="ListeParagraf"/>
        <w:bidi/>
        <w:spacing w:after="80"/>
        <w:ind w:left="0" w:right="709"/>
        <w:jc w:val="both"/>
      </w:pPr>
      <w:r>
        <w:rPr>
          <w:rFonts w:ascii="Calibri" w:hAnsi="Calibri" w:cs="Arial"/>
          <w:rtl/>
          <w:sz w:val="24"/>
          <w:szCs w:val="24"/>
        </w:rPr>
        <w:t xml:space="preserve">2.4. بالنسبة لخطوط الغزل يُدرج في التقويم الصيانة اليومية والأسبوعية لآلات الغزل الحلقي وOE (EMS.BK.TL.07.06)، وتُسجل الأعمال في نموذج صيانة آلات الغزل (EMS.QA.FRM.08.04).</w:t>
      </w:r>
    </w:p>
    <w:p>
      <w:pPr>
        <w:pStyle w:val="ListeParagraf"/>
        <w:bidi/>
        <w:spacing w:after="80"/>
        <w:ind w:left="0" w:right="709"/>
        <w:jc w:val="both"/>
      </w:pPr>
      <w:r>
        <w:rPr>
          <w:rFonts w:ascii="Calibri" w:hAnsi="Calibri" w:cs="Arial"/>
          <w:rtl/>
          <w:sz w:val="24"/>
          <w:szCs w:val="24"/>
        </w:rPr>
        <w:t xml:space="preserve">2.5. عند توفر بيانات الحالة (الاهتزاز والحرارة والتصوير الحراري للوحات الكهربائية) تُضاف فحوصات تنبؤية إلى الخطة وفق EMS.BK.TL.07.05.</w:t>
      </w:r>
    </w:p>
    <w:p>
      <w:pPr>
        <w:pStyle w:val="ListeParagraf"/>
        <w:bidi/>
        <w:spacing w:after="80"/>
        <w:ind w:left="0" w:right="709"/>
        <w:jc w:val="both"/>
      </w:pPr>
      <w:r>
        <w:rPr>
          <w:rFonts w:ascii="Calibri" w:hAnsi="Calibri" w:cs="Arial"/>
          <w:rtl/>
          <w:sz w:val="24"/>
          <w:szCs w:val="24"/>
        </w:rPr>
        <w:t xml:space="preserve">2.6. تُفحص قطع الغيار والمواد الاستهلاكية اللازمة للصيانة المخططة قبل الموعد وتُطلب عبر إجراء قطع الغيار (EMS.BK.PRO.07.03).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التنفيذ</w:t>
      </w:r>
    </w:p>
    <w:p>
      <w:pPr>
        <w:pStyle w:val="ListeParagraf"/>
        <w:bidi/>
        <w:spacing w:after="80"/>
        <w:ind w:left="0" w:right="709"/>
        <w:jc w:val="both"/>
      </w:pPr>
      <w:r>
        <w:rPr>
          <w:rFonts w:ascii="Calibri" w:hAnsi="Calibri" w:cs="Arial"/>
          <w:rtl/>
          <w:sz w:val="24"/>
          <w:szCs w:val="24"/>
        </w:rPr>
        <w:t xml:space="preserve">3.1. في الموعد المخطط يوقف المشغل الآلة ويسلمها لفريق الصيانة.</w:t>
      </w:r>
    </w:p>
    <w:p>
      <w:pPr>
        <w:pStyle w:val="ListeParagraf"/>
        <w:bidi/>
        <w:spacing w:after="80"/>
        <w:ind w:left="0" w:right="709"/>
        <w:jc w:val="both"/>
      </w:pPr>
      <w:r>
        <w:rPr>
          <w:rFonts w:ascii="Calibri" w:hAnsi="Calibri" w:cs="Arial"/>
          <w:rtl/>
          <w:sz w:val="24"/>
          <w:szCs w:val="24"/>
        </w:rPr>
        <w:t xml:space="preserve">3.2. قبل البدء يطبق الفني نظام LOTO (EMS.İS.PRO.18.05) ويضع بطاقة «تحت الصيانة – ممنوع التشغيل». وفي الأعمال على الارتفاع أو في الأماكن المغلقة أو الأعمال الساخنة يُحصل على تصريح العمل (EMS.İS.PRO.18.04).</w:t>
      </w:r>
    </w:p>
    <w:p>
      <w:pPr>
        <w:pStyle w:val="ListeParagraf"/>
        <w:bidi/>
        <w:spacing w:after="80"/>
        <w:ind w:left="0" w:right="709"/>
        <w:jc w:val="both"/>
      </w:pPr>
      <w:r>
        <w:rPr>
          <w:rFonts w:ascii="Calibri" w:hAnsi="Calibri" w:cs="Arial"/>
          <w:rtl/>
          <w:sz w:val="24"/>
          <w:szCs w:val="24"/>
        </w:rPr>
        <w:t xml:space="preserve">3.3. ينفذ الفني أعمال التنظيف والتشحيم والضبط والفحص واستبدال القطع وفق قائمة فحص الصيانة.</w:t>
      </w:r>
    </w:p>
    <w:p>
      <w:pPr>
        <w:pStyle w:val="ListeParagraf"/>
        <w:bidi/>
        <w:spacing w:after="80"/>
        <w:ind w:left="0" w:right="709"/>
        <w:jc w:val="both"/>
      </w:pPr>
      <w:r>
        <w:rPr>
          <w:rFonts w:ascii="Calibri" w:hAnsi="Calibri" w:cs="Arial"/>
          <w:rtl/>
          <w:sz w:val="24"/>
          <w:szCs w:val="24"/>
        </w:rPr>
        <w:t xml:space="preserve">3.4. يتم التخلص من الزيوت والشحوم والخرق والقطع المستبدلة المستعملة وفق إجراء إدارة النفايات.</w:t>
      </w:r>
    </w:p>
    <w:p>
      <w:pPr>
        <w:pStyle w:val="ListeParagraf"/>
        <w:bidi/>
        <w:spacing w:after="80"/>
        <w:ind w:left="0" w:right="709"/>
        <w:jc w:val="both"/>
      </w:pPr>
      <w:r>
        <w:rPr>
          <w:rFonts w:ascii="Calibri" w:hAnsi="Calibri" w:cs="Arial"/>
          <w:rtl/>
          <w:sz w:val="24"/>
          <w:szCs w:val="24"/>
        </w:rPr>
        <w:t xml:space="preserve">3.5. بعد الصيانة تُعاد الواقيات إلى مكانها ويُرفع نظام LOTO وتُشغل الآلة تشغيلًا تجريبيًا بحضور المشغل.</w:t>
      </w:r>
    </w:p>
    <w:p>
      <w:pPr>
        <w:pStyle w:val="ListeParagraf"/>
        <w:bidi/>
        <w:spacing w:after="80"/>
        <w:ind w:left="0" w:right="709"/>
        <w:jc w:val="both"/>
      </w:pPr>
      <w:r>
        <w:rPr>
          <w:rFonts w:ascii="Calibri" w:hAnsi="Calibri" w:cs="Arial"/>
          <w:rtl/>
          <w:sz w:val="24"/>
          <w:szCs w:val="24"/>
        </w:rPr>
        <w:t xml:space="preserve">3.6. يفحص مشرف الإنتاج المنتجات الأولى ويوقع على نموذج الصيانة.</w:t>
      </w:r>
    </w:p>
    <w:p>
      <w:pPr>
        <w:pStyle w:val="ListeParagraf"/>
        <w:bidi/>
        <w:spacing w:after="80"/>
        <w:ind w:left="0" w:right="709"/>
        <w:jc w:val="both"/>
      </w:pPr>
      <w:r>
        <w:rPr>
          <w:rFonts w:ascii="Calibri" w:hAnsi="Calibri" w:cs="Arial"/>
          <w:rtl/>
          <w:sz w:val="24"/>
          <w:szCs w:val="24"/>
        </w:rPr>
        <w:t xml:space="preserve">3.7. يُسجل العمل المنجز والقطع المستبدلة والوقت المستغرق والملاحظات على بطاقة الآلة أو في أمر العمل ويوقع عليها الفني ومشرف القسم؛ وتُبلغ أجهزة القياس والاختبار التي وُجدت خارج السماحية لإجراء المعايرة.</w:t>
      </w:r>
    </w:p>
    <w:p>
      <w:pPr>
        <w:pStyle w:val="ListeParagraf"/>
        <w:bidi/>
        <w:spacing w:after="80"/>
        <w:ind w:left="0" w:right="709"/>
        <w:jc w:val="both"/>
      </w:pPr>
      <w:r>
        <w:rPr>
          <w:rFonts w:ascii="Calibri" w:hAnsi="Calibri" w:cs="Arial"/>
          <w:rtl/>
          <w:sz w:val="24"/>
          <w:szCs w:val="24"/>
        </w:rPr>
        <w:t xml:space="preserve">3.8. إذا تعذر تنفيذ الصيانة في الموعد المخطط يُكتب السبب ويحدد مشرف الصيانة موعدًا جديدًا؛ ولا تُؤجل صيانة آلات الفئة A أكثر من مرة واحدة دون موافقة مدير الصيانة.</w:t>
      </w:r>
    </w:p>
    <w:p>
      <w:pPr>
        <w:pStyle w:val="ListeParagraf"/>
        <w:bidi/>
        <w:spacing w:after="80"/>
        <w:ind w:left="0" w:right="709"/>
        <w:jc w:val="both"/>
      </w:pPr>
      <w:r>
        <w:rPr>
          <w:rFonts w:ascii="Calibri" w:hAnsi="Calibri" w:cs="Arial"/>
          <w:rtl/>
          <w:sz w:val="24"/>
          <w:szCs w:val="24"/>
        </w:rPr>
        <w:t xml:space="preserve">3.9. تتحول العيوب التي لا يمكن إصلاحها أثناء التوقف المخطط إلى أمر عمل عطل وتُتابع وفق EMS.BK.PRO.07.02.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الفحوصات الدورية القانونية</w:t>
      </w:r>
    </w:p>
    <w:p>
      <w:pPr>
        <w:pStyle w:val="ListeParagraf"/>
        <w:bidi/>
        <w:spacing w:after="80"/>
        <w:ind w:left="0" w:right="709"/>
        <w:jc w:val="both"/>
      </w:pPr>
      <w:r>
        <w:rPr>
          <w:rFonts w:ascii="Calibri" w:hAnsi="Calibri" w:cs="Arial"/>
          <w:rtl/>
          <w:sz w:val="24"/>
          <w:szCs w:val="24"/>
        </w:rPr>
        <w:t xml:space="preserve">4.1. تُفحص أوعية الضغط ومعدات الرفع والتمديدات الكهربائية والتأريض وأنظمة الحماية من الحريق من قبل أشخاص أو شركات معتمدة في الفترات القانونية.</w:t>
      </w:r>
    </w:p>
    <w:p>
      <w:pPr>
        <w:pStyle w:val="ListeParagraf"/>
        <w:bidi/>
        <w:spacing w:after="80"/>
        <w:ind w:left="0" w:right="709"/>
        <w:jc w:val="both"/>
      </w:pPr>
      <w:r>
        <w:rPr>
          <w:rFonts w:ascii="Calibri" w:hAnsi="Calibri" w:cs="Arial"/>
          <w:rtl/>
          <w:sz w:val="24"/>
          <w:szCs w:val="24"/>
        </w:rPr>
        <w:t xml:space="preserve">4.2. تُحفظ تقارير الفحص، ويُصحح أي عدم مطابقة قبل استخدام المعدة مرة أخرى.</w:t>
      </w:r>
    </w:p>
    <w:p>
      <w:pPr>
        <w:pStyle w:val="ListeParagraf"/>
        <w:bidi/>
        <w:spacing w:after="80"/>
        <w:ind w:left="0" w:right="709"/>
        <w:jc w:val="both"/>
      </w:pPr>
      <w:r>
        <w:rPr>
          <w:rFonts w:ascii="Calibri" w:hAnsi="Calibri" w:cs="Arial"/>
          <w:rtl/>
          <w:sz w:val="24"/>
          <w:szCs w:val="24"/>
        </w:rPr>
        <w:t xml:space="preserve">4.3. يحتفظ مدير الصيانة بقائمة بالفحوصات القانونية ومواعيدها؛ وتُفحص الغلايات البخارية وضواغط الهواء والمولدات واللوحات الكهربائية وفق EMS.BK.TL.07.01 وEMS.BK.TL.07.02 وEMS.BK.TL.07.03 وEMS.BK.TL.07.05.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يتابع مدير الصيانة المؤشرات التالية شهريًا ويعرضها في مراجعة الإدارة:</w:t>
      </w:r>
    </w:p>
    <w:p>
      <w:pPr>
        <w:pStyle w:val="ListeParagraf"/>
        <w:numPr>
          <w:ilvl w:val="0"/>
          <w:numId w:val="1"/>
        </w:numPr>
        <w:bidi/>
        <w:spacing w:after="60"/>
        <w:jc w:val="both"/>
      </w:pPr>
      <w:r>
        <w:rPr>
          <w:rFonts w:ascii="Calibri" w:hAnsi="Calibri" w:cs="Arial"/>
          <w:rtl/>
          <w:sz w:val="24"/>
          <w:szCs w:val="24"/>
        </w:rPr>
        <w:t xml:space="preserve">نسبة تنفيذ خطة الصيانة الوقائية (%) (الهدف 95% أو أكثر)،</w:t>
      </w:r>
    </w:p>
    <w:p>
      <w:pPr>
        <w:pStyle w:val="ListeParagraf"/>
        <w:numPr>
          <w:ilvl w:val="0"/>
          <w:numId w:val="1"/>
        </w:numPr>
        <w:bidi/>
        <w:spacing w:after="60"/>
        <w:jc w:val="both"/>
      </w:pPr>
      <w:r>
        <w:rPr>
          <w:rFonts w:ascii="Calibri" w:hAnsi="Calibri" w:cs="Arial"/>
          <w:rtl/>
          <w:sz w:val="24"/>
          <w:szCs w:val="24"/>
        </w:rPr>
        <w:t xml:space="preserve">عدد الأعطال وإجمالي وقت التوقف (بالساعات)؛ ونسبة التوقف غير المخطط (الهدف 3% أو أقل)،</w:t>
      </w:r>
    </w:p>
    <w:p>
      <w:pPr>
        <w:pStyle w:val="ListeParagraf"/>
        <w:numPr>
          <w:ilvl w:val="0"/>
          <w:numId w:val="1"/>
        </w:numPr>
        <w:bidi/>
        <w:spacing w:after="60"/>
        <w:jc w:val="both"/>
      </w:pPr>
      <w:r>
        <w:rPr>
          <w:rFonts w:ascii="Calibri" w:hAnsi="Calibri" w:cs="Arial"/>
          <w:rtl/>
          <w:sz w:val="24"/>
          <w:szCs w:val="24"/>
        </w:rPr>
        <w:t xml:space="preserve">متوسط الوقت بين الأعطال (MTBF) ومتوسط وقت الإصلاح (MTTR) للمعدات الحرجة (الهدف لفئة A: ساعتان أو أقل)،</w:t>
      </w:r>
    </w:p>
    <w:p>
      <w:pPr>
        <w:pStyle w:val="ListeParagraf"/>
        <w:numPr>
          <w:ilvl w:val="0"/>
          <w:numId w:val="1"/>
        </w:numPr>
        <w:bidi/>
        <w:spacing w:after="60"/>
        <w:jc w:val="both"/>
      </w:pPr>
      <w:r>
        <w:rPr>
          <w:rFonts w:ascii="Calibri" w:hAnsi="Calibri" w:cs="Arial"/>
          <w:rtl/>
          <w:sz w:val="24"/>
          <w:szCs w:val="24"/>
        </w:rPr>
        <w:t xml:space="preserve">OEE لآلات الإنتاج الرئيسية (الهدف 85% أو أكثر)،</w:t>
      </w:r>
    </w:p>
    <w:p>
      <w:pPr>
        <w:pStyle w:val="ListeParagraf"/>
        <w:numPr>
          <w:ilvl w:val="0"/>
          <w:numId w:val="1"/>
        </w:numPr>
        <w:bidi/>
        <w:spacing w:after="60"/>
        <w:jc w:val="both"/>
      </w:pPr>
      <w:r>
        <w:rPr>
          <w:rFonts w:ascii="Calibri" w:hAnsi="Calibri" w:cs="Arial"/>
          <w:rtl/>
          <w:sz w:val="24"/>
          <w:szCs w:val="24"/>
        </w:rPr>
        <w:t xml:space="preserve">توفر قطع الغيار الحرجة (الهدف 98% أو أكثر).</w:t>
      </w:r>
    </w:p>
    <w:p>
      <w:pPr>
        <w:pStyle w:val="ListeParagraf"/>
        <w:bidi/>
        <w:spacing w:after="80"/>
        <w:ind w:left="0" w:right="709"/>
        <w:jc w:val="both"/>
      </w:pPr>
      <w:r>
        <w:rPr>
          <w:rFonts w:ascii="Calibri" w:hAnsi="Calibri" w:cs="Arial"/>
          <w:rtl/>
          <w:sz w:val="24"/>
          <w:szCs w:val="24"/>
        </w:rPr>
        <w:t xml:space="preserve">5.2. تُعرض شهريًا الآلات الخمس وأنواع الأعطال الخمسة الأكثر تسببًا في التوقف بتحليل باريتو، وتُعد خطة عمل للمؤشرات التي تقل عن الهدف.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عدم المطابقة والإجراء التصحيحي</w:t>
      </w:r>
    </w:p>
    <w:p>
      <w:pPr>
        <w:pStyle w:val="ListeParagraf"/>
        <w:bidi/>
        <w:spacing w:after="80"/>
        <w:ind w:left="0" w:right="709"/>
        <w:jc w:val="both"/>
      </w:pPr>
      <w:r>
        <w:rPr>
          <w:rFonts w:ascii="Calibri" w:hAnsi="Calibri" w:cs="Arial"/>
          <w:rtl/>
          <w:sz w:val="24"/>
          <w:szCs w:val="24"/>
        </w:rPr>
        <w:t xml:space="preserve">6.1. يُفتح إجراء تصحيحي (CAPA) وفق EMS.KS.PRO.22.03. عند تكرار عطل الآلة نفسها خلال ثلاثة أشهر، أو انخفاض OEE أو نسبة تنفيذ الخطة عن الهدف، أو فوات فحص قانوني، أو حدوث عدم مطابقة في الجودة بسبب ضعف الصيانة.</w:t>
      </w:r>
    </w:p>
    <w:p>
      <w:pPr>
        <w:pStyle w:val="ListeParagraf"/>
        <w:bidi/>
        <w:spacing w:after="80"/>
        <w:ind w:left="0" w:right="709"/>
        <w:jc w:val="both"/>
      </w:pPr>
      <w:r>
        <w:rPr>
          <w:rFonts w:ascii="Calibri" w:hAnsi="Calibri" w:cs="Arial"/>
          <w:rtl/>
          <w:sz w:val="24"/>
          <w:szCs w:val="24"/>
        </w:rPr>
        <w:t xml:space="preserve">6.2. تُؤمَّن الآلة وتُوسم، وتُعزل المنتجات المصنعة أثناء العطل، ويُبلغ مشرف القسم وضمان الجودة في اليوم نفسه.</w:t>
      </w:r>
    </w:p>
    <w:p>
      <w:pPr>
        <w:pStyle w:val="ListeParagraf"/>
        <w:bidi/>
        <w:spacing w:after="80"/>
        <w:ind w:left="0" w:right="709"/>
        <w:jc w:val="both"/>
      </w:pPr>
      <w:r>
        <w:rPr>
          <w:rFonts w:ascii="Calibri" w:hAnsi="Calibri" w:cs="Arial"/>
          <w:rtl/>
          <w:sz w:val="24"/>
          <w:szCs w:val="24"/>
        </w:rPr>
        <w:t xml:space="preserve">6.3. يُحلل السبب الجذري (لماذا الخمس أو هيكل السمكة) خلال 5 أيام عمل؛ ويُسند إجراء تصحيحي بشأن فترة الصيانة أو القطع أو تدريب المشغلين مع تحديد المسؤول والموعد النهائي، وينظر في تعميمه على الآلات المماثلة.</w:t>
      </w:r>
    </w:p>
    <w:p>
      <w:pPr>
        <w:pStyle w:val="ListeParagraf"/>
        <w:bidi/>
        <w:spacing w:after="80"/>
        <w:ind w:left="0" w:right="709"/>
        <w:jc w:val="both"/>
      </w:pPr>
      <w:r>
        <w:rPr>
          <w:rFonts w:ascii="Calibri" w:hAnsi="Calibri" w:cs="Arial"/>
          <w:rtl/>
          <w:sz w:val="24"/>
          <w:szCs w:val="24"/>
        </w:rPr>
        <w:t xml:space="preserve">6.4. يُغلق الإجراء التصحيحي عند التحقق من فعاليته، مثل عدم تكرار العطل نفسه لمدة ثلاثة أشهر؛ وتُرفق الأدلة بالسجل.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خطة الصيانة الوقائية السنوية</w:t>
      </w:r>
    </w:p>
    <w:p>
      <w:pPr>
        <w:pStyle w:val="ListeParagraf"/>
        <w:numPr>
          <w:ilvl w:val="0"/>
          <w:numId w:val="1"/>
        </w:numPr>
        <w:bidi/>
        <w:spacing w:after="60"/>
        <w:jc w:val="both"/>
      </w:pPr>
      <w:r>
        <w:rPr>
          <w:rFonts w:ascii="Calibri" w:hAnsi="Calibri" w:cs="Arial"/>
          <w:rtl/>
          <w:sz w:val="24"/>
          <w:szCs w:val="24"/>
        </w:rPr>
        <w:t xml:space="preserve">بطاقات الآلات وقوائم فحص الصيانة (EMS.QA.FRM.06.01)</w:t>
      </w:r>
    </w:p>
    <w:p>
      <w:pPr>
        <w:pStyle w:val="ListeParagraf"/>
        <w:numPr>
          <w:ilvl w:val="0"/>
          <w:numId w:val="1"/>
        </w:numPr>
        <w:bidi/>
        <w:spacing w:after="60"/>
        <w:jc w:val="both"/>
      </w:pPr>
      <w:r>
        <w:rPr>
          <w:rFonts w:ascii="Calibri" w:hAnsi="Calibri" w:cs="Arial"/>
          <w:rtl/>
          <w:sz w:val="24"/>
          <w:szCs w:val="24"/>
        </w:rPr>
        <w:t xml:space="preserve">سجلات الصيانة / أوامر العمل (EMS.QA.FRM.06.02)</w:t>
      </w:r>
    </w:p>
    <w:p>
      <w:pPr>
        <w:pStyle w:val="ListeParagraf"/>
        <w:numPr>
          <w:ilvl w:val="0"/>
          <w:numId w:val="1"/>
        </w:numPr>
        <w:bidi/>
        <w:spacing w:after="60"/>
        <w:jc w:val="both"/>
      </w:pPr>
      <w:r>
        <w:rPr>
          <w:rFonts w:ascii="Calibri" w:hAnsi="Calibri" w:cs="Arial"/>
          <w:rtl/>
          <w:sz w:val="24"/>
          <w:szCs w:val="24"/>
        </w:rPr>
        <w:t xml:space="preserve">نموذج صيانة آلات الغزل (EMS.QA.FRM.08.04)</w:t>
      </w:r>
    </w:p>
    <w:p>
      <w:pPr>
        <w:pStyle w:val="ListeParagraf"/>
        <w:numPr>
          <w:ilvl w:val="0"/>
          <w:numId w:val="1"/>
        </w:numPr>
        <w:bidi/>
        <w:spacing w:after="60"/>
        <w:jc w:val="both"/>
      </w:pPr>
      <w:r>
        <w:rPr>
          <w:rFonts w:ascii="Calibri" w:hAnsi="Calibri" w:cs="Arial"/>
          <w:rtl/>
          <w:sz w:val="24"/>
          <w:szCs w:val="24"/>
        </w:rPr>
        <w:t xml:space="preserve">تقارير الفحص الدوري</w:t>
      </w:r>
    </w:p>
    <w:p>
      <w:pPr>
        <w:pStyle w:val="ListeParagraf"/>
        <w:numPr>
          <w:ilvl w:val="0"/>
          <w:numId w:val="1"/>
        </w:numPr>
        <w:bidi/>
        <w:spacing w:after="60"/>
        <w:jc w:val="both"/>
      </w:pPr>
      <w:r>
        <w:rPr>
          <w:rFonts w:ascii="Calibri" w:hAnsi="Calibri" w:cs="Arial"/>
          <w:rtl/>
          <w:sz w:val="24"/>
          <w:szCs w:val="24"/>
        </w:rPr>
        <w:t xml:space="preserve">إجراء الصيانة الوقائية (EMS.BK.PRO.07.01 وPRS-IPL-05)، وتعليمات تخطيط الصيانة والتقويم (EMS.BK.TL.07.06)، وتعليمات الصيانة اليومية والأسبوعية للغزل الحلقي وOE (EMS.BK.TL.07.06)، ونموذج طلب قطع الغيار (EMS.BK.FRM.07.01)</w:t>
      </w:r>
    </w:p>
    <w:p>
      <w:pPr>
        <w:pStyle w:val="ListeParagraf"/>
        <w:numPr>
          <w:ilvl w:val="0"/>
          <w:numId w:val="1"/>
        </w:numPr>
        <w:bidi/>
        <w:spacing w:after="60"/>
        <w:jc w:val="both"/>
      </w:pPr>
      <w:r>
        <w:rPr>
          <w:rFonts w:ascii="Calibri" w:hAnsi="Calibri" w:cs="Arial"/>
          <w:rtl/>
          <w:sz w:val="24"/>
          <w:szCs w:val="24"/>
        </w:rPr>
        <w:t xml:space="preserve">EMS.BK.POL.07.01. سياسة الصيانة</w:t>
      </w:r>
    </w:p>
    <w:p>
      <w:pPr>
        <w:pStyle w:val="ListeParagraf"/>
        <w:numPr>
          <w:ilvl w:val="0"/>
          <w:numId w:val="1"/>
        </w:numPr>
        <w:bidi/>
        <w:spacing w:after="60"/>
        <w:jc w:val="both"/>
      </w:pPr>
      <w:r>
        <w:rPr>
          <w:rFonts w:ascii="Calibri" w:hAnsi="Calibri" w:cs="Arial"/>
          <w:rtl/>
          <w:sz w:val="24"/>
          <w:szCs w:val="24"/>
        </w:rPr>
        <w:t xml:space="preserve">EMS.BK.PRO.07.02. إجراء صيانة الأعطال</w:t>
      </w:r>
    </w:p>
    <w:p>
      <w:pPr>
        <w:pStyle w:val="ListeParagraf"/>
        <w:numPr>
          <w:ilvl w:val="0"/>
          <w:numId w:val="1"/>
        </w:numPr>
        <w:bidi/>
        <w:spacing w:after="60"/>
        <w:jc w:val="both"/>
      </w:pPr>
      <w:r>
        <w:rPr>
          <w:rFonts w:ascii="Calibri" w:hAnsi="Calibri" w:cs="Arial"/>
          <w:rtl/>
          <w:sz w:val="24"/>
          <w:szCs w:val="24"/>
        </w:rPr>
        <w:t xml:space="preserve">EMS.BK.PRO.07.03. إجراء إدارة قطع الغيار</w:t>
      </w:r>
    </w:p>
    <w:p>
      <w:pPr>
        <w:pStyle w:val="ListeParagraf"/>
        <w:numPr>
          <w:ilvl w:val="0"/>
          <w:numId w:val="1"/>
        </w:numPr>
        <w:bidi/>
        <w:spacing w:after="60"/>
        <w:jc w:val="both"/>
      </w:pPr>
      <w:r>
        <w:rPr>
          <w:rFonts w:ascii="Calibri" w:hAnsi="Calibri" w:cs="Arial"/>
          <w:rtl/>
          <w:sz w:val="24"/>
          <w:szCs w:val="24"/>
        </w:rPr>
        <w:t xml:space="preserve">EMS.BK.TL.07.01. تعليمات تشغيل الغلاية البخارية</w:t>
      </w:r>
    </w:p>
    <w:p>
      <w:pPr>
        <w:pStyle w:val="ListeParagraf"/>
        <w:numPr>
          <w:ilvl w:val="0"/>
          <w:numId w:val="1"/>
        </w:numPr>
        <w:bidi/>
        <w:spacing w:after="60"/>
        <w:jc w:val="both"/>
      </w:pPr>
      <w:r>
        <w:rPr>
          <w:rFonts w:ascii="Calibri" w:hAnsi="Calibri" w:cs="Arial"/>
          <w:rtl/>
          <w:sz w:val="24"/>
          <w:szCs w:val="24"/>
        </w:rPr>
        <w:t xml:space="preserve">EMS.BK.TL.07.02. تعليمات ضاغط الهواء ونظام الهواء المضغوط</w:t>
      </w:r>
    </w:p>
    <w:p>
      <w:pPr>
        <w:pStyle w:val="ListeParagraf"/>
        <w:numPr>
          <w:ilvl w:val="0"/>
          <w:numId w:val="1"/>
        </w:numPr>
        <w:bidi/>
        <w:spacing w:after="60"/>
        <w:jc w:val="both"/>
      </w:pPr>
      <w:r>
        <w:rPr>
          <w:rFonts w:ascii="Calibri" w:hAnsi="Calibri" w:cs="Arial"/>
          <w:rtl/>
          <w:sz w:val="24"/>
          <w:szCs w:val="24"/>
        </w:rPr>
        <w:t xml:space="preserve">EMS.BK.TL.07.03. تعليمات تشغيل المولد</w:t>
      </w:r>
    </w:p>
    <w:p>
      <w:pPr>
        <w:pStyle w:val="ListeParagraf"/>
        <w:numPr>
          <w:ilvl w:val="0"/>
          <w:numId w:val="1"/>
        </w:numPr>
        <w:bidi/>
        <w:spacing w:after="60"/>
        <w:jc w:val="both"/>
      </w:pPr>
      <w:r>
        <w:rPr>
          <w:rFonts w:ascii="Calibri" w:hAnsi="Calibri" w:cs="Arial"/>
          <w:rtl/>
          <w:sz w:val="24"/>
          <w:szCs w:val="24"/>
        </w:rPr>
        <w:t xml:space="preserve">EMS.BK.TL.07.05. تعليمات فحص اللوحات الكهربائية والتصوير الحراري</w:t>
      </w:r>
    </w:p>
    <w:p>
      <w:pPr>
        <w:pStyle w:val="ListeParagraf"/>
        <w:numPr>
          <w:ilvl w:val="0"/>
          <w:numId w:val="1"/>
        </w:numPr>
        <w:bidi/>
        <w:spacing w:after="60"/>
        <w:jc w:val="both"/>
      </w:pPr>
      <w:r>
        <w:rPr>
          <w:rFonts w:ascii="Calibri" w:hAnsi="Calibri" w:cs="Arial"/>
          <w:rtl/>
          <w:sz w:val="24"/>
          <w:szCs w:val="24"/>
        </w:rPr>
        <w:t xml:space="preserve">EMS.İS.PRO.18.05. إجراء العزل والإقفال والتوسيم (LOTO)</w:t>
      </w:r>
    </w:p>
    <w:p>
      <w:pPr>
        <w:pStyle w:val="ListeParagraf"/>
        <w:numPr>
          <w:ilvl w:val="0"/>
          <w:numId w:val="1"/>
        </w:numPr>
        <w:bidi/>
        <w:spacing w:after="60"/>
        <w:jc w:val="both"/>
      </w:pPr>
      <w:r>
        <w:rPr>
          <w:rFonts w:ascii="Calibri" w:hAnsi="Calibri" w:cs="Arial"/>
          <w:rtl/>
          <w:sz w:val="24"/>
          <w:szCs w:val="24"/>
        </w:rPr>
        <w:t xml:space="preserve">EMS.İS.PRO.18.04. إجراء تصريح العمل (الأعمال الساخنة والعمل على الارتفاع والأماكن المغلقة)</w:t>
      </w:r>
    </w:p>
    <w:p>
      <w:pPr>
        <w:pStyle w:val="ListeParagraf"/>
        <w:numPr>
          <w:ilvl w:val="0"/>
          <w:numId w:val="1"/>
        </w:numPr>
        <w:bidi/>
        <w:spacing w:after="60"/>
        <w:jc w:val="both"/>
      </w:pPr>
      <w:r>
        <w:rPr>
          <w:rFonts w:ascii="Calibri" w:hAnsi="Calibri" w:cs="Arial"/>
          <w:rtl/>
          <w:sz w:val="24"/>
          <w:szCs w:val="24"/>
        </w:rPr>
        <w:t xml:space="preserve">EMS.ÇV.PRO.19.05. إجراء إدارة النفايات الخطرة وغير الخطرة</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الصيانة. وتُقيّم تحليلات الأعطال ونتائج المؤشرات وملاحظات التدقيق واقتراحات الإنتاج، ويُعدل الإجراء عند الحاجة. تُحدد فترات الصيانة والأهداف في أدلة الشركات المصنعة والمتطلبات القانونية وسياسة الشركة؛ والقيم الواردة هنا أمثلة.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PREVENTIVE MAINTENANCE PROCEDURE</w:t>
          </w:r>
        </w:p>
        <w:p>
          <w:pPr>
            <w:pStyle w:val="GvdeMetni2"/>
            <w:bidi/>
            <w:spacing w:line="276" w:lineRule="auto"/>
            <w:jc w:val="center"/>
          </w:pPr>
          <w:r>
            <w:rPr>
              <w:rFonts w:asciiTheme="minorHAnsi" w:hAnsiTheme="minorHAnsi" w:cs="Arial"/>
              <w:b/>
              <w:bCs/>
              <w:color w:val="000000" w:themeColor="text1"/>
              <w:sz w:val="22"/>
              <w:szCs w:val="22"/>
              <w:rtl/>
            </w:rPr>
            <w:t>إجراء الصيانة الوقائية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EMS.BK.PRO.07.01.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EMS.BK.PRO.07.01. PREVENTIVE MAINTENANCE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