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fabric is received, relaxed, tested and inspected with the 4-point system at Eroglu Knitting (EMS) before it is released to cutting, so that uninspected or nonconforming fabric is not cut, in line with customer specifications, ISO 9001:2015 and company quality objectives.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receiving, relaxing, physical and fastness testing, 4-point inspection and the release decision for all fabric lots coming from the EMS dyehouse and for purchased fabric. It also covers the inspection of greige rolls in the knitting department with the same 4-point method (EMS.KS.PRO.22.06). Cutting and later processes are subject to the cutting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Control Supervisor:</w:t>
      </w:r>
      <w:r>
        <w:rPr>
          <w:rFonts w:ascii="Calibri" w:hAnsi="Calibri" w:cs="Arial"/>
          <w:sz w:val="24"/>
          <w:szCs w:val="24"/>
        </w:rPr>
        <w:t xml:space="preserve"> Manages receiving, relaxing, testing and inspection activities, assigns inspectors and monitors KPIs.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Inspectors:</w:t>
      </w:r>
      <w:r>
        <w:rPr>
          <w:rFonts w:ascii="Calibri" w:hAnsi="Calibri" w:cs="Arial"/>
          <w:sz w:val="24"/>
          <w:szCs w:val="24"/>
        </w:rPr>
        <w:t xml:space="preserve"> Inspect rolls with the 4-point system, record results and label rolls.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w:t>
      </w:r>
      <w:r>
        <w:rPr>
          <w:rFonts w:ascii="Calibri" w:hAnsi="Calibri" w:cs="Arial"/>
          <w:sz w:val="24"/>
          <w:szCs w:val="24"/>
        </w:rPr>
        <w:t xml:space="preserve"> Receive fabric, check delivery documents and record the Fabric Receiving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Supervisor:</w:t>
      </w:r>
      <w:r>
        <w:rPr>
          <w:rFonts w:ascii="Calibri" w:hAnsi="Calibri" w:cs="Arial"/>
          <w:sz w:val="24"/>
          <w:szCs w:val="24"/>
        </w:rPr>
        <w:t xml:space="preserve"> Performs shrinkage, GSM and fastness tests, reports results and may propose blocking of a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Supervisor:</w:t>
      </w:r>
      <w:r>
        <w:rPr>
          <w:rFonts w:ascii="Calibri" w:hAnsi="Calibri" w:cs="Arial"/>
          <w:sz w:val="24"/>
          <w:szCs w:val="24"/>
        </w:rPr>
        <w:t xml:space="preserve"> Gives accept, conditional accept or reject decisions and runs the corrective action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Supervisor:</w:t>
      </w:r>
      <w:r>
        <w:rPr>
          <w:rFonts w:ascii="Calibri" w:hAnsi="Calibri" w:cs="Arial"/>
          <w:sz w:val="24"/>
          <w:szCs w:val="24"/>
        </w:rPr>
        <w:t xml:space="preserve"> Accepts into cutting only inspected and approved fabric; may reject uninspected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Enters relaxing and inspection times in the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4-point system:</w:t>
      </w:r>
      <w:r>
        <w:rPr>
          <w:rFonts w:ascii="Calibri" w:hAnsi="Calibri" w:cs="Arial"/>
          <w:sz w:val="24"/>
          <w:szCs w:val="24"/>
        </w:rPr>
        <w:t xml:space="preserve"> An inspection method in which defects are scored by size and the total points per 100 square yards are calculated.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Relaxing:</w:t>
      </w:r>
      <w:r>
        <w:rPr>
          <w:rFonts w:ascii="Calibri" w:hAnsi="Calibri" w:cs="Arial"/>
          <w:sz w:val="24"/>
          <w:szCs w:val="24"/>
        </w:rPr>
        <w:t xml:space="preserve"> Leaving fabric without tension before cutting so that it releases its tension.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variation:</w:t>
      </w:r>
      <w:r>
        <w:rPr>
          <w:rFonts w:ascii="Calibri" w:hAnsi="Calibri" w:cs="Arial"/>
          <w:sz w:val="24"/>
          <w:szCs w:val="24"/>
        </w:rPr>
        <w:t xml:space="preserve"> Colour shade difference within a roll or between rolls.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Shrinkage:</w:t>
      </w:r>
      <w:r>
        <w:rPr>
          <w:rFonts w:ascii="Calibri" w:hAnsi="Calibri" w:cs="Arial"/>
          <w:sz w:val="24"/>
          <w:szCs w:val="24"/>
        </w:rPr>
        <w:t xml:space="preserve"> Percentage dimensional change of fabric after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GSM:</w:t>
      </w:r>
      <w:r>
        <w:rPr>
          <w:rFonts w:ascii="Calibri" w:hAnsi="Calibri" w:cs="Arial"/>
          <w:sz w:val="24"/>
          <w:szCs w:val="24"/>
        </w:rPr>
        <w:t xml:space="preserve"> Fabric mass per square metre (g/m2).</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Spirality:</w:t>
      </w:r>
      <w:r>
        <w:rPr>
          <w:rFonts w:ascii="Calibri" w:hAnsi="Calibri" w:cs="Arial"/>
          <w:sz w:val="24"/>
          <w:szCs w:val="24"/>
        </w:rPr>
        <w:t xml:space="preserve"> Deviation of the loop or warp line from the vertical after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AQL:</w:t>
      </w:r>
      <w:r>
        <w:rPr>
          <w:rFonts w:ascii="Calibri" w:hAnsi="Calibri" w:cs="Arial"/>
          <w:sz w:val="24"/>
          <w:szCs w:val="24"/>
        </w:rPr>
        <w:t xml:space="preserve"> Acceptable quality level.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FABRIC RECEIVING</w:t>
      </w:r>
    </w:p>
    <w:p>
      <w:pPr>
        <w:pStyle w:val="ListeParagraf"/>
        <w:spacing w:after="80"/>
        <w:ind w:left="709" w:right="0"/>
        <w:jc w:val="both"/>
      </w:pPr>
      <w:r>
        <w:rPr>
          <w:rFonts w:ascii="Calibri" w:hAnsi="Calibri" w:cs="Arial"/>
          <w:sz w:val="24"/>
          <w:szCs w:val="24"/>
        </w:rPr>
        <w:t xml:space="preserve">1.1. Arriving fabric is matched with the delivery note and order information; roll count, metres, kg, lot and colour are verified (EMS.KS.PRO.22.06, EMS.DP.TL.08.01, EMS.DP.PRO.08.01. Material Receiving and Storage Procedure).</w:t>
      </w:r>
    </w:p>
    <w:p>
      <w:pPr>
        <w:pStyle w:val="ListeParagraf"/>
        <w:spacing w:after="80"/>
        <w:ind w:left="709" w:right="0"/>
        <w:jc w:val="both"/>
      </w:pPr>
      <w:r>
        <w:rPr>
          <w:rFonts w:ascii="Calibri" w:hAnsi="Calibri" w:cs="Arial"/>
          <w:sz w:val="24"/>
          <w:szCs w:val="24"/>
        </w:rPr>
        <w:t xml:space="preserve">1.2. Each roll label is read; unlabelled, damaged or wet rolls are identified.</w:t>
      </w:r>
    </w:p>
    <w:p>
      <w:pPr>
        <w:pStyle w:val="ListeParagraf"/>
        <w:spacing w:after="80"/>
        <w:ind w:left="709" w:right="0"/>
        <w:jc w:val="both"/>
      </w:pPr>
      <w:r>
        <w:rPr>
          <w:rFonts w:ascii="Calibri" w:hAnsi="Calibri" w:cs="Arial"/>
          <w:sz w:val="24"/>
          <w:szCs w:val="24"/>
        </w:rPr>
        <w:t xml:space="preserve">1.3. Information is entered in the Fabric Receiving Form (EMS.WH.FRM.01.01); any difference is notified in writing to the supplier or the dyehouse.</w:t>
      </w:r>
    </w:p>
    <w:p>
      <w:pPr>
        <w:pStyle w:val="ListeParagraf"/>
        <w:spacing w:after="80"/>
        <w:ind w:left="709" w:right="0"/>
        <w:jc w:val="both"/>
      </w:pPr>
      <w:r>
        <w:rPr>
          <w:rFonts w:ascii="Calibri" w:hAnsi="Calibri" w:cs="Arial"/>
          <w:sz w:val="24"/>
          <w:szCs w:val="24"/>
        </w:rPr>
        <w:t xml:space="preserve">1.4. Fabric found nonconforming is separated and moved to the quarantine area with a "nonconforming" label (EMS.KS.PRO.22.02. Nonconforming Product Control Procedure).</w:t>
      </w:r>
    </w:p>
    <w:p>
      <w:pPr>
        <w:pStyle w:val="ListeParagraf"/>
        <w:spacing w:after="80"/>
        <w:ind w:left="709" w:right="0"/>
        <w:jc w:val="both"/>
      </w:pPr>
      <w:r>
        <w:rPr>
          <w:rFonts w:ascii="Calibri" w:hAnsi="Calibri" w:cs="Arial"/>
          <w:sz w:val="24"/>
          <w:szCs w:val="24"/>
        </w:rPr>
        <w:t xml:space="preserve">1.5. An internal lot number is given to the accepted fabric for traceability (EMS.QA.PRO.02.08. Traceability and Product Recall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FABRIC RELAXING</w:t>
      </w:r>
    </w:p>
    <w:p>
      <w:pPr>
        <w:pStyle w:val="ListeParagraf"/>
        <w:spacing w:after="80"/>
        <w:ind w:left="709" w:right="0"/>
        <w:jc w:val="both"/>
      </w:pPr>
      <w:r>
        <w:rPr>
          <w:rFonts w:ascii="Calibri" w:hAnsi="Calibri" w:cs="Arial"/>
          <w:sz w:val="24"/>
          <w:szCs w:val="24"/>
        </w:rPr>
        <w:t xml:space="preserve">2.1. Before cutting, fabric is relaxed without tension, as a single layer or loose roll, for the time stated in the specification (EMS.ÜR.TL.05.09, EMS.ÜR.TL.05.09. Fabric Relaxation and Spreading Instruction).</w:t>
      </w:r>
    </w:p>
    <w:p>
      <w:pPr>
        <w:pStyle w:val="ListeParagraf"/>
        <w:spacing w:after="80"/>
        <w:ind w:left="709" w:right="0"/>
        <w:jc w:val="both"/>
      </w:pPr>
      <w:r>
        <w:rPr>
          <w:rFonts w:ascii="Calibri" w:hAnsi="Calibri" w:cs="Arial"/>
          <w:sz w:val="24"/>
          <w:szCs w:val="24"/>
        </w:rPr>
        <w:t xml:space="preserve">2.2. The relaxing time depends on the fabric type; for knitted fabrics it is generally 24 hours and longer for fabrics with elastane (example values).</w:t>
      </w:r>
    </w:p>
    <w:p>
      <w:pPr>
        <w:pStyle w:val="ListeParagraf"/>
        <w:spacing w:after="80"/>
        <w:ind w:left="709" w:right="0"/>
        <w:jc w:val="both"/>
      </w:pPr>
      <w:r>
        <w:rPr>
          <w:rFonts w:ascii="Calibri" w:hAnsi="Calibri" w:cs="Arial"/>
          <w:sz w:val="24"/>
          <w:szCs w:val="24"/>
        </w:rPr>
        <w:t xml:space="preserve">2.3. Start and end times are entered in the Fabric Relaxing Form (EMS.QA.FRM.01.01).</w:t>
      </w:r>
    </w:p>
    <w:p>
      <w:pPr>
        <w:pStyle w:val="ListeParagraf"/>
        <w:spacing w:after="80"/>
        <w:ind w:left="709" w:right="0"/>
        <w:jc w:val="both"/>
      </w:pPr>
      <w:r>
        <w:rPr>
          <w:rFonts w:ascii="Calibri" w:hAnsi="Calibri" w:cs="Arial"/>
          <w:sz w:val="24"/>
          <w:szCs w:val="24"/>
        </w:rPr>
        <w:t xml:space="preserve">2.4. Temperature and humidity in the relaxing area are kept stable; fabric is protected from direct sunlight and moisture.</w:t>
      </w:r>
    </w:p>
    <w:p>
      <w:pPr>
        <w:pStyle w:val="ListeParagraf"/>
        <w:spacing w:after="80"/>
        <w:ind w:left="709" w:right="0"/>
        <w:jc w:val="both"/>
      </w:pPr>
      <w:r>
        <w:rPr>
          <w:rFonts w:ascii="Calibri" w:hAnsi="Calibri" w:cs="Arial"/>
          <w:sz w:val="24"/>
          <w:szCs w:val="24"/>
        </w:rPr>
        <w:t xml:space="preserve">2.5. Fabric that has not completed its relaxing time is not given to cutting.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FABRIC TESTS</w:t>
      </w:r>
    </w:p>
    <w:p>
      <w:pPr>
        <w:pStyle w:val="ListeParagraf"/>
        <w:spacing w:after="80"/>
        <w:ind w:left="709" w:right="0"/>
        <w:jc w:val="both"/>
      </w:pPr>
      <w:r>
        <w:rPr>
          <w:rFonts w:ascii="Calibri" w:hAnsi="Calibri" w:cs="Arial"/>
          <w:sz w:val="24"/>
          <w:szCs w:val="24"/>
        </w:rPr>
        <w:t xml:space="preserve">3.1. Quality Assurance selects the specified number of rolls from each lot according to the order; test specimens are prepared according to sampling and washing rules (EMS.LB.TL.09.01, EMS.LB.PRO.09.01. Fabric and Product Testing Procedure).</w:t>
      </w:r>
    </w:p>
    <w:p>
      <w:pPr>
        <w:pStyle w:val="ListeParagraf"/>
        <w:spacing w:after="80"/>
        <w:ind w:left="709" w:right="0"/>
        <w:jc w:val="both"/>
      </w:pPr>
      <w:r>
        <w:rPr>
          <w:rFonts w:ascii="Calibri" w:hAnsi="Calibri" w:cs="Arial"/>
          <w:sz w:val="24"/>
          <w:szCs w:val="24"/>
        </w:rPr>
        <w:t xml:space="preserve">3.2. Shrinkage (length and width), GSM, spirality and, when required, fastness tests are performed (EMS.LB.TL.09.01. Physical Tests Instruction (GSM, Width, Dimensional Stability); EMS.LB.TL.09.02. Colour Fastness Tests Instruction; EMS.LB.TL.09.03. Spirality and Appearance after Washing Test Instruction).</w:t>
      </w:r>
    </w:p>
    <w:p>
      <w:pPr>
        <w:pStyle w:val="ListeParagraf"/>
        <w:spacing w:after="80"/>
        <w:ind w:left="709" w:right="0"/>
        <w:jc w:val="both"/>
      </w:pPr>
      <w:r>
        <w:rPr>
          <w:rFonts w:ascii="Calibri" w:hAnsi="Calibri" w:cs="Arial"/>
          <w:sz w:val="24"/>
          <w:szCs w:val="24"/>
        </w:rPr>
        <w:t xml:space="preserve">3.3. Results are entered in the Fabric Test Result Form (EMS.QA.FRM.01.02) and compared with specification limits; for results outside the limits the lot is blocked and the Cutting Supervisor is informed.</w:t>
      </w:r>
    </w:p>
    <w:p>
      <w:pPr>
        <w:pStyle w:val="ListeParagraf"/>
        <w:spacing w:after="80"/>
        <w:ind w:left="709" w:right="0"/>
        <w:jc w:val="both"/>
      </w:pPr>
      <w:r>
        <w:rPr>
          <w:rFonts w:ascii="Calibri" w:hAnsi="Calibri" w:cs="Arial"/>
          <w:sz w:val="24"/>
          <w:szCs w:val="24"/>
        </w:rPr>
        <w:t xml:space="preserve">3.4. According to the shrinkage result, the cutting allowance and the pattern reduction factor are notified to the relevant department.</w:t>
      </w:r>
    </w:p>
    <w:p>
      <w:pPr>
        <w:pStyle w:val="ListeParagraf"/>
        <w:spacing w:after="80"/>
        <w:ind w:left="709" w:right="0"/>
        <w:jc w:val="both"/>
      </w:pPr>
      <w:r>
        <w:rPr>
          <w:rFonts w:ascii="Calibri" w:hAnsi="Calibri" w:cs="Arial"/>
          <w:sz w:val="24"/>
          <w:szCs w:val="24"/>
        </w:rPr>
        <w:t xml:space="preserve">3.5. Test specimens are kept labelled for the period defined in the record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FABRIC INSPECTION (4-POINT SYSTEM)</w:t>
      </w:r>
    </w:p>
    <w:p>
      <w:pPr>
        <w:pStyle w:val="ListeParagraf"/>
        <w:spacing w:after="80"/>
        <w:ind w:left="709" w:right="0"/>
        <w:jc w:val="both"/>
      </w:pPr>
      <w:r>
        <w:rPr>
          <w:rFonts w:ascii="Calibri" w:hAnsi="Calibri" w:cs="Arial"/>
          <w:sz w:val="24"/>
          <w:szCs w:val="24"/>
        </w:rPr>
        <w:t xml:space="preserve">4.1. Inspection is done on an inspection table under fixed lighting and at a speed at which the inspector can see the fabric surface (EMS.KS.PRO.22.06, EMS.QA.TL.02.03, EMS.QA.TL.02.03. Fabric 4-Point Inspection Instruction).</w:t>
      </w:r>
    </w:p>
    <w:p>
      <w:pPr>
        <w:pStyle w:val="ListeParagraf"/>
        <w:spacing w:after="80"/>
        <w:ind w:left="709" w:right="0"/>
        <w:jc w:val="both"/>
      </w:pPr>
      <w:r>
        <w:rPr>
          <w:rFonts w:ascii="Calibri" w:hAnsi="Calibri" w:cs="Arial"/>
          <w:sz w:val="24"/>
          <w:szCs w:val="24"/>
        </w:rPr>
        <w:t xml:space="preserve">4.2. Sampling follows the ISO 2859-1 (AQL) table according to the total roll count or the ratio in the customer specification; for critical orders all rolls are inspected.</w:t>
      </w:r>
    </w:p>
    <w:p>
      <w:pPr>
        <w:pStyle w:val="ListeParagraf"/>
        <w:spacing w:after="80"/>
        <w:ind w:left="709" w:right="0"/>
        <w:jc w:val="both"/>
      </w:pPr>
      <w:r>
        <w:rPr>
          <w:rFonts w:ascii="Calibri" w:hAnsi="Calibri" w:cs="Arial"/>
          <w:sz w:val="24"/>
          <w:szCs w:val="24"/>
        </w:rPr>
        <w:t xml:space="preserve">4.3. Defect points are given by size: up to 3 inches 1 point, 3 to 6 inches 2 points, 6 to 9 inches 3 points, over 9 inches 4 points; the total points in one metre are limited to 4.</w:t>
      </w:r>
    </w:p>
    <w:p>
      <w:pPr>
        <w:pStyle w:val="ListeParagraf"/>
        <w:spacing w:after="80"/>
        <w:ind w:left="709" w:right="0"/>
        <w:jc w:val="both"/>
      </w:pPr>
      <w:r>
        <w:rPr>
          <w:rFonts w:ascii="Calibri" w:hAnsi="Calibri" w:cs="Arial"/>
          <w:sz w:val="24"/>
          <w:szCs w:val="24"/>
        </w:rPr>
        <w:t xml:space="preserve">4.4. Roll width, shade variation (start, middle, end and selvedge to centre) and GSM are also recorded; results are written in the Fabric Inspection Form (EMS.QA.FRM.01.03).</w:t>
      </w:r>
    </w:p>
    <w:p>
      <w:pPr>
        <w:pStyle w:val="ListeParagraf"/>
        <w:spacing w:after="80"/>
        <w:ind w:left="709" w:right="0"/>
        <w:jc w:val="both"/>
      </w:pPr>
      <w:r>
        <w:rPr>
          <w:rFonts w:ascii="Calibri" w:hAnsi="Calibri" w:cs="Arial"/>
          <w:sz w:val="24"/>
          <w:szCs w:val="24"/>
        </w:rPr>
        <w:t xml:space="preserve">4.5. The points per 100 square yards are calculated for each roll; rolls within the limit are accepted.</w:t>
      </w:r>
    </w:p>
    <w:p>
      <w:pPr>
        <w:pStyle w:val="ListeParagraf"/>
        <w:spacing w:after="80"/>
        <w:ind w:left="709" w:right="0"/>
        <w:jc w:val="both"/>
      </w:pPr>
      <w:r>
        <w:rPr>
          <w:rFonts w:ascii="Calibri" w:hAnsi="Calibri" w:cs="Arial"/>
          <w:sz w:val="24"/>
          <w:szCs w:val="24"/>
        </w:rPr>
        <w:t xml:space="preserve">4.6. Rolls exceeding the limit are separated; the use decision (skipping defects in cutting, discount, return or reduction) is given by the Quality Assurance Supervisor and Planning.</w:t>
      </w:r>
    </w:p>
    <w:p>
      <w:pPr>
        <w:pStyle w:val="ListeParagraf"/>
        <w:spacing w:after="80"/>
        <w:ind w:left="709" w:right="0"/>
        <w:jc w:val="both"/>
      </w:pPr>
      <w:r>
        <w:rPr>
          <w:rFonts w:ascii="Calibri" w:hAnsi="Calibri" w:cs="Arial"/>
          <w:sz w:val="24"/>
          <w:szCs w:val="24"/>
        </w:rPr>
        <w:t xml:space="preserve">4.7. Greige rolls inspected in the knitting department are recorded in the Greige Fabric Inspection Form (EMS.QA.FRM.07.21) (EMS.KS.PRO.22.06, EMS.ÜR.TL.05.08. Greige Fabric Inspection Instruction); the same point rules apply.</w:t>
      </w:r>
    </w:p>
    <w:p>
      <w:pPr>
        <w:pStyle w:val="ListeParagraf"/>
        <w:spacing w:after="80"/>
        <w:ind w:left="709" w:right="0"/>
        <w:jc w:val="both"/>
      </w:pPr>
      <w:r>
        <w:rPr>
          <w:rFonts w:ascii="Calibri" w:hAnsi="Calibri" w:cs="Arial"/>
          <w:sz w:val="24"/>
          <w:szCs w:val="24"/>
        </w:rPr>
        <w:t xml:space="preserve">4.8. Inspector consistency is maintained by training, reference samples and periodic calibration sessions between inspectors.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DECISION, LABELLING AND RELEASE TO CUTTING</w:t>
      </w:r>
    </w:p>
    <w:p>
      <w:pPr>
        <w:pStyle w:val="ListeParagraf"/>
        <w:spacing w:after="80"/>
        <w:ind w:left="709" w:right="0"/>
        <w:jc w:val="both"/>
      </w:pPr>
      <w:r>
        <w:rPr>
          <w:rFonts w:ascii="Calibri" w:hAnsi="Calibri" w:cs="Arial"/>
          <w:sz w:val="24"/>
          <w:szCs w:val="24"/>
        </w:rPr>
        <w:t xml:space="preserve">5.1. Each inspected roll is labelled accepted, conditionally accepted or rejected; the label shows roll number, points, inspector and date.</w:t>
      </w:r>
    </w:p>
    <w:p>
      <w:pPr>
        <w:pStyle w:val="ListeParagraf"/>
        <w:spacing w:after="80"/>
        <w:ind w:left="709" w:right="0"/>
        <w:jc w:val="both"/>
      </w:pPr>
      <w:r>
        <w:rPr>
          <w:rFonts w:ascii="Calibri" w:hAnsi="Calibri" w:cs="Arial"/>
          <w:sz w:val="24"/>
          <w:szCs w:val="24"/>
        </w:rPr>
        <w:t xml:space="preserve">5.2. The Cutting Supervisor takes into cutting only fabric with an approval label; for uninspected or conditional fabric written approval of Quality Assurance is required.</w:t>
      </w:r>
    </w:p>
    <w:p>
      <w:pPr>
        <w:pStyle w:val="ListeParagraf"/>
        <w:spacing w:after="80"/>
        <w:ind w:left="709" w:right="0"/>
        <w:jc w:val="both"/>
      </w:pPr>
      <w:r>
        <w:rPr>
          <w:rFonts w:ascii="Calibri" w:hAnsi="Calibri" w:cs="Arial"/>
          <w:sz w:val="24"/>
          <w:szCs w:val="24"/>
        </w:rPr>
        <w:t xml:space="preserve">5.3. Accepted fabric is sent to the cutting area in an orderly and traceable way.</w:t>
      </w:r>
    </w:p>
    <w:p>
      <w:pPr>
        <w:pStyle w:val="ListeParagraf"/>
        <w:spacing w:after="80"/>
        <w:ind w:left="709" w:right="0"/>
        <w:jc w:val="both"/>
      </w:pPr>
      <w:r>
        <w:rPr>
          <w:rFonts w:ascii="Calibri" w:hAnsi="Calibri" w:cs="Arial"/>
          <w:sz w:val="24"/>
          <w:szCs w:val="24"/>
        </w:rPr>
        <w:t xml:space="preserve">5.4. Rejected fabric is returned to the supplier or the dyehouse with a written notice or concluded according to the nonconforming product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STORAGE AND RECORDS</w:t>
      </w:r>
    </w:p>
    <w:p>
      <w:pPr>
        <w:pStyle w:val="ListeParagraf"/>
        <w:spacing w:after="80"/>
        <w:ind w:left="709" w:right="0"/>
        <w:jc w:val="both"/>
      </w:pPr>
      <w:r>
        <w:rPr>
          <w:rFonts w:ascii="Calibri" w:hAnsi="Calibri" w:cs="Arial"/>
          <w:sz w:val="24"/>
          <w:szCs w:val="24"/>
        </w:rPr>
        <w:t xml:space="preserve">6.1. Fabric rolls are stored on dry, clean shelves, off the floor and protected from light, horizontally or vertically according to fabric type (EMS.DP.TL.08.01. Fabric Warehouse Instruction).</w:t>
      </w:r>
    </w:p>
    <w:p>
      <w:pPr>
        <w:pStyle w:val="ListeParagraf"/>
        <w:spacing w:after="80"/>
        <w:ind w:left="709" w:right="0"/>
        <w:jc w:val="both"/>
      </w:pPr>
      <w:r>
        <w:rPr>
          <w:rFonts w:ascii="Calibri" w:hAnsi="Calibri" w:cs="Arial"/>
          <w:sz w:val="24"/>
          <w:szCs w:val="24"/>
        </w:rPr>
        <w:t xml:space="preserve">6.2. Inspection and test records are kept in the order file; results are transferred to the supplier performance evaluation (EMS.SA.PRO.04.03. Supplier and Subcontractor Evaluation Procedure).</w:t>
      </w:r>
    </w:p>
    <w:p>
      <w:pPr>
        <w:pStyle w:val="ListeParagraf"/>
        <w:spacing w:after="80"/>
        <w:ind w:left="709" w:right="0"/>
        <w:jc w:val="both"/>
      </w:pPr>
      <w:r>
        <w:rPr>
          <w:rFonts w:ascii="Calibri" w:hAnsi="Calibri" w:cs="Arial"/>
          <w:sz w:val="24"/>
          <w:szCs w:val="24"/>
        </w:rPr>
        <w:t xml:space="preserve">6.3. Fabric defect types (stain, shade variation, hole, yarn defect) are analysed monthly; feedback is given to suppliers and internal departments for recurring defects.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QUALITY CHECKPOINTS AND ACCEPTANCE CRITERIA</w:t>
      </w:r>
    </w:p>
    <w:p>
      <w:pPr>
        <w:pStyle w:val="ListeParagraf"/>
        <w:spacing w:after="80"/>
        <w:ind w:left="709" w:right="0"/>
        <w:jc w:val="both"/>
      </w:pPr>
      <w:r>
        <w:rPr>
          <w:rFonts w:ascii="Calibri" w:hAnsi="Calibri" w:cs="Arial"/>
          <w:sz w:val="24"/>
          <w:szCs w:val="24"/>
        </w:rPr>
        <w:t xml:space="preserve">7.1. The following controls are applied. Values are examples; the limits are defined in the customer specification and company policy.</w:t>
      </w:r>
    </w:p>
    <w:p>
      <w:pPr>
        <w:pStyle w:val="ListeParagraf"/>
        <w:numPr>
          <w:ilvl w:val="0"/>
          <w:numId w:val="1"/>
        </w:numPr>
        <w:spacing w:after="60"/>
        <w:jc w:val="both"/>
      </w:pPr>
      <w:r>
        <w:rPr>
          <w:rFonts w:ascii="Calibri" w:hAnsi="Calibri" w:cs="Arial"/>
          <w:sz w:val="24"/>
          <w:szCs w:val="24"/>
        </w:rPr>
        <w:t xml:space="preserve">Defect points (4-point): 40 points or less per 100 square yards, ASTM D5430, AQL sampling and 100% for critical orders, form EMS.QA.FRM.01.03,</w:t>
      </w:r>
    </w:p>
    <w:p>
      <w:pPr>
        <w:pStyle w:val="ListeParagraf"/>
        <w:numPr>
          <w:ilvl w:val="0"/>
          <w:numId w:val="1"/>
        </w:numPr>
        <w:spacing w:after="60"/>
        <w:jc w:val="both"/>
      </w:pPr>
      <w:r>
        <w:rPr>
          <w:rFonts w:ascii="Calibri" w:hAnsi="Calibri" w:cs="Arial"/>
          <w:sz w:val="24"/>
          <w:szCs w:val="24"/>
        </w:rPr>
        <w:t xml:space="preserve">Shrinkage (length and width): within 5% or the customer limit, ISO 6330 and ISO 5077, every lot, form EMS.QA.FRM.01.02,</w:t>
      </w:r>
    </w:p>
    <w:p>
      <w:pPr>
        <w:pStyle w:val="ListeParagraf"/>
        <w:numPr>
          <w:ilvl w:val="0"/>
          <w:numId w:val="1"/>
        </w:numPr>
        <w:spacing w:after="60"/>
        <w:jc w:val="both"/>
      </w:pPr>
      <w:r>
        <w:rPr>
          <w:rFonts w:ascii="Calibri" w:hAnsi="Calibri" w:cs="Arial"/>
          <w:sz w:val="24"/>
          <w:szCs w:val="24"/>
        </w:rPr>
        <w:t xml:space="preserve">GSM deviation: within 5%, ISO 3801 or ASTM D3776, every lot, form EMS.QA.FRM.01.02,</w:t>
      </w:r>
    </w:p>
    <w:p>
      <w:pPr>
        <w:pStyle w:val="ListeParagraf"/>
        <w:numPr>
          <w:ilvl w:val="0"/>
          <w:numId w:val="1"/>
        </w:numPr>
        <w:spacing w:after="60"/>
        <w:jc w:val="both"/>
      </w:pPr>
      <w:r>
        <w:rPr>
          <w:rFonts w:ascii="Calibri" w:hAnsi="Calibri" w:cs="Arial"/>
          <w:sz w:val="24"/>
          <w:szCs w:val="24"/>
        </w:rPr>
        <w:t xml:space="preserve">Washing and rubbing fastness: washing 4 or higher, wet rubbing 3 or higher, ISO 105-C06 and ISO 105-X12, every colour and lot, form EMS.QA.FRM.01.02,</w:t>
      </w:r>
    </w:p>
    <w:p>
      <w:pPr>
        <w:pStyle w:val="ListeParagraf"/>
        <w:numPr>
          <w:ilvl w:val="0"/>
          <w:numId w:val="1"/>
        </w:numPr>
        <w:spacing w:after="60"/>
        <w:jc w:val="both"/>
      </w:pPr>
      <w:r>
        <w:rPr>
          <w:rFonts w:ascii="Calibri" w:hAnsi="Calibri" w:cs="Arial"/>
          <w:sz w:val="24"/>
          <w:szCs w:val="24"/>
        </w:rPr>
        <w:t xml:space="preserve">Shade variation: within roll and between rolls at 4-5 grey scale or higher (according to specification), light box, every roll, form EMS.QA.FRM.01.03,</w:t>
      </w:r>
    </w:p>
    <w:p>
      <w:pPr>
        <w:pStyle w:val="ListeParagraf"/>
        <w:numPr>
          <w:ilvl w:val="0"/>
          <w:numId w:val="1"/>
        </w:numPr>
        <w:spacing w:after="60"/>
        <w:jc w:val="both"/>
      </w:pPr>
      <w:r>
        <w:rPr>
          <w:rFonts w:ascii="Calibri" w:hAnsi="Calibri" w:cs="Arial"/>
          <w:sz w:val="24"/>
          <w:szCs w:val="24"/>
        </w:rPr>
        <w:t xml:space="preserve">Relaxing time: no cutting before the specified time, time record, every lot, form EMS.QA.FRM.01.01.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NONCONFORMITY AND CORRECTIVE ACTION (DOP/CAPA)</w:t>
      </w:r>
    </w:p>
    <w:p>
      <w:pPr>
        <w:pStyle w:val="ListeParagraf"/>
        <w:spacing w:after="80"/>
        <w:ind w:left="709" w:right="0"/>
        <w:jc w:val="both"/>
      </w:pPr>
      <w:r>
        <w:rPr>
          <w:rFonts w:ascii="Calibri" w:hAnsi="Calibri" w:cs="Arial"/>
          <w:sz w:val="24"/>
          <w:szCs w:val="24"/>
        </w:rPr>
        <w:t xml:space="preserve">8.1. Triggers: point limit exceeded, shrinkage or fastness out of limit, shade variation, cutting before relaxing time or a customer complaint.</w:t>
      </w:r>
    </w:p>
    <w:p>
      <w:pPr>
        <w:pStyle w:val="ListeParagraf"/>
        <w:spacing w:after="80"/>
        <w:ind w:left="709" w:right="0"/>
        <w:jc w:val="both"/>
      </w:pPr>
      <w:r>
        <w:rPr>
          <w:rFonts w:ascii="Calibri" w:hAnsi="Calibri" w:cs="Arial"/>
          <w:sz w:val="24"/>
          <w:szCs w:val="24"/>
        </w:rPr>
        <w:t xml:space="preserve">8.2. Immediate action: the lot is blocked and labelled "nonconforming"; if already given to cutting, cutting is stopped; the Quality Assurance Supervisor and the Cutting Supervisor are informed the same day.</w:t>
      </w:r>
    </w:p>
    <w:p>
      <w:pPr>
        <w:pStyle w:val="ListeParagraf"/>
        <w:spacing w:after="80"/>
        <w:ind w:left="709" w:right="0"/>
        <w:jc w:val="both"/>
      </w:pPr>
      <w:r>
        <w:rPr>
          <w:rFonts w:ascii="Calibri" w:hAnsi="Calibri" w:cs="Arial"/>
          <w:sz w:val="24"/>
          <w:szCs w:val="24"/>
        </w:rPr>
        <w:t xml:space="preserve">8.3. Root cause analysis (5 Whys or fishbone) is started within 24 hours; if supplier or dyehouse related, an 8D report is requested; a responsible person and due date are assigned (EMS.KS.PRO.22.03. Corrective and Preventive Action (CAPA) for Quality Problems Procedure).</w:t>
      </w:r>
    </w:p>
    <w:p>
      <w:pPr>
        <w:pStyle w:val="ListeParagraf"/>
        <w:spacing w:after="80"/>
        <w:ind w:left="709" w:right="0"/>
        <w:jc w:val="both"/>
      </w:pPr>
      <w:r>
        <w:rPr>
          <w:rFonts w:ascii="Calibri" w:hAnsi="Calibri" w:cs="Arial"/>
          <w:sz w:val="24"/>
          <w:szCs w:val="24"/>
        </w:rPr>
        <w:t xml:space="preserve">8.4. The DOP is not closed before it is verified that the defect does not recur in the next three lots; evidence photo or record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RISKS AND OHS</w:t>
      </w:r>
    </w:p>
    <w:p>
      <w:pPr>
        <w:pStyle w:val="ListeParagraf"/>
        <w:spacing w:after="80"/>
        <w:ind w:left="709" w:right="0"/>
        <w:jc w:val="both"/>
      </w:pPr>
      <w:r>
        <w:rPr>
          <w:rFonts w:ascii="Calibri" w:hAnsi="Calibri" w:cs="Arial"/>
          <w:sz w:val="24"/>
          <w:szCs w:val="24"/>
        </w:rPr>
        <w:t xml:space="preserve">9.1. Main risks and controls: uninspected fabric given to cutting (approval label obligation and Cutting Supervisor check), insufficient relaxing (time record and no-cutting rule), wrong or late test result (standard sampling and calibrated equipment), inspector rating differences (training, reference sample and periodic alignment), wrong storage (dry shelves and stacking rules).</w:t>
      </w:r>
    </w:p>
    <w:p>
      <w:pPr>
        <w:pStyle w:val="ListeParagraf"/>
        <w:spacing w:after="80"/>
        <w:ind w:left="709" w:right="0"/>
        <w:jc w:val="both"/>
      </w:pPr>
      <w:r>
        <w:rPr>
          <w:rFonts w:ascii="Calibri" w:hAnsi="Calibri" w:cs="Arial"/>
          <w:sz w:val="24"/>
          <w:szCs w:val="24"/>
        </w:rPr>
        <w:t xml:space="preserve">9.2. Rolls are heavy and are carried by equipment or two persons with ergonomic rules; lighting and floor order around the inspection table are maintained and inspectors take regular breaks (ISO 45001:2018). Fire equipment, exits and stacking height limits are kept in the fabric stock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MONITORING AND KPIs</w:t>
      </w:r>
    </w:p>
    <w:p>
      <w:pPr>
        <w:pStyle w:val="ListeParagraf"/>
        <w:spacing w:after="80"/>
        <w:ind w:left="709" w:right="0"/>
        <w:jc w:val="both"/>
      </w:pPr>
      <w:r>
        <w:rPr>
          <w:rFonts w:ascii="Calibri" w:hAnsi="Calibri" w:cs="Arial"/>
          <w:sz w:val="24"/>
          <w:szCs w:val="24"/>
        </w:rPr>
        <w:t xml:space="preserve">10.1. The Fabric Control Supervisor monitors the following indicators monthly and reports them in the management review:</w:t>
      </w:r>
    </w:p>
    <w:p>
      <w:pPr>
        <w:pStyle w:val="ListeParagraf"/>
        <w:numPr>
          <w:ilvl w:val="0"/>
          <w:numId w:val="1"/>
        </w:numPr>
        <w:spacing w:after="60"/>
        <w:jc w:val="both"/>
      </w:pPr>
      <w:r>
        <w:rPr>
          <w:rFonts w:ascii="Calibri" w:hAnsi="Calibri" w:cs="Arial"/>
          <w:sz w:val="24"/>
          <w:szCs w:val="24"/>
        </w:rPr>
        <w:t xml:space="preserve">Uninspected fabric given to cutting: 0,</w:t>
      </w:r>
    </w:p>
    <w:p>
      <w:pPr>
        <w:pStyle w:val="ListeParagraf"/>
        <w:numPr>
          <w:ilvl w:val="0"/>
          <w:numId w:val="1"/>
        </w:numPr>
        <w:spacing w:after="60"/>
        <w:jc w:val="both"/>
      </w:pPr>
      <w:r>
        <w:rPr>
          <w:rFonts w:ascii="Calibri" w:hAnsi="Calibri" w:cs="Arial"/>
          <w:sz w:val="24"/>
          <w:szCs w:val="24"/>
        </w:rPr>
        <w:t xml:space="preserve">Lots given to cutting before the relaxing time is completed: 0,</w:t>
      </w:r>
    </w:p>
    <w:p>
      <w:pPr>
        <w:pStyle w:val="ListeParagraf"/>
        <w:numPr>
          <w:ilvl w:val="0"/>
          <w:numId w:val="1"/>
        </w:numPr>
        <w:spacing w:after="60"/>
        <w:jc w:val="both"/>
      </w:pPr>
      <w:r>
        <w:rPr>
          <w:rFonts w:ascii="Calibri" w:hAnsi="Calibri" w:cs="Arial"/>
          <w:sz w:val="24"/>
          <w:szCs w:val="24"/>
        </w:rPr>
        <w:t xml:space="preserve">Post-cutting rejection rate caused by fabric at 1% or below,</w:t>
      </w:r>
    </w:p>
    <w:p>
      <w:pPr>
        <w:pStyle w:val="ListeParagraf"/>
        <w:numPr>
          <w:ilvl w:val="0"/>
          <w:numId w:val="1"/>
        </w:numPr>
        <w:spacing w:after="60"/>
        <w:jc w:val="both"/>
      </w:pPr>
      <w:r>
        <w:rPr>
          <w:rFonts w:ascii="Calibri" w:hAnsi="Calibri" w:cs="Arial"/>
          <w:sz w:val="24"/>
          <w:szCs w:val="24"/>
        </w:rPr>
        <w:t xml:space="preserve">Closing time of open DOPs 15 days or less.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EMS.KS.PRO.22.06 Fabric Receiving and Inspection Procedure; EMS.KS.PRO.22.06 Fabric Inspection Procedure; EMS.KS.PRO.22.06 Fabric Inspection Procedure</w:t>
      </w:r>
    </w:p>
    <w:p>
      <w:pPr>
        <w:pStyle w:val="ListeParagraf"/>
        <w:numPr>
          <w:ilvl w:val="0"/>
          <w:numId w:val="1"/>
        </w:numPr>
        <w:spacing w:after="60"/>
        <w:jc w:val="both"/>
      </w:pPr>
      <w:r>
        <w:rPr>
          <w:rFonts w:ascii="Calibri" w:hAnsi="Calibri" w:cs="Arial"/>
          <w:sz w:val="24"/>
          <w:szCs w:val="24"/>
        </w:rPr>
        <w:t xml:space="preserve">EMS.DP.TL.08.01 Fabric receiving check; EMS.ÜR.TL.05.09 Fabric relaxing time and conditions; EMS.LB.TL.09.01 Shrinkage, GSM and fastness check; EMS.QA.TL.02.03 4-point fabric inspection</w:t>
      </w:r>
    </w:p>
    <w:p>
      <w:pPr>
        <w:pStyle w:val="ListeParagraf"/>
        <w:numPr>
          <w:ilvl w:val="0"/>
          <w:numId w:val="1"/>
        </w:numPr>
        <w:spacing w:after="60"/>
        <w:jc w:val="both"/>
      </w:pPr>
      <w:r>
        <w:rPr>
          <w:rFonts w:ascii="Calibri" w:hAnsi="Calibri" w:cs="Arial"/>
          <w:sz w:val="24"/>
          <w:szCs w:val="24"/>
        </w:rPr>
        <w:t xml:space="preserve">EMS.WH.FRM.01.01 Fabric Receiving Form</w:t>
      </w:r>
    </w:p>
    <w:p>
      <w:pPr>
        <w:pStyle w:val="ListeParagraf"/>
        <w:numPr>
          <w:ilvl w:val="0"/>
          <w:numId w:val="1"/>
        </w:numPr>
        <w:spacing w:after="60"/>
        <w:jc w:val="both"/>
      </w:pPr>
      <w:r>
        <w:rPr>
          <w:rFonts w:ascii="Calibri" w:hAnsi="Calibri" w:cs="Arial"/>
          <w:sz w:val="24"/>
          <w:szCs w:val="24"/>
        </w:rPr>
        <w:t xml:space="preserve">EMS.QA.FRM.01.01 Fabric Relaxing Form</w:t>
      </w:r>
    </w:p>
    <w:p>
      <w:pPr>
        <w:pStyle w:val="ListeParagraf"/>
        <w:numPr>
          <w:ilvl w:val="0"/>
          <w:numId w:val="1"/>
        </w:numPr>
        <w:spacing w:after="60"/>
        <w:jc w:val="both"/>
      </w:pPr>
      <w:r>
        <w:rPr>
          <w:rFonts w:ascii="Calibri" w:hAnsi="Calibri" w:cs="Arial"/>
          <w:sz w:val="24"/>
          <w:szCs w:val="24"/>
        </w:rPr>
        <w:t xml:space="preserve">EMS.QA.FRM.01.02 Fabric Test Result Form</w:t>
      </w:r>
    </w:p>
    <w:p>
      <w:pPr>
        <w:pStyle w:val="ListeParagraf"/>
        <w:numPr>
          <w:ilvl w:val="0"/>
          <w:numId w:val="1"/>
        </w:numPr>
        <w:spacing w:after="60"/>
        <w:jc w:val="both"/>
      </w:pPr>
      <w:r>
        <w:rPr>
          <w:rFonts w:ascii="Calibri" w:hAnsi="Calibri" w:cs="Arial"/>
          <w:sz w:val="24"/>
          <w:szCs w:val="24"/>
        </w:rPr>
        <w:t xml:space="preserve">EMS.QA.FRM.01.03 Fabric Inspection Form</w:t>
      </w:r>
    </w:p>
    <w:p>
      <w:pPr>
        <w:pStyle w:val="ListeParagraf"/>
        <w:numPr>
          <w:ilvl w:val="0"/>
          <w:numId w:val="1"/>
        </w:numPr>
        <w:spacing w:after="60"/>
        <w:jc w:val="both"/>
      </w:pPr>
      <w:r>
        <w:rPr>
          <w:rFonts w:ascii="Calibri" w:hAnsi="Calibri" w:cs="Arial"/>
          <w:sz w:val="24"/>
          <w:szCs w:val="24"/>
        </w:rPr>
        <w:t xml:space="preserve">EMS.QA.FRM.07.21 Greige Fabric Inspection Form</w:t>
      </w:r>
    </w:p>
    <w:p>
      <w:pPr>
        <w:pStyle w:val="ListeParagraf"/>
        <w:numPr>
          <w:ilvl w:val="0"/>
          <w:numId w:val="1"/>
        </w:numPr>
        <w:spacing w:after="60"/>
        <w:jc w:val="both"/>
      </w:pPr>
      <w:r>
        <w:rPr>
          <w:rFonts w:ascii="Calibri" w:hAnsi="Calibri" w:cs="Arial"/>
          <w:sz w:val="24"/>
          <w:szCs w:val="24"/>
        </w:rPr>
        <w:t xml:space="preserve">EMS.QA.TL.02.03. Fabric 4-Point Inspection Instruction</w:t>
      </w:r>
    </w:p>
    <w:p>
      <w:pPr>
        <w:pStyle w:val="ListeParagraf"/>
        <w:numPr>
          <w:ilvl w:val="0"/>
          <w:numId w:val="1"/>
        </w:numPr>
        <w:spacing w:after="60"/>
        <w:jc w:val="both"/>
      </w:pPr>
      <w:r>
        <w:rPr>
          <w:rFonts w:ascii="Calibri" w:hAnsi="Calibri" w:cs="Arial"/>
          <w:sz w:val="24"/>
          <w:szCs w:val="24"/>
        </w:rPr>
        <w:t xml:space="preserve">EMS.ÜR.TL.05.08. Greige Fabric Inspection Instruction</w:t>
      </w:r>
    </w:p>
    <w:p>
      <w:pPr>
        <w:pStyle w:val="ListeParagraf"/>
        <w:numPr>
          <w:ilvl w:val="0"/>
          <w:numId w:val="1"/>
        </w:numPr>
        <w:spacing w:after="60"/>
        <w:jc w:val="both"/>
      </w:pPr>
      <w:r>
        <w:rPr>
          <w:rFonts w:ascii="Calibri" w:hAnsi="Calibri" w:cs="Arial"/>
          <w:sz w:val="24"/>
          <w:szCs w:val="24"/>
        </w:rPr>
        <w:t xml:space="preserve">EMS.ÜR.TL.05.09. Fabric Relaxation and Spreading Instruction</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This procedure is reviewed every year by the Fabric Control Supervisor. Fabric defect analyses, post-cutting rejections, customer complaints and suggestions from cutting and the dyehouse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القماش وإراحته واختباره وفحصه بنظام 4 نقاط في شركة إيروغلو للتريكو (EMS) قبل الإفراج عنه للقص، بما يضمن عدم قص القماش غير المفحوص أو غير المطابق، وفق مواصفات العملاء والمعيار ISO 9001:2015 وأهداف الجودة في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استلام جميع دفعات القماش الواردة من مصبغة EMS والقماش المشترى وإراحتها واختبارها فيزيائيًا واختبار ثباتها وفحصها بنظام 4 نقاط واتخاذ قرار الإفراج عنها. ويشمل أيضًا فحص رولات القماش الخام في قسم التريكو بطريقة 4 نقاط نفسها (EMS.KS.PRO.22.06). ويخضع القص وما بعده لإجراء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مراقبة الأقمشة:</w:t>
      </w:r>
      <w:r>
        <w:rPr>
          <w:rFonts w:ascii="Calibri" w:hAnsi="Calibri" w:cs="Arial"/>
          <w:rtl/>
          <w:sz w:val="24"/>
          <w:szCs w:val="24"/>
        </w:rPr>
        <w:t xml:space="preserve"> يدير أنشطة الاستلام والإراحة والاختبار والفحص، ويكلف المفتشين، ويتابع مؤشرات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مفتشو القماش:</w:t>
      </w:r>
      <w:r>
        <w:rPr>
          <w:rFonts w:ascii="Calibri" w:hAnsi="Calibri" w:cs="Arial"/>
          <w:rtl/>
          <w:sz w:val="24"/>
          <w:szCs w:val="24"/>
        </w:rPr>
        <w:t xml:space="preserve"> يفحصون الرولات بنظام 4 نقاط ويسجلون النتائج ويوسمون الرولات.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w:t>
      </w:r>
      <w:r>
        <w:rPr>
          <w:rFonts w:ascii="Calibri" w:hAnsi="Calibri" w:cs="Arial"/>
          <w:rtl/>
          <w:sz w:val="24"/>
          <w:szCs w:val="24"/>
        </w:rPr>
        <w:t xml:space="preserve"> يستلمون القماش ويتحققون من مستندات التسليم ويسجلون نموذج استلام 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المختبر:</w:t>
      </w:r>
      <w:r>
        <w:rPr>
          <w:rFonts w:ascii="Calibri" w:hAnsi="Calibri" w:cs="Arial"/>
          <w:rtl/>
          <w:sz w:val="24"/>
          <w:szCs w:val="24"/>
        </w:rPr>
        <w:t xml:space="preserve"> ينفذ اختبارات الانكماش وGSM والثبات ويبلغ بالنتائج، وله أن يقترح حجز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ضمان الجودة:</w:t>
      </w:r>
      <w:r>
        <w:rPr>
          <w:rFonts w:ascii="Calibri" w:hAnsi="Calibri" w:cs="Arial"/>
          <w:rtl/>
          <w:sz w:val="24"/>
          <w:szCs w:val="24"/>
        </w:rPr>
        <w:t xml:space="preserve"> يتخذ قرارات القبول أو القبول المشروط أو الرفض ويدير عملية الإجراء التصحيحي.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القص:</w:t>
      </w:r>
      <w:r>
        <w:rPr>
          <w:rFonts w:ascii="Calibri" w:hAnsi="Calibri" w:cs="Arial"/>
          <w:rtl/>
          <w:sz w:val="24"/>
          <w:szCs w:val="24"/>
        </w:rPr>
        <w:t xml:space="preserve"> لا يقبل في القص إلا القماش المفحوص والمعتمد، وله رفض القماش غير المفحوص.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يدخل أزمنة الإراحة والفحص في الخطة.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4 نقاط:</w:t>
      </w:r>
      <w:r>
        <w:rPr>
          <w:rFonts w:ascii="Calibri" w:hAnsi="Calibri" w:cs="Arial"/>
          <w:rtl/>
          <w:sz w:val="24"/>
          <w:szCs w:val="24"/>
        </w:rPr>
        <w:t xml:space="preserve"> طريقة فحص تُمنح فيها العيوب نقاطًا بحسب حجمها، ويُحسب إجمالي النقاط لكل 100 ياردة مربعة.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الإراحة:</w:t>
      </w:r>
      <w:r>
        <w:rPr>
          <w:rFonts w:ascii="Calibri" w:hAnsi="Calibri" w:cs="Arial"/>
          <w:rtl/>
          <w:sz w:val="24"/>
          <w:szCs w:val="24"/>
        </w:rPr>
        <w:t xml:space="preserve"> ترك القماش دون شد قبل القص لتخفيف توتره.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فرق الدرجة اللونية:</w:t>
      </w:r>
      <w:r>
        <w:rPr>
          <w:rFonts w:ascii="Calibri" w:hAnsi="Calibri" w:cs="Arial"/>
          <w:rtl/>
          <w:sz w:val="24"/>
          <w:szCs w:val="24"/>
        </w:rPr>
        <w:t xml:space="preserve"> اختلاف الدرجة اللونية داخل الرول أو بين الرولات.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الانكماش:</w:t>
      </w:r>
      <w:r>
        <w:rPr>
          <w:rFonts w:ascii="Calibri" w:hAnsi="Calibri" w:cs="Arial"/>
          <w:rtl/>
          <w:sz w:val="24"/>
          <w:szCs w:val="24"/>
        </w:rPr>
        <w:t xml:space="preserve"> نسبة التغير البعدي في القماش بعد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GSM:</w:t>
      </w:r>
      <w:r>
        <w:rPr>
          <w:rFonts w:ascii="Calibri" w:hAnsi="Calibri" w:cs="Arial"/>
          <w:rtl/>
          <w:sz w:val="24"/>
          <w:szCs w:val="24"/>
        </w:rPr>
        <w:t xml:space="preserve"> كتلة القماش لكل متر مربع (غ/م²).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الالتواء (Spirality):</w:t>
      </w:r>
      <w:r>
        <w:rPr>
          <w:rFonts w:ascii="Calibri" w:hAnsi="Calibri" w:cs="Arial"/>
          <w:rtl/>
          <w:sz w:val="24"/>
          <w:szCs w:val="24"/>
        </w:rPr>
        <w:t xml:space="preserve"> انحراف خط العروة أو السداة عن العمودي بعد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AQL:</w:t>
      </w:r>
      <w:r>
        <w:rPr>
          <w:rFonts w:ascii="Calibri" w:hAnsi="Calibri" w:cs="Arial"/>
          <w:rtl/>
          <w:sz w:val="24"/>
          <w:szCs w:val="24"/>
        </w:rPr>
        <w:t xml:space="preserve"> مستوى الجودة المقبول.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DOP (CAPA):</w:t>
      </w:r>
      <w:r>
        <w:rPr>
          <w:rFonts w:ascii="Calibri" w:hAnsi="Calibri" w:cs="Arial"/>
          <w:rtl/>
          <w:sz w:val="24"/>
          <w:szCs w:val="24"/>
        </w:rPr>
        <w:t xml:space="preserve"> الإجراء التصحيحي والوقائي.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القماش</w:t>
      </w:r>
    </w:p>
    <w:p>
      <w:pPr>
        <w:pStyle w:val="ListeParagraf"/>
        <w:bidi/>
        <w:spacing w:after="80"/>
        <w:ind w:left="0" w:right="709"/>
        <w:jc w:val="both"/>
      </w:pPr>
      <w:r>
        <w:rPr>
          <w:rFonts w:ascii="Calibri" w:hAnsi="Calibri" w:cs="Arial"/>
          <w:rtl/>
          <w:sz w:val="24"/>
          <w:szCs w:val="24"/>
        </w:rPr>
        <w:t xml:space="preserve">1.1. يُطابق القماش الوارد مع إشعار التسليم ومعلومات الطلبية؛ ويُتحقق من عدد الرولات والأمتار والكيلوغرامات والدفعة واللون (EMS.KS.PRO.22.06، EMS.DP.TL.08.01، EMS.DP.PRO.08.01. إجراء استلام المواد وتخزينها).</w:t>
      </w:r>
    </w:p>
    <w:p>
      <w:pPr>
        <w:pStyle w:val="ListeParagraf"/>
        <w:bidi/>
        <w:spacing w:after="80"/>
        <w:ind w:left="0" w:right="709"/>
        <w:jc w:val="both"/>
      </w:pPr>
      <w:r>
        <w:rPr>
          <w:rFonts w:ascii="Calibri" w:hAnsi="Calibri" w:cs="Arial"/>
          <w:rtl/>
          <w:sz w:val="24"/>
          <w:szCs w:val="24"/>
        </w:rPr>
        <w:t xml:space="preserve">1.2. تُقرأ بطاقة كل رول؛ وتُحدد الرولات غير الموسومة أو التالفة أو المبللة.</w:t>
      </w:r>
    </w:p>
    <w:p>
      <w:pPr>
        <w:pStyle w:val="ListeParagraf"/>
        <w:bidi/>
        <w:spacing w:after="80"/>
        <w:ind w:left="0" w:right="709"/>
        <w:jc w:val="both"/>
      </w:pPr>
      <w:r>
        <w:rPr>
          <w:rFonts w:ascii="Calibri" w:hAnsi="Calibri" w:cs="Arial"/>
          <w:rtl/>
          <w:sz w:val="24"/>
          <w:szCs w:val="24"/>
        </w:rPr>
        <w:t xml:space="preserve">1.3. تُدخل المعلومات في نموذج استلام القماش (EMS.WH.FRM.01.01)؛ ويُبلغ المورد أو المصبغة كتابةً بأي فرق.</w:t>
      </w:r>
    </w:p>
    <w:p>
      <w:pPr>
        <w:pStyle w:val="ListeParagraf"/>
        <w:bidi/>
        <w:spacing w:after="80"/>
        <w:ind w:left="0" w:right="709"/>
        <w:jc w:val="both"/>
      </w:pPr>
      <w:r>
        <w:rPr>
          <w:rFonts w:ascii="Calibri" w:hAnsi="Calibri" w:cs="Arial"/>
          <w:rtl/>
          <w:sz w:val="24"/>
          <w:szCs w:val="24"/>
        </w:rPr>
        <w:t xml:space="preserve">1.4. يُفصل القماش غير المطابق ويُنقل إلى منطقة الحجر ببطاقة «غير مطابق» (EMS.KS.PRO.22.02. إجراء التحكم في المنتج غير المطابق).</w:t>
      </w:r>
    </w:p>
    <w:p>
      <w:pPr>
        <w:pStyle w:val="ListeParagraf"/>
        <w:bidi/>
        <w:spacing w:after="80"/>
        <w:ind w:left="0" w:right="709"/>
        <w:jc w:val="both"/>
      </w:pPr>
      <w:r>
        <w:rPr>
          <w:rFonts w:ascii="Calibri" w:hAnsi="Calibri" w:cs="Arial"/>
          <w:rtl/>
          <w:sz w:val="24"/>
          <w:szCs w:val="24"/>
        </w:rPr>
        <w:t xml:space="preserve">1.5. يُعطى القماش المقبول رقم دفعة داخليًا لأغراض التتبع (EMS.QA.PRO.02.08. إجراء التتبع وسحب المنتج).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إراحة القماش</w:t>
      </w:r>
    </w:p>
    <w:p>
      <w:pPr>
        <w:pStyle w:val="ListeParagraf"/>
        <w:bidi/>
        <w:spacing w:after="80"/>
        <w:ind w:left="0" w:right="709"/>
        <w:jc w:val="both"/>
      </w:pPr>
      <w:r>
        <w:rPr>
          <w:rFonts w:ascii="Calibri" w:hAnsi="Calibri" w:cs="Arial"/>
          <w:rtl/>
          <w:sz w:val="24"/>
          <w:szCs w:val="24"/>
        </w:rPr>
        <w:t xml:space="preserve">2.1. قبل القص يُترك القماش دون شد، بطبقة واحدة أو رول مرتخٍ، للمدة المذكورة في المواصفة (EMS.ÜR.TL.05.09، EMS.ÜR.TL.05.09. تعليمات إراحة القماش وفرده).</w:t>
      </w:r>
    </w:p>
    <w:p>
      <w:pPr>
        <w:pStyle w:val="ListeParagraf"/>
        <w:bidi/>
        <w:spacing w:after="80"/>
        <w:ind w:left="0" w:right="709"/>
        <w:jc w:val="both"/>
      </w:pPr>
      <w:r>
        <w:rPr>
          <w:rFonts w:ascii="Calibri" w:hAnsi="Calibri" w:cs="Arial"/>
          <w:rtl/>
          <w:sz w:val="24"/>
          <w:szCs w:val="24"/>
        </w:rPr>
        <w:t xml:space="preserve">2.2. تحدد مدة الإراحة بحسب نوع القماش؛ وهي في أقمشة التريكو عادةً 24 ساعة وتطول في الأقمشة المحتوية على الإيلاستان (قيم مثالية).</w:t>
      </w:r>
    </w:p>
    <w:p>
      <w:pPr>
        <w:pStyle w:val="ListeParagraf"/>
        <w:bidi/>
        <w:spacing w:after="80"/>
        <w:ind w:left="0" w:right="709"/>
        <w:jc w:val="both"/>
      </w:pPr>
      <w:r>
        <w:rPr>
          <w:rFonts w:ascii="Calibri" w:hAnsi="Calibri" w:cs="Arial"/>
          <w:rtl/>
          <w:sz w:val="24"/>
          <w:szCs w:val="24"/>
        </w:rPr>
        <w:t xml:space="preserve">2.3. تُدخل أوقات البداية والنهاية في نموذج إراحة القماش (EMS.QA.FRM.01.01).</w:t>
      </w:r>
    </w:p>
    <w:p>
      <w:pPr>
        <w:pStyle w:val="ListeParagraf"/>
        <w:bidi/>
        <w:spacing w:after="80"/>
        <w:ind w:left="0" w:right="709"/>
        <w:jc w:val="both"/>
      </w:pPr>
      <w:r>
        <w:rPr>
          <w:rFonts w:ascii="Calibri" w:hAnsi="Calibri" w:cs="Arial"/>
          <w:rtl/>
          <w:sz w:val="24"/>
          <w:szCs w:val="24"/>
        </w:rPr>
        <w:t xml:space="preserve">2.4. تُحفظ درجة الحرارة والرطوبة في منطقة الإراحة مستقرتين؛ ويُحمى القماش من أشعة الشمس المباشرة والرطوبة.</w:t>
      </w:r>
    </w:p>
    <w:p>
      <w:pPr>
        <w:pStyle w:val="ListeParagraf"/>
        <w:bidi/>
        <w:spacing w:after="80"/>
        <w:ind w:left="0" w:right="709"/>
        <w:jc w:val="both"/>
      </w:pPr>
      <w:r>
        <w:rPr>
          <w:rFonts w:ascii="Calibri" w:hAnsi="Calibri" w:cs="Arial"/>
          <w:rtl/>
          <w:sz w:val="24"/>
          <w:szCs w:val="24"/>
        </w:rPr>
        <w:t xml:space="preserve">2.5. لا يُسلَّم للقص قماش لم يُكمل مدة الإراحة.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اختبارات القماش</w:t>
      </w:r>
    </w:p>
    <w:p>
      <w:pPr>
        <w:pStyle w:val="ListeParagraf"/>
        <w:bidi/>
        <w:spacing w:after="80"/>
        <w:ind w:left="0" w:right="709"/>
        <w:jc w:val="both"/>
      </w:pPr>
      <w:r>
        <w:rPr>
          <w:rFonts w:ascii="Calibri" w:hAnsi="Calibri" w:cs="Arial"/>
          <w:rtl/>
          <w:sz w:val="24"/>
          <w:szCs w:val="24"/>
        </w:rPr>
        <w:t xml:space="preserve">3.1. يختار ضمان الجودة العدد المحدد من الرولات من كل دفعة بحسب الطلبية؛ وتُعد عينات الاختبار وفق قواعد أخذ العينات والغسيل (EMS.LB.TL.09.01، EMS.LB.PRO.09.01. إجراء اختبار الأقمشة والمنتجات).</w:t>
      </w:r>
    </w:p>
    <w:p>
      <w:pPr>
        <w:pStyle w:val="ListeParagraf"/>
        <w:bidi/>
        <w:spacing w:after="80"/>
        <w:ind w:left="0" w:right="709"/>
        <w:jc w:val="both"/>
      </w:pPr>
      <w:r>
        <w:rPr>
          <w:rFonts w:ascii="Calibri" w:hAnsi="Calibri" w:cs="Arial"/>
          <w:rtl/>
          <w:sz w:val="24"/>
          <w:szCs w:val="24"/>
        </w:rPr>
        <w:t xml:space="preserve">3.2. تُجرى اختبارات الانكماش (الطول والعرض) وGSM والالتواء، وعند الحاجة اختبارات الثبات (EMS.LB.TL.09.01. تعليمات الاختبارات الفيزيائية (GSM والعرض والثبات البعدي)؛ EMS.LB.TL.09.02. تعليمات اختبارات ثبات الألوان؛ EMS.LB.TL.09.03. تعليمات اختبار الالتواء والمظهر بعد الغسيل).</w:t>
      </w:r>
    </w:p>
    <w:p>
      <w:pPr>
        <w:pStyle w:val="ListeParagraf"/>
        <w:bidi/>
        <w:spacing w:after="80"/>
        <w:ind w:left="0" w:right="709"/>
        <w:jc w:val="both"/>
      </w:pPr>
      <w:r>
        <w:rPr>
          <w:rFonts w:ascii="Calibri" w:hAnsi="Calibri" w:cs="Arial"/>
          <w:rtl/>
          <w:sz w:val="24"/>
          <w:szCs w:val="24"/>
        </w:rPr>
        <w:t xml:space="preserve">3.3. تُدخل النتائج في نموذج نتائج اختبار القماش (EMS.QA.FRM.01.02) وتُقارن بحدود المواصفة؛ وعند وجود نتائج خارج الحدود تُحجز الدفعة ويُبلغ مشرف القص.</w:t>
      </w:r>
    </w:p>
    <w:p>
      <w:pPr>
        <w:pStyle w:val="ListeParagraf"/>
        <w:bidi/>
        <w:spacing w:after="80"/>
        <w:ind w:left="0" w:right="709"/>
        <w:jc w:val="both"/>
      </w:pPr>
      <w:r>
        <w:rPr>
          <w:rFonts w:ascii="Calibri" w:hAnsi="Calibri" w:cs="Arial"/>
          <w:rtl/>
          <w:sz w:val="24"/>
          <w:szCs w:val="24"/>
        </w:rPr>
        <w:t xml:space="preserve">3.4. بحسب نتيجة الانكماش يُبلغ القسم المعني بهامش القص ومعامل تصغير الباترون.</w:t>
      </w:r>
    </w:p>
    <w:p>
      <w:pPr>
        <w:pStyle w:val="ListeParagraf"/>
        <w:bidi/>
        <w:spacing w:after="80"/>
        <w:ind w:left="0" w:right="709"/>
        <w:jc w:val="both"/>
      </w:pPr>
      <w:r>
        <w:rPr>
          <w:rFonts w:ascii="Calibri" w:hAnsi="Calibri" w:cs="Arial"/>
          <w:rtl/>
          <w:sz w:val="24"/>
          <w:szCs w:val="24"/>
        </w:rPr>
        <w:t xml:space="preserve">3.5. تُحفظ عينات الاختبار موسومة للمدة المحددة في قائمة 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فحص القماش (نظام 4 نقاط)</w:t>
      </w:r>
    </w:p>
    <w:p>
      <w:pPr>
        <w:pStyle w:val="ListeParagraf"/>
        <w:bidi/>
        <w:spacing w:after="80"/>
        <w:ind w:left="0" w:right="709"/>
        <w:jc w:val="both"/>
      </w:pPr>
      <w:r>
        <w:rPr>
          <w:rFonts w:ascii="Calibri" w:hAnsi="Calibri" w:cs="Arial"/>
          <w:rtl/>
          <w:sz w:val="24"/>
          <w:szCs w:val="24"/>
        </w:rPr>
        <w:t xml:space="preserve">4.1. يُجرى الفحص على طاولة فحص تحت إضاءة ثابتة وبسرعة يستطيع معها المفتش رؤية سطح القماش (EMS.KS.PRO.22.06، EMS.QA.TL.02.03، EMS.QA.TL.02.03. تعليمات فحص القماش بنظام 4 نقاط).</w:t>
      </w:r>
    </w:p>
    <w:p>
      <w:pPr>
        <w:pStyle w:val="ListeParagraf"/>
        <w:bidi/>
        <w:spacing w:after="80"/>
        <w:ind w:left="0" w:right="709"/>
        <w:jc w:val="both"/>
      </w:pPr>
      <w:r>
        <w:rPr>
          <w:rFonts w:ascii="Calibri" w:hAnsi="Calibri" w:cs="Arial"/>
          <w:rtl/>
          <w:sz w:val="24"/>
          <w:szCs w:val="24"/>
        </w:rPr>
        <w:t xml:space="preserve">4.2. تتبع العينات جدول ISO 2859-1 (AQL) بحسب إجمالي عدد الرولات أو النسبة المذكورة في مواصفة العميل؛ وتُفحص جميع الرولات في الطلبيات الحرجة.</w:t>
      </w:r>
    </w:p>
    <w:p>
      <w:pPr>
        <w:pStyle w:val="ListeParagraf"/>
        <w:bidi/>
        <w:spacing w:after="80"/>
        <w:ind w:left="0" w:right="709"/>
        <w:jc w:val="both"/>
      </w:pPr>
      <w:r>
        <w:rPr>
          <w:rFonts w:ascii="Calibri" w:hAnsi="Calibri" w:cs="Arial"/>
          <w:rtl/>
          <w:sz w:val="24"/>
          <w:szCs w:val="24"/>
        </w:rPr>
        <w:t xml:space="preserve">4.3. تُمنح نقاط العيوب بحسب الحجم: حتى 3 بوصات نقطة واحدة، من 3 إلى 6 بوصات نقطتان، من 6 إلى 9 بوصات 3 نقاط، أكثر من 9 بوصات 4 نقاط؛ ويُحدد إجمالي النقاط في المتر الواحد بحد أقصى 4.</w:t>
      </w:r>
    </w:p>
    <w:p>
      <w:pPr>
        <w:pStyle w:val="ListeParagraf"/>
        <w:bidi/>
        <w:spacing w:after="80"/>
        <w:ind w:left="0" w:right="709"/>
        <w:jc w:val="both"/>
      </w:pPr>
      <w:r>
        <w:rPr>
          <w:rFonts w:ascii="Calibri" w:hAnsi="Calibri" w:cs="Arial"/>
          <w:rtl/>
          <w:sz w:val="24"/>
          <w:szCs w:val="24"/>
        </w:rPr>
        <w:t xml:space="preserve">4.4. يُسجل أيضًا عرض الرول وفرق الدرجة اللونية (البداية والوسط والنهاية، والحافة إلى الوسط) وGSM؛ وتُكتب النتائج في نموذج فحص القماش (EMS.QA.FRM.01.03).</w:t>
      </w:r>
    </w:p>
    <w:p>
      <w:pPr>
        <w:pStyle w:val="ListeParagraf"/>
        <w:bidi/>
        <w:spacing w:after="80"/>
        <w:ind w:left="0" w:right="709"/>
        <w:jc w:val="both"/>
      </w:pPr>
      <w:r>
        <w:rPr>
          <w:rFonts w:ascii="Calibri" w:hAnsi="Calibri" w:cs="Arial"/>
          <w:rtl/>
          <w:sz w:val="24"/>
          <w:szCs w:val="24"/>
        </w:rPr>
        <w:t xml:space="preserve">4.5. تُحسب النقاط لكل 100 ياردة مربعة لكل رول؛ وتُقبل الرولات الواقعة ضمن الحد.</w:t>
      </w:r>
    </w:p>
    <w:p>
      <w:pPr>
        <w:pStyle w:val="ListeParagraf"/>
        <w:bidi/>
        <w:spacing w:after="80"/>
        <w:ind w:left="0" w:right="709"/>
        <w:jc w:val="both"/>
      </w:pPr>
      <w:r>
        <w:rPr>
          <w:rFonts w:ascii="Calibri" w:hAnsi="Calibri" w:cs="Arial"/>
          <w:rtl/>
          <w:sz w:val="24"/>
          <w:szCs w:val="24"/>
        </w:rPr>
        <w:t xml:space="preserve">4.6. تُفصل الرولات التي تتجاوز الحد؛ ويتخذ مشرف ضمان الجودة والتخطيط قرار الاستخدام (تجاوز العيوب في القص أو التخفيض أو الإرجاع أو التصنيف الأدنى).</w:t>
      </w:r>
    </w:p>
    <w:p>
      <w:pPr>
        <w:pStyle w:val="ListeParagraf"/>
        <w:bidi/>
        <w:spacing w:after="80"/>
        <w:ind w:left="0" w:right="709"/>
        <w:jc w:val="both"/>
      </w:pPr>
      <w:r>
        <w:rPr>
          <w:rFonts w:ascii="Calibri" w:hAnsi="Calibri" w:cs="Arial"/>
          <w:rtl/>
          <w:sz w:val="24"/>
          <w:szCs w:val="24"/>
        </w:rPr>
        <w:t xml:space="preserve">4.7. تُسجل الرولات الخام المفحوصة في قسم التريكو في نموذج فحص القماش الخام (EMS.QA.FRM.07.21) (EMS.KS.PRO.22.06، EMS.ÜR.TL.05.08. تعليمات فحص القماش الخام)؛ وتسري قواعد النقاط نفسها.</w:t>
      </w:r>
    </w:p>
    <w:p>
      <w:pPr>
        <w:pStyle w:val="ListeParagraf"/>
        <w:bidi/>
        <w:spacing w:after="80"/>
        <w:ind w:left="0" w:right="709"/>
        <w:jc w:val="both"/>
      </w:pPr>
      <w:r>
        <w:rPr>
          <w:rFonts w:ascii="Calibri" w:hAnsi="Calibri" w:cs="Arial"/>
          <w:rtl/>
          <w:sz w:val="24"/>
          <w:szCs w:val="24"/>
        </w:rPr>
        <w:t xml:space="preserve">4.8. يُحافظ على اتساق المفتشين بالتدريب والعينات المرجعية وجلسات مواءمة دورية بين المفتشين.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القرار والوسم والإفراج للقص</w:t>
      </w:r>
    </w:p>
    <w:p>
      <w:pPr>
        <w:pStyle w:val="ListeParagraf"/>
        <w:bidi/>
        <w:spacing w:after="80"/>
        <w:ind w:left="0" w:right="709"/>
        <w:jc w:val="both"/>
      </w:pPr>
      <w:r>
        <w:rPr>
          <w:rFonts w:ascii="Calibri" w:hAnsi="Calibri" w:cs="Arial"/>
          <w:rtl/>
          <w:sz w:val="24"/>
          <w:szCs w:val="24"/>
        </w:rPr>
        <w:t xml:space="preserve">5.1. توسم كل رول مفحوصة بأنها مقبولة أو مقبولة بشرط أو مرفوضة؛ وتظهر على البطاقة رقم الرول والنقاط واسم المفتش والتاريخ.</w:t>
      </w:r>
    </w:p>
    <w:p>
      <w:pPr>
        <w:pStyle w:val="ListeParagraf"/>
        <w:bidi/>
        <w:spacing w:after="80"/>
        <w:ind w:left="0" w:right="709"/>
        <w:jc w:val="both"/>
      </w:pPr>
      <w:r>
        <w:rPr>
          <w:rFonts w:ascii="Calibri" w:hAnsi="Calibri" w:cs="Arial"/>
          <w:rtl/>
          <w:sz w:val="24"/>
          <w:szCs w:val="24"/>
        </w:rPr>
        <w:t xml:space="preserve">5.2. لا يقبل مشرف القص في القص إلا القماش الحامل لبطاقة الاعتماد؛ ويلزم لقبول القماش غير المفحوص أو المشروط موافقة خطية من ضمان الجودة.</w:t>
      </w:r>
    </w:p>
    <w:p>
      <w:pPr>
        <w:pStyle w:val="ListeParagraf"/>
        <w:bidi/>
        <w:spacing w:after="80"/>
        <w:ind w:left="0" w:right="709"/>
        <w:jc w:val="both"/>
      </w:pPr>
      <w:r>
        <w:rPr>
          <w:rFonts w:ascii="Calibri" w:hAnsi="Calibri" w:cs="Arial"/>
          <w:rtl/>
          <w:sz w:val="24"/>
          <w:szCs w:val="24"/>
        </w:rPr>
        <w:t xml:space="preserve">5.3. يُرسل القماش المقبول إلى منطقة القص بصورة منظمة وقابلة للتتبع.</w:t>
      </w:r>
    </w:p>
    <w:p>
      <w:pPr>
        <w:pStyle w:val="ListeParagraf"/>
        <w:bidi/>
        <w:spacing w:after="80"/>
        <w:ind w:left="0" w:right="709"/>
        <w:jc w:val="both"/>
      </w:pPr>
      <w:r>
        <w:rPr>
          <w:rFonts w:ascii="Calibri" w:hAnsi="Calibri" w:cs="Arial"/>
          <w:rtl/>
          <w:sz w:val="24"/>
          <w:szCs w:val="24"/>
        </w:rPr>
        <w:t xml:space="preserve">5.4. يُعاد القماش المرفوض إلى المورد أو المصبغة بإشعار خطي أو يُنهى وفق إجراء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التخزين والسجلات</w:t>
      </w:r>
    </w:p>
    <w:p>
      <w:pPr>
        <w:pStyle w:val="ListeParagraf"/>
        <w:bidi/>
        <w:spacing w:after="80"/>
        <w:ind w:left="0" w:right="709"/>
        <w:jc w:val="both"/>
      </w:pPr>
      <w:r>
        <w:rPr>
          <w:rFonts w:ascii="Calibri" w:hAnsi="Calibri" w:cs="Arial"/>
          <w:rtl/>
          <w:sz w:val="24"/>
          <w:szCs w:val="24"/>
        </w:rPr>
        <w:t xml:space="preserve">6.1. تُخزن رولات القماش على رفوف جافة ونظيفة بعيدًا عن الأرض ومحمية من الضوء، أفقيًا أو رأسيًا بحسب نوع القماش (EMS.DP.TL.08.01. تعليمات مستودع الأقمشة).</w:t>
      </w:r>
    </w:p>
    <w:p>
      <w:pPr>
        <w:pStyle w:val="ListeParagraf"/>
        <w:bidi/>
        <w:spacing w:after="80"/>
        <w:ind w:left="0" w:right="709"/>
        <w:jc w:val="both"/>
      </w:pPr>
      <w:r>
        <w:rPr>
          <w:rFonts w:ascii="Calibri" w:hAnsi="Calibri" w:cs="Arial"/>
          <w:rtl/>
          <w:sz w:val="24"/>
          <w:szCs w:val="24"/>
        </w:rPr>
        <w:t xml:space="preserve">6.2. تُحفظ سجلات الفحص والاختبار في ملف الطلبية؛ وتُنقل النتائج إلى تقييم أداء المورد (EMS.SA.PRO.04.03. إجراء تقييم الموردين والمقاولين من الباطن).</w:t>
      </w:r>
    </w:p>
    <w:p>
      <w:pPr>
        <w:pStyle w:val="ListeParagraf"/>
        <w:bidi/>
        <w:spacing w:after="80"/>
        <w:ind w:left="0" w:right="709"/>
        <w:jc w:val="both"/>
      </w:pPr>
      <w:r>
        <w:rPr>
          <w:rFonts w:ascii="Calibri" w:hAnsi="Calibri" w:cs="Arial"/>
          <w:rtl/>
          <w:sz w:val="24"/>
          <w:szCs w:val="24"/>
        </w:rPr>
        <w:t xml:space="preserve">6.3. تُحلل أنواع عيوب القماش (بقع، فرق درجة لونية، ثقوب، عيوب خيط) شهريًا؛ وتُعطى تغذية راجعة للموردين والأقسام الداخلية عن العيوب المتكررة.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نقاط المراقبة ومعايير القبول</w:t>
      </w:r>
    </w:p>
    <w:p>
      <w:pPr>
        <w:pStyle w:val="ListeParagraf"/>
        <w:bidi/>
        <w:spacing w:after="80"/>
        <w:ind w:left="0" w:right="709"/>
        <w:jc w:val="both"/>
      </w:pPr>
      <w:r>
        <w:rPr>
          <w:rFonts w:ascii="Calibri" w:hAnsi="Calibri" w:cs="Arial"/>
          <w:rtl/>
          <w:sz w:val="24"/>
          <w:szCs w:val="24"/>
        </w:rPr>
        <w:t xml:space="preserve">7.1. تُطبق المراقبات التالية. القيم أمثلة؛ وتُحدد الحدود في مواصفة العميل وسياسة الشركة.</w:t>
      </w:r>
    </w:p>
    <w:p>
      <w:pPr>
        <w:pStyle w:val="ListeParagraf"/>
        <w:numPr>
          <w:ilvl w:val="0"/>
          <w:numId w:val="1"/>
        </w:numPr>
        <w:bidi/>
        <w:spacing w:after="60"/>
        <w:jc w:val="both"/>
      </w:pPr>
      <w:r>
        <w:rPr>
          <w:rFonts w:ascii="Calibri" w:hAnsi="Calibri" w:cs="Arial"/>
          <w:rtl/>
          <w:sz w:val="24"/>
          <w:szCs w:val="24"/>
        </w:rPr>
        <w:t xml:space="preserve">نقاط العيوب (4 نقاط): 40 نقطة أو أقل لكل 100 ياردة مربعة، ASTM D5430، عينات AQL و100% للطلبيات الحرجة، النموذج EMS.QA.FRM.01.03،</w:t>
      </w:r>
    </w:p>
    <w:p>
      <w:pPr>
        <w:pStyle w:val="ListeParagraf"/>
        <w:numPr>
          <w:ilvl w:val="0"/>
          <w:numId w:val="1"/>
        </w:numPr>
        <w:bidi/>
        <w:spacing w:after="60"/>
        <w:jc w:val="both"/>
      </w:pPr>
      <w:r>
        <w:rPr>
          <w:rFonts w:ascii="Calibri" w:hAnsi="Calibri" w:cs="Arial"/>
          <w:rtl/>
          <w:sz w:val="24"/>
          <w:szCs w:val="24"/>
        </w:rPr>
        <w:t xml:space="preserve">الانكماش (الطول والعرض): ضمن 5% أو حد العميل، ISO 6330 وISO 5077، كل دفعة، النموذج EMS.QA.FRM.01.02،</w:t>
      </w:r>
    </w:p>
    <w:p>
      <w:pPr>
        <w:pStyle w:val="ListeParagraf"/>
        <w:numPr>
          <w:ilvl w:val="0"/>
          <w:numId w:val="1"/>
        </w:numPr>
        <w:bidi/>
        <w:spacing w:after="60"/>
        <w:jc w:val="both"/>
      </w:pPr>
      <w:r>
        <w:rPr>
          <w:rFonts w:ascii="Calibri" w:hAnsi="Calibri" w:cs="Arial"/>
          <w:rtl/>
          <w:sz w:val="24"/>
          <w:szCs w:val="24"/>
        </w:rPr>
        <w:t xml:space="preserve">انحراف GSM: ضمن 5%، ISO 3801 أو ASTM D3776، كل دفعة، النموذج EMS.QA.FRM.01.02،</w:t>
      </w:r>
    </w:p>
    <w:p>
      <w:pPr>
        <w:pStyle w:val="ListeParagraf"/>
        <w:numPr>
          <w:ilvl w:val="0"/>
          <w:numId w:val="1"/>
        </w:numPr>
        <w:bidi/>
        <w:spacing w:after="60"/>
        <w:jc w:val="both"/>
      </w:pPr>
      <w:r>
        <w:rPr>
          <w:rFonts w:ascii="Calibri" w:hAnsi="Calibri" w:cs="Arial"/>
          <w:rtl/>
          <w:sz w:val="24"/>
          <w:szCs w:val="24"/>
        </w:rPr>
        <w:t xml:space="preserve">ثبات الغسيل والاحتكاك: الغسيل 4 أو أعلى، الاحتكاك الرطب 3 أو أعلى، ISO 105-C06 وISO 105-X12، كل لون ودفعة، النموذج EMS.QA.FRM.01.02،</w:t>
      </w:r>
    </w:p>
    <w:p>
      <w:pPr>
        <w:pStyle w:val="ListeParagraf"/>
        <w:numPr>
          <w:ilvl w:val="0"/>
          <w:numId w:val="1"/>
        </w:numPr>
        <w:bidi/>
        <w:spacing w:after="60"/>
        <w:jc w:val="both"/>
      </w:pPr>
      <w:r>
        <w:rPr>
          <w:rFonts w:ascii="Calibri" w:hAnsi="Calibri" w:cs="Arial"/>
          <w:rtl/>
          <w:sz w:val="24"/>
          <w:szCs w:val="24"/>
        </w:rPr>
        <w:t xml:space="preserve">فرق الدرجة اللونية: داخل الرول وبين الرولات عند 4-5 على المقياس الرمادي أو أعلى (بحسب المواصفة)، صندوق الضوء، كل رول، النموذج EMS.QA.FRM.01.03،</w:t>
      </w:r>
    </w:p>
    <w:p>
      <w:pPr>
        <w:pStyle w:val="ListeParagraf"/>
        <w:numPr>
          <w:ilvl w:val="0"/>
          <w:numId w:val="1"/>
        </w:numPr>
        <w:bidi/>
        <w:spacing w:after="60"/>
        <w:jc w:val="both"/>
      </w:pPr>
      <w:r>
        <w:rPr>
          <w:rFonts w:ascii="Calibri" w:hAnsi="Calibri" w:cs="Arial"/>
          <w:rtl/>
          <w:sz w:val="24"/>
          <w:szCs w:val="24"/>
        </w:rPr>
        <w:t xml:space="preserve">مدة الإراحة: لا قص قبل المدة المحددة، سجل الزمن، كل دفعة، النموذج EMS.QA.FRM.01.01.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عدم المطابقة والإجراء التصحيحي (DOP/CAPA)</w:t>
      </w:r>
    </w:p>
    <w:p>
      <w:pPr>
        <w:pStyle w:val="ListeParagraf"/>
        <w:bidi/>
        <w:spacing w:after="80"/>
        <w:ind w:left="0" w:right="709"/>
        <w:jc w:val="both"/>
      </w:pPr>
      <w:r>
        <w:rPr>
          <w:rFonts w:ascii="Calibri" w:hAnsi="Calibri" w:cs="Arial"/>
          <w:rtl/>
          <w:sz w:val="24"/>
          <w:szCs w:val="24"/>
        </w:rPr>
        <w:t xml:space="preserve">8.1. المحفزات: تجاوز حد النقاط، أو نتيجة انكماش أو ثبات خارج الحد، أو فرق درجة لونية، أو القص قبل انتهاء مدة الإراحة، أو شكوى عميل.</w:t>
      </w:r>
    </w:p>
    <w:p>
      <w:pPr>
        <w:pStyle w:val="ListeParagraf"/>
        <w:bidi/>
        <w:spacing w:after="80"/>
        <w:ind w:left="0" w:right="709"/>
        <w:jc w:val="both"/>
      </w:pPr>
      <w:r>
        <w:rPr>
          <w:rFonts w:ascii="Calibri" w:hAnsi="Calibri" w:cs="Arial"/>
          <w:rtl/>
          <w:sz w:val="24"/>
          <w:szCs w:val="24"/>
        </w:rPr>
        <w:t xml:space="preserve">8.2. الإجراء الفوري: تُحجز الدفعة وتوسم «غير مطابقة»؛ وإذا كانت قد سُلمت للقص يُوقف القص؛ ويُبلغ مشرف ضمان الجودة ومشرف القص في اليوم نفسه.</w:t>
      </w:r>
    </w:p>
    <w:p>
      <w:pPr>
        <w:pStyle w:val="ListeParagraf"/>
        <w:bidi/>
        <w:spacing w:after="80"/>
        <w:ind w:left="0" w:right="709"/>
        <w:jc w:val="both"/>
      </w:pPr>
      <w:r>
        <w:rPr>
          <w:rFonts w:ascii="Calibri" w:hAnsi="Calibri" w:cs="Arial"/>
          <w:rtl/>
          <w:sz w:val="24"/>
          <w:szCs w:val="24"/>
        </w:rPr>
        <w:t xml:space="preserve">8.3. يبدأ تحليل السبب الجذري (لماذا الخمسة أو مخطط عظم السمكة) خلال 24 ساعة؛ وإذا كان السبب لدى المورد أو المصبغة يُطلب تقرير 8D؛ ويُعين مسؤول وموعد نهائي (EMS.KS.PRO.22.03. إجراء الإجراء التصحيحي والوقائي (CAPA) لمشاكل الجودة).</w:t>
      </w:r>
    </w:p>
    <w:p>
      <w:pPr>
        <w:pStyle w:val="ListeParagraf"/>
        <w:bidi/>
        <w:spacing w:after="80"/>
        <w:ind w:left="0" w:right="709"/>
        <w:jc w:val="both"/>
      </w:pPr>
      <w:r>
        <w:rPr>
          <w:rFonts w:ascii="Calibri" w:hAnsi="Calibri" w:cs="Arial"/>
          <w:rtl/>
          <w:sz w:val="24"/>
          <w:szCs w:val="24"/>
        </w:rPr>
        <w:t xml:space="preserve">8.4. لا يُغلق الـ DOP قبل التحقق من عدم تكرار العيب في الدفعات الثلاث التالية؛ ويُرفق دليل بصورة أو 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المخاطر والسلامة والصحة المهنية</w:t>
      </w:r>
    </w:p>
    <w:p>
      <w:pPr>
        <w:pStyle w:val="ListeParagraf"/>
        <w:bidi/>
        <w:spacing w:after="80"/>
        <w:ind w:left="0" w:right="709"/>
        <w:jc w:val="both"/>
      </w:pPr>
      <w:r>
        <w:rPr>
          <w:rFonts w:ascii="Calibri" w:hAnsi="Calibri" w:cs="Arial"/>
          <w:rtl/>
          <w:sz w:val="24"/>
          <w:szCs w:val="24"/>
        </w:rPr>
        <w:t xml:space="preserve">9.1. أهم المخاطر وضوابطها: تسليم قماش غير مفحوص للقص (إلزامية بطاقة الاعتماد وفحص مشرف القص)، وإراحة غير كافية (سجل الزمن وقاعدة منع القص)، ونتيجة اختبار خاطئة أو متأخرة (أخذ عينات معياري ومعدات معايرة)، واختلاف تقييم المفتشين (التدريب والعينة المرجعية والمواءمة الدورية)، والتخزين الخاطئ (رفوف جافة وقواعد التكديس).</w:t>
      </w:r>
    </w:p>
    <w:p>
      <w:pPr>
        <w:pStyle w:val="ListeParagraf"/>
        <w:bidi/>
        <w:spacing w:after="80"/>
        <w:ind w:left="0" w:right="709"/>
        <w:jc w:val="both"/>
      </w:pPr>
      <w:r>
        <w:rPr>
          <w:rFonts w:ascii="Calibri" w:hAnsi="Calibri" w:cs="Arial"/>
          <w:rtl/>
          <w:sz w:val="24"/>
          <w:szCs w:val="24"/>
        </w:rPr>
        <w:t xml:space="preserve">9.2. الرولات ثقيلة وتُنقل بالمعدات أو بشخصين مع مراعاة قواعد بيئة العمل المريحة؛ وتُحفظ الإضاءة ونظام الأرضية حول طاولة الفحص ويأخذ المفتشون فترات راحة منتظمة (ISO 45001:2018). وتُحفظ معدات الحريق والمخارج وحدود ارتفاع التكديس في منطقة مخزون القماش.</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المتابعة ومؤشرات الأداء</w:t>
      </w:r>
    </w:p>
    <w:p>
      <w:pPr>
        <w:pStyle w:val="ListeParagraf"/>
        <w:bidi/>
        <w:spacing w:after="80"/>
        <w:ind w:left="0" w:right="709"/>
        <w:jc w:val="both"/>
      </w:pPr>
      <w:r>
        <w:rPr>
          <w:rFonts w:ascii="Calibri" w:hAnsi="Calibri" w:cs="Arial"/>
          <w:rtl/>
          <w:sz w:val="24"/>
          <w:szCs w:val="24"/>
        </w:rPr>
        <w:t xml:space="preserve">10.1. يتابع مشرف مراقبة الأقمشة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قماش غير مفحوص سُلم للقص: 0،</w:t>
      </w:r>
    </w:p>
    <w:p>
      <w:pPr>
        <w:pStyle w:val="ListeParagraf"/>
        <w:numPr>
          <w:ilvl w:val="0"/>
          <w:numId w:val="1"/>
        </w:numPr>
        <w:bidi/>
        <w:spacing w:after="60"/>
        <w:jc w:val="both"/>
      </w:pPr>
      <w:r>
        <w:rPr>
          <w:rFonts w:ascii="Calibri" w:hAnsi="Calibri" w:cs="Arial"/>
          <w:rtl/>
          <w:sz w:val="24"/>
          <w:szCs w:val="24"/>
        </w:rPr>
        <w:t xml:space="preserve">دفعات سُلمت للقص قبل إكمال مدة الإراحة: 0،</w:t>
      </w:r>
    </w:p>
    <w:p>
      <w:pPr>
        <w:pStyle w:val="ListeParagraf"/>
        <w:numPr>
          <w:ilvl w:val="0"/>
          <w:numId w:val="1"/>
        </w:numPr>
        <w:bidi/>
        <w:spacing w:after="60"/>
        <w:jc w:val="both"/>
      </w:pPr>
      <w:r>
        <w:rPr>
          <w:rFonts w:ascii="Calibri" w:hAnsi="Calibri" w:cs="Arial"/>
          <w:rtl/>
          <w:sz w:val="24"/>
          <w:szCs w:val="24"/>
        </w:rPr>
        <w:t xml:space="preserve">نسبة الرفض بعد القص الناتجة عن القماش 1% أو أقل،</w:t>
      </w:r>
    </w:p>
    <w:p>
      <w:pPr>
        <w:pStyle w:val="ListeParagraf"/>
        <w:numPr>
          <w:ilvl w:val="0"/>
          <w:numId w:val="1"/>
        </w:numPr>
        <w:bidi/>
        <w:spacing w:after="60"/>
        <w:jc w:val="both"/>
      </w:pPr>
      <w:r>
        <w:rPr>
          <w:rFonts w:ascii="Calibri" w:hAnsi="Calibri" w:cs="Arial"/>
          <w:rtl/>
          <w:sz w:val="24"/>
          <w:szCs w:val="24"/>
        </w:rPr>
        <w:t xml:space="preserve">مدة إغلاق الـ DOP المفتوحة 15 يومًا أو 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EMS.KS.PRO.22.06 إجراء استلام القماش وفحصه؛ EMS.KS.PRO.22.06 إجراء فحص القماش؛ EMS.KS.PRO.22.06 إجراء فحص القماش</w:t>
      </w:r>
    </w:p>
    <w:p>
      <w:pPr>
        <w:pStyle w:val="ListeParagraf"/>
        <w:numPr>
          <w:ilvl w:val="0"/>
          <w:numId w:val="1"/>
        </w:numPr>
        <w:bidi/>
        <w:spacing w:after="60"/>
        <w:jc w:val="both"/>
      </w:pPr>
      <w:r>
        <w:rPr>
          <w:rFonts w:ascii="Calibri" w:hAnsi="Calibri" w:cs="Arial"/>
          <w:rtl/>
          <w:sz w:val="24"/>
          <w:szCs w:val="24"/>
        </w:rPr>
        <w:t xml:space="preserve">EMS.DP.TL.08.01 فحص استلام القماش؛ EMS.ÜR.TL.05.09 مدة الإراحة وشروطها؛ EMS.LB.TL.09.01 فحص الانكماش وGSM والثبات؛ EMS.QA.TL.02.03 فحص القماش بنظام 4 نقاط</w:t>
      </w:r>
    </w:p>
    <w:p>
      <w:pPr>
        <w:pStyle w:val="ListeParagraf"/>
        <w:numPr>
          <w:ilvl w:val="0"/>
          <w:numId w:val="1"/>
        </w:numPr>
        <w:bidi/>
        <w:spacing w:after="60"/>
        <w:jc w:val="both"/>
      </w:pPr>
      <w:r>
        <w:rPr>
          <w:rFonts w:ascii="Calibri" w:hAnsi="Calibri" w:cs="Arial"/>
          <w:rtl/>
          <w:sz w:val="24"/>
          <w:szCs w:val="24"/>
        </w:rPr>
        <w:t xml:space="preserve">EMS.WH.FRM.01.01 نموذج استلام القماش</w:t>
      </w:r>
    </w:p>
    <w:p>
      <w:pPr>
        <w:pStyle w:val="ListeParagraf"/>
        <w:numPr>
          <w:ilvl w:val="0"/>
          <w:numId w:val="1"/>
        </w:numPr>
        <w:bidi/>
        <w:spacing w:after="60"/>
        <w:jc w:val="both"/>
      </w:pPr>
      <w:r>
        <w:rPr>
          <w:rFonts w:ascii="Calibri" w:hAnsi="Calibri" w:cs="Arial"/>
          <w:rtl/>
          <w:sz w:val="24"/>
          <w:szCs w:val="24"/>
        </w:rPr>
        <w:t xml:space="preserve">EMS.QA.FRM.01.01 نموذج إراحة القماش</w:t>
      </w:r>
    </w:p>
    <w:p>
      <w:pPr>
        <w:pStyle w:val="ListeParagraf"/>
        <w:numPr>
          <w:ilvl w:val="0"/>
          <w:numId w:val="1"/>
        </w:numPr>
        <w:bidi/>
        <w:spacing w:after="60"/>
        <w:jc w:val="both"/>
      </w:pPr>
      <w:r>
        <w:rPr>
          <w:rFonts w:ascii="Calibri" w:hAnsi="Calibri" w:cs="Arial"/>
          <w:rtl/>
          <w:sz w:val="24"/>
          <w:szCs w:val="24"/>
        </w:rPr>
        <w:t xml:space="preserve">EMS.QA.FRM.01.02 نموذج نتائج اختبار القماش</w:t>
      </w:r>
    </w:p>
    <w:p>
      <w:pPr>
        <w:pStyle w:val="ListeParagraf"/>
        <w:numPr>
          <w:ilvl w:val="0"/>
          <w:numId w:val="1"/>
        </w:numPr>
        <w:bidi/>
        <w:spacing w:after="60"/>
        <w:jc w:val="both"/>
      </w:pPr>
      <w:r>
        <w:rPr>
          <w:rFonts w:ascii="Calibri" w:hAnsi="Calibri" w:cs="Arial"/>
          <w:rtl/>
          <w:sz w:val="24"/>
          <w:szCs w:val="24"/>
        </w:rPr>
        <w:t xml:space="preserve">EMS.QA.FRM.01.03 نموذج فحص القماش</w:t>
      </w:r>
    </w:p>
    <w:p>
      <w:pPr>
        <w:pStyle w:val="ListeParagraf"/>
        <w:numPr>
          <w:ilvl w:val="0"/>
          <w:numId w:val="1"/>
        </w:numPr>
        <w:bidi/>
        <w:spacing w:after="60"/>
        <w:jc w:val="both"/>
      </w:pPr>
      <w:r>
        <w:rPr>
          <w:rFonts w:ascii="Calibri" w:hAnsi="Calibri" w:cs="Arial"/>
          <w:rtl/>
          <w:sz w:val="24"/>
          <w:szCs w:val="24"/>
        </w:rPr>
        <w:t xml:space="preserve">EMS.QA.FRM.07.21 نموذج فحص القماش الخام</w:t>
      </w:r>
    </w:p>
    <w:p>
      <w:pPr>
        <w:pStyle w:val="ListeParagraf"/>
        <w:numPr>
          <w:ilvl w:val="0"/>
          <w:numId w:val="1"/>
        </w:numPr>
        <w:bidi/>
        <w:spacing w:after="60"/>
        <w:jc w:val="both"/>
      </w:pPr>
      <w:r>
        <w:rPr>
          <w:rFonts w:ascii="Calibri" w:hAnsi="Calibri" w:cs="Arial"/>
          <w:rtl/>
          <w:sz w:val="24"/>
          <w:szCs w:val="24"/>
        </w:rPr>
        <w:t xml:space="preserve">EMS.QA.TL.02.03. تعليمات فحص القماش بنظام 4 نقاط</w:t>
      </w:r>
    </w:p>
    <w:p>
      <w:pPr>
        <w:pStyle w:val="ListeParagraf"/>
        <w:numPr>
          <w:ilvl w:val="0"/>
          <w:numId w:val="1"/>
        </w:numPr>
        <w:bidi/>
        <w:spacing w:after="60"/>
        <w:jc w:val="both"/>
      </w:pPr>
      <w:r>
        <w:rPr>
          <w:rFonts w:ascii="Calibri" w:hAnsi="Calibri" w:cs="Arial"/>
          <w:rtl/>
          <w:sz w:val="24"/>
          <w:szCs w:val="24"/>
        </w:rPr>
        <w:t xml:space="preserve">EMS.ÜR.TL.05.08. تعليمات فحص القماش الخام</w:t>
      </w:r>
    </w:p>
    <w:p>
      <w:pPr>
        <w:pStyle w:val="ListeParagraf"/>
        <w:numPr>
          <w:ilvl w:val="0"/>
          <w:numId w:val="1"/>
        </w:numPr>
        <w:bidi/>
        <w:spacing w:after="60"/>
        <w:jc w:val="both"/>
      </w:pPr>
      <w:r>
        <w:rPr>
          <w:rFonts w:ascii="Calibri" w:hAnsi="Calibri" w:cs="Arial"/>
          <w:rtl/>
          <w:sz w:val="24"/>
          <w:szCs w:val="24"/>
        </w:rPr>
        <w:t xml:space="preserve">EMS.ÜR.TL.05.09. تعليمات إراحة القماش وفرده</w:t>
      </w:r>
    </w:p>
    <w:p>
      <w:pPr>
        <w:pStyle w:val="ListeParagraf"/>
        <w:numPr>
          <w:ilvl w:val="0"/>
          <w:numId w:val="1"/>
        </w:numPr>
        <w:bidi/>
        <w:spacing w:after="60"/>
        <w:jc w:val="both"/>
      </w:pPr>
      <w:r>
        <w:rPr>
          <w:rFonts w:ascii="Calibri" w:hAnsi="Calibri" w:cs="Arial"/>
          <w:rtl/>
          <w:sz w:val="24"/>
          <w:szCs w:val="24"/>
        </w:rPr>
        <w:t xml:space="preserve">EMS.LB.PRO.09.01. إجراء اختبار الأقمشة والمنتجات</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 التصحيحي والوقائي (CAPA) لمشاكل الجودة</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مشرف مراقبة الأقمشة. وتُقيّم تحليلات عيوب القماش وحالات الرفض بعد القص وشكاوى العملاء واقتراحات القص والمصبغة،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Kumaş Kontrol Sorumlusu  ..........................</w:t>
      </w:r>
    </w:p>
    <w:p>
      <w:pPr>
        <w:pStyle w:val="ListeParagraf"/>
        <w:spacing w:before="40" w:after="0"/>
        <w:ind w:left="709"/>
      </w:pPr>
      <w:r>
        <w:rPr>
          <w:rFonts w:ascii="Calibri" w:hAnsi="Calibri" w:cs="Calibri"/>
          <w:b/>
          <w:bCs/>
          <w:sz w:val="20"/>
          <w:szCs w:val="20"/>
        </w:rPr>
        <w:t xml:space="preserve">Kontrol: Örme Fabrika Müdürü · Üretim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FABRIC RECEIVING AND INSPECTION (4-POINT) PROCEDURE</w:t>
          </w:r>
        </w:p>
        <w:p>
          <w:pPr>
            <w:pStyle w:val="GvdeMetni2"/>
            <w:bidi/>
            <w:spacing w:line="276" w:lineRule="auto"/>
            <w:jc w:val="center"/>
          </w:pPr>
          <w:r>
            <w:rPr>
              <w:rFonts w:asciiTheme="minorHAnsi" w:hAnsiTheme="minorHAnsi" w:cs="Arial"/>
              <w:b/>
              <w:bCs/>
              <w:color w:val="000000" w:themeColor="text1"/>
              <w:sz w:val="22"/>
              <w:szCs w:val="22"/>
              <w:rtl/>
            </w:rPr>
            <w:t>إجراء استلام الأقمشة وفحصها (نظام 4 نقاط)</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EMS.KS.PRO.22.06.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EMS.KS.PRO.22.06. FABRIC RECEIVING AND INSPECTION (4-POINT)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