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the metal detector is prepared, tested, operated and recorded, and how products with a metal alarm are handled, in order to ensure that no metal contamination or broken needle fragment reaches the customer and that the detector sensitivity is proven and traceable at Eroglu Knitting (EMS).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metal detectors used for finished garments and packed products in the pressing, final inspection and packing area, to the metal detector operators, quality controllers and maintenance staff, and to the test pieces, quarantine box and metal-free zone records related to the detection process.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Owns this instruction, approves the detector settings and test piece sizes, and reviews the records and nonconformities.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Ensures that all products pass through the detector at the defined point and that the line stops when required.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Performs the start-of-shift and periodic tests, passes the products, separates alarm products and fills in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Final Quality Controller:</w:t>
      </w:r>
      <w:r>
        <w:rPr>
          <w:rFonts w:ascii="Calibri" w:hAnsi="Calibri" w:cs="Arial"/>
          <w:sz w:val="24"/>
          <w:szCs w:val="24"/>
        </w:rPr>
        <w:t xml:space="preserve"> Verifies the test results, examines alarm products together with the operator and releases or rejects the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w:t>
      </w:r>
      <w:r>
        <w:rPr>
          <w:rFonts w:ascii="Calibri" w:hAnsi="Calibri" w:cs="Arial"/>
          <w:sz w:val="24"/>
          <w:szCs w:val="24"/>
        </w:rPr>
        <w:t xml:space="preserve"> Maintains and repairs the detector and its conveyor, and re-validates the detector after any repair.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and Quality Staff:</w:t>
      </w:r>
      <w:r>
        <w:rPr>
          <w:rFonts w:ascii="Calibri" w:hAnsi="Calibri" w:cs="Arial"/>
          <w:sz w:val="24"/>
          <w:szCs w:val="24"/>
        </w:rPr>
        <w:t xml:space="preserve"> Control entry and exit of the metal-free zone and the personal metal items of persons entering.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w:t>
      </w:r>
      <w:r>
        <w:rPr>
          <w:rFonts w:ascii="Calibri" w:hAnsi="Calibri" w:cs="Arial"/>
          <w:sz w:val="24"/>
          <w:szCs w:val="24"/>
        </w:rPr>
        <w:t xml:space="preserve"> A device that detects metal parts, including broken needle fragments, in the product.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Test Piece (Fe, Non-Fe, SUS):</w:t>
      </w:r>
      <w:r>
        <w:rPr>
          <w:rFonts w:ascii="Calibri" w:hAnsi="Calibri" w:cs="Arial"/>
          <w:sz w:val="24"/>
          <w:szCs w:val="24"/>
        </w:rPr>
        <w:t xml:space="preserve"> Reference metal pieces of known size used to verify detector sensitivity: ferrous, non-ferrous and stainless steel.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Sensitivity:</w:t>
      </w:r>
      <w:r>
        <w:rPr>
          <w:rFonts w:ascii="Calibri" w:hAnsi="Calibri" w:cs="Arial"/>
          <w:sz w:val="24"/>
          <w:szCs w:val="24"/>
        </w:rPr>
        <w:t xml:space="preserve"> The smallest test piece size that the detector reliably detects.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Quarantine Box:</w:t>
      </w:r>
      <w:r>
        <w:rPr>
          <w:rFonts w:ascii="Calibri" w:hAnsi="Calibri" w:cs="Arial"/>
          <w:sz w:val="24"/>
          <w:szCs w:val="24"/>
        </w:rPr>
        <w:t xml:space="preserve"> A locked box in which products with a metal alarm are kept until they are examined.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Metal-Free Zone:</w:t>
      </w:r>
      <w:r>
        <w:rPr>
          <w:rFonts w:ascii="Calibri" w:hAnsi="Calibri" w:cs="Arial"/>
          <w:sz w:val="24"/>
          <w:szCs w:val="24"/>
        </w:rPr>
        <w:t xml:space="preserve"> A controlled area with controlled entry and exit, in which needles and metal items are not allowed to be lost or left.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Broken Needle Record:</w:t>
      </w:r>
      <w:r>
        <w:rPr>
          <w:rFonts w:ascii="Calibri" w:hAnsi="Calibri" w:cs="Arial"/>
          <w:sz w:val="24"/>
          <w:szCs w:val="24"/>
        </w:rPr>
        <w:t xml:space="preserve"> The record that accounts for every needle fragment found after a needle break in sewing.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PREPARATION BEFORE THE SHIFT</w:t>
      </w:r>
    </w:p>
    <w:p>
      <w:pPr>
        <w:pStyle w:val="ListeParagraf"/>
        <w:spacing w:after="80"/>
        <w:ind w:left="709" w:right="0"/>
        <w:jc w:val="both"/>
      </w:pPr>
      <w:r>
        <w:rPr>
          <w:rFonts w:ascii="Calibri" w:hAnsi="Calibri" w:cs="Arial"/>
          <w:sz w:val="24"/>
          <w:szCs w:val="24"/>
        </w:rPr>
        <w:t xml:space="preserve">1.1. The operator checks that the detector is clean, the conveyor runs smoothly, the belt is intact, the reject mechanism works and there is no metal object, vibration or electrical interference near the detector.</w:t>
      </w:r>
    </w:p>
    <w:p>
      <w:pPr>
        <w:pStyle w:val="ListeParagraf"/>
        <w:spacing w:after="80"/>
        <w:ind w:left="709" w:right="0"/>
        <w:jc w:val="both"/>
      </w:pPr>
      <w:r>
        <w:rPr>
          <w:rFonts w:ascii="Calibri" w:hAnsi="Calibri" w:cs="Arial"/>
          <w:sz w:val="24"/>
          <w:szCs w:val="24"/>
        </w:rPr>
        <w:t xml:space="preserve">1.2. The operator selects the program for the product type and confirms that the sensitivity setting is the one approved by Quality Assurance; settings are locked and only authorised persons change them.</w:t>
      </w:r>
    </w:p>
    <w:p>
      <w:pPr>
        <w:pStyle w:val="ListeParagraf"/>
        <w:spacing w:after="80"/>
        <w:ind w:left="709" w:right="0"/>
        <w:jc w:val="both"/>
      </w:pPr>
      <w:r>
        <w:rPr>
          <w:rFonts w:ascii="Calibri" w:hAnsi="Calibri" w:cs="Arial"/>
          <w:sz w:val="24"/>
          <w:szCs w:val="24"/>
        </w:rPr>
        <w:t xml:space="preserve">1.3. The operator checks the identity and condition of the test pieces (Fe, Non-Fe and SUS) and confirms that the quarantine box is empty, locked and labelled.</w:t>
      </w:r>
    </w:p>
    <w:p>
      <w:pPr>
        <w:pStyle w:val="ListeParagraf"/>
        <w:spacing w:after="80"/>
        <w:ind w:left="709" w:right="0"/>
        <w:jc w:val="both"/>
      </w:pPr>
      <w:r>
        <w:rPr>
          <w:rFonts w:ascii="Calibri" w:hAnsi="Calibri" w:cs="Arial"/>
          <w:sz w:val="24"/>
          <w:szCs w:val="24"/>
        </w:rPr>
        <w:t xml:space="preserve">1.4. A detector that is out of order, has no valid calibration or has a damaged test piece is not used until the fault is corrected.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SENSITIVITY TEST</w:t>
      </w:r>
    </w:p>
    <w:p>
      <w:pPr>
        <w:pStyle w:val="ListeParagraf"/>
        <w:spacing w:after="80"/>
        <w:ind w:left="709" w:right="0"/>
        <w:jc w:val="both"/>
      </w:pPr>
      <w:r>
        <w:rPr>
          <w:rFonts w:ascii="Calibri" w:hAnsi="Calibri" w:cs="Arial"/>
          <w:sz w:val="24"/>
          <w:szCs w:val="24"/>
        </w:rPr>
        <w:t xml:space="preserve">2.1. At the start of every shift, after any program change, after any repair and at least every 2 hours during operation, each test piece is passed through the detector in the product, at the centre and at the edges of the aperture.</w:t>
      </w:r>
    </w:p>
    <w:p>
      <w:pPr>
        <w:pStyle w:val="ListeParagraf"/>
        <w:spacing w:after="80"/>
        <w:ind w:left="709" w:right="0"/>
        <w:jc w:val="both"/>
      </w:pPr>
      <w:r>
        <w:rPr>
          <w:rFonts w:ascii="Calibri" w:hAnsi="Calibri" w:cs="Arial"/>
          <w:sz w:val="24"/>
          <w:szCs w:val="24"/>
        </w:rPr>
        <w:t xml:space="preserve">2.2. Each test piece must be detected and the product must be rejected by the reject mechanism; typical examples are Fe 1.2 mm, Non-Fe 1.5 mm and SUS 2.0 mm, and the actual sizes follow the customer specification and company policy.</w:t>
      </w:r>
    </w:p>
    <w:p>
      <w:pPr>
        <w:pStyle w:val="ListeParagraf"/>
        <w:spacing w:after="80"/>
        <w:ind w:left="709" w:right="0"/>
        <w:jc w:val="both"/>
      </w:pPr>
      <w:r>
        <w:rPr>
          <w:rFonts w:ascii="Calibri" w:hAnsi="Calibri" w:cs="Arial"/>
          <w:sz w:val="24"/>
          <w:szCs w:val="24"/>
        </w:rPr>
        <w:t xml:space="preserve">2.3. The operator records the result of each test piece, the time and the name in the Metal Detector Daily Calibration Report (EMS.QA.FRM.03.07); the Final Quality Controller countersigns.</w:t>
      </w:r>
    </w:p>
    <w:p>
      <w:pPr>
        <w:pStyle w:val="ListeParagraf"/>
        <w:spacing w:after="80"/>
        <w:ind w:left="709" w:right="0"/>
        <w:jc w:val="both"/>
      </w:pPr>
      <w:r>
        <w:rPr>
          <w:rFonts w:ascii="Calibri" w:hAnsi="Calibri" w:cs="Arial"/>
          <w:sz w:val="24"/>
          <w:szCs w:val="24"/>
        </w:rPr>
        <w:t xml:space="preserve">2.4. If any test piece is not detected, the detector is stopped, tagged out of use, and maintenance and Quality Assurance are informed; the detector is used again only after correction and a successful re-test.</w:t>
      </w:r>
    </w:p>
    <w:p>
      <w:pPr>
        <w:pStyle w:val="ListeParagraf"/>
        <w:spacing w:after="80"/>
        <w:ind w:left="709" w:right="0"/>
        <w:jc w:val="both"/>
      </w:pPr>
      <w:r>
        <w:rPr>
          <w:rFonts w:ascii="Calibri" w:hAnsi="Calibri" w:cs="Arial"/>
          <w:sz w:val="24"/>
          <w:szCs w:val="24"/>
        </w:rPr>
        <w:t xml:space="preserve">2.5. All products passed since the last successful test are put in quarantine and passed again through a validated detector.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PASSING THE PRODUCTS</w:t>
      </w:r>
    </w:p>
    <w:p>
      <w:pPr>
        <w:pStyle w:val="ListeParagraf"/>
        <w:spacing w:after="80"/>
        <w:ind w:left="709" w:right="0"/>
        <w:jc w:val="both"/>
      </w:pPr>
      <w:r>
        <w:rPr>
          <w:rFonts w:ascii="Calibri" w:hAnsi="Calibri" w:cs="Arial"/>
          <w:sz w:val="24"/>
          <w:szCs w:val="24"/>
        </w:rPr>
        <w:t xml:space="preserve">3.1. Every product (100 percent) is passed through the detector after final inspection and before packing, or at the point stated in the customer specification, in the position defined for the product.</w:t>
      </w:r>
    </w:p>
    <w:p>
      <w:pPr>
        <w:pStyle w:val="ListeParagraf"/>
        <w:spacing w:after="80"/>
        <w:ind w:left="709" w:right="0"/>
        <w:jc w:val="both"/>
      </w:pPr>
      <w:r>
        <w:rPr>
          <w:rFonts w:ascii="Calibri" w:hAnsi="Calibri" w:cs="Arial"/>
          <w:sz w:val="24"/>
          <w:szCs w:val="24"/>
        </w:rPr>
        <w:t xml:space="preserve">3.2. Products are not stacked or overlapped on the conveyor, and metal accessories that are part of the product are handled as defined in the product specification and customer requirement.</w:t>
      </w:r>
    </w:p>
    <w:p>
      <w:pPr>
        <w:pStyle w:val="ListeParagraf"/>
        <w:spacing w:after="80"/>
        <w:ind w:left="709" w:right="0"/>
        <w:jc w:val="both"/>
      </w:pPr>
      <w:r>
        <w:rPr>
          <w:rFonts w:ascii="Calibri" w:hAnsi="Calibri" w:cs="Arial"/>
          <w:sz w:val="24"/>
          <w:szCs w:val="24"/>
        </w:rPr>
        <w:t xml:space="preserve">3.3. The operator records the lot, quantity passed and quantity rejected in the batch record, and the detector counter is compared with the packed quantity.</w:t>
      </w:r>
    </w:p>
    <w:p>
      <w:pPr>
        <w:pStyle w:val="ListeParagraf"/>
        <w:spacing w:after="80"/>
        <w:ind w:left="709" w:right="0"/>
        <w:jc w:val="both"/>
      </w:pPr>
      <w:r>
        <w:rPr>
          <w:rFonts w:ascii="Calibri" w:hAnsi="Calibri" w:cs="Arial"/>
          <w:sz w:val="24"/>
          <w:szCs w:val="24"/>
        </w:rPr>
        <w:t xml:space="preserve">3.4. No person bypasses the detector, switches off the reject mechanism or changes the sensitivity during operation.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HANDLING OF ALARM PRODUCTS</w:t>
      </w:r>
    </w:p>
    <w:p>
      <w:pPr>
        <w:pStyle w:val="ListeParagraf"/>
        <w:spacing w:after="80"/>
        <w:ind w:left="709" w:right="0"/>
        <w:jc w:val="both"/>
      </w:pPr>
      <w:r>
        <w:rPr>
          <w:rFonts w:ascii="Calibri" w:hAnsi="Calibri" w:cs="Arial"/>
          <w:sz w:val="24"/>
          <w:szCs w:val="24"/>
        </w:rPr>
        <w:t xml:space="preserve">4.1. A product that triggers an alarm is separated immediately, placed in the locked quarantine box and entered in the Metal Detector Quarantine Box Record Form (EMS.QA.FRM.03.06).</w:t>
      </w:r>
    </w:p>
    <w:p>
      <w:pPr>
        <w:pStyle w:val="ListeParagraf"/>
        <w:spacing w:after="80"/>
        <w:ind w:left="709" w:right="0"/>
        <w:jc w:val="both"/>
      </w:pPr>
      <w:r>
        <w:rPr>
          <w:rFonts w:ascii="Calibri" w:hAnsi="Calibri" w:cs="Arial"/>
          <w:sz w:val="24"/>
          <w:szCs w:val="24"/>
        </w:rPr>
        <w:t xml:space="preserve">4.2. The product is examined by the Final Quality Controller and the operator, and the source of the metal is searched, for example needle fragment, pin, staple, zipper part, rivet or contamination from the process.</w:t>
      </w:r>
    </w:p>
    <w:p>
      <w:pPr>
        <w:pStyle w:val="ListeParagraf"/>
        <w:spacing w:after="80"/>
        <w:ind w:left="709" w:right="0"/>
        <w:jc w:val="both"/>
      </w:pPr>
      <w:r>
        <w:rPr>
          <w:rFonts w:ascii="Calibri" w:hAnsi="Calibri" w:cs="Arial"/>
          <w:sz w:val="24"/>
          <w:szCs w:val="24"/>
        </w:rPr>
        <w:t xml:space="preserve">4.3. If the metal source is found and removed, the product is passed again; if it is clean it is released, and the finding is recorded.</w:t>
      </w:r>
    </w:p>
    <w:p>
      <w:pPr>
        <w:pStyle w:val="ListeParagraf"/>
        <w:spacing w:after="80"/>
        <w:ind w:left="709" w:right="0"/>
        <w:jc w:val="both"/>
      </w:pPr>
      <w:r>
        <w:rPr>
          <w:rFonts w:ascii="Calibri" w:hAnsi="Calibri" w:cs="Arial"/>
          <w:sz w:val="24"/>
          <w:szCs w:val="24"/>
        </w:rPr>
        <w:t xml:space="preserve">4.4. If a needle fragment is found, it is compared with the Broken Needle Record, the needle is accounted for, and the Broken Needle Replacement Instruction (EMS.QA.TL.02.02) is applied.</w:t>
      </w:r>
    </w:p>
    <w:p>
      <w:pPr>
        <w:pStyle w:val="ListeParagraf"/>
        <w:spacing w:after="80"/>
        <w:ind w:left="709" w:right="0"/>
        <w:jc w:val="both"/>
      </w:pPr>
      <w:r>
        <w:rPr>
          <w:rFonts w:ascii="Calibri" w:hAnsi="Calibri" w:cs="Arial"/>
          <w:sz w:val="24"/>
          <w:szCs w:val="24"/>
        </w:rPr>
        <w:t xml:space="preserve">4.5. If the metal source cannot be found or removed, the product is destroyed or rejected and recorded as scrap; it is never released.</w:t>
      </w:r>
    </w:p>
    <w:p>
      <w:pPr>
        <w:pStyle w:val="ListeParagraf"/>
        <w:spacing w:after="80"/>
        <w:ind w:left="709" w:right="0"/>
        <w:jc w:val="both"/>
      </w:pPr>
      <w:r>
        <w:rPr>
          <w:rFonts w:ascii="Calibri" w:hAnsi="Calibri" w:cs="Arial"/>
          <w:sz w:val="24"/>
          <w:szCs w:val="24"/>
        </w:rPr>
        <w:t xml:space="preserve">4.6. If more than one alarm arises in the same lot, the whole lot is held and 100 percent re-examination is started.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METAL-FREE ZONE CONTROL</w:t>
      </w:r>
    </w:p>
    <w:p>
      <w:pPr>
        <w:pStyle w:val="ListeParagraf"/>
        <w:spacing w:after="80"/>
        <w:ind w:left="709" w:right="0"/>
        <w:jc w:val="both"/>
      </w:pPr>
      <w:r>
        <w:rPr>
          <w:rFonts w:ascii="Calibri" w:hAnsi="Calibri" w:cs="Arial"/>
          <w:sz w:val="24"/>
          <w:szCs w:val="24"/>
        </w:rPr>
        <w:t xml:space="preserve">5.1. Persons entering the metal-free zone are checked for personal metal items (jewellery, pins, keys) and the Metal-Free Zone Entry-Exit Form (EMS.QA.FRM.03.09) is filled in.</w:t>
      </w:r>
    </w:p>
    <w:p>
      <w:pPr>
        <w:pStyle w:val="ListeParagraf"/>
        <w:spacing w:after="80"/>
        <w:ind w:left="709" w:right="0"/>
        <w:jc w:val="both"/>
      </w:pPr>
      <w:r>
        <w:rPr>
          <w:rFonts w:ascii="Calibri" w:hAnsi="Calibri" w:cs="Arial"/>
          <w:sz w:val="24"/>
          <w:szCs w:val="24"/>
        </w:rPr>
        <w:t xml:space="preserve">5.2. Needles, scissors and cutting tools in the zone are issued under signature and counted at the end of the shift.</w:t>
      </w:r>
    </w:p>
    <w:p>
      <w:pPr>
        <w:pStyle w:val="ListeParagraf"/>
        <w:spacing w:after="80"/>
        <w:ind w:left="709" w:right="0"/>
        <w:jc w:val="both"/>
      </w:pPr>
      <w:r>
        <w:rPr>
          <w:rFonts w:ascii="Calibri" w:hAnsi="Calibri" w:cs="Arial"/>
          <w:sz w:val="24"/>
          <w:szCs w:val="24"/>
        </w:rPr>
        <w:t xml:space="preserve">5.3. Any missing tool or needle fragment stops the line until it is found and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NONCONFORMITY AND CAPA</w:t>
      </w:r>
    </w:p>
    <w:p>
      <w:pPr>
        <w:pStyle w:val="ListeParagraf"/>
        <w:spacing w:after="80"/>
        <w:ind w:left="709" w:right="0"/>
        <w:jc w:val="both"/>
      </w:pPr>
      <w:r>
        <w:rPr>
          <w:rFonts w:ascii="Calibri" w:hAnsi="Calibri" w:cs="Arial"/>
          <w:sz w:val="24"/>
          <w:szCs w:val="24"/>
        </w:rPr>
        <w:t xml:space="preserve">6.1. In case of a failed sensitivity test, an alarm on a released lot, a missing record or a metal finding reported by a customer, the affected products are blocked, shipment is stopped and Quality Assurance is informed the same day.</w:t>
      </w:r>
    </w:p>
    <w:p>
      <w:pPr>
        <w:pStyle w:val="ListeParagraf"/>
        <w:spacing w:after="80"/>
        <w:ind w:left="709" w:right="0"/>
        <w:jc w:val="both"/>
      </w:pPr>
      <w:r>
        <w:rPr>
          <w:rFonts w:ascii="Calibri" w:hAnsi="Calibri" w:cs="Arial"/>
          <w:sz w:val="24"/>
          <w:szCs w:val="24"/>
        </w:rPr>
        <w:t xml:space="preserve">6.2. Root cause analysis (5 Whys or fishbone) is started within 24 hours, and a corrective and preventive action (CAPA) is opened with a responsible person and due date.</w:t>
      </w:r>
    </w:p>
    <w:p>
      <w:pPr>
        <w:pStyle w:val="ListeParagraf"/>
        <w:spacing w:after="80"/>
        <w:ind w:left="709" w:right="0"/>
        <w:jc w:val="both"/>
      </w:pPr>
      <w:r>
        <w:rPr>
          <w:rFonts w:ascii="Calibri" w:hAnsi="Calibri" w:cs="Arial"/>
          <w:sz w:val="24"/>
          <w:szCs w:val="24"/>
        </w:rPr>
        <w:t xml:space="preserve">6.3. The CAPA is closed only with proof of a successful re-test and satisfactory results on three consecutive lots.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SAFETY</w:t>
      </w:r>
    </w:p>
    <w:p>
      <w:pPr>
        <w:pStyle w:val="ListeParagraf"/>
        <w:spacing w:after="80"/>
        <w:ind w:left="709" w:right="0"/>
        <w:jc w:val="both"/>
      </w:pPr>
      <w:r>
        <w:rPr>
          <w:rFonts w:ascii="Calibri" w:hAnsi="Calibri" w:cs="Arial"/>
          <w:sz w:val="24"/>
          <w:szCs w:val="24"/>
        </w:rPr>
        <w:t xml:space="preserve">7.1. Before cleaning or maintenance the detector and conveyor are isolated from power (lock-out tag-out), and moving parts are guarded.</w:t>
      </w:r>
    </w:p>
    <w:p>
      <w:pPr>
        <w:pStyle w:val="ListeParagraf"/>
        <w:spacing w:after="80"/>
        <w:ind w:left="709" w:right="0"/>
        <w:jc w:val="both"/>
      </w:pPr>
      <w:r>
        <w:rPr>
          <w:rFonts w:ascii="Calibri" w:hAnsi="Calibri" w:cs="Arial"/>
          <w:sz w:val="24"/>
          <w:szCs w:val="24"/>
        </w:rPr>
        <w:t xml:space="preserve">7.2. Operators wear the PPE defined for the area, and the conveyor emergency stop is kept accessible.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EMS.QA.TL.02.02. Broken Needle Replacement Instruction</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EMS.QA.POL.02.01. Product Safety Policy</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PRS-UTU-03 Metal Detector Procedure; TLM-UTU-03 Detector test and record</w:t>
      </w:r>
    </w:p>
    <w:p>
      <w:pPr>
        <w:pStyle w:val="ListeParagraf"/>
        <w:numPr>
          <w:ilvl w:val="0"/>
          <w:numId w:val="1"/>
        </w:numPr>
        <w:spacing w:after="60"/>
        <w:jc w:val="both"/>
      </w:pPr>
      <w:r>
        <w:rPr>
          <w:rFonts w:ascii="Calibri" w:hAnsi="Calibri" w:cs="Arial"/>
          <w:sz w:val="24"/>
          <w:szCs w:val="24"/>
        </w:rPr>
        <w:t xml:space="preserve">EMS.QA.FRM.03.07 Metal Detector Daily Calibration Report; EMS.QA.FRM.03.06 Metal Detector Quarantine Box Record Form; EMS.QA.FRM.03.09 Metal-Free Zone Entry-Exit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Quality Assurance reviews the daily calibration reports weekly and monitors every month the days without a completed test (target: zero), the number of alarms and their causes, the percentage of products passed (target 100 percent) and any metal finding reported by customers (target: zero). The results are reported to the management review. This instruction is reviewed every year or after any incident, detector change or customer requirement change. Limits are defined in the customer specification and company policy.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تجهيز كاشف المعادن واختباره وتشغيله وتسجيل نتائجه، وكيفية التعامل مع المنتجات التي تُصدر إنذار معدن، وذلك لضمان ألا يصل أي تلوث معدني أو جزء من إبرة مكسورة إلى العميل، وأن تكون حساسية الكاشف مثبتة وقابلة للتتبع في شركة إيروغلو للتريكو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كواشف المعادن المستخدمة للملابس الجاهزة والمنتجات المعبأة في منطقة الكي والفحص النهائي والتعبئة، وعلى مشغلي كاشف المعادن ومراقبي الجودة وموظفي الصيانة، وعلى قطع الاختبار وصندوق الحجر وسجلات المنطقة الخالية من المعادن المرتبطة بعملية الكشف.</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يملك هذه التعليمات، ويعتمد إعدادات الكاشف وأحجام قطع الاختبار، ويراجع السجلات وحالات عدم المطابقة.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يضمن مرور جميع المنتجات عبر الكاشف عند النقطة المحددة وإيقاف الخط عند الحاجة.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كاشف المعادن:</w:t>
      </w:r>
      <w:r>
        <w:rPr>
          <w:rFonts w:ascii="Calibri" w:hAnsi="Calibri" w:cs="Arial"/>
          <w:rtl/>
          <w:sz w:val="24"/>
          <w:szCs w:val="24"/>
        </w:rPr>
        <w:t xml:space="preserve"> ينفذ الاختبارات في بداية الوردية والاختبارات الدورية، ويمرر المنتجات، ويعزل منتجات الإنذار، ويملأ 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الجودة النهائي:</w:t>
      </w:r>
      <w:r>
        <w:rPr>
          <w:rFonts w:ascii="Calibri" w:hAnsi="Calibri" w:cs="Arial"/>
          <w:rtl/>
          <w:sz w:val="24"/>
          <w:szCs w:val="24"/>
        </w:rPr>
        <w:t xml:space="preserve"> يتحقق من نتائج الاختبار، ويفحص منتجات الإنذار مع المشغل، ويفرج عن الدفعة أو يرفضها.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 الصيانة:</w:t>
      </w:r>
      <w:r>
        <w:rPr>
          <w:rFonts w:ascii="Calibri" w:hAnsi="Calibri" w:cs="Arial"/>
          <w:rtl/>
          <w:sz w:val="24"/>
          <w:szCs w:val="24"/>
        </w:rPr>
        <w:t xml:space="preserve"> يصون الكاشف وناقله ويصلحهما، ويعيد التحقق من الكاشف بعد أي إصلاح.</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الأمن والجودة:</w:t>
      </w:r>
      <w:r>
        <w:rPr>
          <w:rFonts w:ascii="Calibri" w:hAnsi="Calibri" w:cs="Arial"/>
          <w:rtl/>
          <w:sz w:val="24"/>
          <w:szCs w:val="24"/>
        </w:rPr>
        <w:t xml:space="preserve"> يضبطون الدخول إلى المنطقة الخالية من المعادن والخروج منها والأغراض المعدنية الشخصية للداخلين.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كاشف المعادن:</w:t>
      </w:r>
      <w:r>
        <w:rPr>
          <w:rFonts w:ascii="Calibri" w:hAnsi="Calibri" w:cs="Arial"/>
          <w:rtl/>
          <w:sz w:val="24"/>
          <w:szCs w:val="24"/>
        </w:rPr>
        <w:t xml:space="preserve"> جهاز يكشف الأجزاء المعدنية، بما فيها أجزاء الإبر المكسورة، داخل المنتج.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قطعة الاختبار (Fe وNon-Fe وSUS):</w:t>
      </w:r>
      <w:r>
        <w:rPr>
          <w:rFonts w:ascii="Calibri" w:hAnsi="Calibri" w:cs="Arial"/>
          <w:rtl/>
          <w:sz w:val="24"/>
          <w:szCs w:val="24"/>
        </w:rPr>
        <w:t xml:space="preserve"> قطع معدنية مرجعية معلومة الحجم تُستخدم للتحقق من حساسية الكاشف: حديدية وغير حديدية وفولاذ مقاوم للصدأ.</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الحساسية:</w:t>
      </w:r>
      <w:r>
        <w:rPr>
          <w:rFonts w:ascii="Calibri" w:hAnsi="Calibri" w:cs="Arial"/>
          <w:rtl/>
          <w:sz w:val="24"/>
          <w:szCs w:val="24"/>
        </w:rPr>
        <w:t xml:space="preserve"> أصغر حجم لقطعة الاختبار يكشفه الكاشف بشكل موثوق.</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صندوق الحجر:</w:t>
      </w:r>
      <w:r>
        <w:rPr>
          <w:rFonts w:ascii="Calibri" w:hAnsi="Calibri" w:cs="Arial"/>
          <w:rtl/>
          <w:sz w:val="24"/>
          <w:szCs w:val="24"/>
        </w:rPr>
        <w:t xml:space="preserve"> صندوق مقفل تُحفظ فيه المنتجات التي أصدرت إنذار معدن إلى حين فحصها.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الخالية من المعادن:</w:t>
      </w:r>
      <w:r>
        <w:rPr>
          <w:rFonts w:ascii="Calibri" w:hAnsi="Calibri" w:cs="Arial"/>
          <w:rtl/>
          <w:sz w:val="24"/>
          <w:szCs w:val="24"/>
        </w:rPr>
        <w:t xml:space="preserve"> منطقة خاضعة للرقابة بدخول وخروج مضبوطين، لا يُسمح فيها بفقدان الإبر أو الأغراض المعدنية أو تركها.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الإبر المكسورة:</w:t>
      </w:r>
      <w:r>
        <w:rPr>
          <w:rFonts w:ascii="Calibri" w:hAnsi="Calibri" w:cs="Arial"/>
          <w:rtl/>
          <w:sz w:val="24"/>
          <w:szCs w:val="24"/>
        </w:rPr>
        <w:t xml:space="preserve"> السجل الذي يحصر كل جزء من الإبرة عُثر عليه بعد كسر إبرة أثناء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التحضير قبل الوردية</w:t>
      </w:r>
    </w:p>
    <w:p>
      <w:pPr>
        <w:pStyle w:val="ListeParagraf"/>
        <w:bidi/>
        <w:spacing w:after="80"/>
        <w:ind w:left="0" w:right="709"/>
        <w:jc w:val="both"/>
      </w:pPr>
      <w:r>
        <w:rPr>
          <w:rFonts w:ascii="Calibri" w:hAnsi="Calibri" w:cs="Arial"/>
          <w:rtl/>
          <w:sz w:val="24"/>
          <w:szCs w:val="24"/>
        </w:rPr>
        <w:t xml:space="preserve">1.1. يتحقق المشغل من نظافة الكاشف وسلاسة حركة الناقل وسلامة السير وعمل آلية الرفض وخلو محيط الكاشف من أي جسم معدني أو اهتزاز أو تداخل كهربائي.</w:t>
      </w:r>
    </w:p>
    <w:p>
      <w:pPr>
        <w:pStyle w:val="ListeParagraf"/>
        <w:bidi/>
        <w:spacing w:after="80"/>
        <w:ind w:left="0" w:right="709"/>
        <w:jc w:val="both"/>
      </w:pPr>
      <w:r>
        <w:rPr>
          <w:rFonts w:ascii="Calibri" w:hAnsi="Calibri" w:cs="Arial"/>
          <w:rtl/>
          <w:sz w:val="24"/>
          <w:szCs w:val="24"/>
        </w:rPr>
        <w:t xml:space="preserve">1.2. يختار المشغل البرنامج المناسب لنوع المنتج ويتأكد من أن إعداد الحساسية هو المعتمد من ضمان الجودة؛ وتُقفل الإعدادات ولا يغيرها إلا الأشخاص المفوضون.</w:t>
      </w:r>
    </w:p>
    <w:p>
      <w:pPr>
        <w:pStyle w:val="ListeParagraf"/>
        <w:bidi/>
        <w:spacing w:after="80"/>
        <w:ind w:left="0" w:right="709"/>
        <w:jc w:val="both"/>
      </w:pPr>
      <w:r>
        <w:rPr>
          <w:rFonts w:ascii="Calibri" w:hAnsi="Calibri" w:cs="Arial"/>
          <w:rtl/>
          <w:sz w:val="24"/>
          <w:szCs w:val="24"/>
        </w:rPr>
        <w:t xml:space="preserve">1.3. يتحقق المشغل من هوية قطع الاختبار (Fe وNon-Fe وSUS) وحالتها، ويتأكد من أن صندوق الحجر فارغ ومقفل وموسوم.</w:t>
      </w:r>
    </w:p>
    <w:p>
      <w:pPr>
        <w:pStyle w:val="ListeParagraf"/>
        <w:bidi/>
        <w:spacing w:after="80"/>
        <w:ind w:left="0" w:right="709"/>
        <w:jc w:val="both"/>
      </w:pPr>
      <w:r>
        <w:rPr>
          <w:rFonts w:ascii="Calibri" w:hAnsi="Calibri" w:cs="Arial"/>
          <w:rtl/>
          <w:sz w:val="24"/>
          <w:szCs w:val="24"/>
        </w:rPr>
        <w:t xml:space="preserve">1.4. لا يُستخدم الكاشف المعطل أو الذي لا يحمل معايرة سارية أو الذي تضررت قطعة اختباره إلى أن يُصلح العطل.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اختبار الحساسية</w:t>
      </w:r>
    </w:p>
    <w:p>
      <w:pPr>
        <w:pStyle w:val="ListeParagraf"/>
        <w:bidi/>
        <w:spacing w:after="80"/>
        <w:ind w:left="0" w:right="709"/>
        <w:jc w:val="both"/>
      </w:pPr>
      <w:r>
        <w:rPr>
          <w:rFonts w:ascii="Calibri" w:hAnsi="Calibri" w:cs="Arial"/>
          <w:rtl/>
          <w:sz w:val="24"/>
          <w:szCs w:val="24"/>
        </w:rPr>
        <w:t xml:space="preserve">2.1. في بداية كل وردية وبعد أي تغيير للبرنامج وبعد أي إصلاح وكل ساعتين على الأقل أثناء التشغيل، تُمرر كل قطعة اختبار عبر الكاشف داخل المنتج وفي منتصف الفتحة وعلى حوافها.</w:t>
      </w:r>
    </w:p>
    <w:p>
      <w:pPr>
        <w:pStyle w:val="ListeParagraf"/>
        <w:bidi/>
        <w:spacing w:after="80"/>
        <w:ind w:left="0" w:right="709"/>
        <w:jc w:val="both"/>
      </w:pPr>
      <w:r>
        <w:rPr>
          <w:rFonts w:ascii="Calibri" w:hAnsi="Calibri" w:cs="Arial"/>
          <w:rtl/>
          <w:sz w:val="24"/>
          <w:szCs w:val="24"/>
        </w:rPr>
        <w:t xml:space="preserve">2.2. يجب كشف كل قطعة اختبار ورفض المنتج بواسطة آلية الرفض؛ ومن الأمثلة المعتادة Fe 1.2 مم وNon-Fe 1.5 مم وSUS 2.0 مم، وتتبع الأحجام الفعلية مواصفات العميل وسياسة الشركة.</w:t>
      </w:r>
    </w:p>
    <w:p>
      <w:pPr>
        <w:pStyle w:val="ListeParagraf"/>
        <w:bidi/>
        <w:spacing w:after="80"/>
        <w:ind w:left="0" w:right="709"/>
        <w:jc w:val="both"/>
      </w:pPr>
      <w:r>
        <w:rPr>
          <w:rFonts w:ascii="Calibri" w:hAnsi="Calibri" w:cs="Arial"/>
          <w:rtl/>
          <w:sz w:val="24"/>
          <w:szCs w:val="24"/>
        </w:rPr>
        <w:t xml:space="preserve">2.3. يسجل المشغل نتيجة كل قطعة اختبار والوقت والاسم في تقرير المعايرة اليومي لكاشف المعادن (EMS.QA.FRM.03.07)، ويوقع عليه مراقب الجودة النهائي.</w:t>
      </w:r>
    </w:p>
    <w:p>
      <w:pPr>
        <w:pStyle w:val="ListeParagraf"/>
        <w:bidi/>
        <w:spacing w:after="80"/>
        <w:ind w:left="0" w:right="709"/>
        <w:jc w:val="both"/>
      </w:pPr>
      <w:r>
        <w:rPr>
          <w:rFonts w:ascii="Calibri" w:hAnsi="Calibri" w:cs="Arial"/>
          <w:rtl/>
          <w:sz w:val="24"/>
          <w:szCs w:val="24"/>
        </w:rPr>
        <w:t xml:space="preserve">2.4. إذا لم تُكشف أي قطعة اختبار، يُوقف الكاشف ويوسم بأنه خارج الخدمة ويُبلَّغ قسم الصيانة وضمان الجودة؛ ولا يُستخدم الكاشف مجددًا إلا بعد التصحيح ونجاح إعادة الاختبار.</w:t>
      </w:r>
    </w:p>
    <w:p>
      <w:pPr>
        <w:pStyle w:val="ListeParagraf"/>
        <w:bidi/>
        <w:spacing w:after="80"/>
        <w:ind w:left="0" w:right="709"/>
        <w:jc w:val="both"/>
      </w:pPr>
      <w:r>
        <w:rPr>
          <w:rFonts w:ascii="Calibri" w:hAnsi="Calibri" w:cs="Arial"/>
          <w:rtl/>
          <w:sz w:val="24"/>
          <w:szCs w:val="24"/>
        </w:rPr>
        <w:t xml:space="preserve">2.5. تُحجر جميع المنتجات التي مرت منذ آخر اختبار ناجح وتُمرر مرة أخرى عبر كاشف تم التحقق منه.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تمرير المنتجات</w:t>
      </w:r>
    </w:p>
    <w:p>
      <w:pPr>
        <w:pStyle w:val="ListeParagraf"/>
        <w:bidi/>
        <w:spacing w:after="80"/>
        <w:ind w:left="0" w:right="709"/>
        <w:jc w:val="both"/>
      </w:pPr>
      <w:r>
        <w:rPr>
          <w:rFonts w:ascii="Calibri" w:hAnsi="Calibri" w:cs="Arial"/>
          <w:rtl/>
          <w:sz w:val="24"/>
          <w:szCs w:val="24"/>
        </w:rPr>
        <w:t xml:space="preserve">3.1. يُمرر كل منتج (100 بالمئة) عبر الكاشف بعد الفحص النهائي وقبل التعبئة، أو عند النقطة المذكورة في مواصفات العميل، وبالوضعية المحددة للمنتج.</w:t>
      </w:r>
    </w:p>
    <w:p>
      <w:pPr>
        <w:pStyle w:val="ListeParagraf"/>
        <w:bidi/>
        <w:spacing w:after="80"/>
        <w:ind w:left="0" w:right="709"/>
        <w:jc w:val="both"/>
      </w:pPr>
      <w:r>
        <w:rPr>
          <w:rFonts w:ascii="Calibri" w:hAnsi="Calibri" w:cs="Arial"/>
          <w:rtl/>
          <w:sz w:val="24"/>
          <w:szCs w:val="24"/>
        </w:rPr>
        <w:t xml:space="preserve">3.2. لا تُكدَّس المنتجات ولا يُركَّب بعضها فوق بعض على الناقل، وتُعالج الإكسسوارات المعدنية التي تشكل جزءًا من المنتج وفق مواصفات المنتج ومتطلبات العميل.</w:t>
      </w:r>
    </w:p>
    <w:p>
      <w:pPr>
        <w:pStyle w:val="ListeParagraf"/>
        <w:bidi/>
        <w:spacing w:after="80"/>
        <w:ind w:left="0" w:right="709"/>
        <w:jc w:val="both"/>
      </w:pPr>
      <w:r>
        <w:rPr>
          <w:rFonts w:ascii="Calibri" w:hAnsi="Calibri" w:cs="Arial"/>
          <w:rtl/>
          <w:sz w:val="24"/>
          <w:szCs w:val="24"/>
        </w:rPr>
        <w:t xml:space="preserve">3.3. يسجل المشغل الدفعة والكمية الممررة والكمية المرفوضة في سجل الدفعة، ويُقارن عداد الكاشف بالكمية المعبأة.</w:t>
      </w:r>
    </w:p>
    <w:p>
      <w:pPr>
        <w:pStyle w:val="ListeParagraf"/>
        <w:bidi/>
        <w:spacing w:after="80"/>
        <w:ind w:left="0" w:right="709"/>
        <w:jc w:val="both"/>
      </w:pPr>
      <w:r>
        <w:rPr>
          <w:rFonts w:ascii="Calibri" w:hAnsi="Calibri" w:cs="Arial"/>
          <w:rtl/>
          <w:sz w:val="24"/>
          <w:szCs w:val="24"/>
        </w:rPr>
        <w:t xml:space="preserve">3.4. لا يتجاوز أي شخص الكاشف ولا يوقف آلية الرفض ولا يغير الحساسية أثناء التشغيل.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التعامل مع منتجات الإنذار</w:t>
      </w:r>
    </w:p>
    <w:p>
      <w:pPr>
        <w:pStyle w:val="ListeParagraf"/>
        <w:bidi/>
        <w:spacing w:after="80"/>
        <w:ind w:left="0" w:right="709"/>
        <w:jc w:val="both"/>
      </w:pPr>
      <w:r>
        <w:rPr>
          <w:rFonts w:ascii="Calibri" w:hAnsi="Calibri" w:cs="Arial"/>
          <w:rtl/>
          <w:sz w:val="24"/>
          <w:szCs w:val="24"/>
        </w:rPr>
        <w:t xml:space="preserve">4.1. يُعزل فورًا المنتج الذي يُصدر إنذارًا ويوضع في صندوق الحجر المقفل ويُدرج في نموذج سجل صندوق حجر كاشف المعادن (EMS.QA.FRM.03.06).</w:t>
      </w:r>
    </w:p>
    <w:p>
      <w:pPr>
        <w:pStyle w:val="ListeParagraf"/>
        <w:bidi/>
        <w:spacing w:after="80"/>
        <w:ind w:left="0" w:right="709"/>
        <w:jc w:val="both"/>
      </w:pPr>
      <w:r>
        <w:rPr>
          <w:rFonts w:ascii="Calibri" w:hAnsi="Calibri" w:cs="Arial"/>
          <w:rtl/>
          <w:sz w:val="24"/>
          <w:szCs w:val="24"/>
        </w:rPr>
        <w:t xml:space="preserve">4.2. يفحص مراقب الجودة النهائي والمشغل المنتج معًا، ويُبحث عن مصدر المعدن، مثل جزء إبرة أو دبوس أو دبّاسة أو جزء سحّاب أو برشام أو تلوث من العملية.</w:t>
      </w:r>
    </w:p>
    <w:p>
      <w:pPr>
        <w:pStyle w:val="ListeParagraf"/>
        <w:bidi/>
        <w:spacing w:after="80"/>
        <w:ind w:left="0" w:right="709"/>
        <w:jc w:val="both"/>
      </w:pPr>
      <w:r>
        <w:rPr>
          <w:rFonts w:ascii="Calibri" w:hAnsi="Calibri" w:cs="Arial"/>
          <w:rtl/>
          <w:sz w:val="24"/>
          <w:szCs w:val="24"/>
        </w:rPr>
        <w:t xml:space="preserve">4.3. إذا عُثر على مصدر المعدن وأُزيل، يُمرر المنتج مرة أخرى؛ وإذا كان نظيفًا يُفرج عنه، ويُسجل ما تم العثور عليه.</w:t>
      </w:r>
    </w:p>
    <w:p>
      <w:pPr>
        <w:pStyle w:val="ListeParagraf"/>
        <w:bidi/>
        <w:spacing w:after="80"/>
        <w:ind w:left="0" w:right="709"/>
        <w:jc w:val="both"/>
      </w:pPr>
      <w:r>
        <w:rPr>
          <w:rFonts w:ascii="Calibri" w:hAnsi="Calibri" w:cs="Arial"/>
          <w:rtl/>
          <w:sz w:val="24"/>
          <w:szCs w:val="24"/>
        </w:rPr>
        <w:t xml:space="preserve">4.4. إذا عُثر على جزء إبرة، يُقارن بسجل الإبر المكسورة ويُحصر عدد الإبر المفقودة وتُطبق تعليمات استبدال الإبرة المكسورة (EMS.QA.TL.02.02).</w:t>
      </w:r>
    </w:p>
    <w:p>
      <w:pPr>
        <w:pStyle w:val="ListeParagraf"/>
        <w:bidi/>
        <w:spacing w:after="80"/>
        <w:ind w:left="0" w:right="709"/>
        <w:jc w:val="both"/>
      </w:pPr>
      <w:r>
        <w:rPr>
          <w:rFonts w:ascii="Calibri" w:hAnsi="Calibri" w:cs="Arial"/>
          <w:rtl/>
          <w:sz w:val="24"/>
          <w:szCs w:val="24"/>
        </w:rPr>
        <w:t xml:space="preserve">4.5. إذا تعذر العثور على مصدر المعدن أو إزالته، يُتلف المنتج أو يُرفض ويُسجل كفاقد؛ ولا يُفرج عنه أبدًا.</w:t>
      </w:r>
    </w:p>
    <w:p>
      <w:pPr>
        <w:pStyle w:val="ListeParagraf"/>
        <w:bidi/>
        <w:spacing w:after="80"/>
        <w:ind w:left="0" w:right="709"/>
        <w:jc w:val="both"/>
      </w:pPr>
      <w:r>
        <w:rPr>
          <w:rFonts w:ascii="Calibri" w:hAnsi="Calibri" w:cs="Arial"/>
          <w:rtl/>
          <w:sz w:val="24"/>
          <w:szCs w:val="24"/>
        </w:rPr>
        <w:t xml:space="preserve">4.6. إذا ظهر أكثر من إنذار في الدفعة نفسها، تُحتجز الدفعة كلها ويبدأ إعادة الفحص بنسبة 100 بالمئة.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ضبط المنطقة الخالية من المعادن</w:t>
      </w:r>
    </w:p>
    <w:p>
      <w:pPr>
        <w:pStyle w:val="ListeParagraf"/>
        <w:bidi/>
        <w:spacing w:after="80"/>
        <w:ind w:left="0" w:right="709"/>
        <w:jc w:val="both"/>
      </w:pPr>
      <w:r>
        <w:rPr>
          <w:rFonts w:ascii="Calibri" w:hAnsi="Calibri" w:cs="Arial"/>
          <w:rtl/>
          <w:sz w:val="24"/>
          <w:szCs w:val="24"/>
        </w:rPr>
        <w:t xml:space="preserve">5.1. يُفحص الداخلون إلى المنطقة الخالية من المعادن للتحقق من الأغراض المعدنية الشخصية (المجوهرات والدبابيس والمفاتيح) ويُملأ نموذج دخول وخروج المنطقة الخالية من المعادن (EMS.QA.FRM.03.09).</w:t>
      </w:r>
    </w:p>
    <w:p>
      <w:pPr>
        <w:pStyle w:val="ListeParagraf"/>
        <w:bidi/>
        <w:spacing w:after="80"/>
        <w:ind w:left="0" w:right="709"/>
        <w:jc w:val="both"/>
      </w:pPr>
      <w:r>
        <w:rPr>
          <w:rFonts w:ascii="Calibri" w:hAnsi="Calibri" w:cs="Arial"/>
          <w:rtl/>
          <w:sz w:val="24"/>
          <w:szCs w:val="24"/>
        </w:rPr>
        <w:t xml:space="preserve">5.2. تُسلَّم الإبر والمقصات وأدوات القطع في المنطقة بتوقيع وتُعد في نهاية الوردية.</w:t>
      </w:r>
    </w:p>
    <w:p>
      <w:pPr>
        <w:pStyle w:val="ListeParagraf"/>
        <w:bidi/>
        <w:spacing w:after="80"/>
        <w:ind w:left="0" w:right="709"/>
        <w:jc w:val="both"/>
      </w:pPr>
      <w:r>
        <w:rPr>
          <w:rFonts w:ascii="Calibri" w:hAnsi="Calibri" w:cs="Arial"/>
          <w:rtl/>
          <w:sz w:val="24"/>
          <w:szCs w:val="24"/>
        </w:rPr>
        <w:t xml:space="preserve">5.3. يوقف أي نقص في الأدوات أو أي جزء إبرة مفقود الخط إلى أن يُعثر عليه ويُسجل.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عدم المطابقة والإجراء التصحيحي والوقائي</w:t>
      </w:r>
    </w:p>
    <w:p>
      <w:pPr>
        <w:pStyle w:val="ListeParagraf"/>
        <w:bidi/>
        <w:spacing w:after="80"/>
        <w:ind w:left="0" w:right="709"/>
        <w:jc w:val="both"/>
      </w:pPr>
      <w:r>
        <w:rPr>
          <w:rFonts w:ascii="Calibri" w:hAnsi="Calibri" w:cs="Arial"/>
          <w:rtl/>
          <w:sz w:val="24"/>
          <w:szCs w:val="24"/>
        </w:rPr>
        <w:t xml:space="preserve">6.1. عند فشل اختبار الحساسية أو ظهور إنذار على دفعة أُفرج عنها أو غياب سجل أو بلاغ العميل عن وجود معدن، تُحظر المنتجات المتأثرة ويُوقف الشحن ويُبلَّغ ضمان الجودة في اليوم نفسه.</w:t>
      </w:r>
    </w:p>
    <w:p>
      <w:pPr>
        <w:pStyle w:val="ListeParagraf"/>
        <w:bidi/>
        <w:spacing w:after="80"/>
        <w:ind w:left="0" w:right="709"/>
        <w:jc w:val="both"/>
      </w:pPr>
      <w:r>
        <w:rPr>
          <w:rFonts w:ascii="Calibri" w:hAnsi="Calibri" w:cs="Arial"/>
          <w:rtl/>
          <w:sz w:val="24"/>
          <w:szCs w:val="24"/>
        </w:rPr>
        <w:t xml:space="preserve">6.2. يبدأ تحليل السبب الجذري (لماذا الخمسة أو مخطط عظمة السمكة) خلال 24 ساعة، ويُفتح إجراء تصحيحي ووقائي (CAPA) مع مسؤول وتاريخ استحقاق.</w:t>
      </w:r>
    </w:p>
    <w:p>
      <w:pPr>
        <w:pStyle w:val="ListeParagraf"/>
        <w:bidi/>
        <w:spacing w:after="80"/>
        <w:ind w:left="0" w:right="709"/>
        <w:jc w:val="both"/>
      </w:pPr>
      <w:r>
        <w:rPr>
          <w:rFonts w:ascii="Calibri" w:hAnsi="Calibri" w:cs="Arial"/>
          <w:rtl/>
          <w:sz w:val="24"/>
          <w:szCs w:val="24"/>
        </w:rPr>
        <w:t xml:space="preserve">6.3. لا يُغلق الإجراء التصحيحي والوقائي إلا بإثبات نجاح إعادة الاختبار ونتائج مرضية في ثلاث دفعات متتالية.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السلامة</w:t>
      </w:r>
    </w:p>
    <w:p>
      <w:pPr>
        <w:pStyle w:val="ListeParagraf"/>
        <w:bidi/>
        <w:spacing w:after="80"/>
        <w:ind w:left="0" w:right="709"/>
        <w:jc w:val="both"/>
      </w:pPr>
      <w:r>
        <w:rPr>
          <w:rFonts w:ascii="Calibri" w:hAnsi="Calibri" w:cs="Arial"/>
          <w:rtl/>
          <w:sz w:val="24"/>
          <w:szCs w:val="24"/>
        </w:rPr>
        <w:t xml:space="preserve">7.1. قبل التنظيف أو الصيانة يُعزل الكاشف والناقل عن مصدر الطاقة (القفل والوسم LOTO) وتُحمى الأجزاء المتحركة.</w:t>
      </w:r>
    </w:p>
    <w:p>
      <w:pPr>
        <w:pStyle w:val="ListeParagraf"/>
        <w:bidi/>
        <w:spacing w:after="80"/>
        <w:ind w:left="0" w:right="709"/>
        <w:jc w:val="both"/>
      </w:pPr>
      <w:r>
        <w:rPr>
          <w:rFonts w:ascii="Calibri" w:hAnsi="Calibri" w:cs="Arial"/>
          <w:rtl/>
          <w:sz w:val="24"/>
          <w:szCs w:val="24"/>
        </w:rPr>
        <w:t xml:space="preserve">7.2. يرتدي المشغلون معدات الوقاية الشخصية المحددة للمنطقة، ويُبقى زر الإيقاف الطارئ للناقل في متناول اليد.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EMS.QA.PRO.02.07. Needle and Sharp Tools Control Procedure</w:t>
      </w:r>
    </w:p>
    <w:p>
      <w:pPr>
        <w:pStyle w:val="ListeParagraf"/>
        <w:numPr>
          <w:ilvl w:val="0"/>
          <w:numId w:val="1"/>
        </w:numPr>
        <w:bidi/>
        <w:spacing w:after="60"/>
        <w:jc w:val="both"/>
      </w:pPr>
      <w:r>
        <w:rPr>
          <w:rFonts w:ascii="Calibri" w:hAnsi="Calibri" w:cs="Arial"/>
          <w:rtl/>
          <w:sz w:val="24"/>
          <w:szCs w:val="24"/>
        </w:rPr>
        <w:t xml:space="preserve">EMS.QA.TL.02.02. Broken Needle Replacement Instruction</w:t>
      </w:r>
    </w:p>
    <w:p>
      <w:pPr>
        <w:pStyle w:val="ListeParagraf"/>
        <w:numPr>
          <w:ilvl w:val="0"/>
          <w:numId w:val="1"/>
        </w:numPr>
        <w:bidi/>
        <w:spacing w:after="60"/>
        <w:jc w:val="both"/>
      </w:pPr>
      <w:r>
        <w:rPr>
          <w:rFonts w:ascii="Calibri" w:hAnsi="Calibri" w:cs="Arial"/>
          <w:rtl/>
          <w:sz w:val="24"/>
          <w:szCs w:val="24"/>
        </w:rPr>
        <w:t xml:space="preserve">EMS.QA.PRO.02.09. Quality Inspection Procedure (Incoming, In-Line, Final AQL)</w:t>
      </w:r>
    </w:p>
    <w:p>
      <w:pPr>
        <w:pStyle w:val="ListeParagraf"/>
        <w:numPr>
          <w:ilvl w:val="0"/>
          <w:numId w:val="1"/>
        </w:numPr>
        <w:bidi/>
        <w:spacing w:after="60"/>
        <w:jc w:val="both"/>
      </w:pPr>
      <w:r>
        <w:rPr>
          <w:rFonts w:ascii="Calibri" w:hAnsi="Calibri" w:cs="Arial"/>
          <w:rtl/>
          <w:sz w:val="24"/>
          <w:szCs w:val="24"/>
        </w:rPr>
        <w:t xml:space="preserve">EMS.QA.PRO.02.08. Traceability and Product Recall Procedure</w:t>
      </w:r>
    </w:p>
    <w:p>
      <w:pPr>
        <w:pStyle w:val="ListeParagraf"/>
        <w:numPr>
          <w:ilvl w:val="0"/>
          <w:numId w:val="1"/>
        </w:numPr>
        <w:bidi/>
        <w:spacing w:after="60"/>
        <w:jc w:val="both"/>
      </w:pPr>
      <w:r>
        <w:rPr>
          <w:rFonts w:ascii="Calibri" w:hAnsi="Calibri" w:cs="Arial"/>
          <w:rtl/>
          <w:sz w:val="24"/>
          <w:szCs w:val="24"/>
        </w:rPr>
        <w:t xml:space="preserve">EMS.QA.POL.02.01. Product Safety Policy</w:t>
      </w:r>
    </w:p>
    <w:p>
      <w:pPr>
        <w:pStyle w:val="ListeParagraf"/>
        <w:numPr>
          <w:ilvl w:val="0"/>
          <w:numId w:val="1"/>
        </w:numPr>
        <w:bidi/>
        <w:spacing w:after="60"/>
        <w:jc w:val="both"/>
      </w:pPr>
      <w:r>
        <w:rPr>
          <w:rFonts w:ascii="Calibri" w:hAnsi="Calibri" w:cs="Arial"/>
          <w:rtl/>
          <w:sz w:val="24"/>
          <w:szCs w:val="24"/>
        </w:rPr>
        <w:t xml:space="preserve">EMS.LB.PRO.09.02. Calibration of Measuring Equipment Procedure</w:t>
      </w:r>
    </w:p>
    <w:p>
      <w:pPr>
        <w:pStyle w:val="ListeParagraf"/>
        <w:numPr>
          <w:ilvl w:val="0"/>
          <w:numId w:val="1"/>
        </w:numPr>
        <w:bidi/>
        <w:spacing w:after="60"/>
        <w:jc w:val="both"/>
      </w:pPr>
      <w:r>
        <w:rPr>
          <w:rFonts w:ascii="Calibri" w:hAnsi="Calibri" w:cs="Arial"/>
          <w:rtl/>
          <w:sz w:val="24"/>
          <w:szCs w:val="24"/>
        </w:rPr>
        <w:t xml:space="preserve">PRS-UTU-03 إجراء كاشف المعادن؛ TLM-UTU-03 اختبار الكاشف وتسجيل النتائج</w:t>
      </w:r>
    </w:p>
    <w:p>
      <w:pPr>
        <w:pStyle w:val="ListeParagraf"/>
        <w:numPr>
          <w:ilvl w:val="0"/>
          <w:numId w:val="1"/>
        </w:numPr>
        <w:bidi/>
        <w:spacing w:after="60"/>
        <w:jc w:val="both"/>
      </w:pPr>
      <w:r>
        <w:rPr>
          <w:rFonts w:ascii="Calibri" w:hAnsi="Calibri" w:cs="Arial"/>
          <w:rtl/>
          <w:sz w:val="24"/>
          <w:szCs w:val="24"/>
        </w:rPr>
        <w:t xml:space="preserve">EMS.QA.FRM.03.07 تقرير المعايرة اليومي لكاشف المعادن؛ EMS.QA.FRM.03.06 نموذج سجل صندوق حجر كاشف المعادن؛ EMS.QA.FRM.03.09 نموذج دخول وخروج المنطقة الخالية من المعادن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ضمان الجودة تقارير المعايرة اليومية أسبوعيًا، ويتابع شهريًا الأيام التي لم يُنفَّذ فيها الاختبار (الهدف: صفر) وعدد الإنذارات وأسبابها ونسبة المنتجات الممررة (الهدف 100 بالمئة) وأي بلاغ من العملاء عن وجود معدن (الهدف: صفر). وتُرفع النتائج إلى مراجعة الإدارة. وتُراجع هذه التعليمات سنويًا أو بعد أي حادث أو تغيير في الكاشف أو في متطلبات العميل. وتُحدد الحدود في مواصفات العميل وسياسة الشركة.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METAL DETECTOR TEST AND RECORD INSTRUCTION</w:t>
          </w:r>
        </w:p>
        <w:p>
          <w:pPr>
            <w:pStyle w:val="GvdeMetni2"/>
            <w:bidi/>
            <w:spacing w:line="276" w:lineRule="auto"/>
            <w:jc w:val="center"/>
          </w:pPr>
          <w:r>
            <w:rPr>
              <w:rFonts w:asciiTheme="minorHAnsi" w:hAnsiTheme="minorHAnsi" w:cs="Arial"/>
              <w:b/>
              <w:bCs/>
              <w:color w:val="000000" w:themeColor="text1"/>
              <w:sz w:val="22"/>
              <w:szCs w:val="22"/>
              <w:rtl/>
            </w:rPr>
            <w:t>تعليمات اختبار كاشف المعادن وتسجيل النتائج</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EMS.QA.TL.02.06.</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EMS.QA.TL.02.06. METAL DETECTOR TEST AND RECORD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