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PURPOSE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instruction describes safe lifting, carrying, pushing and pulling of loads at Eroglu Knitting (EMS), in order to prevent back injuries, strains and other musculoskeletal disorders.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It applies to all manual handling of yarn cones, fabric rolls, chemical containers, cartons, cut bundles and trolleys in all departments, warehouses and loading areas.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Department Managers:</w:t>
      </w:r>
      <w:r>
        <w:rPr>
          <w:rFonts w:ascii="Calibri" w:hAnsi="Calibri" w:cs="Arial"/>
          <w:sz w:val="24"/>
          <w:szCs w:val="24"/>
        </w:rPr>
        <w:t xml:space="preserve"> Provide trolleys, lifting aids and enough workers so that heavy loads are not handled alone.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Supervisors:</w:t>
      </w:r>
      <w:r>
        <w:rPr>
          <w:rFonts w:ascii="Calibri" w:hAnsi="Calibri" w:cs="Arial"/>
          <w:sz w:val="24"/>
          <w:szCs w:val="24"/>
        </w:rPr>
        <w:t xml:space="preserve"> Ensure that workers are trained and apply safe lifting techniques.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Employees:</w:t>
      </w:r>
      <w:r>
        <w:rPr>
          <w:rFonts w:ascii="Calibri" w:hAnsi="Calibri" w:cs="Arial"/>
          <w:sz w:val="24"/>
          <w:szCs w:val="24"/>
        </w:rPr>
        <w:t xml:space="preserve"> Assess the load before lifting, use lifting aids and ask for help when needed.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OHS Specialist:</w:t>
      </w:r>
      <w:r>
        <w:rPr>
          <w:rFonts w:ascii="Calibri" w:hAnsi="Calibri" w:cs="Arial"/>
          <w:sz w:val="24"/>
          <w:szCs w:val="24"/>
        </w:rPr>
        <w:t xml:space="preserve"> Assesses manual handling risks and recommends weight limits and improvements, with special attention to pregnant workers.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INSTRUCTIONS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BEFORE STARTING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1.1. Check the weight, size and stability of the load and plan the route; remove obstacles and check that the floor is not slippery.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1.2. Use a trolley, pallet truck, hoist or forklift wherever possible instead of carrying by hand.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1.3. If the load is too heavy or awkward, ask a colleague to help or split the load.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STEPS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2.1. Stand close to the load with feet apart and one foot slightly forward.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2.2. Bend your knees, keep your back straight and get a firm grip with both hands.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2.3. Lift smoothly using your leg muscles, keeping the load close to your body.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2.4. Turn by moving your feet; do not twist your back while holding the load.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2.5. Put the load down by bending your knees, then adjust its position.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2.6. Push trolleys rather than pull them, and do not overload them.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SAFETY RULES / PROHIBITIONS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lift loads above the weight limit posted in the area; heavy fabric rolls and drums are handled with lifting aids or by two persons.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lift or carry loads above shoulder height or block your view with the load.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assign heavy lifting to pregnant workers.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Do not throw or drop cartons, cones or containers.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IN CASE OF PROBLEM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4.1. If you feel pain or a strain while handling, stop immediately and inform your supervisor and the clinic.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4.2. Report recurring discomfort or unsafe handling conditions so that the task can be redesigned.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RELATED DOCUMENTS AND RECORDS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EMS.İS.PRO.18.01. Hazard Identification and Risk Assessment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EMS.İK.PRO.01.03. Pregnant Workers Procedure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EMS.İS.TL.18.01. Forklift Safe Operation Instruction</w:t>
      </w:r>
    </w:p>
    <w:p>
      <w:pPr>
        <w:pStyle w:val="ListeParagraf"/>
        <w:numPr>
          <w:ilvl w:val="0"/>
          <w:numId w:val="1"/>
        </w:numPr>
        <w:spacing w:after="60"/>
        <w:jc w:val="both"/>
      </w:pPr>
      <w:r>
        <w:rPr>
          <w:rFonts w:ascii="Calibri" w:hAnsi="Calibri" w:cs="Arial"/>
          <w:sz w:val="24"/>
          <w:szCs w:val="24"/>
        </w:rPr>
        <w:t xml:space="preserve">Manual Handling Training Records and Ergonomic Risk Assessments</w:t>
      </w:r>
    </w:p>
    <w:p>
      <w:pPr>
        <w:pStyle w:val="ListeParagraf"/>
        <w:spacing w:after="80"/>
        <w:ind w:left="709" w:right="0"/>
        <w:jc w:val="both"/>
      </w:pP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FEEDBACK AND MONITORING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The OHS Specialist monitors musculoskeletal complaints from the clinic records and workplace observations every quarter and proposes improvements to the OHS Committee. This instruction is reviewed every year.</w:t>
      </w:r>
    </w:p>
    <w:p>
      <w:pPr>
        <w:pStyle w:val="ListeParagraf"/>
        <w:pageBreakBefore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الغرض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تصف هذه التعليمات الرفع والحمل والدفع والسحب الآمن للأحمال في شركة إيروغلو للتريكو (EMS)، وذلك لمنع إصابات الظهر والإجهاد العضلي والاضطرابات العضلية الهيكلية الأخرى.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تنطبق على جميع أعمال المناولة اليدوية لبكرات الغزل ولفائف القماش وعبوات المواد الكيميائية والكراتين وحزم القطع والعربات في جميع الأقسام والمستودعات ومناطق التحميل.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مديرو الأقسام:</w:t>
      </w:r>
      <w:r>
        <w:rPr>
          <w:rFonts w:ascii="Calibri" w:hAnsi="Calibri" w:cs="Arial"/>
          <w:rtl/>
          <w:sz w:val="24"/>
          <w:szCs w:val="24"/>
        </w:rPr>
        <w:t xml:space="preserve"> يوفرون العربات ووسائل الرفع والعدد الكافي من العمال حتى لا تُناول الأحمال الثقيلة بشكل فردي.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المشرفون:</w:t>
      </w:r>
      <w:r>
        <w:rPr>
          <w:rFonts w:ascii="Calibri" w:hAnsi="Calibri" w:cs="Arial"/>
          <w:rtl/>
          <w:sz w:val="24"/>
          <w:szCs w:val="24"/>
        </w:rPr>
        <w:t xml:space="preserve"> يضمنون تدريب العمال وتطبيقهم لأساليب الرفع الآمن.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الموظفون:</w:t>
      </w:r>
      <w:r>
        <w:rPr>
          <w:rFonts w:ascii="Calibri" w:hAnsi="Calibri" w:cs="Arial"/>
          <w:rtl/>
          <w:sz w:val="24"/>
          <w:szCs w:val="24"/>
        </w:rPr>
        <w:t xml:space="preserve"> يقيّمون الحمولة قبل رفعها، ويستخدمون وسائل الرفع، ويطلبون المساعدة عند الحاجة.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أخصائي السلامة والصحة المهنية:</w:t>
      </w:r>
      <w:r>
        <w:rPr>
          <w:rFonts w:ascii="Calibri" w:hAnsi="Calibri" w:cs="Arial"/>
          <w:rtl/>
          <w:sz w:val="24"/>
          <w:szCs w:val="24"/>
        </w:rPr>
        <w:t xml:space="preserve"> يقيّم مخاطر المناولة اليدوية، ويوصي بحدود الأوزان والتحسينات، مع إيلاء اهتمام خاص للعاملات الحوامل.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التعليمات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قبل البدء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1.1. تحقق من وزن الحمولة وحجمها وثباتها وخطط للمسار؛ أزل العوائق وتأكد من أن الأرضية غير زلقة.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1.2. استخدم العربة أو عربة المنصات أو الرافعة أو الرافعة الشوكية كلما أمكن بدلًا من الحمل باليد.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1.3. إذا كانت الحمولة ثقيلة جدًا أو صعبة الإمساك، فاطلب المساعدة من زميل أو قسّم الحمولة.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الخطوات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2.1. قف قريبًا من الحمولة مع تباعد القدمين وتقديم إحداهما قليلًا.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2.2. اثنِ ركبتيك، وأبقِ ظهرك مستقيمًا، وأمسك الحمولة بإحكام بكلتا يديك.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2.3. ارفع بسلاسة باستخدام عضلات الساقين، مع إبقاء الحمولة قريبة من جسمك.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2.4. استدر بتحريك قدميك، ولا تلوِ ظهرك أثناء حمل الحمولة.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2.5. ضع الحمولة بثني ركبتيك، ثم عدّل وضعها.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2.6. ادفع العربات بدلًا من سحبها، ولا تحمّلها فوق طاقتها.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قواعد السلامة / المحظورات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ترفع أحمالًا تتجاوز حد الوزن المعلن في المنطقة؛ وتُناول لفائف القماش الثقيلة والبراميل بوسائل الرفع أو بواسطة شخصين.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ترفع أو تحمل أحمالًا فوق مستوى الكتف، ولا تحجب رؤيتك بالحمولة.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تكلّف العاملات الحوامل برفع الأحمال الثقيلة.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لا ترمِ أو تُسقط الكراتين أو البكرات أو العبوات.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في حالة المشكلة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4.1. إذا شعرت بألم أو إجهاد أثناء المناولة، فتوقف فورًا وأبلغ مشرفك والعيادة.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4.2. أبلغ عن الانزعاج المتكرر أو ظروف المناولة غير الآمنة حتى يُعاد تصميم المهمة.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الوثائق والسجلات ذات الصلة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EMS.İS.PRO.18.01. إجراء تحديد المخاطر وتقييمها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EMS.İK.PRO.01.03. إجراء العاملات الحوامل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EMS.İS.TL.18.01. تعليمات التشغيل الآمن للرافعات الشوكية</w:t>
      </w:r>
    </w:p>
    <w:p>
      <w:pPr>
        <w:pStyle w:val="ListeParagraf"/>
        <w:numPr>
          <w:ilvl w:val="0"/>
          <w:numId w:val="1"/>
        </w:numPr>
        <w:bidi/>
        <w:spacing w:after="60"/>
        <w:jc w:val="both"/>
      </w:pPr>
      <w:r>
        <w:rPr>
          <w:rFonts w:ascii="Calibri" w:hAnsi="Calibri" w:cs="Arial"/>
          <w:rtl/>
          <w:sz w:val="24"/>
          <w:szCs w:val="24"/>
        </w:rPr>
        <w:t xml:space="preserve">سجلات التدريب على المناولة اليدوية وتقييمات المخاطر المريحة (الأرغونومية)</w:t>
      </w:r>
    </w:p>
    <w:p>
      <w:pPr>
        <w:pStyle w:val="ListeParagraf"/>
        <w:bidi/>
        <w:spacing w:after="80"/>
        <w:ind w:left="0" w:right="709"/>
        <w:jc w:val="both"/>
      </w:pP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التغذية الراجعة والمتابعة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يتابع أخصائي السلامة والصحة المهنية كل ربع سنة الشكاوى العضلية الهيكلية من سجلات العيادة وملاحظات مواقع العمل، ويقترح التحسينات على لجنة السلامة والصحة المهنية. وتُراجع هذه التعليمات سنويًا.</w:t>
      </w:r>
    </w:p>
    <w:p/>
    <w:p w14:paraId="09C717F6" w14:textId="77777777" w:rsidR="00492105" w:rsidRDefault="00492105" w:rsidP="00E34A01">
      <w:pPr>
        <w:pStyle w:val="ListeParagraf"/>
        <w:keepNext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keepNext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cantSplit/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cantSplit/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drawing>
                <wp:anchor distT="0" distB="0" distL="114300" distR="114300" simplePos="0" relativeHeight="251658240" behindDoc="0" locked="0" layoutInCell="1" allowOverlap="1" wp14:anchorId="168E1990" wp14:editId="230A926C">
                  <wp:simplePos x="0" y="0"/>
                  <wp:positionH relativeFrom="column">
                    <wp:posOffset>-143510</wp:posOffset>
                  </wp:positionH>
                  <wp:positionV relativeFrom="paragraph">
                    <wp:posOffset>153670</wp:posOffset>
                  </wp:positionV>
                  <wp:extent cx="1569720" cy="1046480"/>
                  <wp:effectExtent l="0" t="0" r="0" b="0"/>
                  <wp:wrapNone/>
                  <wp:docPr id="1968470152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70152" name="Resim 196847015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BAYDOGAN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cantSplit/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7537CF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A78FB8" w14:textId="33A29CBB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BB3A54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F4E587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keepNext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cantSplit/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keepNext/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MANUAL HANDLING INSTRUCTION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تعليمات المناولة اليدوية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EMS.İS.TL.18.05.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2.10.2026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EMS.İS.TL.18.05. MANUAL HANDLING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