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
<Relationships xmlns="http://schemas.openxmlformats.org/package/2006/relationships"><Relationship Id="rId3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ListeParagraf"/>
        <w:spacing w:before="120" w:after="60"/>
        <w:ind w:left="709" w:right="0"/>
      </w:pPr>
      <w:r>
        <w:rPr>
          <w:rFonts w:ascii="Calibri" w:hAnsi="Calibri" w:cs="Arial"/>
          <w:b/>
          <w:bCs/>
          <w:sz w:val="24"/>
          <w:szCs w:val="24"/>
        </w:rPr>
        <w:t xml:space="preserve">PURPOSE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This instruction describes how knitted fabrics are inspected at EMS using the 4-point system, so that defects are found before cutting and only fabric meeting customer requirements is released.</w:t>
      </w:r>
    </w:p>
    <w:p>
      <w:pPr>
        <w:pStyle w:val="ListeParagraf"/>
        <w:spacing w:after="80"/>
        <w:ind w:left="709" w:right="0"/>
        <w:jc w:val="both"/>
      </w:pPr>
    </w:p>
    <w:p>
      <w:pPr>
        <w:pStyle w:val="ListeParagraf"/>
        <w:spacing w:before="120" w:after="60"/>
        <w:ind w:left="709" w:right="0"/>
      </w:pPr>
      <w:r>
        <w:rPr>
          <w:rFonts w:ascii="Calibri" w:hAnsi="Calibri" w:cs="Arial"/>
          <w:b/>
          <w:bCs/>
          <w:sz w:val="24"/>
          <w:szCs w:val="24"/>
        </w:rPr>
        <w:t xml:space="preserve">SCOPE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This instruction applies to greige fabric from knitting, finished fabric from dyeing and finishing, and purchased fabric, inspected by the fabric quality control team.</w:t>
      </w:r>
    </w:p>
    <w:p>
      <w:pPr>
        <w:pStyle w:val="ListeParagraf"/>
        <w:spacing w:after="80"/>
        <w:ind w:left="709" w:right="0"/>
        <w:jc w:val="both"/>
      </w:pPr>
    </w:p>
    <w:p>
      <w:pPr>
        <w:pStyle w:val="ListeParagraf"/>
        <w:spacing w:before="120" w:after="60"/>
        <w:ind w:left="709" w:right="0"/>
      </w:pPr>
      <w:r>
        <w:rPr>
          <w:rFonts w:ascii="Calibri" w:hAnsi="Calibri" w:cs="Arial"/>
          <w:b/>
          <w:bCs/>
          <w:sz w:val="24"/>
          <w:szCs w:val="24"/>
        </w:rPr>
        <w:t xml:space="preserve">RESPONSIBILITIES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• </w:t>
      </w:r>
      <w:r>
        <w:rPr>
          <w:rFonts w:ascii="Calibri" w:hAnsi="Calibri" w:cs="Arial"/>
          <w:b/>
          <w:bCs/>
          <w:sz w:val="24"/>
          <w:szCs w:val="24"/>
        </w:rPr>
        <w:t xml:space="preserve">Fabric Inspector:</w:t>
      </w:r>
      <w:r>
        <w:rPr>
          <w:rFonts w:ascii="Calibri" w:hAnsi="Calibri" w:cs="Arial"/>
          <w:sz w:val="24"/>
          <w:szCs w:val="24"/>
        </w:rPr>
        <w:t xml:space="preserve"> Inspects the rolls, marks and records defects and calculates the points.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• </w:t>
      </w:r>
      <w:r>
        <w:rPr>
          <w:rFonts w:ascii="Calibri" w:hAnsi="Calibri" w:cs="Arial"/>
          <w:b/>
          <w:bCs/>
          <w:sz w:val="24"/>
          <w:szCs w:val="24"/>
        </w:rPr>
        <w:t xml:space="preserve">Fabric QC Supervisor:</w:t>
      </w:r>
      <w:r>
        <w:rPr>
          <w:rFonts w:ascii="Calibri" w:hAnsi="Calibri" w:cs="Arial"/>
          <w:sz w:val="24"/>
          <w:szCs w:val="24"/>
        </w:rPr>
        <w:t xml:space="preserve"> Checks the inspectors' work, makes the lot decision and informs the related department.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• </w:t>
      </w:r>
      <w:r>
        <w:rPr>
          <w:rFonts w:ascii="Calibri" w:hAnsi="Calibri" w:cs="Arial"/>
          <w:b/>
          <w:bCs/>
          <w:sz w:val="24"/>
          <w:szCs w:val="24"/>
        </w:rPr>
        <w:t xml:space="preserve">Quality Manager:</w:t>
      </w:r>
      <w:r>
        <w:rPr>
          <w:rFonts w:ascii="Calibri" w:hAnsi="Calibri" w:cs="Arial"/>
          <w:sz w:val="24"/>
          <w:szCs w:val="24"/>
        </w:rPr>
        <w:t xml:space="preserve"> Defines sampling rates and acceptance limits according to customer requirements.</w:t>
      </w:r>
    </w:p>
    <w:p>
      <w:pPr>
        <w:pStyle w:val="ListeParagraf"/>
        <w:spacing w:after="80"/>
        <w:ind w:left="709" w:right="0"/>
        <w:jc w:val="both"/>
      </w:pPr>
    </w:p>
    <w:p>
      <w:pPr>
        <w:pStyle w:val="ListeParagraf"/>
        <w:spacing w:before="120" w:after="60"/>
        <w:ind w:left="709" w:right="0"/>
      </w:pPr>
      <w:r>
        <w:rPr>
          <w:rFonts w:ascii="Calibri" w:hAnsi="Calibri" w:cs="Arial"/>
          <w:b/>
          <w:bCs/>
          <w:sz w:val="24"/>
          <w:szCs w:val="24"/>
        </w:rPr>
        <w:t xml:space="preserve">INSTRUCTIONS</w:t>
      </w:r>
    </w:p>
    <w:p>
      <w:pPr>
        <w:pStyle w:val="ListeParagraf"/>
        <w:spacing w:before="120" w:after="60"/>
        <w:ind w:left="709" w:right="0"/>
      </w:pPr>
      <w:r>
        <w:rPr>
          <w:rFonts w:ascii="Calibri" w:hAnsi="Calibri" w:cs="Arial"/>
          <w:b/>
          <w:bCs/>
          <w:sz w:val="24"/>
          <w:szCs w:val="24"/>
        </w:rPr>
        <w:t xml:space="preserve">1. BEFORE STARTING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1.1. Check that the inspection machine, lights, length counter and emergency stop work correctly.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1.2. Have the approved shade standard, the order card and the customer acceptance limit at the machine.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1.3. Inspect at least 10% of the rolls of each lot, or the rate required by the customer, selecting rolls from different batches.</w:t>
      </w:r>
    </w:p>
    <w:p>
      <w:pPr>
        <w:pStyle w:val="ListeParagraf"/>
        <w:spacing w:after="80"/>
        <w:ind w:left="709" w:right="0"/>
        <w:jc w:val="both"/>
      </w:pPr>
    </w:p>
    <w:p>
      <w:pPr>
        <w:pStyle w:val="ListeParagraf"/>
        <w:spacing w:before="120" w:after="60"/>
        <w:ind w:left="709" w:right="0"/>
      </w:pPr>
      <w:r>
        <w:rPr>
          <w:rFonts w:ascii="Calibri" w:hAnsi="Calibri" w:cs="Arial"/>
          <w:b/>
          <w:bCs/>
          <w:sz w:val="24"/>
          <w:szCs w:val="24"/>
        </w:rPr>
        <w:t xml:space="preserve">2. INSPECTION STEPS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2.1. Record the roll number, width and weight, then run the fabric at a speed that allows every defect to be seen.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2.2. Mark each defect with a sticker and give points according to its length:</w:t>
      </w:r>
    </w:p>
    <w:p>
      <w:pPr>
        <w:pStyle w:val="ListeParagraf"/>
        <w:numPr>
          <w:ilvl w:val="0"/>
          <w:numId w:val="1"/>
        </w:numPr>
        <w:spacing w:after="60"/>
        <w:jc w:val="both"/>
      </w:pPr>
      <w:r>
        <w:rPr>
          <w:rFonts w:ascii="Calibri" w:hAnsi="Calibri" w:cs="Arial"/>
          <w:sz w:val="24"/>
          <w:szCs w:val="24"/>
        </w:rPr>
        <w:t xml:space="preserve">Up to 3 inches (7.5 cm): 1 point; over 3 up to 6 inches (15 cm): 2 points,</w:t>
      </w:r>
    </w:p>
    <w:p>
      <w:pPr>
        <w:pStyle w:val="ListeParagraf"/>
        <w:numPr>
          <w:ilvl w:val="0"/>
          <w:numId w:val="1"/>
        </w:numPr>
        <w:spacing w:after="60"/>
        <w:jc w:val="both"/>
      </w:pPr>
      <w:r>
        <w:rPr>
          <w:rFonts w:ascii="Calibri" w:hAnsi="Calibri" w:cs="Arial"/>
          <w:sz w:val="24"/>
          <w:szCs w:val="24"/>
        </w:rPr>
        <w:t xml:space="preserve">Over 6 up to 9 inches (23 cm): 3 points; over 9 inches and any hole: 4 points,</w:t>
      </w:r>
    </w:p>
    <w:p>
      <w:pPr>
        <w:pStyle w:val="ListeParagraf"/>
        <w:numPr>
          <w:ilvl w:val="0"/>
          <w:numId w:val="1"/>
        </w:numPr>
        <w:spacing w:after="60"/>
        <w:jc w:val="both"/>
      </w:pPr>
      <w:r>
        <w:rPr>
          <w:rFonts w:ascii="Calibri" w:hAnsi="Calibri" w:cs="Arial"/>
          <w:sz w:val="24"/>
          <w:szCs w:val="24"/>
        </w:rPr>
        <w:t xml:space="preserve">Maximum 4 points for any one linear yard (metre).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2.3. Calculate points per 100 square yards: total points x 3600 / (inspected yards x width in inches).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2.4. Accept the roll if the result is within the customer limit (commonly 40 points per 100 square yards); otherwise put it on hold.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2.5. Check shade variation within and between rolls against the standard in the light box.</w:t>
      </w:r>
    </w:p>
    <w:p>
      <w:pPr>
        <w:pStyle w:val="ListeParagraf"/>
        <w:spacing w:after="80"/>
        <w:ind w:left="709" w:right="0"/>
        <w:jc w:val="both"/>
      </w:pPr>
    </w:p>
    <w:p>
      <w:pPr>
        <w:pStyle w:val="ListeParagraf"/>
        <w:spacing w:before="120" w:after="60"/>
        <w:ind w:left="709" w:right="0"/>
      </w:pPr>
      <w:r>
        <w:rPr>
          <w:rFonts w:ascii="Calibri" w:hAnsi="Calibri" w:cs="Arial"/>
          <w:b/>
          <w:bCs/>
          <w:sz w:val="24"/>
          <w:szCs w:val="24"/>
        </w:rPr>
        <w:t xml:space="preserve">3. SAFETY RULES / PROHIBITIONS</w:t>
      </w:r>
    </w:p>
    <w:p>
      <w:pPr>
        <w:pStyle w:val="ListeParagraf"/>
        <w:numPr>
          <w:ilvl w:val="0"/>
          <w:numId w:val="1"/>
        </w:numPr>
        <w:spacing w:after="60"/>
        <w:jc w:val="both"/>
      </w:pPr>
      <w:r>
        <w:rPr>
          <w:rFonts w:ascii="Calibri" w:hAnsi="Calibri" w:cs="Arial"/>
          <w:sz w:val="24"/>
          <w:szCs w:val="24"/>
        </w:rPr>
        <w:t xml:space="preserve">Do not reach into the rollers while the machine is running; stop it first.</w:t>
      </w:r>
    </w:p>
    <w:p>
      <w:pPr>
        <w:pStyle w:val="ListeParagraf"/>
        <w:numPr>
          <w:ilvl w:val="0"/>
          <w:numId w:val="1"/>
        </w:numPr>
        <w:spacing w:after="60"/>
        <w:jc w:val="both"/>
      </w:pPr>
      <w:r>
        <w:rPr>
          <w:rFonts w:ascii="Calibri" w:hAnsi="Calibri" w:cs="Arial"/>
          <w:sz w:val="24"/>
          <w:szCs w:val="24"/>
        </w:rPr>
        <w:t xml:space="preserve">Do not lift rolls heavier than 25 kg alone; use the hoist or a second person.</w:t>
      </w:r>
    </w:p>
    <w:p>
      <w:pPr>
        <w:pStyle w:val="ListeParagraf"/>
        <w:numPr>
          <w:ilvl w:val="0"/>
          <w:numId w:val="1"/>
        </w:numPr>
        <w:spacing w:after="60"/>
        <w:jc w:val="both"/>
      </w:pPr>
      <w:r>
        <w:rPr>
          <w:rFonts w:ascii="Calibri" w:hAnsi="Calibri" w:cs="Arial"/>
          <w:sz w:val="24"/>
          <w:szCs w:val="24"/>
        </w:rPr>
        <w:t xml:space="preserve">Do not release a roll without a signed inspection report.</w:t>
      </w:r>
    </w:p>
    <w:p>
      <w:pPr>
        <w:pStyle w:val="ListeParagraf"/>
        <w:spacing w:after="80"/>
        <w:ind w:left="709" w:right="0"/>
        <w:jc w:val="both"/>
      </w:pPr>
    </w:p>
    <w:p>
      <w:pPr>
        <w:pStyle w:val="ListeParagraf"/>
        <w:spacing w:before="120" w:after="60"/>
        <w:ind w:left="709" w:right="0"/>
      </w:pPr>
      <w:r>
        <w:rPr>
          <w:rFonts w:ascii="Calibri" w:hAnsi="Calibri" w:cs="Arial"/>
          <w:b/>
          <w:bCs/>
          <w:sz w:val="24"/>
          <w:szCs w:val="24"/>
        </w:rPr>
        <w:t xml:space="preserve">4. IN CASE OF PROBLEM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4.1. If a lot fails, label it "HOLD", inform the supervisor and send a nonconformity notice to knitting, dyeing or purchasing.</w:t>
      </w:r>
    </w:p>
    <w:p>
      <w:pPr>
        <w:pStyle w:val="ListeParagraf"/>
        <w:spacing w:after="80"/>
        <w:ind w:left="709" w:right="0"/>
        <w:jc w:val="both"/>
      </w:pPr>
    </w:p>
    <w:p>
      <w:pPr>
        <w:pStyle w:val="ListeParagraf"/>
        <w:spacing w:before="120" w:after="60"/>
        <w:ind w:left="709" w:right="0"/>
      </w:pPr>
      <w:r>
        <w:rPr>
          <w:rFonts w:ascii="Calibri" w:hAnsi="Calibri" w:cs="Arial"/>
          <w:b/>
          <w:bCs/>
          <w:sz w:val="24"/>
          <w:szCs w:val="24"/>
        </w:rPr>
        <w:t xml:space="preserve">5. RELATED DOCUMENTS AND RECORDS</w:t>
      </w:r>
    </w:p>
    <w:p>
      <w:pPr>
        <w:pStyle w:val="ListeParagraf"/>
        <w:numPr>
          <w:ilvl w:val="0"/>
          <w:numId w:val="1"/>
        </w:numPr>
        <w:spacing w:after="60"/>
        <w:jc w:val="both"/>
      </w:pPr>
      <w:r>
        <w:rPr>
          <w:rFonts w:ascii="Calibri" w:hAnsi="Calibri" w:cs="Arial"/>
          <w:sz w:val="24"/>
          <w:szCs w:val="24"/>
        </w:rPr>
        <w:t xml:space="preserve">Fabric Inspection Report (4-Point System)</w:t>
      </w:r>
    </w:p>
    <w:p>
      <w:pPr>
        <w:pStyle w:val="ListeParagraf"/>
        <w:numPr>
          <w:ilvl w:val="0"/>
          <w:numId w:val="1"/>
        </w:numPr>
        <w:spacing w:after="60"/>
        <w:jc w:val="both"/>
      </w:pPr>
      <w:r>
        <w:rPr>
          <w:rFonts w:ascii="Calibri" w:hAnsi="Calibri" w:cs="Arial"/>
          <w:sz w:val="24"/>
          <w:szCs w:val="24"/>
        </w:rPr>
        <w:t xml:space="preserve">EMS.QA.PRO.02.09. Quality Inspection Procedure (Incoming, In-Line, Final AQL)</w:t>
      </w:r>
    </w:p>
    <w:p>
      <w:pPr>
        <w:pStyle w:val="ListeParagraf"/>
        <w:numPr>
          <w:ilvl w:val="0"/>
          <w:numId w:val="1"/>
        </w:numPr>
        <w:spacing w:after="60"/>
        <w:jc w:val="both"/>
      </w:pPr>
      <w:r>
        <w:rPr>
          <w:rFonts w:ascii="Calibri" w:hAnsi="Calibri" w:cs="Arial"/>
          <w:sz w:val="24"/>
          <w:szCs w:val="24"/>
        </w:rPr>
        <w:t xml:space="preserve">EMS.QA.PRO.02.06. Nonconformity Notification Procedure</w:t>
      </w:r>
    </w:p>
    <w:p>
      <w:pPr>
        <w:pStyle w:val="ListeParagraf"/>
        <w:spacing w:after="80"/>
        <w:ind w:left="709" w:right="0"/>
        <w:jc w:val="both"/>
      </w:pPr>
    </w:p>
    <w:p>
      <w:pPr>
        <w:pStyle w:val="ListeParagraf"/>
        <w:spacing w:before="120" w:after="60"/>
        <w:ind w:left="709" w:right="0"/>
      </w:pPr>
      <w:r>
        <w:rPr>
          <w:rFonts w:ascii="Calibri" w:hAnsi="Calibri" w:cs="Arial"/>
          <w:b/>
          <w:bCs/>
          <w:sz w:val="24"/>
          <w:szCs w:val="24"/>
        </w:rPr>
        <w:t xml:space="preserve">6. FEEDBACK AND MONITORING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The Quality Manager reviews the fabric rejection rate monthly and this instruction every year, and revises it when necessary.</w:t>
      </w:r>
    </w:p>
    <w:p>
      <w:pPr>
        <w:pStyle w:val="ListeParagraf"/>
        <w:pageBreakBefore/>
        <w:bidi/>
        <w:spacing w:before="120" w:after="60"/>
        <w:ind w:left="0" w:right="709"/>
      </w:pPr>
      <w:r>
        <w:rPr>
          <w:rFonts w:ascii="Calibri" w:hAnsi="Calibri" w:cs="Arial"/>
          <w:b/>
          <w:bCs/>
          <w:rtl/>
          <w:sz w:val="24"/>
          <w:szCs w:val="24"/>
        </w:rPr>
        <w:t xml:space="preserve">الغرض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تصف هذه التعليمات كيفية فحص الأقمشة المحاكة في EMS باستخدام نظام النقاط الأربع، بحيث تُكتشف العيوب قبل القص ولا يُفرج إلا عن القماش المطابق لمتطلبات العميل.</w:t>
      </w:r>
    </w:p>
    <w:p>
      <w:pPr>
        <w:pStyle w:val="ListeParagraf"/>
        <w:bidi/>
        <w:spacing w:after="80"/>
        <w:ind w:left="0" w:right="709"/>
        <w:jc w:val="both"/>
      </w:pPr>
    </w:p>
    <w:p>
      <w:pPr>
        <w:pStyle w:val="ListeParagraf"/>
        <w:bidi/>
        <w:spacing w:before="120" w:after="60"/>
        <w:ind w:left="0" w:right="709"/>
      </w:pPr>
      <w:r>
        <w:rPr>
          <w:rFonts w:ascii="Calibri" w:hAnsi="Calibri" w:cs="Arial"/>
          <w:b/>
          <w:bCs/>
          <w:rtl/>
          <w:sz w:val="24"/>
          <w:szCs w:val="24"/>
        </w:rPr>
        <w:t xml:space="preserve">النطاق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تُطبق هذه التعليمات على القماش الخام من قسم التريكو، والقماش المجهز من قسم الصباغة والتجهيز، والقماش المشترى، والتي يفحصها فريق مراقبة جودة الأقمشة.</w:t>
      </w:r>
    </w:p>
    <w:p>
      <w:pPr>
        <w:pStyle w:val="ListeParagraf"/>
        <w:bidi/>
        <w:spacing w:after="80"/>
        <w:ind w:left="0" w:right="709"/>
        <w:jc w:val="both"/>
      </w:pPr>
    </w:p>
    <w:p>
      <w:pPr>
        <w:pStyle w:val="ListeParagraf"/>
        <w:bidi/>
        <w:spacing w:before="120" w:after="60"/>
        <w:ind w:left="0" w:right="709"/>
      </w:pPr>
      <w:r>
        <w:rPr>
          <w:rFonts w:ascii="Calibri" w:hAnsi="Calibri" w:cs="Arial"/>
          <w:b/>
          <w:bCs/>
          <w:rtl/>
          <w:sz w:val="24"/>
          <w:szCs w:val="24"/>
        </w:rPr>
        <w:t xml:space="preserve">المسؤوليات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• </w:t>
      </w:r>
      <w:r>
        <w:rPr>
          <w:rFonts w:ascii="Calibri" w:hAnsi="Calibri" w:cs="Arial"/>
          <w:b/>
          <w:bCs/>
          <w:rtl/>
          <w:sz w:val="24"/>
          <w:szCs w:val="24"/>
        </w:rPr>
        <w:t xml:space="preserve">فاحص القماش:</w:t>
      </w:r>
      <w:r>
        <w:rPr>
          <w:rFonts w:ascii="Calibri" w:hAnsi="Calibri" w:cs="Arial"/>
          <w:rtl/>
          <w:sz w:val="24"/>
          <w:szCs w:val="24"/>
        </w:rPr>
        <w:t xml:space="preserve"> يفحص الأثواب، ويؤشر على العيوب ويسجلها، ويحسب النقاط.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• </w:t>
      </w:r>
      <w:r>
        <w:rPr>
          <w:rFonts w:ascii="Calibri" w:hAnsi="Calibri" w:cs="Arial"/>
          <w:b/>
          <w:bCs/>
          <w:rtl/>
          <w:sz w:val="24"/>
          <w:szCs w:val="24"/>
        </w:rPr>
        <w:t xml:space="preserve">مشرف مراقبة جودة الأقمشة:</w:t>
      </w:r>
      <w:r>
        <w:rPr>
          <w:rFonts w:ascii="Calibri" w:hAnsi="Calibri" w:cs="Arial"/>
          <w:rtl/>
          <w:sz w:val="24"/>
          <w:szCs w:val="24"/>
        </w:rPr>
        <w:t xml:space="preserve"> يراجع عمل الفاحصين، ويتخذ قرار الدفعة، ويبلغ القسم المعني.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• </w:t>
      </w:r>
      <w:r>
        <w:rPr>
          <w:rFonts w:ascii="Calibri" w:hAnsi="Calibri" w:cs="Arial"/>
          <w:b/>
          <w:bCs/>
          <w:rtl/>
          <w:sz w:val="24"/>
          <w:szCs w:val="24"/>
        </w:rPr>
        <w:t xml:space="preserve">مدير الجودة:</w:t>
      </w:r>
      <w:r>
        <w:rPr>
          <w:rFonts w:ascii="Calibri" w:hAnsi="Calibri" w:cs="Arial"/>
          <w:rtl/>
          <w:sz w:val="24"/>
          <w:szCs w:val="24"/>
        </w:rPr>
        <w:t xml:space="preserve"> يحدد نسب أخذ العينات وحدود القبول وفق متطلبات العميل.</w:t>
      </w:r>
    </w:p>
    <w:p>
      <w:pPr>
        <w:pStyle w:val="ListeParagraf"/>
        <w:bidi/>
        <w:spacing w:after="80"/>
        <w:ind w:left="0" w:right="709"/>
        <w:jc w:val="both"/>
      </w:pPr>
    </w:p>
    <w:p>
      <w:pPr>
        <w:pStyle w:val="ListeParagraf"/>
        <w:bidi/>
        <w:spacing w:before="120" w:after="60"/>
        <w:ind w:left="0" w:right="709"/>
      </w:pPr>
      <w:r>
        <w:rPr>
          <w:rFonts w:ascii="Calibri" w:hAnsi="Calibri" w:cs="Arial"/>
          <w:b/>
          <w:bCs/>
          <w:rtl/>
          <w:sz w:val="24"/>
          <w:szCs w:val="24"/>
        </w:rPr>
        <w:t xml:space="preserve">التعليمات</w:t>
      </w:r>
    </w:p>
    <w:p>
      <w:pPr>
        <w:pStyle w:val="ListeParagraf"/>
        <w:bidi/>
        <w:spacing w:before="120" w:after="60"/>
        <w:ind w:left="0" w:right="709"/>
      </w:pPr>
      <w:r>
        <w:rPr>
          <w:rFonts w:ascii="Calibri" w:hAnsi="Calibri" w:cs="Arial"/>
          <w:b/>
          <w:bCs/>
          <w:rtl/>
          <w:sz w:val="24"/>
          <w:szCs w:val="24"/>
        </w:rPr>
        <w:t xml:space="preserve">1. قبل البدء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1.1. تأكد من أن آلة الفحص والإضاءة وعداد الطول وزر إيقاف الطوارئ تعمل بشكل صحيح.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1.2. احتفظ بمعيار اللون المعتمد وبطاقة الطلبية وحد القبول الخاص بالعميل عند الآلة.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1.3. افحص 10% على الأقل من أثواب كل دفعة، أو النسبة التي يطلبها العميل، مع اختيار الأثواب من تشغيلات مختلفة.</w:t>
      </w:r>
    </w:p>
    <w:p>
      <w:pPr>
        <w:pStyle w:val="ListeParagraf"/>
        <w:bidi/>
        <w:spacing w:after="80"/>
        <w:ind w:left="0" w:right="709"/>
        <w:jc w:val="both"/>
      </w:pPr>
    </w:p>
    <w:p>
      <w:pPr>
        <w:pStyle w:val="ListeParagraf"/>
        <w:bidi/>
        <w:spacing w:before="120" w:after="60"/>
        <w:ind w:left="0" w:right="709"/>
      </w:pPr>
      <w:r>
        <w:rPr>
          <w:rFonts w:ascii="Calibri" w:hAnsi="Calibri" w:cs="Arial"/>
          <w:b/>
          <w:bCs/>
          <w:rtl/>
          <w:sz w:val="24"/>
          <w:szCs w:val="24"/>
        </w:rPr>
        <w:t xml:space="preserve">2. خطوات الفحص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2.1. سجل رقم الثوب والعرض والوزن، ثم شغّل القماش بسرعة تسمح برؤية كل عيب.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2.2. ضع ملصقًا على كل عيب وأعطه نقاطًا حسب طوله:</w:t>
      </w:r>
    </w:p>
    <w:p>
      <w:pPr>
        <w:pStyle w:val="ListeParagraf"/>
        <w:numPr>
          <w:ilvl w:val="0"/>
          <w:numId w:val="1"/>
        </w:numPr>
        <w:bidi/>
        <w:spacing w:after="60"/>
        <w:jc w:val="both"/>
      </w:pPr>
      <w:r>
        <w:rPr>
          <w:rFonts w:ascii="Calibri" w:hAnsi="Calibri" w:cs="Arial"/>
          <w:rtl/>
          <w:sz w:val="24"/>
          <w:szCs w:val="24"/>
        </w:rPr>
        <w:t xml:space="preserve">حتى 3 بوصات (7.5 سم): نقطة واحدة؛ أكثر من 3 وحتى 6 بوصات (15 سم): نقطتان،</w:t>
      </w:r>
    </w:p>
    <w:p>
      <w:pPr>
        <w:pStyle w:val="ListeParagraf"/>
        <w:numPr>
          <w:ilvl w:val="0"/>
          <w:numId w:val="1"/>
        </w:numPr>
        <w:bidi/>
        <w:spacing w:after="60"/>
        <w:jc w:val="both"/>
      </w:pPr>
      <w:r>
        <w:rPr>
          <w:rFonts w:ascii="Calibri" w:hAnsi="Calibri" w:cs="Arial"/>
          <w:rtl/>
          <w:sz w:val="24"/>
          <w:szCs w:val="24"/>
        </w:rPr>
        <w:t xml:space="preserve">أكثر من 6 وحتى 9 بوصات (23 سم): 3 نقاط؛ أكثر من 9 بوصات وأي ثقب: 4 نقاط،</w:t>
      </w:r>
    </w:p>
    <w:p>
      <w:pPr>
        <w:pStyle w:val="ListeParagraf"/>
        <w:numPr>
          <w:ilvl w:val="0"/>
          <w:numId w:val="1"/>
        </w:numPr>
        <w:bidi/>
        <w:spacing w:after="60"/>
        <w:jc w:val="both"/>
      </w:pPr>
      <w:r>
        <w:rPr>
          <w:rFonts w:ascii="Calibri" w:hAnsi="Calibri" w:cs="Arial"/>
          <w:rtl/>
          <w:sz w:val="24"/>
          <w:szCs w:val="24"/>
        </w:rPr>
        <w:t xml:space="preserve">الحد الأقصى 4 نقاط لكل ياردة (متر) طولية واحدة.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2.3. احسب النقاط لكل 100 ياردة مربعة: مجموع النقاط × 3600 / (الياردات المفحوصة × العرض بالبوصة).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2.4. اقبل الثوب إذا كانت النتيجة ضمن حد العميل (عادة 40 نقطة لكل 100 ياردة مربعة)، وإلا فضعه قيد الانتظار.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2.5. افحص اختلاف اللون داخل الثوب وبين الأثواب مقارنة بالمعيار في صندوق الإضاءة.</w:t>
      </w:r>
    </w:p>
    <w:p>
      <w:pPr>
        <w:pStyle w:val="ListeParagraf"/>
        <w:bidi/>
        <w:spacing w:after="80"/>
        <w:ind w:left="0" w:right="709"/>
        <w:jc w:val="both"/>
      </w:pPr>
    </w:p>
    <w:p>
      <w:pPr>
        <w:pStyle w:val="ListeParagraf"/>
        <w:bidi/>
        <w:spacing w:before="120" w:after="60"/>
        <w:ind w:left="0" w:right="709"/>
      </w:pPr>
      <w:r>
        <w:rPr>
          <w:rFonts w:ascii="Calibri" w:hAnsi="Calibri" w:cs="Arial"/>
          <w:b/>
          <w:bCs/>
          <w:rtl/>
          <w:sz w:val="24"/>
          <w:szCs w:val="24"/>
        </w:rPr>
        <w:t xml:space="preserve">3. قواعد السلامة / المحظورات</w:t>
      </w:r>
    </w:p>
    <w:p>
      <w:pPr>
        <w:pStyle w:val="ListeParagraf"/>
        <w:numPr>
          <w:ilvl w:val="0"/>
          <w:numId w:val="1"/>
        </w:numPr>
        <w:bidi/>
        <w:spacing w:after="60"/>
        <w:jc w:val="both"/>
      </w:pPr>
      <w:r>
        <w:rPr>
          <w:rFonts w:ascii="Calibri" w:hAnsi="Calibri" w:cs="Arial"/>
          <w:rtl/>
          <w:sz w:val="24"/>
          <w:szCs w:val="24"/>
        </w:rPr>
        <w:t xml:space="preserve">لا تمد يدك إلى الأسطوانات أثناء تشغيل الآلة؛ أوقفها أولًا.</w:t>
      </w:r>
    </w:p>
    <w:p>
      <w:pPr>
        <w:pStyle w:val="ListeParagraf"/>
        <w:numPr>
          <w:ilvl w:val="0"/>
          <w:numId w:val="1"/>
        </w:numPr>
        <w:bidi/>
        <w:spacing w:after="60"/>
        <w:jc w:val="both"/>
      </w:pPr>
      <w:r>
        <w:rPr>
          <w:rFonts w:ascii="Calibri" w:hAnsi="Calibri" w:cs="Arial"/>
          <w:rtl/>
          <w:sz w:val="24"/>
          <w:szCs w:val="24"/>
        </w:rPr>
        <w:t xml:space="preserve">لا ترفع الأثواب التي يزيد وزنها عن 25 كجم بمفردك؛ استخدم الرافعة أو شخصًا ثانيًا.</w:t>
      </w:r>
    </w:p>
    <w:p>
      <w:pPr>
        <w:pStyle w:val="ListeParagraf"/>
        <w:numPr>
          <w:ilvl w:val="0"/>
          <w:numId w:val="1"/>
        </w:numPr>
        <w:bidi/>
        <w:spacing w:after="60"/>
        <w:jc w:val="both"/>
      </w:pPr>
      <w:r>
        <w:rPr>
          <w:rFonts w:ascii="Calibri" w:hAnsi="Calibri" w:cs="Arial"/>
          <w:rtl/>
          <w:sz w:val="24"/>
          <w:szCs w:val="24"/>
        </w:rPr>
        <w:t xml:space="preserve">لا تُفرج عن أي ثوب دون تقرير فحص موقع.</w:t>
      </w:r>
    </w:p>
    <w:p>
      <w:pPr>
        <w:pStyle w:val="ListeParagraf"/>
        <w:bidi/>
        <w:spacing w:after="80"/>
        <w:ind w:left="0" w:right="709"/>
        <w:jc w:val="both"/>
      </w:pPr>
    </w:p>
    <w:p>
      <w:pPr>
        <w:pStyle w:val="ListeParagraf"/>
        <w:bidi/>
        <w:spacing w:before="120" w:after="60"/>
        <w:ind w:left="0" w:right="709"/>
      </w:pPr>
      <w:r>
        <w:rPr>
          <w:rFonts w:ascii="Calibri" w:hAnsi="Calibri" w:cs="Arial"/>
          <w:b/>
          <w:bCs/>
          <w:rtl/>
          <w:sz w:val="24"/>
          <w:szCs w:val="24"/>
        </w:rPr>
        <w:t xml:space="preserve">4. في حالة وجود مشكلة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4.1. إذا لم تجتز الدفعة الفحص، ضع عليها ملصق «معلّق»، وأبلغ المشرف، وأرسل إشعار عدم مطابقة إلى قسم التريكو أو الصباغة أو المشتريات.</w:t>
      </w:r>
    </w:p>
    <w:p>
      <w:pPr>
        <w:pStyle w:val="ListeParagraf"/>
        <w:bidi/>
        <w:spacing w:after="80"/>
        <w:ind w:left="0" w:right="709"/>
        <w:jc w:val="both"/>
      </w:pPr>
    </w:p>
    <w:p>
      <w:pPr>
        <w:pStyle w:val="ListeParagraf"/>
        <w:bidi/>
        <w:spacing w:before="120" w:after="60"/>
        <w:ind w:left="0" w:right="709"/>
      </w:pPr>
      <w:r>
        <w:rPr>
          <w:rFonts w:ascii="Calibri" w:hAnsi="Calibri" w:cs="Arial"/>
          <w:b/>
          <w:bCs/>
          <w:rtl/>
          <w:sz w:val="24"/>
          <w:szCs w:val="24"/>
        </w:rPr>
        <w:t xml:space="preserve">5. الوثائق والسجلات ذات الصلة</w:t>
      </w:r>
    </w:p>
    <w:p>
      <w:pPr>
        <w:pStyle w:val="ListeParagraf"/>
        <w:numPr>
          <w:ilvl w:val="0"/>
          <w:numId w:val="1"/>
        </w:numPr>
        <w:bidi/>
        <w:spacing w:after="60"/>
        <w:jc w:val="both"/>
      </w:pPr>
      <w:r>
        <w:rPr>
          <w:rFonts w:ascii="Calibri" w:hAnsi="Calibri" w:cs="Arial"/>
          <w:rtl/>
          <w:sz w:val="24"/>
          <w:szCs w:val="24"/>
        </w:rPr>
        <w:t xml:space="preserve">تقرير فحص القماش (نظام النقاط الأربع)</w:t>
      </w:r>
    </w:p>
    <w:p>
      <w:pPr>
        <w:pStyle w:val="ListeParagraf"/>
        <w:numPr>
          <w:ilvl w:val="0"/>
          <w:numId w:val="1"/>
        </w:numPr>
        <w:bidi/>
        <w:spacing w:after="60"/>
        <w:jc w:val="both"/>
      </w:pPr>
      <w:r>
        <w:rPr>
          <w:rFonts w:ascii="Calibri" w:hAnsi="Calibri" w:cs="Arial"/>
          <w:rtl/>
          <w:sz w:val="24"/>
          <w:szCs w:val="24"/>
        </w:rPr>
        <w:t xml:space="preserve">EMS.QA.PRO.02.09. إجراء فحص الجودة (الوارد، أثناء الإنتاج، النهائي AQL)</w:t>
      </w:r>
    </w:p>
    <w:p>
      <w:pPr>
        <w:pStyle w:val="ListeParagraf"/>
        <w:numPr>
          <w:ilvl w:val="0"/>
          <w:numId w:val="1"/>
        </w:numPr>
        <w:bidi/>
        <w:spacing w:after="60"/>
        <w:jc w:val="both"/>
      </w:pPr>
      <w:r>
        <w:rPr>
          <w:rFonts w:ascii="Calibri" w:hAnsi="Calibri" w:cs="Arial"/>
          <w:rtl/>
          <w:sz w:val="24"/>
          <w:szCs w:val="24"/>
        </w:rPr>
        <w:t xml:space="preserve">EMS.QA.PRO.02.06. إجراء الإبلاغ عن عدم المطابقة</w:t>
      </w:r>
    </w:p>
    <w:p>
      <w:pPr>
        <w:pStyle w:val="ListeParagraf"/>
        <w:bidi/>
        <w:spacing w:after="80"/>
        <w:ind w:left="0" w:right="709"/>
        <w:jc w:val="both"/>
      </w:pPr>
    </w:p>
    <w:p>
      <w:pPr>
        <w:pStyle w:val="ListeParagraf"/>
        <w:bidi/>
        <w:spacing w:before="120" w:after="60"/>
        <w:ind w:left="0" w:right="709"/>
      </w:pPr>
      <w:r>
        <w:rPr>
          <w:rFonts w:ascii="Calibri" w:hAnsi="Calibri" w:cs="Arial"/>
          <w:b/>
          <w:bCs/>
          <w:rtl/>
          <w:sz w:val="24"/>
          <w:szCs w:val="24"/>
        </w:rPr>
        <w:t xml:space="preserve">6. التغذية الراجعة والمتابعة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يراجع مدير الجودة نسبة رفض الأقمشة شهريًا وهذه التعليمات سنويًا، ويعدلها عند الحاجة.</w:t>
      </w:r>
    </w:p>
    <w:p/>
    <w:p w14:paraId="09C717F6" w14:textId="77777777" w:rsidR="00492105" w:rsidRDefault="00492105" w:rsidP="00E34A01">
      <w:pPr>
        <w:pStyle w:val="ListeParagraf"/>
        <w:keepNext/>
        <w:ind w:left="709"/>
        <w:rPr>
          <w:rFonts w:ascii="Calibri" w:hAnsi="Calibri" w:cs="Calibri"/>
          <w:sz w:val="24"/>
          <w:szCs w:val="24"/>
        </w:rPr>
      </w:pPr>
    </w:p>
    <w:p w14:paraId="398C0755" w14:textId="3C545F43" w:rsidR="00492105" w:rsidRPr="00492105" w:rsidRDefault="00492105" w:rsidP="00E34A01">
      <w:pPr>
        <w:pStyle w:val="ListeParagraf"/>
        <w:keepNext/>
        <w:ind w:left="709"/>
        <w:rPr>
          <w:rFonts w:ascii="Calibri" w:hAnsi="Calibri" w:cs="Calibri"/>
          <w:b/>
          <w:bCs/>
          <w:sz w:val="24"/>
          <w:szCs w:val="24"/>
        </w:rPr>
      </w:pPr>
      <w:r w:rsidRPr="00492105">
        <w:rPr>
          <w:rFonts w:ascii="Calibri" w:hAnsi="Calibri" w:cs="Calibri"/>
          <w:b/>
          <w:bCs/>
          <w:sz w:val="24"/>
          <w:szCs w:val="24"/>
        </w:rPr>
        <w:t>ONAYLAYANLAR:</w:t>
      </w:r>
    </w:p>
    <w:tbl>
      <w:tblPr>
        <w:tblW w:w="10080" w:type="dxa"/>
        <w:tblInd w:w="629" w:type="dxa"/>
        <w:tblLook w:val="04A0" w:firstRow="1" w:lastRow="0" w:firstColumn="1" w:lastColumn="0" w:noHBand="0" w:noVBand="1"/>
      </w:tblPr>
      <w:tblGrid>
        <w:gridCol w:w="2340"/>
        <w:gridCol w:w="240"/>
        <w:gridCol w:w="2340"/>
        <w:gridCol w:w="240"/>
        <w:gridCol w:w="2340"/>
        <w:gridCol w:w="240"/>
        <w:gridCol w:w="2340"/>
      </w:tblGrid>
      <w:tr w:rsidR="00492105" w:rsidRPr="00892FF4" w14:paraId="54FA6C08" w14:textId="77777777" w:rsidTr="00CC5D8D">
        <w:trPr>
          <w:cantSplit/>
          <w:trHeight w:val="291"/>
        </w:trPr>
        <w:tc>
          <w:tcPr>
            <w:tcW w:w="234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217A91A" w14:textId="77777777" w:rsidR="00492105" w:rsidRPr="000C2D4C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"/>
                <w:szCs w:val="2"/>
                <w:lang w:val="en-GB" w:eastAsia="en-GB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0BF1227" w14:textId="77777777" w:rsidR="00492105" w:rsidRPr="00892FF4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GB" w:eastAsia="en-GB"/>
              </w:rPr>
            </w:pPr>
          </w:p>
        </w:tc>
        <w:tc>
          <w:tcPr>
            <w:tcW w:w="234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4D2843E0" w14:textId="77777777" w:rsidR="00492105" w:rsidRPr="000326A8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9"/>
                <w:szCs w:val="19"/>
                <w:lang w:val="en-GB" w:eastAsia="en-GB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CC0BCD2" w14:textId="77777777" w:rsidR="00492105" w:rsidRPr="00892FF4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GB" w:eastAsia="en-GB"/>
              </w:rPr>
            </w:pPr>
          </w:p>
        </w:tc>
        <w:tc>
          <w:tcPr>
            <w:tcW w:w="234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291892F7" w14:textId="77777777" w:rsidR="00492105" w:rsidRPr="000326A8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9"/>
                <w:szCs w:val="19"/>
                <w:lang w:val="en-GB" w:eastAsia="en-GB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ECADCEE" w14:textId="77777777" w:rsidR="00492105" w:rsidRPr="00892FF4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GB" w:eastAsia="en-GB"/>
              </w:rPr>
            </w:pPr>
          </w:p>
        </w:tc>
        <w:tc>
          <w:tcPr>
            <w:tcW w:w="234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78A7013" w14:textId="77777777" w:rsidR="00492105" w:rsidRPr="000326A8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9"/>
                <w:szCs w:val="19"/>
                <w:lang w:val="en-GB" w:eastAsia="en-GB"/>
              </w:rPr>
            </w:pPr>
          </w:p>
        </w:tc>
      </w:tr>
      <w:tr w:rsidR="00492105" w:rsidRPr="00892FF4" w14:paraId="21C65BCE" w14:textId="77777777" w:rsidTr="00CC5D8D">
        <w:trPr>
          <w:cantSplit/>
          <w:trHeight w:val="466"/>
        </w:trPr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60F54A9" w14:textId="77777777" w:rsidR="00492105" w:rsidRPr="00792717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n-GB"/>
              </w:rPr>
            </w:pPr>
            <w:r w:rsidRPr="00792717"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n-GB"/>
              </w:rPr>
              <w:t xml:space="preserve">Strateji ve Süreç Geliştirme Müdürü                </w:t>
            </w:r>
            <w:r w:rsidRPr="00792717"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n-GB"/>
              </w:rPr>
              <w:br/>
            </w:r>
            <w:r w:rsidRPr="00792717"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eastAsia="en-GB"/>
              </w:rPr>
              <w:t>BAHAR YILDIRIM</w:t>
            </w: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52FA47F" w14:textId="77777777" w:rsidR="00492105" w:rsidRPr="00792717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n-GB"/>
              </w:rPr>
            </w:pP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FC67273" w14:textId="77777777" w:rsidR="00492105" w:rsidRPr="00792717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n-GB"/>
              </w:rPr>
            </w:pPr>
            <w:r w:rsidRPr="00792717"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n-GB"/>
              </w:rPr>
              <w:t>İnsan Kaynakları Grup Müdürü</w:t>
            </w:r>
            <w:r w:rsidRPr="00792717"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eastAsia="en-GB"/>
              </w:rPr>
              <w:br/>
              <w:t>ALİ KAAN GENÇ</w:t>
            </w: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B21AF91" w14:textId="77777777" w:rsidR="00492105" w:rsidRPr="00792717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n-GB"/>
              </w:rPr>
            </w:pP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0DF0CACB" w14:textId="703AF90F" w:rsidR="00792717" w:rsidRDefault="00792717" w:rsidP="00792717">
            <w:pPr>
              <w:keepNext/>
              <w:spacing w:after="0" w:line="240" w:lineRule="auto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n-GB"/>
              </w:rPr>
            </w:pPr>
            <w:r>
              <w:rPr>
                <w:rFonts w:ascii="Calibri" w:eastAsia="Times New Roman" w:hAnsi="Calibri" w:cs="Calibri"/>
                <w:noProof/>
                <w:color w:val="000000"/>
                <w:lang w:val="en-GB" w:eastAsia="en-GB"/>
              </w:rPr>
              <w:drawing>
                <wp:anchor distT="0" distB="0" distL="114300" distR="114300" simplePos="0" relativeHeight="251658240" behindDoc="0" locked="0" layoutInCell="1" allowOverlap="1" wp14:anchorId="168E1990" wp14:editId="230A926C">
                  <wp:simplePos x="0" y="0"/>
                  <wp:positionH relativeFrom="column">
                    <wp:posOffset>-143510</wp:posOffset>
                  </wp:positionH>
                  <wp:positionV relativeFrom="paragraph">
                    <wp:posOffset>153670</wp:posOffset>
                  </wp:positionV>
                  <wp:extent cx="1569720" cy="1046480"/>
                  <wp:effectExtent l="0" t="0" r="0" b="0"/>
                  <wp:wrapNone/>
                  <wp:docPr id="1968470152" name="Resi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68470152" name="Resim 1968470152"/>
                          <pic:cNvPicPr/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9720" cy="10464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8D54D7">
              <w:rPr>
                <w:rFonts w:ascii="Calibri" w:eastAsia="Times New Roman" w:hAnsi="Calibri" w:cs="Calibri"/>
                <w:noProof/>
                <w:color w:val="000000"/>
                <w:lang w:val="en-GB" w:eastAsia="en-GB"/>
              </w:rPr>
              <w:t>Kalite Güvence Müdürü</w:t>
            </w:r>
          </w:p>
          <w:p w14:paraId="3B46FFE6" w14:textId="443F423D" w:rsidR="00492105" w:rsidRPr="00792717" w:rsidRDefault="00492105" w:rsidP="00792717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val="en-GB" w:eastAsia="en-GB"/>
              </w:rPr>
            </w:pPr>
            <w:r w:rsidRPr="00305ADA"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val="en-GB" w:eastAsia="en-GB"/>
              </w:rPr>
              <w:br/>
            </w:r>
            <w:r w:rsidR="00792717" w:rsidRPr="00792717"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val="en-GB" w:eastAsia="en-GB"/>
              </w:rPr>
              <w:t>ABDULLAH BAYDOGAN</w:t>
            </w: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DD3F538" w14:textId="77777777" w:rsidR="00492105" w:rsidRPr="00892FF4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val="en-GB" w:eastAsia="en-GB"/>
              </w:rPr>
            </w:pP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04DEBA6" w14:textId="77777777" w:rsidR="00792717" w:rsidRDefault="00792717" w:rsidP="00792717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val="en-GB" w:eastAsia="en-GB"/>
              </w:rPr>
            </w:pPr>
            <w:r>
              <w:rPr>
                <w:rFonts w:ascii="Calibri" w:eastAsia="Times New Roman" w:hAnsi="Calibri" w:cs="Calibri"/>
                <w:color w:val="000000"/>
                <w:sz w:val="18"/>
                <w:szCs w:val="18"/>
                <w:lang w:val="en-GB" w:eastAsia="en-GB"/>
              </w:rPr>
              <w:t>EMS Genel Müdürü</w:t>
            </w:r>
          </w:p>
          <w:p w14:paraId="5A0F8DF8" w14:textId="67DBE6B9" w:rsidR="00492105" w:rsidRPr="00892FF4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val="en-GB" w:eastAsia="en-GB"/>
              </w:rPr>
            </w:pPr>
            <w:r w:rsidRPr="00305ADA"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val="en-GB" w:eastAsia="en-GB"/>
              </w:rPr>
              <w:br/>
            </w:r>
            <w:r w:rsidR="00792717"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val="en-GB" w:eastAsia="en-GB"/>
              </w:rPr>
              <w:t>FATİH SALBARS</w:t>
            </w:r>
          </w:p>
        </w:tc>
      </w:tr>
      <w:tr w:rsidR="00492105" w:rsidRPr="00892FF4" w14:paraId="44B99370" w14:textId="77777777" w:rsidTr="00CC5D8D">
        <w:trPr>
          <w:cantSplit/>
          <w:trHeight w:val="288"/>
        </w:trPr>
        <w:tc>
          <w:tcPr>
            <w:tcW w:w="2340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bottom"/>
          </w:tcPr>
          <w:p w14:paraId="51BCB937" w14:textId="77777777" w:rsidR="00492105" w:rsidRPr="00892FF4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</w:p>
        </w:tc>
        <w:tc>
          <w:tcPr>
            <w:tcW w:w="240" w:type="dxa"/>
            <w:tcBorders>
              <w:top w:val="nil"/>
              <w:left w:val="single" w:sz="4" w:space="0" w:color="auto"/>
              <w:bottom w:val="nil"/>
              <w:right w:val="nil"/>
            </w:tcBorders>
            <w:noWrap/>
            <w:vAlign w:val="bottom"/>
          </w:tcPr>
          <w:p w14:paraId="501A427B" w14:textId="77777777" w:rsidR="00492105" w:rsidRPr="00892FF4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</w:p>
        </w:tc>
        <w:tc>
          <w:tcPr>
            <w:tcW w:w="234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A7537CF" w14:textId="77777777" w:rsidR="00492105" w:rsidRPr="00892FF4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DEAD2D9" w14:textId="5A968D67" w:rsidR="00492105" w:rsidRPr="00892FF4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</w:p>
        </w:tc>
        <w:tc>
          <w:tcPr>
            <w:tcW w:w="234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4A78FB8" w14:textId="33A29CBB" w:rsidR="00492105" w:rsidRPr="00892FF4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B416B39" w14:textId="77777777" w:rsidR="00492105" w:rsidRPr="00892FF4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</w:p>
        </w:tc>
        <w:tc>
          <w:tcPr>
            <w:tcW w:w="234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7BB3A54" w14:textId="77777777" w:rsidR="00492105" w:rsidRPr="00892FF4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</w:p>
        </w:tc>
      </w:tr>
      <w:tr w:rsidR="00492105" w:rsidRPr="00892FF4" w14:paraId="2F4E587E" w14:textId="77777777" w:rsidTr="00CC5D8D">
        <w:trPr>
          <w:cantSplit/>
          <w:trHeight w:val="288"/>
        </w:trPr>
        <w:tc>
          <w:tcPr>
            <w:tcW w:w="2340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E5A113F" w14:textId="77777777" w:rsidR="00492105" w:rsidRPr="00892FF4" w:rsidRDefault="00492105" w:rsidP="00CC5D8D">
            <w:pPr>
              <w:keepNext/>
              <w:spacing w:after="0" w:line="240" w:lineRule="auto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</w:p>
        </w:tc>
        <w:tc>
          <w:tcPr>
            <w:tcW w:w="24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</w:tcPr>
          <w:p w14:paraId="00546466" w14:textId="77777777" w:rsidR="00492105" w:rsidRPr="00892FF4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</w:p>
        </w:tc>
        <w:tc>
          <w:tcPr>
            <w:tcW w:w="2340" w:type="dxa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409C4D9C" w14:textId="77777777" w:rsidR="00492105" w:rsidRPr="00892FF4" w:rsidRDefault="00492105" w:rsidP="00CC5D8D">
            <w:pPr>
              <w:keepNext/>
              <w:spacing w:after="0" w:line="240" w:lineRule="auto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</w:p>
        </w:tc>
        <w:tc>
          <w:tcPr>
            <w:tcW w:w="24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</w:tcPr>
          <w:p w14:paraId="475A2820" w14:textId="77777777" w:rsidR="00492105" w:rsidRPr="00892FF4" w:rsidRDefault="00492105" w:rsidP="00CC5D8D">
            <w:pPr>
              <w:keepNext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GB" w:eastAsia="en-GB"/>
              </w:rPr>
            </w:pPr>
          </w:p>
        </w:tc>
        <w:tc>
          <w:tcPr>
            <w:tcW w:w="2340" w:type="dxa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68C21C4E" w14:textId="77777777" w:rsidR="00492105" w:rsidRPr="00892FF4" w:rsidRDefault="00492105" w:rsidP="00CC5D8D">
            <w:pPr>
              <w:keepNext/>
              <w:spacing w:after="0" w:line="240" w:lineRule="auto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</w:p>
        </w:tc>
        <w:tc>
          <w:tcPr>
            <w:tcW w:w="24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</w:tcPr>
          <w:p w14:paraId="79C4BD84" w14:textId="77777777" w:rsidR="00492105" w:rsidRPr="00892FF4" w:rsidRDefault="00492105" w:rsidP="00CC5D8D">
            <w:pPr>
              <w:keepNext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GB" w:eastAsia="en-GB"/>
              </w:rPr>
            </w:pPr>
          </w:p>
        </w:tc>
        <w:tc>
          <w:tcPr>
            <w:tcW w:w="2340" w:type="dxa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0BA76159" w14:textId="77777777" w:rsidR="00492105" w:rsidRPr="00892FF4" w:rsidRDefault="00492105" w:rsidP="00CC5D8D">
            <w:pPr>
              <w:keepNext/>
              <w:spacing w:after="0" w:line="240" w:lineRule="auto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</w:p>
        </w:tc>
      </w:tr>
      <w:tr w:rsidR="00492105" w:rsidRPr="00892FF4" w14:paraId="27051B4E" w14:textId="77777777" w:rsidTr="00CC5D8D">
        <w:trPr>
          <w:cantSplit/>
          <w:trHeight w:val="288"/>
        </w:trPr>
        <w:tc>
          <w:tcPr>
            <w:tcW w:w="2340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A5A659" w14:textId="77777777" w:rsidR="00492105" w:rsidRPr="00892FF4" w:rsidRDefault="00492105" w:rsidP="00CC5D8D">
            <w:pPr>
              <w:keepNext/>
              <w:spacing w:after="0" w:line="240" w:lineRule="auto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</w:p>
        </w:tc>
        <w:tc>
          <w:tcPr>
            <w:tcW w:w="24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</w:tcPr>
          <w:p w14:paraId="4CEB9699" w14:textId="77777777" w:rsidR="00492105" w:rsidRPr="00892FF4" w:rsidRDefault="00492105" w:rsidP="00CC5D8D">
            <w:pPr>
              <w:keepNext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GB" w:eastAsia="en-GB"/>
              </w:rPr>
            </w:pPr>
          </w:p>
        </w:tc>
        <w:tc>
          <w:tcPr>
            <w:tcW w:w="23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FD4593" w14:textId="77777777" w:rsidR="00492105" w:rsidRPr="00892FF4" w:rsidRDefault="00492105" w:rsidP="00CC5D8D">
            <w:pPr>
              <w:keepNext/>
              <w:spacing w:after="0" w:line="240" w:lineRule="auto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</w:p>
        </w:tc>
        <w:tc>
          <w:tcPr>
            <w:tcW w:w="24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</w:tcPr>
          <w:p w14:paraId="0362D1A7" w14:textId="77777777" w:rsidR="00492105" w:rsidRPr="00892FF4" w:rsidRDefault="00492105" w:rsidP="00CC5D8D">
            <w:pPr>
              <w:keepNext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GB" w:eastAsia="en-GB"/>
              </w:rPr>
            </w:pPr>
          </w:p>
        </w:tc>
        <w:tc>
          <w:tcPr>
            <w:tcW w:w="23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119E75" w14:textId="77777777" w:rsidR="00492105" w:rsidRPr="00892FF4" w:rsidRDefault="00492105" w:rsidP="00CC5D8D">
            <w:pPr>
              <w:keepNext/>
              <w:spacing w:after="0" w:line="240" w:lineRule="auto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</w:p>
        </w:tc>
        <w:tc>
          <w:tcPr>
            <w:tcW w:w="24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</w:tcPr>
          <w:p w14:paraId="1BF8971E" w14:textId="77777777" w:rsidR="00492105" w:rsidRPr="00892FF4" w:rsidRDefault="00492105" w:rsidP="00CC5D8D">
            <w:pPr>
              <w:keepNext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GB" w:eastAsia="en-GB"/>
              </w:rPr>
            </w:pPr>
          </w:p>
        </w:tc>
        <w:tc>
          <w:tcPr>
            <w:tcW w:w="23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CA1E9C" w14:textId="77777777" w:rsidR="00492105" w:rsidRPr="00892FF4" w:rsidRDefault="00492105" w:rsidP="00CC5D8D">
            <w:pPr>
              <w:keepNext/>
              <w:spacing w:after="0" w:line="240" w:lineRule="auto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</w:p>
        </w:tc>
      </w:tr>
    </w:tbl>
    <w:p>
      <w:pPr>
        <w:spacing w:before="0" w:after="0" w:line="20" w:lineRule="exact"/>
        <w:rPr>
          <w:vanish/>
          <w:sz w:val="2"/>
          <w:szCs w:val="2"/>
        </w:rPr>
      </w:pPr>
    </w:p>
    <w:sectPr w:rsidR="00B77A69" w:rsidRPr="00906E62" w:rsidSect="00161FE6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type w:val="continuous"/>
      <w:pgSz w:w="11906" w:h="16838"/>
      <w:pgMar w:top="1135" w:right="849" w:bottom="709" w:left="284" w:header="708" w:footer="708" w:gutter="0"/>
      <w:pgNumType w:chapStyle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4EDE31" w14:textId="77777777" w:rsidR="00484107" w:rsidRDefault="00484107" w:rsidP="0024179D">
      <w:pPr>
        <w:spacing w:after="0" w:line="240" w:lineRule="auto"/>
      </w:pPr>
      <w:r>
        <w:separator/>
      </w:r>
    </w:p>
  </w:endnote>
  <w:endnote w:type="continuationSeparator" w:id="0">
    <w:p w14:paraId="28748FB7" w14:textId="77777777" w:rsidR="00484107" w:rsidRDefault="00484107" w:rsidP="0024179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Narrow">
    <w:panose1 w:val="020B0606020202030204"/>
    <w:charset w:val="A2"/>
    <w:family w:val="swiss"/>
    <w:pitch w:val="variable"/>
    <w:sig w:usb0="00000287" w:usb1="000008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3393CD" w14:textId="77777777" w:rsidR="00CB5D69" w:rsidRDefault="00CB5D69">
    <w:pPr>
      <w:pStyle w:val="AltBilgi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919389793"/>
      <w:docPartObj>
        <w:docPartGallery w:val="Page Numbers (Bottom of Page)"/>
        <w:docPartUnique/>
      </w:docPartObj>
    </w:sdtPr>
    <w:sdtContent>
      <w:p w14:paraId="543A3963" w14:textId="77777777" w:rsidR="003B4BB2" w:rsidRDefault="003B4BB2">
        <w:pPr>
          <w:pStyle w:val="AltBilgi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C55514">
          <w:rPr>
            <w:noProof/>
          </w:rPr>
          <w:t>3</w:t>
        </w:r>
        <w:r>
          <w:fldChar w:fldCharType="end"/>
        </w:r>
      </w:p>
    </w:sdtContent>
  </w:sdt>
  <w:p w14:paraId="58B85E36" w14:textId="77777777" w:rsidR="003B4BB2" w:rsidRDefault="003B4BB2">
    <w:pPr>
      <w:pStyle w:val="AltBilgi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E95764" w14:textId="77777777" w:rsidR="00CB5D69" w:rsidRDefault="00CB5D69">
    <w:pPr>
      <w:pStyle w:val="AltBilgi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503652" w14:textId="77777777" w:rsidR="00484107" w:rsidRDefault="00484107" w:rsidP="0024179D">
      <w:pPr>
        <w:spacing w:after="0" w:line="240" w:lineRule="auto"/>
      </w:pPr>
      <w:r>
        <w:separator/>
      </w:r>
    </w:p>
  </w:footnote>
  <w:footnote w:type="continuationSeparator" w:id="0">
    <w:p w14:paraId="5F8FF55E" w14:textId="77777777" w:rsidR="00484107" w:rsidRDefault="00484107" w:rsidP="0024179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tag w:val="GTBClassification"/>
      <w:id w:val="-1456783363"/>
      <w:lock w:val="sdtContentLocked"/>
      <w:placeholder>
        <w:docPart w:val="DefaultPlaceholder_-1854013440"/>
      </w:placeholder>
    </w:sdtPr>
    <w:sdtContent>
      <w:p w14:paraId="5F0F1B70" w14:textId="4B62F663" w:rsidR="00DA36D2" w:rsidRDefault="00091703" w:rsidP="00091703">
        <w:pPr>
          <w:pStyle w:val="stBilgi"/>
        </w:pPr>
        <w:r w:rsidRPr="00091703">
          <w:rPr>
            <w:rFonts w:ascii="Arial" w:hAnsi="Arial" w:cs="Arial"/>
            <w:b/>
            <w:color w:val="000000"/>
            <w:sz w:val="16"/>
          </w:rPr>
          <w:t>Classification:</w:t>
        </w:r>
        <w:r w:rsidRPr="00091703">
          <w:rPr>
            <w:rFonts w:ascii="Arial" w:hAnsi="Arial" w:cs="Arial"/>
            <w:color w:val="000000"/>
            <w:sz w:val="16"/>
          </w:rPr>
          <w:t xml:space="preserve"> </w:t>
        </w:r>
        <w:r w:rsidRPr="00091703">
          <w:rPr>
            <w:rFonts w:ascii="Arial" w:hAnsi="Arial" w:cs="Arial"/>
            <w:b/>
            <w:color w:val="FF0000"/>
            <w:sz w:val="16"/>
          </w:rPr>
          <w:t>Secret\Gizli</w:t>
        </w:r>
      </w:p>
    </w:sdtContent>
  </w:sdt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oKlavuzu"/>
      <w:tblW w:w="10276" w:type="dxa"/>
      <w:tblInd w:w="634" w:type="dxa"/>
      <w:tblBorders>
        <w:top w:val="single" w:sz="4" w:space="0" w:color="ACB9CA" w:themeColor="text2" w:themeTint="66"/>
        <w:left w:val="none" w:sz="0" w:space="0" w:color="auto"/>
        <w:bottom w:val="single" w:sz="4" w:space="0" w:color="ACB9CA" w:themeColor="text2" w:themeTint="66"/>
        <w:right w:val="single" w:sz="4" w:space="0" w:color="ACB9CA" w:themeColor="text2" w:themeTint="66"/>
        <w:insideH w:val="single" w:sz="4" w:space="0" w:color="ACB9CA" w:themeColor="text2" w:themeTint="66"/>
        <w:insideV w:val="single" w:sz="4" w:space="0" w:color="ACB9CA" w:themeColor="text2" w:themeTint="66"/>
      </w:tblBorders>
      <w:tblLook w:val="04A0" w:firstRow="1" w:lastRow="0" w:firstColumn="1" w:lastColumn="0" w:noHBand="0" w:noVBand="1"/>
    </w:tblPr>
    <w:tblGrid>
      <w:gridCol w:w="2519"/>
      <w:gridCol w:w="4728"/>
      <w:gridCol w:w="1320"/>
      <w:gridCol w:w="1709"/>
    </w:tblGrid>
    <w:tr w:rsidR="00B524A9" w14:paraId="3FC2F665" w14:textId="77777777" w:rsidTr="005B3758">
      <w:trPr>
        <w:trHeight w:val="1039"/>
      </w:trPr>
      <w:tc>
        <w:tcPr>
          <w:tcW w:w="2519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35A8CA0A" w14:textId="0FF2BCF6" w:rsidR="00CC34D1" w:rsidRDefault="000A3ACB" w:rsidP="000A3ACB">
          <w:pPr>
            <w:pStyle w:val="stBilgi"/>
            <w:tabs>
              <w:tab w:val="clear" w:pos="4536"/>
              <w:tab w:val="clear" w:pos="9072"/>
              <w:tab w:val="right" w:pos="2302"/>
            </w:tabs>
            <w:jc w:val="center"/>
          </w:pPr>
          <w:r>
            <w:rPr>
              <w:rFonts w:ascii="Calibri" w:hAnsi="Calibri" w:cs="Calibri"/>
              <w:b/>
              <w:bCs/>
              <w:noProof/>
              <w:sz w:val="24"/>
              <w:szCs w:val="24"/>
            </w:rPr>
            <w:drawing>
              <wp:inline distT="0" distB="0" distL="0" distR="0" wp14:anchorId="151A8098" wp14:editId="34C3FA3F">
                <wp:extent cx="723900" cy="631163"/>
                <wp:effectExtent l="0" t="0" r="0" b="0"/>
                <wp:docPr id="38064677" name="Pictur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9"/>
                        <pic:cNvPicPr>
                          <a:picLocks noChangeAspect="1" noChangeArrowheads="1"/>
                        </pic:cNvPicPr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31110" r="33129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50578" cy="6544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728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D9D9D9" w:themeFill="background1" w:themeFillShade="D9"/>
          <w:vAlign w:val="center"/>
        </w:tcPr>
        <w:p>
          <w:pPr>
            <w:pStyle w:val="GvdeMetni2"/>
            <w:spacing w:line="276" w:lineRule="auto"/>
            <w:jc w:val="center"/>
          </w:pPr>
          <w:r>
            <w:rPr>
              <w:rFonts w:asciiTheme="minorHAnsi" w:hAnsiTheme="minorHAnsi" w:cs="Arial"/>
              <w:b/>
              <w:bCs/>
              <w:color w:val="000000" w:themeColor="text1"/>
              <w:sz w:val="22"/>
              <w:szCs w:val="22"/>
            </w:rPr>
            <w:t>FABRIC 4-POINT INSPECTION INSTRUCTION</w:t>
          </w:r>
        </w:p>
        <w:p>
          <w:pPr>
            <w:pStyle w:val="GvdeMetni2"/>
            <w:bidi/>
            <w:spacing w:line="276" w:lineRule="auto"/>
            <w:jc w:val="center"/>
          </w:pPr>
          <w:r>
            <w:rPr>
              <w:rFonts w:asciiTheme="minorHAnsi" w:hAnsiTheme="minorHAnsi" w:cs="Arial"/>
              <w:b/>
              <w:bCs/>
              <w:color w:val="000000" w:themeColor="text1"/>
              <w:sz w:val="22"/>
              <w:szCs w:val="22"/>
              <w:rtl/>
            </w:rPr>
            <w:t>تعليمات فحص القماش بنظام النقاط الأربع</w:t>
          </w:r>
        </w:p>
      </w:tc>
      <w:tc>
        <w:tcPr>
          <w:tcW w:w="132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nil"/>
          </w:tcBorders>
        </w:tcPr>
        <w:p w14:paraId="011D91B5" w14:textId="77777777" w:rsidR="00CC34D1" w:rsidRPr="00E34206" w:rsidRDefault="00CC34D1" w:rsidP="00CC34D1">
          <w:pPr>
            <w:spacing w:before="120" w:line="120" w:lineRule="atLeast"/>
            <w:rPr>
              <w:rFonts w:cstheme="minorHAnsi"/>
              <w:sz w:val="16"/>
              <w:szCs w:val="16"/>
            </w:rPr>
          </w:pPr>
          <w:r w:rsidRPr="00E34206">
            <w:rPr>
              <w:rFonts w:cstheme="minorHAnsi"/>
              <w:sz w:val="16"/>
              <w:szCs w:val="16"/>
            </w:rPr>
            <w:t xml:space="preserve">Belge No           :    </w:t>
          </w:r>
        </w:p>
        <w:p w14:paraId="666B83AD" w14:textId="77777777" w:rsidR="00CC34D1" w:rsidRPr="00E34206" w:rsidRDefault="00CC34D1" w:rsidP="00CC34D1">
          <w:pPr>
            <w:spacing w:line="120" w:lineRule="atLeast"/>
            <w:ind w:left="709" w:right="-469" w:hanging="709"/>
            <w:rPr>
              <w:rFonts w:cstheme="minorHAnsi"/>
              <w:sz w:val="16"/>
              <w:szCs w:val="16"/>
            </w:rPr>
          </w:pPr>
          <w:r w:rsidRPr="00E34206">
            <w:rPr>
              <w:rFonts w:cstheme="minorHAnsi"/>
              <w:sz w:val="16"/>
              <w:szCs w:val="16"/>
            </w:rPr>
            <w:t xml:space="preserve">Onay Tarihi   </w:t>
          </w:r>
          <w:r w:rsidRPr="00E34206">
            <w:rPr>
              <w:rFonts w:cstheme="minorHAnsi"/>
              <w:sz w:val="12"/>
              <w:szCs w:val="12"/>
            </w:rPr>
            <w:t xml:space="preserve">  </w:t>
          </w:r>
          <w:r w:rsidRPr="00E34206">
            <w:rPr>
              <w:rFonts w:cstheme="minorHAnsi"/>
              <w:sz w:val="16"/>
              <w:szCs w:val="16"/>
            </w:rPr>
            <w:t xml:space="preserve">  :</w:t>
          </w:r>
          <w:r w:rsidRPr="00E34206">
            <w:rPr>
              <w:rFonts w:cstheme="minorHAnsi"/>
              <w:sz w:val="16"/>
              <w:szCs w:val="16"/>
            </w:rPr>
            <w:tab/>
          </w:r>
        </w:p>
        <w:p w14:paraId="45A76328" w14:textId="77777777" w:rsidR="00CC34D1" w:rsidRPr="00E34206" w:rsidRDefault="00CC34D1" w:rsidP="00CC34D1">
          <w:pPr>
            <w:spacing w:line="120" w:lineRule="atLeast"/>
            <w:rPr>
              <w:rFonts w:cstheme="minorHAnsi"/>
              <w:sz w:val="16"/>
              <w:szCs w:val="16"/>
            </w:rPr>
          </w:pPr>
          <w:r w:rsidRPr="00E34206">
            <w:rPr>
              <w:rFonts w:cstheme="minorHAnsi"/>
              <w:sz w:val="16"/>
              <w:szCs w:val="16"/>
            </w:rPr>
            <w:t xml:space="preserve">Revizyon No     :       </w:t>
          </w:r>
        </w:p>
        <w:p w14:paraId="4193DCA2" w14:textId="77777777" w:rsidR="00CC34D1" w:rsidRPr="00E34206" w:rsidRDefault="00CC34D1" w:rsidP="00CC34D1">
          <w:pPr>
            <w:spacing w:line="120" w:lineRule="atLeast"/>
            <w:rPr>
              <w:rFonts w:cstheme="minorHAnsi"/>
              <w:sz w:val="16"/>
              <w:szCs w:val="16"/>
            </w:rPr>
          </w:pPr>
          <w:r w:rsidRPr="00E34206">
            <w:rPr>
              <w:rFonts w:cstheme="minorHAnsi"/>
              <w:sz w:val="16"/>
              <w:szCs w:val="16"/>
            </w:rPr>
            <w:t xml:space="preserve">Revizyon Tarihi:       </w:t>
          </w:r>
        </w:p>
      </w:tc>
      <w:tc>
        <w:tcPr>
          <w:tcW w:w="1709" w:type="dxa"/>
          <w:tcBorders>
            <w:top w:val="single" w:sz="4" w:space="0" w:color="auto"/>
            <w:left w:val="nil"/>
            <w:bottom w:val="single" w:sz="4" w:space="0" w:color="auto"/>
            <w:right w:val="single" w:sz="4" w:space="0" w:color="auto"/>
          </w:tcBorders>
        </w:tcPr>
        <w:p w14:paraId="60840A4B" w14:textId="4CC84DE1" w:rsidR="00CC34D1" w:rsidRPr="00E34206" w:rsidRDefault="00EA160E" w:rsidP="005B3758">
          <w:pPr>
            <w:spacing w:before="120" w:line="120" w:lineRule="atLeast"/>
            <w:ind w:left="-86"/>
            <w:rPr>
              <w:rFonts w:cstheme="minorHAnsi"/>
              <w:sz w:val="16"/>
              <w:szCs w:val="16"/>
            </w:rPr>
          </w:pPr>
          <w:r>
            <w:rPr>
              <w:rFonts w:cstheme="minorHAnsi"/>
              <w:sz w:val="16"/>
              <w:szCs w:val="16"/>
            </w:rPr>
            <w:t>EMS.QA.TL.02.03.</w:t>
          </w:r>
        </w:p>
        <w:p w14:paraId="448BB81C" w14:textId="2E4404FA" w:rsidR="00CC34D1" w:rsidRPr="00E34206" w:rsidRDefault="007F210F" w:rsidP="005B3758">
          <w:pPr>
            <w:spacing w:line="120" w:lineRule="atLeast"/>
            <w:ind w:left="-86"/>
            <w:rPr>
              <w:rFonts w:cstheme="minorHAnsi"/>
              <w:sz w:val="16"/>
              <w:szCs w:val="16"/>
            </w:rPr>
          </w:pPr>
          <w:r>
            <w:rPr>
              <w:rFonts w:cstheme="minorHAnsi"/>
              <w:sz w:val="16"/>
              <w:szCs w:val="16"/>
            </w:rPr>
            <w:t>0</w:t>
          </w:r>
          <w:r w:rsidR="00EA160E">
            <w:rPr>
              <w:rFonts w:cstheme="minorHAnsi"/>
              <w:sz w:val="16"/>
              <w:szCs w:val="16"/>
            </w:rPr>
            <w:t>2.10.2026</w:t>
          </w:r>
        </w:p>
        <w:p w14:paraId="3F22F458" w14:textId="2860EC0B" w:rsidR="00CC34D1" w:rsidRPr="00E34206" w:rsidRDefault="00CC34D1" w:rsidP="005B3758">
          <w:pPr>
            <w:spacing w:line="120" w:lineRule="atLeast"/>
            <w:ind w:left="-86"/>
            <w:rPr>
              <w:rFonts w:cstheme="minorHAnsi"/>
              <w:sz w:val="16"/>
              <w:szCs w:val="16"/>
            </w:rPr>
          </w:pPr>
          <w:r w:rsidRPr="00E34206">
            <w:rPr>
              <w:rFonts w:cstheme="minorHAnsi"/>
              <w:sz w:val="16"/>
              <w:szCs w:val="16"/>
            </w:rPr>
            <w:t>R0</w:t>
          </w:r>
          <w:r w:rsidR="006F78E6" w:rsidRPr="00E34206">
            <w:rPr>
              <w:rFonts w:cstheme="minorHAnsi"/>
              <w:sz w:val="16"/>
              <w:szCs w:val="16"/>
            </w:rPr>
            <w:t>0</w:t>
          </w:r>
        </w:p>
        <w:p w14:paraId="3B04BC92" w14:textId="0A8A75B6" w:rsidR="00CC34D1" w:rsidRPr="00E34206" w:rsidRDefault="000469B5" w:rsidP="005B3758">
          <w:pPr>
            <w:spacing w:line="120" w:lineRule="atLeast"/>
            <w:ind w:left="-86"/>
            <w:rPr>
              <w:rFonts w:cstheme="minorHAnsi"/>
              <w:sz w:val="16"/>
              <w:szCs w:val="16"/>
            </w:rPr>
          </w:pPr>
          <w:r w:rsidRPr="00E34206">
            <w:rPr>
              <w:rFonts w:cstheme="minorHAnsi"/>
              <w:sz w:val="16"/>
              <w:szCs w:val="16"/>
            </w:rPr>
            <w:t>… / … / …</w:t>
          </w:r>
        </w:p>
      </w:tc>
    </w:tr>
  </w:tbl>
  <w:p w14:paraId="357353DD" w14:textId="77777777" w:rsidR="00615C2C" w:rsidRPr="00CC34D1" w:rsidRDefault="00615C2C" w:rsidP="00CC34D1">
    <w:pPr>
      <w:pStyle w:val="stBilgi"/>
      <w:jc w:val="cent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tag w:val="GTBClassification"/>
      <w:id w:val="1434707961"/>
      <w:lock w:val="sdtContentLocked"/>
      <w:placeholder>
        <w:docPart w:val="DefaultPlaceholder_-1854013440"/>
      </w:placeholder>
    </w:sdtPr>
    <w:sdtContent>
      <w:p w14:paraId="1F71F5E0" w14:textId="01D55C96" w:rsidR="00DA36D2" w:rsidRDefault="00091703" w:rsidP="00091703">
        <w:pPr>
          <w:pStyle w:val="stBilgi"/>
        </w:pPr>
        <w:r w:rsidRPr="00091703">
          <w:rPr>
            <w:rFonts w:ascii="Arial" w:hAnsi="Arial" w:cs="Arial"/>
            <w:b/>
            <w:color w:val="000000"/>
            <w:sz w:val="16"/>
          </w:rPr>
          <w:t>Classification:</w:t>
        </w:r>
        <w:r w:rsidRPr="00091703">
          <w:rPr>
            <w:rFonts w:ascii="Arial" w:hAnsi="Arial" w:cs="Arial"/>
            <w:color w:val="000000"/>
            <w:sz w:val="16"/>
          </w:rPr>
          <w:t xml:space="preserve"> </w:t>
        </w:r>
        <w:r w:rsidRPr="00091703">
          <w:rPr>
            <w:rFonts w:ascii="Arial" w:hAnsi="Arial" w:cs="Arial"/>
            <w:b/>
            <w:color w:val="FF0000"/>
            <w:sz w:val="16"/>
          </w:rPr>
          <w:t>Secret\Gizli</w:t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AF1835"/>
    <w:multiLevelType w:val="hybridMultilevel"/>
    <w:tmpl w:val="D3366242"/>
    <w:lvl w:ilvl="0" w:tplc="041F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21881A70"/>
    <w:multiLevelType w:val="hybridMultilevel"/>
    <w:tmpl w:val="C21AF762"/>
    <w:lvl w:ilvl="0" w:tplc="041F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7695140F"/>
    <w:multiLevelType w:val="hybridMultilevel"/>
    <w:tmpl w:val="791EFC84"/>
    <w:lvl w:ilvl="0" w:tplc="041F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062142871">
    <w:abstractNumId w:val="2"/>
  </w:num>
  <w:num w:numId="2" w16cid:durableId="1010715929">
    <w:abstractNumId w:val="0"/>
  </w:num>
  <w:num w:numId="3" w16cid:durableId="644965887">
    <w:abstractNumId w:val="1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96AC5"/>
    <w:rsid w:val="00004C28"/>
    <w:rsid w:val="00005934"/>
    <w:rsid w:val="000062C2"/>
    <w:rsid w:val="00006C22"/>
    <w:rsid w:val="00007866"/>
    <w:rsid w:val="00007900"/>
    <w:rsid w:val="00011E92"/>
    <w:rsid w:val="0001450C"/>
    <w:rsid w:val="00015BAF"/>
    <w:rsid w:val="000166F0"/>
    <w:rsid w:val="00016A38"/>
    <w:rsid w:val="000172AE"/>
    <w:rsid w:val="00017CE9"/>
    <w:rsid w:val="00020042"/>
    <w:rsid w:val="00024327"/>
    <w:rsid w:val="00024A75"/>
    <w:rsid w:val="00025FFA"/>
    <w:rsid w:val="00027B66"/>
    <w:rsid w:val="000317C6"/>
    <w:rsid w:val="00042054"/>
    <w:rsid w:val="000423D0"/>
    <w:rsid w:val="0004381F"/>
    <w:rsid w:val="0004632F"/>
    <w:rsid w:val="00046961"/>
    <w:rsid w:val="000469B5"/>
    <w:rsid w:val="00052B85"/>
    <w:rsid w:val="00060D87"/>
    <w:rsid w:val="000627C2"/>
    <w:rsid w:val="00065BEF"/>
    <w:rsid w:val="00066E9C"/>
    <w:rsid w:val="00071EC6"/>
    <w:rsid w:val="00072971"/>
    <w:rsid w:val="0007365F"/>
    <w:rsid w:val="00074101"/>
    <w:rsid w:val="00074326"/>
    <w:rsid w:val="000750D9"/>
    <w:rsid w:val="00075F48"/>
    <w:rsid w:val="00081BA6"/>
    <w:rsid w:val="00082258"/>
    <w:rsid w:val="00083F3F"/>
    <w:rsid w:val="00091703"/>
    <w:rsid w:val="00092DB4"/>
    <w:rsid w:val="00092E5A"/>
    <w:rsid w:val="00093C80"/>
    <w:rsid w:val="00095E05"/>
    <w:rsid w:val="0009691E"/>
    <w:rsid w:val="0009778B"/>
    <w:rsid w:val="00097B6E"/>
    <w:rsid w:val="000A1EC7"/>
    <w:rsid w:val="000A1FB4"/>
    <w:rsid w:val="000A1FEC"/>
    <w:rsid w:val="000A3ACB"/>
    <w:rsid w:val="000A4453"/>
    <w:rsid w:val="000A64C5"/>
    <w:rsid w:val="000A6A4C"/>
    <w:rsid w:val="000A726F"/>
    <w:rsid w:val="000B3798"/>
    <w:rsid w:val="000B7575"/>
    <w:rsid w:val="000B7759"/>
    <w:rsid w:val="000C07CE"/>
    <w:rsid w:val="000C136A"/>
    <w:rsid w:val="000C330C"/>
    <w:rsid w:val="000C4756"/>
    <w:rsid w:val="000C494B"/>
    <w:rsid w:val="000D1FAD"/>
    <w:rsid w:val="000D207E"/>
    <w:rsid w:val="000D6E5A"/>
    <w:rsid w:val="000D7D42"/>
    <w:rsid w:val="000E0484"/>
    <w:rsid w:val="000E43F6"/>
    <w:rsid w:val="000E6D08"/>
    <w:rsid w:val="000F1649"/>
    <w:rsid w:val="000F2E82"/>
    <w:rsid w:val="000F6024"/>
    <w:rsid w:val="000F7877"/>
    <w:rsid w:val="0010184D"/>
    <w:rsid w:val="00106703"/>
    <w:rsid w:val="00112F89"/>
    <w:rsid w:val="00120694"/>
    <w:rsid w:val="00121785"/>
    <w:rsid w:val="00122495"/>
    <w:rsid w:val="00124306"/>
    <w:rsid w:val="00125BA9"/>
    <w:rsid w:val="00131F46"/>
    <w:rsid w:val="00134753"/>
    <w:rsid w:val="0013598E"/>
    <w:rsid w:val="001361D0"/>
    <w:rsid w:val="001367F4"/>
    <w:rsid w:val="0014143E"/>
    <w:rsid w:val="00143992"/>
    <w:rsid w:val="00145D59"/>
    <w:rsid w:val="00147BE8"/>
    <w:rsid w:val="00150B41"/>
    <w:rsid w:val="0015130E"/>
    <w:rsid w:val="00153251"/>
    <w:rsid w:val="00157A37"/>
    <w:rsid w:val="00161ABB"/>
    <w:rsid w:val="00161FE6"/>
    <w:rsid w:val="00163F80"/>
    <w:rsid w:val="00165D2D"/>
    <w:rsid w:val="00165EDD"/>
    <w:rsid w:val="00166A81"/>
    <w:rsid w:val="001674D8"/>
    <w:rsid w:val="00173251"/>
    <w:rsid w:val="00173F28"/>
    <w:rsid w:val="00176112"/>
    <w:rsid w:val="00176818"/>
    <w:rsid w:val="00184777"/>
    <w:rsid w:val="00191267"/>
    <w:rsid w:val="001929A2"/>
    <w:rsid w:val="0019348A"/>
    <w:rsid w:val="00194E1A"/>
    <w:rsid w:val="00194E5E"/>
    <w:rsid w:val="00195691"/>
    <w:rsid w:val="0019628E"/>
    <w:rsid w:val="001A0320"/>
    <w:rsid w:val="001A0406"/>
    <w:rsid w:val="001B349B"/>
    <w:rsid w:val="001B4102"/>
    <w:rsid w:val="001B4615"/>
    <w:rsid w:val="001B4A22"/>
    <w:rsid w:val="001B69EF"/>
    <w:rsid w:val="001B7144"/>
    <w:rsid w:val="001C0665"/>
    <w:rsid w:val="001C3E73"/>
    <w:rsid w:val="001C6570"/>
    <w:rsid w:val="001C6CE1"/>
    <w:rsid w:val="001C72FD"/>
    <w:rsid w:val="001D08B1"/>
    <w:rsid w:val="001D0EAB"/>
    <w:rsid w:val="001D6AA6"/>
    <w:rsid w:val="001E1914"/>
    <w:rsid w:val="001E26CE"/>
    <w:rsid w:val="001E2976"/>
    <w:rsid w:val="001E5796"/>
    <w:rsid w:val="001E7788"/>
    <w:rsid w:val="001F18FC"/>
    <w:rsid w:val="001F2F4B"/>
    <w:rsid w:val="001F49EE"/>
    <w:rsid w:val="001F7F78"/>
    <w:rsid w:val="00200A8F"/>
    <w:rsid w:val="002044BB"/>
    <w:rsid w:val="00206867"/>
    <w:rsid w:val="002101D7"/>
    <w:rsid w:val="00210FFB"/>
    <w:rsid w:val="00211083"/>
    <w:rsid w:val="002121AD"/>
    <w:rsid w:val="00212CE5"/>
    <w:rsid w:val="002137BD"/>
    <w:rsid w:val="0021381F"/>
    <w:rsid w:val="002152D7"/>
    <w:rsid w:val="00215D5C"/>
    <w:rsid w:val="00215E94"/>
    <w:rsid w:val="002168D5"/>
    <w:rsid w:val="00217DB3"/>
    <w:rsid w:val="002225A1"/>
    <w:rsid w:val="002227C0"/>
    <w:rsid w:val="00223294"/>
    <w:rsid w:val="002273A3"/>
    <w:rsid w:val="0023048B"/>
    <w:rsid w:val="002317E3"/>
    <w:rsid w:val="00233D59"/>
    <w:rsid w:val="00234C38"/>
    <w:rsid w:val="00234C6F"/>
    <w:rsid w:val="00240475"/>
    <w:rsid w:val="00241786"/>
    <w:rsid w:val="0024179D"/>
    <w:rsid w:val="002437E5"/>
    <w:rsid w:val="00243EC1"/>
    <w:rsid w:val="0024476B"/>
    <w:rsid w:val="00244E28"/>
    <w:rsid w:val="00245E8F"/>
    <w:rsid w:val="00246299"/>
    <w:rsid w:val="00246D9E"/>
    <w:rsid w:val="002474CF"/>
    <w:rsid w:val="002501D2"/>
    <w:rsid w:val="002510F5"/>
    <w:rsid w:val="002606EC"/>
    <w:rsid w:val="00260DC7"/>
    <w:rsid w:val="00262471"/>
    <w:rsid w:val="00262FBC"/>
    <w:rsid w:val="00263D7C"/>
    <w:rsid w:val="00265D3F"/>
    <w:rsid w:val="002679F3"/>
    <w:rsid w:val="002707D8"/>
    <w:rsid w:val="00271F88"/>
    <w:rsid w:val="00272701"/>
    <w:rsid w:val="00274202"/>
    <w:rsid w:val="0028335B"/>
    <w:rsid w:val="0028378B"/>
    <w:rsid w:val="0028741B"/>
    <w:rsid w:val="002920F8"/>
    <w:rsid w:val="002921F6"/>
    <w:rsid w:val="002933E5"/>
    <w:rsid w:val="00294E9B"/>
    <w:rsid w:val="00295B84"/>
    <w:rsid w:val="0029660E"/>
    <w:rsid w:val="0029661A"/>
    <w:rsid w:val="0029666A"/>
    <w:rsid w:val="002971B9"/>
    <w:rsid w:val="002A3A6F"/>
    <w:rsid w:val="002A3CD9"/>
    <w:rsid w:val="002A6CDD"/>
    <w:rsid w:val="002A7373"/>
    <w:rsid w:val="002B03BD"/>
    <w:rsid w:val="002B1E60"/>
    <w:rsid w:val="002B2A36"/>
    <w:rsid w:val="002B3BA5"/>
    <w:rsid w:val="002B68BC"/>
    <w:rsid w:val="002C391E"/>
    <w:rsid w:val="002C4334"/>
    <w:rsid w:val="002C68A9"/>
    <w:rsid w:val="002C6FF7"/>
    <w:rsid w:val="002C7A5E"/>
    <w:rsid w:val="002D0742"/>
    <w:rsid w:val="002D40A4"/>
    <w:rsid w:val="002D5595"/>
    <w:rsid w:val="002D5F67"/>
    <w:rsid w:val="002D7A52"/>
    <w:rsid w:val="002E01EF"/>
    <w:rsid w:val="002E195F"/>
    <w:rsid w:val="002E3435"/>
    <w:rsid w:val="002E5E6C"/>
    <w:rsid w:val="002F0111"/>
    <w:rsid w:val="002F0522"/>
    <w:rsid w:val="002F1414"/>
    <w:rsid w:val="002F28A8"/>
    <w:rsid w:val="002F3933"/>
    <w:rsid w:val="002F4841"/>
    <w:rsid w:val="002F60F4"/>
    <w:rsid w:val="002F7B71"/>
    <w:rsid w:val="00300C48"/>
    <w:rsid w:val="00302684"/>
    <w:rsid w:val="00305F15"/>
    <w:rsid w:val="00307172"/>
    <w:rsid w:val="00307898"/>
    <w:rsid w:val="00311AB0"/>
    <w:rsid w:val="0031430C"/>
    <w:rsid w:val="00314B0C"/>
    <w:rsid w:val="00315B8B"/>
    <w:rsid w:val="00316783"/>
    <w:rsid w:val="0032115A"/>
    <w:rsid w:val="00321587"/>
    <w:rsid w:val="00322172"/>
    <w:rsid w:val="003221E1"/>
    <w:rsid w:val="0032506B"/>
    <w:rsid w:val="00325D13"/>
    <w:rsid w:val="00326FEC"/>
    <w:rsid w:val="00331796"/>
    <w:rsid w:val="0033222A"/>
    <w:rsid w:val="0033285F"/>
    <w:rsid w:val="0033464A"/>
    <w:rsid w:val="0033759F"/>
    <w:rsid w:val="0034071D"/>
    <w:rsid w:val="00344CFD"/>
    <w:rsid w:val="00345F1C"/>
    <w:rsid w:val="003460DE"/>
    <w:rsid w:val="00364D72"/>
    <w:rsid w:val="00365AD9"/>
    <w:rsid w:val="00365F77"/>
    <w:rsid w:val="00373DD8"/>
    <w:rsid w:val="00373F3C"/>
    <w:rsid w:val="00374953"/>
    <w:rsid w:val="00381ECA"/>
    <w:rsid w:val="003848F7"/>
    <w:rsid w:val="00390497"/>
    <w:rsid w:val="00392F05"/>
    <w:rsid w:val="00393651"/>
    <w:rsid w:val="00395D08"/>
    <w:rsid w:val="003973E3"/>
    <w:rsid w:val="00397D61"/>
    <w:rsid w:val="003A00DE"/>
    <w:rsid w:val="003A0DDD"/>
    <w:rsid w:val="003A1C8B"/>
    <w:rsid w:val="003A3436"/>
    <w:rsid w:val="003A398B"/>
    <w:rsid w:val="003A469D"/>
    <w:rsid w:val="003A4977"/>
    <w:rsid w:val="003A68F1"/>
    <w:rsid w:val="003A7403"/>
    <w:rsid w:val="003A772A"/>
    <w:rsid w:val="003B11B0"/>
    <w:rsid w:val="003B1309"/>
    <w:rsid w:val="003B4BB2"/>
    <w:rsid w:val="003B4D38"/>
    <w:rsid w:val="003B7B5D"/>
    <w:rsid w:val="003B7F2E"/>
    <w:rsid w:val="003C11B9"/>
    <w:rsid w:val="003C20D1"/>
    <w:rsid w:val="003C370E"/>
    <w:rsid w:val="003C49B5"/>
    <w:rsid w:val="003C572C"/>
    <w:rsid w:val="003C6C94"/>
    <w:rsid w:val="003C71D8"/>
    <w:rsid w:val="003D1A06"/>
    <w:rsid w:val="003D35D1"/>
    <w:rsid w:val="003D3FCE"/>
    <w:rsid w:val="003D4A28"/>
    <w:rsid w:val="003D6933"/>
    <w:rsid w:val="003D6E7B"/>
    <w:rsid w:val="003D752A"/>
    <w:rsid w:val="003D7E33"/>
    <w:rsid w:val="003E15D0"/>
    <w:rsid w:val="003E2831"/>
    <w:rsid w:val="003E29FC"/>
    <w:rsid w:val="003E4577"/>
    <w:rsid w:val="003E7E7B"/>
    <w:rsid w:val="003F1D68"/>
    <w:rsid w:val="003F2C21"/>
    <w:rsid w:val="003F39B2"/>
    <w:rsid w:val="003F3C12"/>
    <w:rsid w:val="003F7D0C"/>
    <w:rsid w:val="004001FD"/>
    <w:rsid w:val="004027AE"/>
    <w:rsid w:val="00402B34"/>
    <w:rsid w:val="004046F8"/>
    <w:rsid w:val="00404F6E"/>
    <w:rsid w:val="004057C3"/>
    <w:rsid w:val="004079DE"/>
    <w:rsid w:val="00407D9D"/>
    <w:rsid w:val="00410C01"/>
    <w:rsid w:val="00411C1C"/>
    <w:rsid w:val="00413C27"/>
    <w:rsid w:val="0041624E"/>
    <w:rsid w:val="0043027B"/>
    <w:rsid w:val="00433819"/>
    <w:rsid w:val="00433CB9"/>
    <w:rsid w:val="00434F4D"/>
    <w:rsid w:val="004403CF"/>
    <w:rsid w:val="00441B7A"/>
    <w:rsid w:val="0044295D"/>
    <w:rsid w:val="00450D37"/>
    <w:rsid w:val="00453318"/>
    <w:rsid w:val="0045497F"/>
    <w:rsid w:val="00460039"/>
    <w:rsid w:val="004654AD"/>
    <w:rsid w:val="00466673"/>
    <w:rsid w:val="00466BF1"/>
    <w:rsid w:val="004709F5"/>
    <w:rsid w:val="0047101D"/>
    <w:rsid w:val="00472054"/>
    <w:rsid w:val="004729F2"/>
    <w:rsid w:val="00477A5C"/>
    <w:rsid w:val="00481EAA"/>
    <w:rsid w:val="004831D8"/>
    <w:rsid w:val="00483AC5"/>
    <w:rsid w:val="00483F0F"/>
    <w:rsid w:val="00483F9E"/>
    <w:rsid w:val="00484107"/>
    <w:rsid w:val="0048544F"/>
    <w:rsid w:val="004864B7"/>
    <w:rsid w:val="00490402"/>
    <w:rsid w:val="004920FA"/>
    <w:rsid w:val="00492105"/>
    <w:rsid w:val="00495649"/>
    <w:rsid w:val="0049619F"/>
    <w:rsid w:val="00496EFF"/>
    <w:rsid w:val="00497C87"/>
    <w:rsid w:val="004A0624"/>
    <w:rsid w:val="004A36BA"/>
    <w:rsid w:val="004A4938"/>
    <w:rsid w:val="004A4AB1"/>
    <w:rsid w:val="004A6103"/>
    <w:rsid w:val="004B0CE4"/>
    <w:rsid w:val="004B232D"/>
    <w:rsid w:val="004B4BAC"/>
    <w:rsid w:val="004B5DB7"/>
    <w:rsid w:val="004B6529"/>
    <w:rsid w:val="004B729E"/>
    <w:rsid w:val="004C000F"/>
    <w:rsid w:val="004C0DFE"/>
    <w:rsid w:val="004C1A5D"/>
    <w:rsid w:val="004C2174"/>
    <w:rsid w:val="004C23D6"/>
    <w:rsid w:val="004C404D"/>
    <w:rsid w:val="004C7207"/>
    <w:rsid w:val="004C7D72"/>
    <w:rsid w:val="004D0E1A"/>
    <w:rsid w:val="004D695D"/>
    <w:rsid w:val="004E0EB5"/>
    <w:rsid w:val="004E353A"/>
    <w:rsid w:val="004E4B73"/>
    <w:rsid w:val="004E5CD9"/>
    <w:rsid w:val="004E6B86"/>
    <w:rsid w:val="004E7F49"/>
    <w:rsid w:val="004F4BFC"/>
    <w:rsid w:val="004F51F8"/>
    <w:rsid w:val="004F57EC"/>
    <w:rsid w:val="004F639A"/>
    <w:rsid w:val="005013D2"/>
    <w:rsid w:val="0050397B"/>
    <w:rsid w:val="00511FE2"/>
    <w:rsid w:val="00513159"/>
    <w:rsid w:val="0051505E"/>
    <w:rsid w:val="00517E77"/>
    <w:rsid w:val="00522980"/>
    <w:rsid w:val="00525B2E"/>
    <w:rsid w:val="0052607C"/>
    <w:rsid w:val="00526C83"/>
    <w:rsid w:val="00527295"/>
    <w:rsid w:val="00530117"/>
    <w:rsid w:val="00531584"/>
    <w:rsid w:val="005321D1"/>
    <w:rsid w:val="00532E52"/>
    <w:rsid w:val="005337CF"/>
    <w:rsid w:val="00534936"/>
    <w:rsid w:val="00535330"/>
    <w:rsid w:val="00535E6B"/>
    <w:rsid w:val="00535EE6"/>
    <w:rsid w:val="00537046"/>
    <w:rsid w:val="005375EF"/>
    <w:rsid w:val="0054019D"/>
    <w:rsid w:val="005503D3"/>
    <w:rsid w:val="00550C2A"/>
    <w:rsid w:val="005515BB"/>
    <w:rsid w:val="00551A5C"/>
    <w:rsid w:val="00551ECF"/>
    <w:rsid w:val="00552248"/>
    <w:rsid w:val="00553A2B"/>
    <w:rsid w:val="00553A50"/>
    <w:rsid w:val="005575F3"/>
    <w:rsid w:val="00557BBD"/>
    <w:rsid w:val="0056174A"/>
    <w:rsid w:val="00562387"/>
    <w:rsid w:val="00562863"/>
    <w:rsid w:val="00563321"/>
    <w:rsid w:val="00570F7E"/>
    <w:rsid w:val="005710F9"/>
    <w:rsid w:val="0057128A"/>
    <w:rsid w:val="005713AB"/>
    <w:rsid w:val="005713F4"/>
    <w:rsid w:val="005716CF"/>
    <w:rsid w:val="0057182A"/>
    <w:rsid w:val="00574AD6"/>
    <w:rsid w:val="00575CE2"/>
    <w:rsid w:val="00577EFA"/>
    <w:rsid w:val="00580BA5"/>
    <w:rsid w:val="005810AA"/>
    <w:rsid w:val="00581F6B"/>
    <w:rsid w:val="00582D3E"/>
    <w:rsid w:val="00583F13"/>
    <w:rsid w:val="0058443E"/>
    <w:rsid w:val="00584EFE"/>
    <w:rsid w:val="00586E1E"/>
    <w:rsid w:val="005907CC"/>
    <w:rsid w:val="00591114"/>
    <w:rsid w:val="0059143C"/>
    <w:rsid w:val="005919F4"/>
    <w:rsid w:val="00597227"/>
    <w:rsid w:val="005A094F"/>
    <w:rsid w:val="005A7CF0"/>
    <w:rsid w:val="005B2D65"/>
    <w:rsid w:val="005B3758"/>
    <w:rsid w:val="005B3CD4"/>
    <w:rsid w:val="005B67CE"/>
    <w:rsid w:val="005C0902"/>
    <w:rsid w:val="005C1290"/>
    <w:rsid w:val="005C25E0"/>
    <w:rsid w:val="005C41BE"/>
    <w:rsid w:val="005C6605"/>
    <w:rsid w:val="005C7318"/>
    <w:rsid w:val="005C78F1"/>
    <w:rsid w:val="005C7ACC"/>
    <w:rsid w:val="005D00D4"/>
    <w:rsid w:val="005D0442"/>
    <w:rsid w:val="005D076B"/>
    <w:rsid w:val="005D55D4"/>
    <w:rsid w:val="005E02CF"/>
    <w:rsid w:val="005E29FE"/>
    <w:rsid w:val="005E359B"/>
    <w:rsid w:val="005E60EF"/>
    <w:rsid w:val="005E6435"/>
    <w:rsid w:val="005F1E07"/>
    <w:rsid w:val="005F1EC7"/>
    <w:rsid w:val="005F2593"/>
    <w:rsid w:val="005F3408"/>
    <w:rsid w:val="005F5DC2"/>
    <w:rsid w:val="005F61B1"/>
    <w:rsid w:val="005F68C0"/>
    <w:rsid w:val="0060494B"/>
    <w:rsid w:val="00605B1E"/>
    <w:rsid w:val="00605F5D"/>
    <w:rsid w:val="0060622E"/>
    <w:rsid w:val="006118DB"/>
    <w:rsid w:val="00612892"/>
    <w:rsid w:val="00612DF8"/>
    <w:rsid w:val="00615C2C"/>
    <w:rsid w:val="0061653C"/>
    <w:rsid w:val="006169BD"/>
    <w:rsid w:val="0062315F"/>
    <w:rsid w:val="0062344A"/>
    <w:rsid w:val="00623D61"/>
    <w:rsid w:val="00624F48"/>
    <w:rsid w:val="00627B21"/>
    <w:rsid w:val="00630789"/>
    <w:rsid w:val="00632AFC"/>
    <w:rsid w:val="00636062"/>
    <w:rsid w:val="00637DA2"/>
    <w:rsid w:val="00641237"/>
    <w:rsid w:val="006422A9"/>
    <w:rsid w:val="00643A21"/>
    <w:rsid w:val="00644428"/>
    <w:rsid w:val="0064456E"/>
    <w:rsid w:val="00645360"/>
    <w:rsid w:val="006454F2"/>
    <w:rsid w:val="00646CA9"/>
    <w:rsid w:val="00653D9C"/>
    <w:rsid w:val="006542A6"/>
    <w:rsid w:val="006542E9"/>
    <w:rsid w:val="00654BF0"/>
    <w:rsid w:val="00655736"/>
    <w:rsid w:val="00656882"/>
    <w:rsid w:val="00660E64"/>
    <w:rsid w:val="00661DC5"/>
    <w:rsid w:val="00663621"/>
    <w:rsid w:val="0066554F"/>
    <w:rsid w:val="00666D09"/>
    <w:rsid w:val="00666E7B"/>
    <w:rsid w:val="00667B6B"/>
    <w:rsid w:val="0067094E"/>
    <w:rsid w:val="00672867"/>
    <w:rsid w:val="0067388E"/>
    <w:rsid w:val="00674819"/>
    <w:rsid w:val="0067681F"/>
    <w:rsid w:val="00676C64"/>
    <w:rsid w:val="006837A2"/>
    <w:rsid w:val="0068428A"/>
    <w:rsid w:val="00692A7F"/>
    <w:rsid w:val="00693EF8"/>
    <w:rsid w:val="0069401C"/>
    <w:rsid w:val="00696461"/>
    <w:rsid w:val="00697E34"/>
    <w:rsid w:val="006A6FC4"/>
    <w:rsid w:val="006B0220"/>
    <w:rsid w:val="006B145A"/>
    <w:rsid w:val="006B1808"/>
    <w:rsid w:val="006B293D"/>
    <w:rsid w:val="006B2E87"/>
    <w:rsid w:val="006B4568"/>
    <w:rsid w:val="006B7365"/>
    <w:rsid w:val="006C0EF9"/>
    <w:rsid w:val="006C342A"/>
    <w:rsid w:val="006C34E5"/>
    <w:rsid w:val="006D1D38"/>
    <w:rsid w:val="006D31C4"/>
    <w:rsid w:val="006D4D4D"/>
    <w:rsid w:val="006D508A"/>
    <w:rsid w:val="006D59D8"/>
    <w:rsid w:val="006D6645"/>
    <w:rsid w:val="006D769E"/>
    <w:rsid w:val="006E029B"/>
    <w:rsid w:val="006E1A31"/>
    <w:rsid w:val="006E4058"/>
    <w:rsid w:val="006F28B3"/>
    <w:rsid w:val="006F4DAD"/>
    <w:rsid w:val="006F4F36"/>
    <w:rsid w:val="006F78E6"/>
    <w:rsid w:val="0070114C"/>
    <w:rsid w:val="0070693E"/>
    <w:rsid w:val="00711B79"/>
    <w:rsid w:val="00714CF2"/>
    <w:rsid w:val="0071592E"/>
    <w:rsid w:val="00716077"/>
    <w:rsid w:val="007208D4"/>
    <w:rsid w:val="00722FD3"/>
    <w:rsid w:val="00723D00"/>
    <w:rsid w:val="007245C3"/>
    <w:rsid w:val="00730075"/>
    <w:rsid w:val="007304CF"/>
    <w:rsid w:val="00730B26"/>
    <w:rsid w:val="00730DE1"/>
    <w:rsid w:val="00731384"/>
    <w:rsid w:val="00731D7E"/>
    <w:rsid w:val="00734C3D"/>
    <w:rsid w:val="00734E93"/>
    <w:rsid w:val="007413D0"/>
    <w:rsid w:val="007457E5"/>
    <w:rsid w:val="0074672A"/>
    <w:rsid w:val="00746BFC"/>
    <w:rsid w:val="00746ECF"/>
    <w:rsid w:val="007520E1"/>
    <w:rsid w:val="00754DE4"/>
    <w:rsid w:val="0075606A"/>
    <w:rsid w:val="00756E42"/>
    <w:rsid w:val="00757850"/>
    <w:rsid w:val="00767F53"/>
    <w:rsid w:val="00772988"/>
    <w:rsid w:val="00772C38"/>
    <w:rsid w:val="0077477D"/>
    <w:rsid w:val="007753FF"/>
    <w:rsid w:val="00776696"/>
    <w:rsid w:val="007768CE"/>
    <w:rsid w:val="00781A8E"/>
    <w:rsid w:val="0078352D"/>
    <w:rsid w:val="00783B87"/>
    <w:rsid w:val="0078401D"/>
    <w:rsid w:val="007873B5"/>
    <w:rsid w:val="00792717"/>
    <w:rsid w:val="00796291"/>
    <w:rsid w:val="007A27BA"/>
    <w:rsid w:val="007B09F3"/>
    <w:rsid w:val="007B6091"/>
    <w:rsid w:val="007C0424"/>
    <w:rsid w:val="007C3694"/>
    <w:rsid w:val="007C40D9"/>
    <w:rsid w:val="007C6AD1"/>
    <w:rsid w:val="007C76BD"/>
    <w:rsid w:val="007C7A62"/>
    <w:rsid w:val="007D0894"/>
    <w:rsid w:val="007D1473"/>
    <w:rsid w:val="007D58FA"/>
    <w:rsid w:val="007E1963"/>
    <w:rsid w:val="007E1D0D"/>
    <w:rsid w:val="007E28C7"/>
    <w:rsid w:val="007E2BDD"/>
    <w:rsid w:val="007E490F"/>
    <w:rsid w:val="007E5B08"/>
    <w:rsid w:val="007E5EB7"/>
    <w:rsid w:val="007E62EC"/>
    <w:rsid w:val="007E7E6B"/>
    <w:rsid w:val="007F19C3"/>
    <w:rsid w:val="007F210F"/>
    <w:rsid w:val="007F288D"/>
    <w:rsid w:val="007F3DDA"/>
    <w:rsid w:val="007F5D6A"/>
    <w:rsid w:val="007F609C"/>
    <w:rsid w:val="007F7182"/>
    <w:rsid w:val="007F78D4"/>
    <w:rsid w:val="007F7A21"/>
    <w:rsid w:val="008026E8"/>
    <w:rsid w:val="00804E62"/>
    <w:rsid w:val="0080538A"/>
    <w:rsid w:val="00805B5E"/>
    <w:rsid w:val="00811332"/>
    <w:rsid w:val="008127DB"/>
    <w:rsid w:val="00812D17"/>
    <w:rsid w:val="00813326"/>
    <w:rsid w:val="00813BF2"/>
    <w:rsid w:val="00814653"/>
    <w:rsid w:val="00816150"/>
    <w:rsid w:val="008164E5"/>
    <w:rsid w:val="00816B26"/>
    <w:rsid w:val="0081773D"/>
    <w:rsid w:val="008207D1"/>
    <w:rsid w:val="00822C7C"/>
    <w:rsid w:val="00831A75"/>
    <w:rsid w:val="0083527E"/>
    <w:rsid w:val="0083565A"/>
    <w:rsid w:val="00835DC1"/>
    <w:rsid w:val="00840820"/>
    <w:rsid w:val="00841697"/>
    <w:rsid w:val="008422BF"/>
    <w:rsid w:val="00842F65"/>
    <w:rsid w:val="008459C6"/>
    <w:rsid w:val="00847352"/>
    <w:rsid w:val="00850549"/>
    <w:rsid w:val="00851DD8"/>
    <w:rsid w:val="00852870"/>
    <w:rsid w:val="0085318C"/>
    <w:rsid w:val="008532A5"/>
    <w:rsid w:val="008602C9"/>
    <w:rsid w:val="00860923"/>
    <w:rsid w:val="008613B2"/>
    <w:rsid w:val="00861CF1"/>
    <w:rsid w:val="0087543C"/>
    <w:rsid w:val="00877F4A"/>
    <w:rsid w:val="00880D2F"/>
    <w:rsid w:val="00883398"/>
    <w:rsid w:val="00883946"/>
    <w:rsid w:val="00883CBC"/>
    <w:rsid w:val="00884E82"/>
    <w:rsid w:val="00885A7D"/>
    <w:rsid w:val="00891301"/>
    <w:rsid w:val="00891A08"/>
    <w:rsid w:val="00892060"/>
    <w:rsid w:val="00892FF4"/>
    <w:rsid w:val="00896FED"/>
    <w:rsid w:val="008973B0"/>
    <w:rsid w:val="008A2AF0"/>
    <w:rsid w:val="008A4157"/>
    <w:rsid w:val="008A5099"/>
    <w:rsid w:val="008A602F"/>
    <w:rsid w:val="008A7762"/>
    <w:rsid w:val="008B033F"/>
    <w:rsid w:val="008B0660"/>
    <w:rsid w:val="008B3A4F"/>
    <w:rsid w:val="008B48DC"/>
    <w:rsid w:val="008B6695"/>
    <w:rsid w:val="008B7A0A"/>
    <w:rsid w:val="008C0DC9"/>
    <w:rsid w:val="008C1ACA"/>
    <w:rsid w:val="008C2A83"/>
    <w:rsid w:val="008C6B10"/>
    <w:rsid w:val="008C7A1E"/>
    <w:rsid w:val="008D54D7"/>
    <w:rsid w:val="008D6009"/>
    <w:rsid w:val="008E212A"/>
    <w:rsid w:val="008E5460"/>
    <w:rsid w:val="008E598C"/>
    <w:rsid w:val="008E76CD"/>
    <w:rsid w:val="008E7A26"/>
    <w:rsid w:val="008F1A93"/>
    <w:rsid w:val="008F2BF3"/>
    <w:rsid w:val="008F3E4F"/>
    <w:rsid w:val="008F547C"/>
    <w:rsid w:val="008F6937"/>
    <w:rsid w:val="008F78EA"/>
    <w:rsid w:val="008F79E9"/>
    <w:rsid w:val="008F7C61"/>
    <w:rsid w:val="008F7F82"/>
    <w:rsid w:val="0090143F"/>
    <w:rsid w:val="00903BFF"/>
    <w:rsid w:val="00906E62"/>
    <w:rsid w:val="009070CA"/>
    <w:rsid w:val="00913395"/>
    <w:rsid w:val="009137D6"/>
    <w:rsid w:val="00914916"/>
    <w:rsid w:val="0091620E"/>
    <w:rsid w:val="00921140"/>
    <w:rsid w:val="009221BF"/>
    <w:rsid w:val="00922CCB"/>
    <w:rsid w:val="00923D31"/>
    <w:rsid w:val="00925D36"/>
    <w:rsid w:val="00930AB9"/>
    <w:rsid w:val="009337A6"/>
    <w:rsid w:val="00934542"/>
    <w:rsid w:val="00940A5E"/>
    <w:rsid w:val="00940B59"/>
    <w:rsid w:val="0094188E"/>
    <w:rsid w:val="00943856"/>
    <w:rsid w:val="0095003A"/>
    <w:rsid w:val="00950566"/>
    <w:rsid w:val="00950AC4"/>
    <w:rsid w:val="009522E9"/>
    <w:rsid w:val="00956A14"/>
    <w:rsid w:val="00956ADA"/>
    <w:rsid w:val="00957D13"/>
    <w:rsid w:val="00967A17"/>
    <w:rsid w:val="009708BE"/>
    <w:rsid w:val="009748E1"/>
    <w:rsid w:val="00975B28"/>
    <w:rsid w:val="00976384"/>
    <w:rsid w:val="009778C8"/>
    <w:rsid w:val="009805B9"/>
    <w:rsid w:val="00984D39"/>
    <w:rsid w:val="00985DAA"/>
    <w:rsid w:val="009863E4"/>
    <w:rsid w:val="00986A3B"/>
    <w:rsid w:val="009876E1"/>
    <w:rsid w:val="0099353B"/>
    <w:rsid w:val="009A05D9"/>
    <w:rsid w:val="009A28E3"/>
    <w:rsid w:val="009A6E3F"/>
    <w:rsid w:val="009B097E"/>
    <w:rsid w:val="009B438A"/>
    <w:rsid w:val="009C13B5"/>
    <w:rsid w:val="009C3590"/>
    <w:rsid w:val="009C4116"/>
    <w:rsid w:val="009C5CD8"/>
    <w:rsid w:val="009C5E84"/>
    <w:rsid w:val="009D340D"/>
    <w:rsid w:val="009D4885"/>
    <w:rsid w:val="009D51B2"/>
    <w:rsid w:val="009D5F13"/>
    <w:rsid w:val="009D703C"/>
    <w:rsid w:val="009E0249"/>
    <w:rsid w:val="009E077F"/>
    <w:rsid w:val="009E264F"/>
    <w:rsid w:val="009E4E8B"/>
    <w:rsid w:val="009E595A"/>
    <w:rsid w:val="009E78EB"/>
    <w:rsid w:val="009F0B7D"/>
    <w:rsid w:val="009F1868"/>
    <w:rsid w:val="009F40CE"/>
    <w:rsid w:val="009F4416"/>
    <w:rsid w:val="00A036A7"/>
    <w:rsid w:val="00A048B8"/>
    <w:rsid w:val="00A058D7"/>
    <w:rsid w:val="00A0731C"/>
    <w:rsid w:val="00A11899"/>
    <w:rsid w:val="00A136C4"/>
    <w:rsid w:val="00A14A3C"/>
    <w:rsid w:val="00A2179A"/>
    <w:rsid w:val="00A26C55"/>
    <w:rsid w:val="00A26E24"/>
    <w:rsid w:val="00A32177"/>
    <w:rsid w:val="00A34AF1"/>
    <w:rsid w:val="00A37D31"/>
    <w:rsid w:val="00A41ACE"/>
    <w:rsid w:val="00A42500"/>
    <w:rsid w:val="00A42653"/>
    <w:rsid w:val="00A426D2"/>
    <w:rsid w:val="00A4392F"/>
    <w:rsid w:val="00A4394E"/>
    <w:rsid w:val="00A43A36"/>
    <w:rsid w:val="00A50483"/>
    <w:rsid w:val="00A54F18"/>
    <w:rsid w:val="00A5516F"/>
    <w:rsid w:val="00A6189B"/>
    <w:rsid w:val="00A62B4F"/>
    <w:rsid w:val="00A65EBB"/>
    <w:rsid w:val="00A65F8F"/>
    <w:rsid w:val="00A6711B"/>
    <w:rsid w:val="00A72BC5"/>
    <w:rsid w:val="00A76342"/>
    <w:rsid w:val="00A814EF"/>
    <w:rsid w:val="00A94778"/>
    <w:rsid w:val="00AA104F"/>
    <w:rsid w:val="00AA1CED"/>
    <w:rsid w:val="00AA1EB9"/>
    <w:rsid w:val="00AA60A5"/>
    <w:rsid w:val="00AA7E69"/>
    <w:rsid w:val="00AB1917"/>
    <w:rsid w:val="00AB213B"/>
    <w:rsid w:val="00AB2336"/>
    <w:rsid w:val="00AB3BD2"/>
    <w:rsid w:val="00AB3EBF"/>
    <w:rsid w:val="00AB40AE"/>
    <w:rsid w:val="00AC0F8B"/>
    <w:rsid w:val="00AC109B"/>
    <w:rsid w:val="00AC29E8"/>
    <w:rsid w:val="00AC2A27"/>
    <w:rsid w:val="00AC2D9E"/>
    <w:rsid w:val="00AC4C5C"/>
    <w:rsid w:val="00AC5E96"/>
    <w:rsid w:val="00AD07FB"/>
    <w:rsid w:val="00AD1A22"/>
    <w:rsid w:val="00AD2080"/>
    <w:rsid w:val="00AD39E9"/>
    <w:rsid w:val="00AD5491"/>
    <w:rsid w:val="00AD57D7"/>
    <w:rsid w:val="00AD7074"/>
    <w:rsid w:val="00AE0582"/>
    <w:rsid w:val="00AE11D2"/>
    <w:rsid w:val="00AE3BAF"/>
    <w:rsid w:val="00AE6D1B"/>
    <w:rsid w:val="00AF0696"/>
    <w:rsid w:val="00AF5BA0"/>
    <w:rsid w:val="00AF5DF7"/>
    <w:rsid w:val="00AF7604"/>
    <w:rsid w:val="00B00BEC"/>
    <w:rsid w:val="00B00DC5"/>
    <w:rsid w:val="00B022BD"/>
    <w:rsid w:val="00B030F8"/>
    <w:rsid w:val="00B10E24"/>
    <w:rsid w:val="00B12160"/>
    <w:rsid w:val="00B14782"/>
    <w:rsid w:val="00B156A0"/>
    <w:rsid w:val="00B20214"/>
    <w:rsid w:val="00B22B81"/>
    <w:rsid w:val="00B26C98"/>
    <w:rsid w:val="00B27ECB"/>
    <w:rsid w:val="00B30031"/>
    <w:rsid w:val="00B315F9"/>
    <w:rsid w:val="00B31D8E"/>
    <w:rsid w:val="00B32A7C"/>
    <w:rsid w:val="00B35360"/>
    <w:rsid w:val="00B3673A"/>
    <w:rsid w:val="00B404CD"/>
    <w:rsid w:val="00B40ECE"/>
    <w:rsid w:val="00B42447"/>
    <w:rsid w:val="00B43985"/>
    <w:rsid w:val="00B43BFC"/>
    <w:rsid w:val="00B44765"/>
    <w:rsid w:val="00B452D6"/>
    <w:rsid w:val="00B466A9"/>
    <w:rsid w:val="00B469A7"/>
    <w:rsid w:val="00B524A9"/>
    <w:rsid w:val="00B55B7C"/>
    <w:rsid w:val="00B6032C"/>
    <w:rsid w:val="00B65CB6"/>
    <w:rsid w:val="00B66A78"/>
    <w:rsid w:val="00B7051B"/>
    <w:rsid w:val="00B714E2"/>
    <w:rsid w:val="00B716CC"/>
    <w:rsid w:val="00B71D5C"/>
    <w:rsid w:val="00B77A69"/>
    <w:rsid w:val="00B8311C"/>
    <w:rsid w:val="00B848A9"/>
    <w:rsid w:val="00B87A39"/>
    <w:rsid w:val="00B87FF6"/>
    <w:rsid w:val="00B9506F"/>
    <w:rsid w:val="00B9555D"/>
    <w:rsid w:val="00B9644F"/>
    <w:rsid w:val="00B9687A"/>
    <w:rsid w:val="00B97C71"/>
    <w:rsid w:val="00BA2DF8"/>
    <w:rsid w:val="00BA74FD"/>
    <w:rsid w:val="00BB4027"/>
    <w:rsid w:val="00BB4D00"/>
    <w:rsid w:val="00BB5FDD"/>
    <w:rsid w:val="00BB766F"/>
    <w:rsid w:val="00BB7DC3"/>
    <w:rsid w:val="00BC0699"/>
    <w:rsid w:val="00BC19F4"/>
    <w:rsid w:val="00BC2E04"/>
    <w:rsid w:val="00BC4554"/>
    <w:rsid w:val="00BC704A"/>
    <w:rsid w:val="00BD21D4"/>
    <w:rsid w:val="00BD263E"/>
    <w:rsid w:val="00BD2A92"/>
    <w:rsid w:val="00BD6586"/>
    <w:rsid w:val="00BE019F"/>
    <w:rsid w:val="00BE0AF2"/>
    <w:rsid w:val="00BE16C4"/>
    <w:rsid w:val="00BE1C24"/>
    <w:rsid w:val="00BE216B"/>
    <w:rsid w:val="00BE220E"/>
    <w:rsid w:val="00BE3DB6"/>
    <w:rsid w:val="00BE45D5"/>
    <w:rsid w:val="00BE551A"/>
    <w:rsid w:val="00BE60EB"/>
    <w:rsid w:val="00BE7815"/>
    <w:rsid w:val="00BF47CD"/>
    <w:rsid w:val="00BF51E9"/>
    <w:rsid w:val="00BF5D34"/>
    <w:rsid w:val="00BF66BC"/>
    <w:rsid w:val="00C01605"/>
    <w:rsid w:val="00C02CC3"/>
    <w:rsid w:val="00C04898"/>
    <w:rsid w:val="00C05C08"/>
    <w:rsid w:val="00C071CC"/>
    <w:rsid w:val="00C1087D"/>
    <w:rsid w:val="00C1344F"/>
    <w:rsid w:val="00C2081D"/>
    <w:rsid w:val="00C2195B"/>
    <w:rsid w:val="00C22469"/>
    <w:rsid w:val="00C22E88"/>
    <w:rsid w:val="00C23BD5"/>
    <w:rsid w:val="00C24095"/>
    <w:rsid w:val="00C263E3"/>
    <w:rsid w:val="00C264A8"/>
    <w:rsid w:val="00C27DE8"/>
    <w:rsid w:val="00C31163"/>
    <w:rsid w:val="00C31165"/>
    <w:rsid w:val="00C319DF"/>
    <w:rsid w:val="00C33428"/>
    <w:rsid w:val="00C33DF8"/>
    <w:rsid w:val="00C35D1A"/>
    <w:rsid w:val="00C360CD"/>
    <w:rsid w:val="00C407D8"/>
    <w:rsid w:val="00C422A7"/>
    <w:rsid w:val="00C426C4"/>
    <w:rsid w:val="00C42C91"/>
    <w:rsid w:val="00C444D3"/>
    <w:rsid w:val="00C45394"/>
    <w:rsid w:val="00C51596"/>
    <w:rsid w:val="00C54468"/>
    <w:rsid w:val="00C549AE"/>
    <w:rsid w:val="00C55514"/>
    <w:rsid w:val="00C60ED9"/>
    <w:rsid w:val="00C6175F"/>
    <w:rsid w:val="00C648DD"/>
    <w:rsid w:val="00C64FF0"/>
    <w:rsid w:val="00C66EAB"/>
    <w:rsid w:val="00C67907"/>
    <w:rsid w:val="00C67B82"/>
    <w:rsid w:val="00C725B1"/>
    <w:rsid w:val="00C72A36"/>
    <w:rsid w:val="00C73F7A"/>
    <w:rsid w:val="00C74744"/>
    <w:rsid w:val="00C74F85"/>
    <w:rsid w:val="00C75A1D"/>
    <w:rsid w:val="00C80E0D"/>
    <w:rsid w:val="00C82A07"/>
    <w:rsid w:val="00C83F1F"/>
    <w:rsid w:val="00C87492"/>
    <w:rsid w:val="00C90013"/>
    <w:rsid w:val="00C90ECE"/>
    <w:rsid w:val="00C94317"/>
    <w:rsid w:val="00C96E16"/>
    <w:rsid w:val="00CA3BDB"/>
    <w:rsid w:val="00CA6104"/>
    <w:rsid w:val="00CA6230"/>
    <w:rsid w:val="00CA67C7"/>
    <w:rsid w:val="00CB1016"/>
    <w:rsid w:val="00CB2467"/>
    <w:rsid w:val="00CB254F"/>
    <w:rsid w:val="00CB5D69"/>
    <w:rsid w:val="00CB5E6B"/>
    <w:rsid w:val="00CB74D2"/>
    <w:rsid w:val="00CC0200"/>
    <w:rsid w:val="00CC34D1"/>
    <w:rsid w:val="00CC714E"/>
    <w:rsid w:val="00CD539C"/>
    <w:rsid w:val="00CD5A57"/>
    <w:rsid w:val="00CD74D3"/>
    <w:rsid w:val="00CD7766"/>
    <w:rsid w:val="00CD7DC0"/>
    <w:rsid w:val="00CF133E"/>
    <w:rsid w:val="00CF2AFB"/>
    <w:rsid w:val="00CF2D8F"/>
    <w:rsid w:val="00CF665E"/>
    <w:rsid w:val="00D01E3A"/>
    <w:rsid w:val="00D03334"/>
    <w:rsid w:val="00D06376"/>
    <w:rsid w:val="00D06674"/>
    <w:rsid w:val="00D06717"/>
    <w:rsid w:val="00D0700A"/>
    <w:rsid w:val="00D07F46"/>
    <w:rsid w:val="00D1174E"/>
    <w:rsid w:val="00D125B5"/>
    <w:rsid w:val="00D12EED"/>
    <w:rsid w:val="00D14C55"/>
    <w:rsid w:val="00D14E5F"/>
    <w:rsid w:val="00D15D30"/>
    <w:rsid w:val="00D16D31"/>
    <w:rsid w:val="00D22A62"/>
    <w:rsid w:val="00D22FBF"/>
    <w:rsid w:val="00D23A6B"/>
    <w:rsid w:val="00D3000E"/>
    <w:rsid w:val="00D3471A"/>
    <w:rsid w:val="00D36880"/>
    <w:rsid w:val="00D36A15"/>
    <w:rsid w:val="00D41FCC"/>
    <w:rsid w:val="00D45C45"/>
    <w:rsid w:val="00D464AB"/>
    <w:rsid w:val="00D467E4"/>
    <w:rsid w:val="00D46B23"/>
    <w:rsid w:val="00D51E00"/>
    <w:rsid w:val="00D54F83"/>
    <w:rsid w:val="00D554F0"/>
    <w:rsid w:val="00D571A4"/>
    <w:rsid w:val="00D57496"/>
    <w:rsid w:val="00D57E7A"/>
    <w:rsid w:val="00D617A7"/>
    <w:rsid w:val="00D63800"/>
    <w:rsid w:val="00D63A34"/>
    <w:rsid w:val="00D6436B"/>
    <w:rsid w:val="00D65381"/>
    <w:rsid w:val="00D6609B"/>
    <w:rsid w:val="00D66A30"/>
    <w:rsid w:val="00D670AD"/>
    <w:rsid w:val="00D67D13"/>
    <w:rsid w:val="00D71CB0"/>
    <w:rsid w:val="00D721A1"/>
    <w:rsid w:val="00D74485"/>
    <w:rsid w:val="00D74AAA"/>
    <w:rsid w:val="00D81309"/>
    <w:rsid w:val="00D85BDD"/>
    <w:rsid w:val="00D867AA"/>
    <w:rsid w:val="00D9093A"/>
    <w:rsid w:val="00D93966"/>
    <w:rsid w:val="00DA1623"/>
    <w:rsid w:val="00DA36D2"/>
    <w:rsid w:val="00DA6207"/>
    <w:rsid w:val="00DA708E"/>
    <w:rsid w:val="00DA74F8"/>
    <w:rsid w:val="00DA7ED9"/>
    <w:rsid w:val="00DB1473"/>
    <w:rsid w:val="00DB1D65"/>
    <w:rsid w:val="00DC09EC"/>
    <w:rsid w:val="00DC315E"/>
    <w:rsid w:val="00DC79B3"/>
    <w:rsid w:val="00DD05E1"/>
    <w:rsid w:val="00DD1F59"/>
    <w:rsid w:val="00DD2033"/>
    <w:rsid w:val="00DD5E6D"/>
    <w:rsid w:val="00DD7CBE"/>
    <w:rsid w:val="00DD7DB2"/>
    <w:rsid w:val="00DE2477"/>
    <w:rsid w:val="00DE3CC9"/>
    <w:rsid w:val="00DE424B"/>
    <w:rsid w:val="00DE49C9"/>
    <w:rsid w:val="00DE6FC7"/>
    <w:rsid w:val="00DF0AD1"/>
    <w:rsid w:val="00DF5E3B"/>
    <w:rsid w:val="00DF6331"/>
    <w:rsid w:val="00DF6DED"/>
    <w:rsid w:val="00E0225F"/>
    <w:rsid w:val="00E0360F"/>
    <w:rsid w:val="00E04130"/>
    <w:rsid w:val="00E05AD9"/>
    <w:rsid w:val="00E10A98"/>
    <w:rsid w:val="00E11380"/>
    <w:rsid w:val="00E11D45"/>
    <w:rsid w:val="00E12485"/>
    <w:rsid w:val="00E1274C"/>
    <w:rsid w:val="00E13E8A"/>
    <w:rsid w:val="00E15D80"/>
    <w:rsid w:val="00E20B72"/>
    <w:rsid w:val="00E20D45"/>
    <w:rsid w:val="00E21F66"/>
    <w:rsid w:val="00E27495"/>
    <w:rsid w:val="00E2781B"/>
    <w:rsid w:val="00E32525"/>
    <w:rsid w:val="00E32918"/>
    <w:rsid w:val="00E34206"/>
    <w:rsid w:val="00E34A01"/>
    <w:rsid w:val="00E357F7"/>
    <w:rsid w:val="00E36BF3"/>
    <w:rsid w:val="00E444FF"/>
    <w:rsid w:val="00E50411"/>
    <w:rsid w:val="00E54ADA"/>
    <w:rsid w:val="00E60907"/>
    <w:rsid w:val="00E66AED"/>
    <w:rsid w:val="00E67605"/>
    <w:rsid w:val="00E74B22"/>
    <w:rsid w:val="00E74EFE"/>
    <w:rsid w:val="00E801DD"/>
    <w:rsid w:val="00E82BD1"/>
    <w:rsid w:val="00E84026"/>
    <w:rsid w:val="00E90754"/>
    <w:rsid w:val="00E91D6E"/>
    <w:rsid w:val="00E921E8"/>
    <w:rsid w:val="00E93002"/>
    <w:rsid w:val="00E93115"/>
    <w:rsid w:val="00E93BDA"/>
    <w:rsid w:val="00E94280"/>
    <w:rsid w:val="00E9646D"/>
    <w:rsid w:val="00E96823"/>
    <w:rsid w:val="00E97E4D"/>
    <w:rsid w:val="00E97FD2"/>
    <w:rsid w:val="00EA05FC"/>
    <w:rsid w:val="00EA160E"/>
    <w:rsid w:val="00EA1B5D"/>
    <w:rsid w:val="00EA5786"/>
    <w:rsid w:val="00EB0257"/>
    <w:rsid w:val="00EB2004"/>
    <w:rsid w:val="00EB31B1"/>
    <w:rsid w:val="00EB7725"/>
    <w:rsid w:val="00EB7914"/>
    <w:rsid w:val="00EC0185"/>
    <w:rsid w:val="00EC45B1"/>
    <w:rsid w:val="00EC5D17"/>
    <w:rsid w:val="00EC613C"/>
    <w:rsid w:val="00EC651D"/>
    <w:rsid w:val="00EC66A2"/>
    <w:rsid w:val="00EC7B92"/>
    <w:rsid w:val="00EC7ED4"/>
    <w:rsid w:val="00ED045A"/>
    <w:rsid w:val="00ED2753"/>
    <w:rsid w:val="00ED47EE"/>
    <w:rsid w:val="00EE2A06"/>
    <w:rsid w:val="00EE2B64"/>
    <w:rsid w:val="00EE2E84"/>
    <w:rsid w:val="00EF10A2"/>
    <w:rsid w:val="00EF1999"/>
    <w:rsid w:val="00EF3768"/>
    <w:rsid w:val="00EF75D6"/>
    <w:rsid w:val="00EF77AA"/>
    <w:rsid w:val="00EF7C68"/>
    <w:rsid w:val="00F00B0B"/>
    <w:rsid w:val="00F0105F"/>
    <w:rsid w:val="00F01D51"/>
    <w:rsid w:val="00F026FD"/>
    <w:rsid w:val="00F04EA1"/>
    <w:rsid w:val="00F06F60"/>
    <w:rsid w:val="00F076C7"/>
    <w:rsid w:val="00F14B8E"/>
    <w:rsid w:val="00F14C8B"/>
    <w:rsid w:val="00F27387"/>
    <w:rsid w:val="00F3048C"/>
    <w:rsid w:val="00F3189A"/>
    <w:rsid w:val="00F31EC2"/>
    <w:rsid w:val="00F331CE"/>
    <w:rsid w:val="00F3389D"/>
    <w:rsid w:val="00F33BF7"/>
    <w:rsid w:val="00F343B1"/>
    <w:rsid w:val="00F35558"/>
    <w:rsid w:val="00F3578C"/>
    <w:rsid w:val="00F3705F"/>
    <w:rsid w:val="00F42A6E"/>
    <w:rsid w:val="00F4520E"/>
    <w:rsid w:val="00F46BF7"/>
    <w:rsid w:val="00F4711D"/>
    <w:rsid w:val="00F479F6"/>
    <w:rsid w:val="00F5084D"/>
    <w:rsid w:val="00F51DBE"/>
    <w:rsid w:val="00F57FB9"/>
    <w:rsid w:val="00F6199F"/>
    <w:rsid w:val="00F61FD8"/>
    <w:rsid w:val="00F621AA"/>
    <w:rsid w:val="00F62874"/>
    <w:rsid w:val="00F62C73"/>
    <w:rsid w:val="00F6438C"/>
    <w:rsid w:val="00F644C1"/>
    <w:rsid w:val="00F656FF"/>
    <w:rsid w:val="00F6648F"/>
    <w:rsid w:val="00F67D85"/>
    <w:rsid w:val="00F72422"/>
    <w:rsid w:val="00F7296B"/>
    <w:rsid w:val="00F72C60"/>
    <w:rsid w:val="00F72E9A"/>
    <w:rsid w:val="00F73C70"/>
    <w:rsid w:val="00F747B3"/>
    <w:rsid w:val="00F747D1"/>
    <w:rsid w:val="00F7590C"/>
    <w:rsid w:val="00F775A8"/>
    <w:rsid w:val="00F778D9"/>
    <w:rsid w:val="00F8000C"/>
    <w:rsid w:val="00F803F7"/>
    <w:rsid w:val="00F80F5F"/>
    <w:rsid w:val="00F82DF2"/>
    <w:rsid w:val="00F8359A"/>
    <w:rsid w:val="00F844DA"/>
    <w:rsid w:val="00F923A1"/>
    <w:rsid w:val="00F94114"/>
    <w:rsid w:val="00F9448E"/>
    <w:rsid w:val="00F956BF"/>
    <w:rsid w:val="00F96AC5"/>
    <w:rsid w:val="00FA1CF7"/>
    <w:rsid w:val="00FA25B3"/>
    <w:rsid w:val="00FA3638"/>
    <w:rsid w:val="00FA3B97"/>
    <w:rsid w:val="00FA3BF6"/>
    <w:rsid w:val="00FA4165"/>
    <w:rsid w:val="00FA5169"/>
    <w:rsid w:val="00FA7DC1"/>
    <w:rsid w:val="00FB23B4"/>
    <w:rsid w:val="00FB3DC5"/>
    <w:rsid w:val="00FC08EC"/>
    <w:rsid w:val="00FC3420"/>
    <w:rsid w:val="00FC34B2"/>
    <w:rsid w:val="00FC3F03"/>
    <w:rsid w:val="00FC4E20"/>
    <w:rsid w:val="00FC5BA0"/>
    <w:rsid w:val="00FC6202"/>
    <w:rsid w:val="00FD09FB"/>
    <w:rsid w:val="00FD0F06"/>
    <w:rsid w:val="00FD1D27"/>
    <w:rsid w:val="00FD6185"/>
    <w:rsid w:val="00FD6A7D"/>
    <w:rsid w:val="00FD70CB"/>
    <w:rsid w:val="00FE0493"/>
    <w:rsid w:val="00FE342A"/>
    <w:rsid w:val="00FE4091"/>
    <w:rsid w:val="00FE4BBB"/>
    <w:rsid w:val="00FE5E37"/>
    <w:rsid w:val="00FF0F11"/>
    <w:rsid w:val="00FF19E1"/>
    <w:rsid w:val="00FF1F88"/>
    <w:rsid w:val="00FF261A"/>
    <w:rsid w:val="00FF2DB0"/>
    <w:rsid w:val="00FF2DE8"/>
    <w:rsid w:val="00FF6C57"/>
    <w:rsid w:val="00FF73D8"/>
    <w:rsid w:val="00FF74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5FA032C5"/>
  <w15:chartTrackingRefBased/>
  <w15:docId w15:val="{B0593B95-19DE-494A-88E8-2E676CDD05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4C404D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ListeParagraf">
    <w:name w:val="List Paragraph"/>
    <w:basedOn w:val="Normal"/>
    <w:uiPriority w:val="34"/>
    <w:qFormat/>
    <w:rsid w:val="00DC09EC"/>
    <w:pPr>
      <w:ind w:left="720"/>
      <w:contextualSpacing/>
    </w:pPr>
  </w:style>
  <w:style w:type="paragraph" w:styleId="BalonMetni">
    <w:name w:val="Balloon Text"/>
    <w:basedOn w:val="Normal"/>
    <w:link w:val="BalonMetniChar"/>
    <w:uiPriority w:val="99"/>
    <w:semiHidden/>
    <w:unhideWhenUsed/>
    <w:rsid w:val="003B4D38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onMetniChar">
    <w:name w:val="Balon Metni Char"/>
    <w:basedOn w:val="VarsaylanParagrafYazTipi"/>
    <w:link w:val="BalonMetni"/>
    <w:uiPriority w:val="99"/>
    <w:semiHidden/>
    <w:rsid w:val="003B4D38"/>
    <w:rPr>
      <w:rFonts w:ascii="Segoe UI" w:hAnsi="Segoe UI" w:cs="Segoe UI"/>
      <w:sz w:val="18"/>
      <w:szCs w:val="18"/>
    </w:rPr>
  </w:style>
  <w:style w:type="table" w:styleId="TabloKlavuzu">
    <w:name w:val="Table Grid"/>
    <w:basedOn w:val="NormalTablo"/>
    <w:rsid w:val="002D559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onNotMetni">
    <w:name w:val="endnote text"/>
    <w:basedOn w:val="Normal"/>
    <w:link w:val="SonNotMetniChar"/>
    <w:uiPriority w:val="99"/>
    <w:semiHidden/>
    <w:unhideWhenUsed/>
    <w:rsid w:val="0024179D"/>
    <w:pPr>
      <w:spacing w:after="0" w:line="240" w:lineRule="auto"/>
    </w:pPr>
    <w:rPr>
      <w:sz w:val="20"/>
      <w:szCs w:val="20"/>
    </w:rPr>
  </w:style>
  <w:style w:type="character" w:customStyle="1" w:styleId="SonNotMetniChar">
    <w:name w:val="Son Not Metni Char"/>
    <w:basedOn w:val="VarsaylanParagrafYazTipi"/>
    <w:link w:val="SonNotMetni"/>
    <w:uiPriority w:val="99"/>
    <w:semiHidden/>
    <w:rsid w:val="0024179D"/>
    <w:rPr>
      <w:sz w:val="20"/>
      <w:szCs w:val="20"/>
    </w:rPr>
  </w:style>
  <w:style w:type="character" w:styleId="SonNotBavurusu">
    <w:name w:val="endnote reference"/>
    <w:basedOn w:val="VarsaylanParagrafYazTipi"/>
    <w:uiPriority w:val="99"/>
    <w:semiHidden/>
    <w:unhideWhenUsed/>
    <w:rsid w:val="0024179D"/>
    <w:rPr>
      <w:vertAlign w:val="superscript"/>
    </w:rPr>
  </w:style>
  <w:style w:type="paragraph" w:styleId="stBilgi">
    <w:name w:val="header"/>
    <w:basedOn w:val="Normal"/>
    <w:link w:val="stBilgiChar"/>
    <w:uiPriority w:val="99"/>
    <w:unhideWhenUsed/>
    <w:rsid w:val="00615C2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tBilgiChar">
    <w:name w:val="Üst Bilgi Char"/>
    <w:basedOn w:val="VarsaylanParagrafYazTipi"/>
    <w:link w:val="stBilgi"/>
    <w:uiPriority w:val="99"/>
    <w:rsid w:val="00615C2C"/>
  </w:style>
  <w:style w:type="paragraph" w:styleId="AltBilgi">
    <w:name w:val="footer"/>
    <w:basedOn w:val="Normal"/>
    <w:link w:val="AltBilgiChar"/>
    <w:uiPriority w:val="99"/>
    <w:unhideWhenUsed/>
    <w:rsid w:val="00615C2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AltBilgiChar">
    <w:name w:val="Alt Bilgi Char"/>
    <w:basedOn w:val="VarsaylanParagrafYazTipi"/>
    <w:link w:val="AltBilgi"/>
    <w:uiPriority w:val="99"/>
    <w:rsid w:val="00615C2C"/>
  </w:style>
  <w:style w:type="paragraph" w:styleId="GvdeMetni2">
    <w:name w:val="Body Text 2"/>
    <w:basedOn w:val="Normal"/>
    <w:link w:val="GvdeMetni2Char"/>
    <w:rsid w:val="00CC34D1"/>
    <w:pPr>
      <w:spacing w:before="120" w:after="0" w:line="240" w:lineRule="auto"/>
      <w:jc w:val="center"/>
    </w:pPr>
    <w:rPr>
      <w:rFonts w:ascii="Arial Narrow" w:eastAsia="Times New Roman" w:hAnsi="Arial Narrow" w:cs="Times New Roman"/>
      <w:sz w:val="28"/>
      <w:szCs w:val="24"/>
      <w:lang w:eastAsia="tr-TR"/>
    </w:rPr>
  </w:style>
  <w:style w:type="character" w:customStyle="1" w:styleId="GvdeMetni2Char">
    <w:name w:val="Gövde Metni 2 Char"/>
    <w:basedOn w:val="VarsaylanParagrafYazTipi"/>
    <w:link w:val="GvdeMetni2"/>
    <w:rsid w:val="00CC34D1"/>
    <w:rPr>
      <w:rFonts w:ascii="Arial Narrow" w:eastAsia="Times New Roman" w:hAnsi="Arial Narrow" w:cs="Times New Roman"/>
      <w:sz w:val="28"/>
      <w:szCs w:val="24"/>
      <w:lang w:eastAsia="tr-TR"/>
    </w:rPr>
  </w:style>
  <w:style w:type="paragraph" w:styleId="GvdeMetni">
    <w:name w:val="Body Text"/>
    <w:basedOn w:val="Normal"/>
    <w:link w:val="GvdeMetniChar"/>
    <w:uiPriority w:val="99"/>
    <w:semiHidden/>
    <w:unhideWhenUsed/>
    <w:rsid w:val="00C82A07"/>
    <w:pPr>
      <w:spacing w:after="120"/>
    </w:pPr>
  </w:style>
  <w:style w:type="character" w:customStyle="1" w:styleId="GvdeMetniChar">
    <w:name w:val="Gövde Metni Char"/>
    <w:basedOn w:val="VarsaylanParagrafYazTipi"/>
    <w:link w:val="GvdeMetni"/>
    <w:uiPriority w:val="99"/>
    <w:semiHidden/>
    <w:rsid w:val="00C82A07"/>
  </w:style>
  <w:style w:type="character" w:styleId="YerTutucuMetni">
    <w:name w:val="Placeholder Text"/>
    <w:basedOn w:val="VarsaylanParagrafYazTipi"/>
    <w:uiPriority w:val="99"/>
    <w:semiHidden/>
    <w:rsid w:val="00DA36D2"/>
    <w:rPr>
      <w:color w:val="666666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4C404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B524A9"/>
    <w:rPr>
      <w:rFonts w:ascii="Times New Roman" w:hAnsi="Times New Roman" w:cs="Times New Roman"/>
      <w:sz w:val="24"/>
      <w:szCs w:val="24"/>
    </w:rPr>
  </w:style>
  <w:style w:type="character" w:styleId="AklamaBavurusu">
    <w:name w:val="annotation reference"/>
    <w:basedOn w:val="VarsaylanParagrafYazTipi"/>
    <w:uiPriority w:val="99"/>
    <w:semiHidden/>
    <w:unhideWhenUsed/>
    <w:rsid w:val="00F026FD"/>
    <w:rPr>
      <w:sz w:val="16"/>
      <w:szCs w:val="16"/>
    </w:rPr>
  </w:style>
  <w:style w:type="paragraph" w:styleId="AklamaMetni">
    <w:name w:val="annotation text"/>
    <w:basedOn w:val="Normal"/>
    <w:link w:val="AklamaMetniChar"/>
    <w:uiPriority w:val="99"/>
    <w:unhideWhenUsed/>
    <w:rsid w:val="00F026FD"/>
    <w:pPr>
      <w:spacing w:line="240" w:lineRule="auto"/>
    </w:pPr>
    <w:rPr>
      <w:sz w:val="20"/>
      <w:szCs w:val="20"/>
    </w:rPr>
  </w:style>
  <w:style w:type="character" w:customStyle="1" w:styleId="AklamaMetniChar">
    <w:name w:val="Açıklama Metni Char"/>
    <w:basedOn w:val="VarsaylanParagrafYazTipi"/>
    <w:link w:val="AklamaMetni"/>
    <w:uiPriority w:val="99"/>
    <w:rsid w:val="00F026FD"/>
    <w:rPr>
      <w:sz w:val="20"/>
      <w:szCs w:val="20"/>
    </w:rPr>
  </w:style>
  <w:style w:type="paragraph" w:styleId="AklamaKonusu">
    <w:name w:val="annotation subject"/>
    <w:basedOn w:val="AklamaMetni"/>
    <w:next w:val="AklamaMetni"/>
    <w:link w:val="AklamaKonusuChar"/>
    <w:uiPriority w:val="99"/>
    <w:semiHidden/>
    <w:unhideWhenUsed/>
    <w:rsid w:val="00F026FD"/>
    <w:rPr>
      <w:b/>
      <w:bCs/>
    </w:rPr>
  </w:style>
  <w:style w:type="character" w:customStyle="1" w:styleId="AklamaKonusuChar">
    <w:name w:val="Açıklama Konusu Char"/>
    <w:basedOn w:val="AklamaMetniChar"/>
    <w:link w:val="AklamaKonusu"/>
    <w:uiPriority w:val="99"/>
    <w:semiHidden/>
    <w:rsid w:val="00F026FD"/>
    <w:rPr>
      <w:b/>
      <w:bCs/>
      <w:sz w:val="20"/>
      <w:szCs w:val="20"/>
    </w:rPr>
  </w:style>
  <w:style w:type="character" w:styleId="Kpr">
    <w:name w:val="Hyperlink"/>
    <w:basedOn w:val="VarsaylanParagrafYazTipi"/>
    <w:uiPriority w:val="99"/>
    <w:unhideWhenUsed/>
    <w:rsid w:val="002F0522"/>
    <w:rPr>
      <w:color w:val="0563C1" w:themeColor="hyperlink"/>
      <w:u w:val="single"/>
    </w:rPr>
  </w:style>
  <w:style w:type="character" w:styleId="zmlenmeyenBahsetme">
    <w:name w:val="Unresolved Mention"/>
    <w:basedOn w:val="VarsaylanParagrafYazTipi"/>
    <w:uiPriority w:val="99"/>
    <w:semiHidden/>
    <w:unhideWhenUsed/>
    <w:rsid w:val="002F052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5609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44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941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013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645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314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965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360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239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668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283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487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800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043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683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503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502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539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11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29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56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64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563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791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766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510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378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935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21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694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167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844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20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73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775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169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7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089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277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845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992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091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926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854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67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422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424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002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3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011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439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470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47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809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261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995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796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42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620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128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553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978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461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295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10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017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910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460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470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959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2.xml"/><Relationship Id="rId18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1.xml"/><Relationship Id="rId17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2.xml"/><Relationship Id="rId5" Type="http://schemas.openxmlformats.org/officeDocument/2006/relationships/settings" Target="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header" Target="header3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l"/>
          <w:gallery w:val="placeholder"/>
        </w:category>
        <w:types>
          <w:type w:val="bbPlcHdr"/>
        </w:types>
        <w:behaviors>
          <w:behavior w:val="content"/>
        </w:behaviors>
        <w:guid w:val="{1F56AAC9-B6F4-4C6C-BE65-649CD141F68B}"/>
      </w:docPartPr>
      <w:docPartBody>
        <w:p w:rsidR="00090E72" w:rsidRDefault="002C0CFE">
          <w:r w:rsidRPr="00F415EF">
            <w:rPr>
              <w:rStyle w:val="YerTutucuMetni"/>
            </w:rPr>
            <w:t>Metin girmek için buraya tıklayın veya dokunun.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Narrow">
    <w:panose1 w:val="020B0606020202030204"/>
    <w:charset w:val="A2"/>
    <w:family w:val="swiss"/>
    <w:pitch w:val="variable"/>
    <w:sig w:usb0="00000287" w:usb1="00000800" w:usb2="00000000" w:usb3="00000000" w:csb0="0000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revisionView w:inkAnnotations="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0CFE"/>
    <w:rsid w:val="00017CE9"/>
    <w:rsid w:val="00021CC0"/>
    <w:rsid w:val="00023095"/>
    <w:rsid w:val="000750D9"/>
    <w:rsid w:val="00081BA6"/>
    <w:rsid w:val="00090E72"/>
    <w:rsid w:val="00093C80"/>
    <w:rsid w:val="000A73BD"/>
    <w:rsid w:val="000B537F"/>
    <w:rsid w:val="000F7877"/>
    <w:rsid w:val="00107AB4"/>
    <w:rsid w:val="00143992"/>
    <w:rsid w:val="0019348A"/>
    <w:rsid w:val="001A3BD1"/>
    <w:rsid w:val="001B69EF"/>
    <w:rsid w:val="001D6AA6"/>
    <w:rsid w:val="001E4606"/>
    <w:rsid w:val="001F3854"/>
    <w:rsid w:val="00210C44"/>
    <w:rsid w:val="00223294"/>
    <w:rsid w:val="002501D2"/>
    <w:rsid w:val="0029660E"/>
    <w:rsid w:val="002A3CD9"/>
    <w:rsid w:val="002B68BC"/>
    <w:rsid w:val="002C0CFE"/>
    <w:rsid w:val="003215E4"/>
    <w:rsid w:val="00326869"/>
    <w:rsid w:val="003460DE"/>
    <w:rsid w:val="00373DD8"/>
    <w:rsid w:val="003C3209"/>
    <w:rsid w:val="003E7E7B"/>
    <w:rsid w:val="003F71E6"/>
    <w:rsid w:val="00447DA3"/>
    <w:rsid w:val="004513FC"/>
    <w:rsid w:val="00476AE3"/>
    <w:rsid w:val="00487653"/>
    <w:rsid w:val="0051052E"/>
    <w:rsid w:val="00515A45"/>
    <w:rsid w:val="00566A66"/>
    <w:rsid w:val="005B67CE"/>
    <w:rsid w:val="005D0442"/>
    <w:rsid w:val="00605F5D"/>
    <w:rsid w:val="00627B21"/>
    <w:rsid w:val="00641B2A"/>
    <w:rsid w:val="006454F2"/>
    <w:rsid w:val="006837A2"/>
    <w:rsid w:val="006A6FC4"/>
    <w:rsid w:val="006E4058"/>
    <w:rsid w:val="0070693E"/>
    <w:rsid w:val="0071643F"/>
    <w:rsid w:val="00722FD3"/>
    <w:rsid w:val="00747B30"/>
    <w:rsid w:val="007554B4"/>
    <w:rsid w:val="00762455"/>
    <w:rsid w:val="007F5D6A"/>
    <w:rsid w:val="00866CF5"/>
    <w:rsid w:val="00895B8F"/>
    <w:rsid w:val="008B6695"/>
    <w:rsid w:val="008C6B10"/>
    <w:rsid w:val="00920AE2"/>
    <w:rsid w:val="00925D36"/>
    <w:rsid w:val="00940B59"/>
    <w:rsid w:val="009708BE"/>
    <w:rsid w:val="00971BD1"/>
    <w:rsid w:val="009C56FE"/>
    <w:rsid w:val="009D703C"/>
    <w:rsid w:val="009E0249"/>
    <w:rsid w:val="00A137A2"/>
    <w:rsid w:val="00A54F18"/>
    <w:rsid w:val="00A72BC5"/>
    <w:rsid w:val="00AB40AE"/>
    <w:rsid w:val="00AC109B"/>
    <w:rsid w:val="00AD050C"/>
    <w:rsid w:val="00AD1A22"/>
    <w:rsid w:val="00AE1B01"/>
    <w:rsid w:val="00B43BFC"/>
    <w:rsid w:val="00B44765"/>
    <w:rsid w:val="00BB4027"/>
    <w:rsid w:val="00BB5FDD"/>
    <w:rsid w:val="00BC41C8"/>
    <w:rsid w:val="00BC4554"/>
    <w:rsid w:val="00BC704A"/>
    <w:rsid w:val="00BE216B"/>
    <w:rsid w:val="00BE220E"/>
    <w:rsid w:val="00BE5E22"/>
    <w:rsid w:val="00BF4729"/>
    <w:rsid w:val="00C05C08"/>
    <w:rsid w:val="00C33423"/>
    <w:rsid w:val="00C75A1D"/>
    <w:rsid w:val="00CB5E6B"/>
    <w:rsid w:val="00CF11C7"/>
    <w:rsid w:val="00CF7B31"/>
    <w:rsid w:val="00D45C45"/>
    <w:rsid w:val="00D65381"/>
    <w:rsid w:val="00DA7ED9"/>
    <w:rsid w:val="00DE2477"/>
    <w:rsid w:val="00DE424B"/>
    <w:rsid w:val="00DF337F"/>
    <w:rsid w:val="00E0225F"/>
    <w:rsid w:val="00E25F30"/>
    <w:rsid w:val="00E70200"/>
    <w:rsid w:val="00E96823"/>
    <w:rsid w:val="00ED47EE"/>
    <w:rsid w:val="00EE5E4F"/>
    <w:rsid w:val="00F5548F"/>
    <w:rsid w:val="00F72422"/>
    <w:rsid w:val="00F747B3"/>
    <w:rsid w:val="00FD787C"/>
    <w:rsid w:val="00FF15A4"/>
    <w:rsid w:val="00FF78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tr-TR" w:eastAsia="tr-T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styleId="YerTutucuMetni">
    <w:name w:val="Placeholder Text"/>
    <w:basedOn w:val="VarsaylanParagrafYazTipi"/>
    <w:uiPriority w:val="99"/>
    <w:semiHidden/>
    <w:rsid w:val="002C0CFE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TBClassification>
  <attrValue xml:space="preserve">Secret\Gizli</attrValue>
  <customPropName>Classification</customPropName>
  <timestamp>16.01.2025 11:27:23</timestamp>
  <userName>System</userName>
  <computerName>ERYTRN053.EROGLUGYO.CORP</computerName>
  <guid>{0a211e8a-580c-4039-b284-14b7fb425500}</guid>
  <hdr>
    <r>
      <fontName>arial</fontName>
      <fontColor>000000</fontColor>
      <fontSize>8</fontSize>
      <b/>
      <text xml:space="preserve">Classification:</text>
    </r>
    <r>
      <fontName>arial</fontName>
      <fontColor>000000</fontColor>
      <fontSize>8</fontSize>
      <text xml:space="preserve"> </text>
    </r>
    <r>
      <fontName>arial</fontName>
      <fontColor>FF0000</fontColor>
      <fontSize>8</fontSize>
      <b/>
      <text xml:space="preserve">Secret\Gizli</text>
    </r>
  </hdr>
</GTBClassification>
</file>

<file path=customXml/itemProps1.xml><?xml version="1.0" encoding="utf-8"?>
<ds:datastoreItem xmlns:ds="http://schemas.openxmlformats.org/officeDocument/2006/customXml" ds:itemID="{3393B30C-C971-4599-AAA6-137CA7B058DD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07AAF223-007F-49D6-9D3A-C194D3F78A8F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557</Words>
  <Characters>3180</Characters>
  <Application>Microsoft Office Word</Application>
  <DocSecurity>0</DocSecurity>
  <Lines>26</Lines>
  <Paragraphs>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Konu Başlığı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3730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subject/>
  <dc:creator>RAHMI ATAS</dc:creator>
  <cp:keywords>ClassificationData:&lt;Classification:Secret\Gizli&gt;</cp:keywords>
  <dc:description/>
  <cp:lastModifiedBy>ABDULLAH BAYDOGAN</cp:lastModifiedBy>
  <cp:revision>13</cp:revision>
  <cp:lastPrinted>2025-01-16T06:13:00Z</cp:lastPrinted>
  <dcterms:created xsi:type="dcterms:W3CDTF">2025-05-06T12:45:00Z</dcterms:created>
  <dcterms:modified xsi:type="dcterms:W3CDTF">2026-10-02T10:32:00Z</dcterms:modified>
  <dc:title>EMS.QA.TL.02.03. FABRIC 4-POINT INSPECTION INSTRUCTION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a331a5016237bbbc68ad32e9f299290299ee2fc121fe21f0ecbb0b000498c241</vt:lpwstr>
  </property>
  <property fmtid="{D5CDD505-2E9C-101B-9397-08002B2CF9AE}" pid="3" name="Classification">
    <vt:lpwstr>Secret\Gizli</vt:lpwstr>
  </property>
  <property fmtid="{D5CDD505-2E9C-101B-9397-08002B2CF9AE}" pid="4" name="ClassifiedBy">
    <vt:lpwstr>System</vt:lpwstr>
  </property>
  <property fmtid="{D5CDD505-2E9C-101B-9397-08002B2CF9AE}" pid="5" name="ClassificationHost">
    <vt:lpwstr>ERYTRN053.EROGLUGYO.CORP</vt:lpwstr>
  </property>
  <property fmtid="{D5CDD505-2E9C-101B-9397-08002B2CF9AE}" pid="6" name="ClassificationDate">
    <vt:lpwstr>16.01.2025 11:27:23</vt:lpwstr>
  </property>
  <property fmtid="{D5CDD505-2E9C-101B-9397-08002B2CF9AE}" pid="7" name="ClassificationGUID">
    <vt:lpwstr>{0a211e8a-580c-4039-b284-14b7fb425500}</vt:lpwstr>
  </property>
</Properties>
</file>