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AMAÇ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politika, Eroglu Knitting (EMS) olarak son kullanıcı için güvenli, fiziksel, kimyasal ve mekanik tehlikelerden arınmış, tam izlenebilir ve müşteri ile yasal ürün güvenliği şartlarına uygun giysi üretme taahhüdümüzü ortaya koyar.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KAPSAM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politika şunları kapsar: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Fiziksel güvenlik: üründe kırık iğne, metal parça, keskin alet ve yabancı cisimler,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Kimyasal güvenlik: müşteri RSL'si ve ZDHC MRSL'ye göre kumaş, boya, baskı ve aksesuarlardaki kısıtlı maddeler,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Mekanik güvenlik: düğme, çıtçıt ve trimlerin sağlam takılması, özellikle çocuk giysilerinde kordon ve bağcıklar ve tüm ürünlerin tam izlenebilirliği.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Ürünlerin üretimi, elleçlenmesi veya paketlenmesinde görev alan tüm EMS bölümleri, çalışanları, tedarikçileri ve taşeronları için geçerlidir.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SORUMLULUKLAR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Genel Müdür:</w:t>
      </w:r>
      <w:r>
        <w:rPr>
          <w:rFonts w:ascii="Calibri" w:hAnsi="Calibri" w:cs="Arial"/>
          <w:sz w:val="24"/>
          <w:szCs w:val="24"/>
        </w:rPr>
        <w:t xml:space="preserve"> Politikayı onaylar ve ürün güvenliği için gerekli kaynakları sağlar.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Kalite Güvence Müdürü:</w:t>
      </w:r>
      <w:r>
        <w:rPr>
          <w:rFonts w:ascii="Calibri" w:hAnsi="Calibri" w:cs="Arial"/>
          <w:sz w:val="24"/>
          <w:szCs w:val="24"/>
        </w:rPr>
        <w:t xml:space="preserve"> Politikayı uygular, ürün güvenliği kontrollerini koordine eder ve her ürün güvenliği olayına veya geri çağırmaya liderlik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Bölüm Müdürleri:</w:t>
      </w:r>
      <w:r>
        <w:rPr>
          <w:rFonts w:ascii="Calibri" w:hAnsi="Calibri" w:cs="Arial"/>
          <w:sz w:val="24"/>
          <w:szCs w:val="24"/>
        </w:rPr>
        <w:t xml:space="preserve"> Ürün güvenliği kontrollerinin (iğne kontrolü, metal tespiti, aksesuar çekme testleri, ayrıştırma) alanlarında uygulanmasını sağlar.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Çalışanlar:</w:t>
      </w:r>
      <w:r>
        <w:rPr>
          <w:rFonts w:ascii="Calibri" w:hAnsi="Calibri" w:cs="Arial"/>
          <w:sz w:val="24"/>
          <w:szCs w:val="24"/>
        </w:rPr>
        <w:t xml:space="preserve"> Ürün güvenliği kurallarına uyar, kırık iğneleri, yabancı cisimleri veya herhangi bir ürün riskini derhal bildirir.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TANIMLAR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Ürün Güvenliği Riski:</w:t>
      </w:r>
      <w:r>
        <w:rPr>
          <w:rFonts w:ascii="Calibri" w:hAnsi="Calibri" w:cs="Arial"/>
          <w:sz w:val="24"/>
          <w:szCs w:val="24"/>
        </w:rPr>
        <w:t xml:space="preserve"> Bir ürünün kullanıcıya yaralanma veya zarar verebilecek her özelliği (örneğin kırık iğne parçası, sökülebilir küçük parça veya kısıtlı kimyasal).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İzlenebilirlik:</w:t>
      </w:r>
      <w:r>
        <w:rPr>
          <w:rFonts w:ascii="Calibri" w:hAnsi="Calibri" w:cs="Arial"/>
          <w:sz w:val="24"/>
          <w:szCs w:val="24"/>
        </w:rPr>
        <w:t xml:space="preserve"> Bir ürünü sevkiyattan geriye siparişe, üretim partisine, hatta, tarihe ve hammaddelere, ileriye ise müşteriye kadar izleyebilme yeteneği.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Ürün Geri Çağırma:</w:t>
      </w:r>
      <w:r>
        <w:rPr>
          <w:rFonts w:ascii="Calibri" w:hAnsi="Calibri" w:cs="Arial"/>
          <w:sz w:val="24"/>
          <w:szCs w:val="24"/>
        </w:rPr>
        <w:t xml:space="preserve"> Güvenlik veya ciddi kalite riski nedeniyle ürünlerin müşteriden veya pazardan çekilmesi.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POLİTİKA TAAHHÜTLERİ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TAAHHÜTLERİMİZ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EMS şunları taahhüt eder: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İçinde kırık iğne, metal parça veya herhangi bir keskin cisim bulunan hiçbir ürünü sevk etmemek; tüm mamuller kalibre edilmiş metal dedektöründen geçer.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Tüm üretim alanlarında iğneleri, bıçakları, makasları ve diğer keskin aletleri sıkı biçimde kontrol etmek.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Yalnızca müşteri RSL şartlarına ve ZDHC MRSL'ye uygun kimyasal, boya ve aksesuar kullanmak.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Çocuk giysileri için özel güvenlik şartları uygulamak (küçük parçalar, kordon ve bağcıklar, çekme testleri).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Her siparişin hammaddeden sevkiyata tam izlenebilirliğini sağlamak ve herhangi bir ürün güvenliği konusuna 24 saat içinde yanıt verebilmek.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Müşteri şartlarına, geçerli Mısır mevzuatına ve ISO 9001 standardına uymak.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Tüm çalışanları ürün güvenliği konusunda eğitmek ve tekrarını önlemek için her olayı araştırmak.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GÖZDEN GEÇİRME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politika her yıl yönetimin gözden geçirmesinde veya önemli bir değişiklik olduğunda daha erken gözden geçirilir. Tüm çalışanlara duyurulur ve üretim alanlarında asılır.</w:t>
      </w:r>
    </w:p>
    <w:p>
      <w:r>
        <w:br w:type="page"/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>
      <w:pPr>
        <w:jc w:val="center"/>
      </w:pPr>
      <w:r>
        <w:rPr>
          <w:i/>
          <w:sz w:val="16"/>
          <w:color w:val="666666"/>
        </w:rPr>
        <w:t>Bu belge resmî EN+AR belgenin Türkçe çevirisidir; çelişki hâlinde resmî belge geçerlidir.</w:t>
      </w: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ÜRÜN GÜVENLİĞİ POLİTİKASI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PRODUCT SAFETY POLICY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EMS.QA.POL.02.01.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EMS.QA.POL.02.01. PRODUCT SAFETY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