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AMAÇ</w:t>
      </w:r>
    </w:p>
    <w:p>
      <w:pPr>
        <w:pStyle w:val="ListeParagraf"/>
        <w:spacing w:after="80"/>
        <w:ind w:left="709" w:right="0"/>
        <w:jc w:val="both"/>
      </w:pPr>
      <w:r>
        <w:rPr>
          <w:rFonts w:ascii="Calibri" w:hAnsi="Calibri" w:cs="Arial"/>
          <w:sz w:val="24"/>
          <w:szCs w:val="24"/>
        </w:rPr>
        <w:t xml:space="preserve">Bu prosedür, üretimin hızlı ve güvenli şekilde yeniden başlaması ve tekrarlayan arızaların önlenmesi amacıyla Eroglu Knitting (EMS) bünyesinde makine ve ekipman arızalarının nasıl bildirildiğini, onarıldığını, kaydedildiğini ve analiz edildiğini tanımlar. ISO 9001:2015 madde 7.1.3 ve 8.5.1 ile ISO 45001:2018 madde 8.1 doğrultusunda iş emrini, yedek parça tedarikini, onarım sonrası yeniden başlatma onayını ve OEE, MTBF ve MTTR izlemeyi de kapsar.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KAPSAM</w:t>
      </w:r>
    </w:p>
    <w:p>
      <w:pPr>
        <w:pStyle w:val="ListeParagraf"/>
        <w:spacing w:after="80"/>
        <w:ind w:left="709" w:right="0"/>
        <w:jc w:val="both"/>
      </w:pPr>
      <w:r>
        <w:rPr>
          <w:rFonts w:ascii="Calibri" w:hAnsi="Calibri" w:cs="Arial"/>
          <w:sz w:val="24"/>
          <w:szCs w:val="24"/>
        </w:rPr>
        <w:t xml:space="preserve">Bu prosedür, EMS tesisindeki üretim makinelerinin (iplik, örme, boya ve terbiye, dikim ve paketleme makineleri dahil), yardımcı tesislerin, binaların ve ekipmanın dış hizmet sağlayıcıların yaptığı onarımlar dahil tüm arızalarını kapsar. Planlı bakım EMS.BK.PRO.07.01.'de ele alınır.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SORUMLULUKLAR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Operatörler:</w:t>
      </w:r>
      <w:r>
        <w:rPr>
          <w:rFonts w:ascii="Calibri" w:hAnsi="Calibri" w:cs="Arial"/>
          <w:sz w:val="24"/>
          <w:szCs w:val="24"/>
        </w:rPr>
        <w:t xml:space="preserve"> Makineyi güvenli şekilde durdurur, amire haber verir ve kendileri onarım yapmaya çalışmaz.</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Üretim Amirleri:</w:t>
      </w:r>
      <w:r>
        <w:rPr>
          <w:rFonts w:ascii="Calibri" w:hAnsi="Calibri" w:cs="Arial"/>
          <w:sz w:val="24"/>
          <w:szCs w:val="24"/>
        </w:rPr>
        <w:t xml:space="preserve"> Arıza talebini açar ve bakıma derhal haber verir; onarımdan sonra makinenin yeniden başlatılmasını onaylar ve ilk ürünleri kontrol 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Bakım Teknisyenleri:</w:t>
      </w:r>
      <w:r>
        <w:rPr>
          <w:rFonts w:ascii="Calibri" w:hAnsi="Calibri" w:cs="Arial"/>
          <w:sz w:val="24"/>
          <w:szCs w:val="24"/>
        </w:rPr>
        <w:t xml:space="preserve"> Talebe yanıt verir, arızayı güvenli şekilde onarır ve yapılan işi kaydeder.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Bakım Amiri:</w:t>
      </w:r>
      <w:r>
        <w:rPr>
          <w:rFonts w:ascii="Calibri" w:hAnsi="Calibri" w:cs="Arial"/>
          <w:sz w:val="24"/>
          <w:szCs w:val="24"/>
        </w:rPr>
        <w:t xml:space="preserve"> İş emirlerini önceliğe göre atar, açık talepleri takip eder ve kayıtları kapatır.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Bakım Müdürü:</w:t>
      </w:r>
      <w:r>
        <w:rPr>
          <w:rFonts w:ascii="Calibri" w:hAnsi="Calibri" w:cs="Arial"/>
          <w:sz w:val="24"/>
          <w:szCs w:val="24"/>
        </w:rPr>
        <w:t xml:space="preserve"> Öncelikleri belirler, açık talepleri takip eder, yedek parçayı sağlar ve tekrarlayan arızaları analiz eder; aylık göstergeleri gözden geçirir.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Kalite Güvence:</w:t>
      </w:r>
      <w:r>
        <w:rPr>
          <w:rFonts w:ascii="Calibri" w:hAnsi="Calibri" w:cs="Arial"/>
          <w:sz w:val="24"/>
          <w:szCs w:val="24"/>
        </w:rPr>
        <w:t xml:space="preserve"> Onarımdan sonra ilk ürünü kontrol eder, arıza sırasında üretilen ürünleri değerlendirir ve tekrarlayan arızalar veya kaliteye etkisi için DÖF açar.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İSG Uzmanı:</w:t>
      </w:r>
      <w:r>
        <w:rPr>
          <w:rFonts w:ascii="Calibri" w:hAnsi="Calibri" w:cs="Arial"/>
          <w:sz w:val="24"/>
          <w:szCs w:val="24"/>
        </w:rPr>
        <w:t xml:space="preserve"> Onarım sırasında, özellikle yüklenicilerin yaptığı onarımlarda LOTO ve güvenli çalışmayı kontrol 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Satın Alma:</w:t>
      </w:r>
      <w:r>
        <w:rPr>
          <w:rFonts w:ascii="Calibri" w:hAnsi="Calibri" w:cs="Arial"/>
          <w:sz w:val="24"/>
          <w:szCs w:val="24"/>
        </w:rPr>
        <w:t xml:space="preserve"> Yedek parçaları asgari stok ve termin süresi kurallarına göre, kritik parçalar için acil tedarik yoluyla sağlar.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TANIMLAR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Arıza Talebi:</w:t>
      </w:r>
      <w:r>
        <w:rPr>
          <w:rFonts w:ascii="Calibri" w:hAnsi="Calibri" w:cs="Arial"/>
          <w:sz w:val="24"/>
          <w:szCs w:val="24"/>
        </w:rPr>
        <w:t xml:space="preserve"> Bir arızayı bakıma bildirmek için kullanılan form veya sistem kaydı.</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Müdahale Süresi:</w:t>
      </w:r>
      <w:r>
        <w:rPr>
          <w:rFonts w:ascii="Calibri" w:hAnsi="Calibri" w:cs="Arial"/>
          <w:sz w:val="24"/>
          <w:szCs w:val="24"/>
        </w:rPr>
        <w:t xml:space="preserve"> Arıza talebi ile teknisyenin gelişi arasındaki süre.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Kök Neden Analizi:</w:t>
      </w:r>
      <w:r>
        <w:rPr>
          <w:rFonts w:ascii="Calibri" w:hAnsi="Calibri" w:cs="Arial"/>
          <w:sz w:val="24"/>
          <w:szCs w:val="24"/>
        </w:rPr>
        <w:t xml:space="preserve"> Bir arızanın gerçek nedenini bulmak için yapılan analiz (örneğin 5 Neden).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İş Emri:</w:t>
      </w:r>
      <w:r>
        <w:rPr>
          <w:rFonts w:ascii="Calibri" w:hAnsi="Calibri" w:cs="Arial"/>
          <w:sz w:val="24"/>
          <w:szCs w:val="24"/>
        </w:rPr>
        <w:t xml:space="preserve"> Bir onarım görevinin kapsamını, sahibini, önceliğini ve süresini tanımlayan kayıt.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LOTO:</w:t>
      </w:r>
      <w:r>
        <w:rPr>
          <w:rFonts w:ascii="Calibri" w:hAnsi="Calibri" w:cs="Arial"/>
          <w:sz w:val="24"/>
          <w:szCs w:val="24"/>
        </w:rPr>
        <w:t xml:space="preserve"> Kilitleme-Etiketleme; iş başlamadan önce enerji kaynaklarının izole edilip kilitlenmesi.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Kritik Yedek Parça:</w:t>
      </w:r>
      <w:r>
        <w:rPr>
          <w:rFonts w:ascii="Calibri" w:hAnsi="Calibri" w:cs="Arial"/>
          <w:sz w:val="24"/>
          <w:szCs w:val="24"/>
        </w:rPr>
        <w:t xml:space="preserve"> Yokluğu üretimi durduran ve temin süresi uzun olan parça.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MTBF / MTTR:</w:t>
      </w:r>
      <w:r>
        <w:rPr>
          <w:rFonts w:ascii="Calibri" w:hAnsi="Calibri" w:cs="Arial"/>
          <w:sz w:val="24"/>
          <w:szCs w:val="24"/>
        </w:rPr>
        <w:t xml:space="preserve"> Arızalar arası ortalama süre / ortalama onarım süresi (ISO 22400-2, EN 13306).</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OEE (Toplam Ekipman Verimliliği):</w:t>
      </w:r>
      <w:r>
        <w:rPr>
          <w:rFonts w:ascii="Calibri" w:hAnsi="Calibri" w:cs="Arial"/>
          <w:sz w:val="24"/>
          <w:szCs w:val="24"/>
        </w:rPr>
        <w:t xml:space="preserve"> Kullanılabilirlik çarpı performans çarpı kalite.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ANA VE ALT SÜREÇLER</w:t>
      </w:r>
    </w:p>
    <w:p>
      <w:pPr>
        <w:pStyle w:val="ListeParagraf"/>
        <w:spacing w:before="120" w:after="60"/>
        <w:ind w:left="709" w:right="0"/>
      </w:pPr>
      <w:r>
        <w:rPr>
          <w:rFonts w:ascii="Calibri" w:hAnsi="Calibri" w:cs="Arial"/>
          <w:b/>
          <w:bCs/>
          <w:sz w:val="24"/>
          <w:szCs w:val="24"/>
        </w:rPr>
        <w:t xml:space="preserve">1. ARIZANIN BİLDİRİLMESİ</w:t>
      </w:r>
    </w:p>
    <w:p>
      <w:pPr>
        <w:pStyle w:val="ListeParagraf"/>
        <w:spacing w:after="80"/>
        <w:ind w:left="709" w:right="0"/>
        <w:jc w:val="both"/>
      </w:pPr>
      <w:r>
        <w:rPr>
          <w:rFonts w:ascii="Calibri" w:hAnsi="Calibri" w:cs="Arial"/>
          <w:sz w:val="24"/>
          <w:szCs w:val="24"/>
        </w:rPr>
        <w:t xml:space="preserve">1.1. Arıza oluştuğunda operatör makineyi normal durdurma düğmesiyle durdurur ve amire haber verir.</w:t>
      </w:r>
    </w:p>
    <w:p>
      <w:pPr>
        <w:pStyle w:val="ListeParagraf"/>
        <w:spacing w:after="80"/>
        <w:ind w:left="709" w:right="0"/>
        <w:jc w:val="both"/>
      </w:pPr>
      <w:r>
        <w:rPr>
          <w:rFonts w:ascii="Calibri" w:hAnsi="Calibri" w:cs="Arial"/>
          <w:sz w:val="24"/>
          <w:szCs w:val="24"/>
        </w:rPr>
        <w:t xml:space="preserve">1.2. Güvenlik riski (yangın, elektrik çarpması, kaçak, yaralanma) varsa acil durdurma kullanılır ve önce acil durum prosedürü uygulanır.</w:t>
      </w:r>
    </w:p>
    <w:p>
      <w:pPr>
        <w:pStyle w:val="ListeParagraf"/>
        <w:spacing w:after="80"/>
        <w:ind w:left="709" w:right="0"/>
        <w:jc w:val="both"/>
      </w:pPr>
      <w:r>
        <w:rPr>
          <w:rFonts w:ascii="Calibri" w:hAnsi="Calibri" w:cs="Arial"/>
          <w:sz w:val="24"/>
          <w:szCs w:val="24"/>
        </w:rPr>
        <w:t xml:space="preserve">1.3. Amir, makine numarasını, arızayı ve saati belirterek arıza talebi açar.</w:t>
      </w:r>
    </w:p>
    <w:p>
      <w:pPr>
        <w:pStyle w:val="ListeParagraf"/>
        <w:spacing w:after="80"/>
        <w:ind w:left="709" w:right="0"/>
        <w:jc w:val="both"/>
      </w:pPr>
      <w:r>
        <w:rPr>
          <w:rFonts w:ascii="Calibri" w:hAnsi="Calibri" w:cs="Arial"/>
          <w:sz w:val="24"/>
          <w:szCs w:val="24"/>
        </w:rPr>
        <w:t xml:space="preserve">1.4. Arıza; arıza bildirimi ve iş emri talimatına (EMS.BK.TL.07.07) uygun olarak saat, makine, belirti ve etkilenen lot ile günlük arıza bakım iş kaydına (EMS.QA.FRM.06.02) girilir.</w:t>
      </w:r>
    </w:p>
    <w:p>
      <w:pPr>
        <w:pStyle w:val="ListeParagraf"/>
        <w:spacing w:after="80"/>
        <w:ind w:left="709" w:right="0"/>
        <w:jc w:val="both"/>
      </w:pPr>
      <w:r>
        <w:rPr>
          <w:rFonts w:ascii="Calibri" w:hAnsi="Calibri" w:cs="Arial"/>
          <w:sz w:val="24"/>
          <w:szCs w:val="24"/>
        </w:rPr>
        <w:t xml:space="preserve">1.5. Makine “Arızalı” olarak etiketlenir; arıza sırasında üretilen ürünler işaretlenir ve Kalite Güvence değerlendirene kadar ayrı tutulur.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ÖNCELİK</w:t>
      </w:r>
    </w:p>
    <w:p>
      <w:pPr>
        <w:pStyle w:val="ListeParagraf"/>
        <w:spacing w:after="80"/>
        <w:ind w:left="709" w:right="0"/>
        <w:jc w:val="both"/>
      </w:pPr>
      <w:r>
        <w:rPr>
          <w:rFonts w:ascii="Calibri" w:hAnsi="Calibri" w:cs="Arial"/>
          <w:sz w:val="24"/>
          <w:szCs w:val="24"/>
        </w:rPr>
        <w:t xml:space="preserve">2.1. Bakım Müdürü her talebe bir öncelik verir:</w:t>
      </w:r>
    </w:p>
    <w:p>
      <w:pPr>
        <w:pStyle w:val="ListeParagraf"/>
        <w:numPr>
          <w:ilvl w:val="0"/>
          <w:numId w:val="1"/>
        </w:numPr>
        <w:spacing w:after="60"/>
        <w:jc w:val="both"/>
      </w:pPr>
      <w:r>
        <w:rPr>
          <w:rFonts w:ascii="Calibri" w:hAnsi="Calibri" w:cs="Arial"/>
          <w:sz w:val="24"/>
          <w:szCs w:val="24"/>
        </w:rPr>
        <w:t xml:space="preserve">Öncelik 1: Güvenlik, çevre veya yangın riski ya da tüm üretimi durduran kritik ekipman – derhal müdahale.</w:t>
      </w:r>
    </w:p>
    <w:p>
      <w:pPr>
        <w:pStyle w:val="ListeParagraf"/>
        <w:numPr>
          <w:ilvl w:val="0"/>
          <w:numId w:val="1"/>
        </w:numPr>
        <w:spacing w:after="60"/>
        <w:jc w:val="both"/>
      </w:pPr>
      <w:r>
        <w:rPr>
          <w:rFonts w:ascii="Calibri" w:hAnsi="Calibri" w:cs="Arial"/>
          <w:sz w:val="24"/>
          <w:szCs w:val="24"/>
        </w:rPr>
        <w:t xml:space="preserve">Öncelik 2: Bir üretim makinesinin durması – 1 saat içinde müdahale.</w:t>
      </w:r>
    </w:p>
    <w:p>
      <w:pPr>
        <w:pStyle w:val="ListeParagraf"/>
        <w:numPr>
          <w:ilvl w:val="0"/>
          <w:numId w:val="1"/>
        </w:numPr>
        <w:spacing w:after="60"/>
        <w:jc w:val="both"/>
      </w:pPr>
      <w:r>
        <w:rPr>
          <w:rFonts w:ascii="Calibri" w:hAnsi="Calibri" w:cs="Arial"/>
          <w:sz w:val="24"/>
          <w:szCs w:val="24"/>
        </w:rPr>
        <w:t xml:space="preserve">Öncelik 3: Üretimi durdurmayan arızalar – hafta içinde planlanır.</w:t>
      </w:r>
    </w:p>
    <w:p>
      <w:pPr>
        <w:pStyle w:val="ListeParagraf"/>
        <w:spacing w:after="80"/>
        <w:ind w:left="709" w:right="0"/>
        <w:jc w:val="both"/>
      </w:pPr>
      <w:r>
        <w:rPr>
          <w:rFonts w:ascii="Calibri" w:hAnsi="Calibri" w:cs="Arial"/>
          <w:sz w:val="24"/>
          <w:szCs w:val="24"/>
        </w:rPr>
        <w:t xml:space="preserve">2.2. A sınıfı (kritik) bir makinede müdahale 15 dakika içinde başlar; bu bölümdeki müdahale süreleri hedeftir ve her talep için gerçekleşen müdahale süresi kaydedilir.</w:t>
      </w:r>
    </w:p>
    <w:p>
      <w:pPr>
        <w:pStyle w:val="ListeParagraf"/>
        <w:spacing w:after="80"/>
        <w:ind w:left="709" w:right="0"/>
        <w:jc w:val="both"/>
      </w:pPr>
      <w:r>
        <w:rPr>
          <w:rFonts w:ascii="Calibri" w:hAnsi="Calibri" w:cs="Arial"/>
          <w:sz w:val="24"/>
          <w:szCs w:val="24"/>
        </w:rPr>
        <w:t xml:space="preserve">2.3. Müdahale hedefi karşılanamazsa Bakım Müdürü bölüm müdürünü bilgilendirir ve geçici önlemlere veya dış desteğe karar verir.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ONARIM</w:t>
      </w:r>
    </w:p>
    <w:p>
      <w:pPr>
        <w:pStyle w:val="ListeParagraf"/>
        <w:spacing w:after="80"/>
        <w:ind w:left="709" w:right="0"/>
        <w:jc w:val="both"/>
      </w:pPr>
      <w:r>
        <w:rPr>
          <w:rFonts w:ascii="Calibri" w:hAnsi="Calibri" w:cs="Arial"/>
          <w:sz w:val="24"/>
          <w:szCs w:val="24"/>
        </w:rPr>
        <w:t xml:space="preserve">3.1. Teknisyen, onarıma başlamadan önce EMS.İS.PRO.18.05.'e göre kilitleme-etiketleme (LOTO) uygular.</w:t>
      </w:r>
    </w:p>
    <w:p>
      <w:pPr>
        <w:pStyle w:val="ListeParagraf"/>
        <w:spacing w:after="80"/>
        <w:ind w:left="709" w:right="0"/>
        <w:jc w:val="both"/>
      </w:pPr>
      <w:r>
        <w:rPr>
          <w:rFonts w:ascii="Calibri" w:hAnsi="Calibri" w:cs="Arial"/>
          <w:sz w:val="24"/>
          <w:szCs w:val="24"/>
        </w:rPr>
        <w:t xml:space="preserve">3.2. Yalnızca orijinal veya onaylı yedek parça kullanılır. Depodan alınan yedek parçalar kaydedilir.</w:t>
      </w:r>
    </w:p>
    <w:p>
      <w:pPr>
        <w:pStyle w:val="ListeParagraf"/>
        <w:spacing w:after="80"/>
        <w:ind w:left="709" w:right="0"/>
        <w:jc w:val="both"/>
      </w:pPr>
      <w:r>
        <w:rPr>
          <w:rFonts w:ascii="Calibri" w:hAnsi="Calibri" w:cs="Arial"/>
          <w:sz w:val="24"/>
          <w:szCs w:val="24"/>
        </w:rPr>
        <w:t xml:space="preserve">3.3. Elektrik, basınçlı ve kaldırma ekipmanı onarımları yalnızca yetkili kişilerce yapılır.</w:t>
      </w:r>
    </w:p>
    <w:p>
      <w:pPr>
        <w:pStyle w:val="ListeParagraf"/>
        <w:spacing w:after="80"/>
        <w:ind w:left="709" w:right="0"/>
        <w:jc w:val="both"/>
      </w:pPr>
      <w:r>
        <w:rPr>
          <w:rFonts w:ascii="Calibri" w:hAnsi="Calibri" w:cs="Arial"/>
          <w:sz w:val="24"/>
          <w:szCs w:val="24"/>
        </w:rPr>
        <w:t xml:space="preserve">3.4. Dış hizmet sağlayıcıların yaptığı işler bakım tarafından gözetilir ve yükleniciler EMS İSG kurallarına uyar (EMS.İS.PRO.18.06).</w:t>
      </w:r>
    </w:p>
    <w:p>
      <w:pPr>
        <w:pStyle w:val="ListeParagraf"/>
        <w:spacing w:after="80"/>
        <w:ind w:left="709" w:right="0"/>
        <w:jc w:val="both"/>
      </w:pPr>
      <w:r>
        <w:rPr>
          <w:rFonts w:ascii="Calibri" w:hAnsi="Calibri" w:cs="Arial"/>
          <w:sz w:val="24"/>
          <w:szCs w:val="24"/>
        </w:rPr>
        <w:t xml:space="preserve">3.5. Onarımdan sonra koruyucular yeniden takılır, alan temizlenir, LOTO kaldırılır ve makine operatörle deneme çalıştırılır.</w:t>
      </w:r>
    </w:p>
    <w:p>
      <w:pPr>
        <w:pStyle w:val="ListeParagraf"/>
        <w:spacing w:after="80"/>
        <w:ind w:left="709" w:right="0"/>
        <w:jc w:val="both"/>
      </w:pPr>
      <w:r>
        <w:rPr>
          <w:rFonts w:ascii="Calibri" w:hAnsi="Calibri" w:cs="Arial"/>
          <w:sz w:val="24"/>
          <w:szCs w:val="24"/>
        </w:rPr>
        <w:t xml:space="preserve">3.6. Amir ilk ürünlerin kalitesini kontrol eder; kalite riski varsa arızadan önce üretilen ürünler Kalite Güvence ile kontrol edilir.</w:t>
      </w:r>
    </w:p>
    <w:p>
      <w:pPr>
        <w:pStyle w:val="ListeParagraf"/>
        <w:spacing w:after="80"/>
        <w:ind w:left="709" w:right="0"/>
        <w:jc w:val="both"/>
      </w:pPr>
      <w:r>
        <w:rPr>
          <w:rFonts w:ascii="Calibri" w:hAnsi="Calibri" w:cs="Arial"/>
          <w:sz w:val="24"/>
          <w:szCs w:val="24"/>
        </w:rPr>
        <w:t xml:space="preserve">3.7. Yüksekte çalışma, kapalı alan veya sıcak çalışma için EMS.İS.PRO.18.04.'e göre iş izni alınır.</w:t>
      </w:r>
    </w:p>
    <w:p>
      <w:pPr>
        <w:pStyle w:val="ListeParagraf"/>
        <w:spacing w:after="80"/>
        <w:ind w:left="709" w:right="0"/>
        <w:jc w:val="both"/>
      </w:pPr>
      <w:r>
        <w:rPr>
          <w:rFonts w:ascii="Calibri" w:hAnsi="Calibri" w:cs="Arial"/>
          <w:sz w:val="24"/>
          <w:szCs w:val="24"/>
        </w:rPr>
        <w:t xml:space="preserve">3.8. Kullanılmış yağ, parçalar ve bezler toplanır ve atık yönetimi prosedürüne göre bertaraf edilir.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KAYIT VE ANALİZ</w:t>
      </w:r>
    </w:p>
    <w:p>
      <w:pPr>
        <w:pStyle w:val="ListeParagraf"/>
        <w:spacing w:after="80"/>
        <w:ind w:left="709" w:right="0"/>
        <w:jc w:val="both"/>
      </w:pPr>
      <w:r>
        <w:rPr>
          <w:rFonts w:ascii="Calibri" w:hAnsi="Calibri" w:cs="Arial"/>
          <w:sz w:val="24"/>
          <w:szCs w:val="24"/>
        </w:rPr>
        <w:t xml:space="preserve">4.1. Teknisyen arızanın nedenini, yapılan işi, kullanılan parçaları, başlangıç ve bitiş saatlerini ve duruş süresini kaydeder.</w:t>
      </w:r>
    </w:p>
    <w:p>
      <w:pPr>
        <w:pStyle w:val="ListeParagraf"/>
        <w:spacing w:after="80"/>
        <w:ind w:left="709" w:right="0"/>
        <w:jc w:val="both"/>
      </w:pPr>
      <w:r>
        <w:rPr>
          <w:rFonts w:ascii="Calibri" w:hAnsi="Calibri" w:cs="Arial"/>
          <w:sz w:val="24"/>
          <w:szCs w:val="24"/>
        </w:rPr>
        <w:t xml:space="preserve">4.2. Aynı makinede bir ay içinde aynı arıza üç kez oluşursa veya Öncelik 1 bir arıza meydana gelirse kök neden analizi yapılır ve düzeltici faaliyet açılır.</w:t>
      </w:r>
    </w:p>
    <w:p>
      <w:pPr>
        <w:pStyle w:val="ListeParagraf"/>
        <w:spacing w:after="80"/>
        <w:ind w:left="709" w:right="0"/>
        <w:jc w:val="both"/>
      </w:pPr>
      <w:r>
        <w:rPr>
          <w:rFonts w:ascii="Calibri" w:hAnsi="Calibri" w:cs="Arial"/>
          <w:sz w:val="24"/>
          <w:szCs w:val="24"/>
        </w:rPr>
        <w:t xml:space="preserve">4.3. Gerekirse sonuç makinenin önleyici bakım planına eklenir.</w:t>
      </w:r>
    </w:p>
    <w:p>
      <w:pPr>
        <w:pStyle w:val="ListeParagraf"/>
        <w:spacing w:after="80"/>
        <w:ind w:left="709" w:right="0"/>
        <w:jc w:val="both"/>
      </w:pPr>
      <w:r>
        <w:rPr>
          <w:rFonts w:ascii="Calibri" w:hAnsi="Calibri" w:cs="Arial"/>
          <w:sz w:val="24"/>
          <w:szCs w:val="24"/>
        </w:rPr>
        <w:t xml:space="preserve">4.4. Kök neden analizi (5 Neden veya balık kılçığı) 5 iş günü içinde tamamlanır; düzeltici faaliyet bakım aralığını, yedek parçayı, operatör eğitimini veya makine değişikliğini kapsar; benzer makinelere yaygınlaştırma değerlendirilir.</w:t>
      </w:r>
    </w:p>
    <w:p>
      <w:pPr>
        <w:pStyle w:val="ListeParagraf"/>
        <w:spacing w:after="80"/>
        <w:ind w:left="709" w:right="0"/>
        <w:jc w:val="both"/>
      </w:pPr>
      <w:r>
        <w:rPr>
          <w:rFonts w:ascii="Calibri" w:hAnsi="Calibri" w:cs="Arial"/>
          <w:sz w:val="24"/>
          <w:szCs w:val="24"/>
        </w:rPr>
        <w:t xml:space="preserve">4.5. Üç ay içinde tekrarlayan arızalar veya kalite uygunsuzluğuna neden olan arızalar için EMS.KS.PRO.22.03.'e göre DÖF açılır; aynı arıza üç ay tekrarlanmadığında ve kanıt eklendiğinde DÖF kapatılır.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YEDEK PARÇA VE YENİDEN BAŞLATMA</w:t>
      </w:r>
    </w:p>
    <w:p>
      <w:pPr>
        <w:pStyle w:val="ListeParagraf"/>
        <w:spacing w:after="80"/>
        <w:ind w:left="709" w:right="0"/>
        <w:jc w:val="both"/>
      </w:pPr>
      <w:r>
        <w:rPr>
          <w:rFonts w:ascii="Calibri" w:hAnsi="Calibri" w:cs="Arial"/>
          <w:sz w:val="24"/>
          <w:szCs w:val="24"/>
        </w:rPr>
        <w:t xml:space="preserve">5.1. Her makine için asgari stok ve yeniden sipariş noktası ile kritik yedek parça listesi hazırlanır (EMS.BK.TL.07.08, EMS.BK.PRO.07.03).</w:t>
      </w:r>
    </w:p>
    <w:p>
      <w:pPr>
        <w:pStyle w:val="ListeParagraf"/>
        <w:spacing w:after="80"/>
        <w:ind w:left="709" w:right="0"/>
        <w:jc w:val="both"/>
      </w:pPr>
      <w:r>
        <w:rPr>
          <w:rFonts w:ascii="Calibri" w:hAnsi="Calibri" w:cs="Arial"/>
          <w:sz w:val="24"/>
          <w:szCs w:val="24"/>
        </w:rPr>
        <w:t xml:space="preserve">5.2. Yedek parça ihtiyaçları yedek parça talep formuyla (EMS.BK.FRM.07.01) Satın Almaya iletilir; kritik parçalar için acil tedarik yolu kullanılır.</w:t>
      </w:r>
    </w:p>
    <w:p>
      <w:pPr>
        <w:pStyle w:val="ListeParagraf"/>
        <w:spacing w:after="80"/>
        <w:ind w:left="709" w:right="0"/>
        <w:jc w:val="both"/>
      </w:pPr>
      <w:r>
        <w:rPr>
          <w:rFonts w:ascii="Calibri" w:hAnsi="Calibri" w:cs="Arial"/>
          <w:sz w:val="24"/>
          <w:szCs w:val="24"/>
        </w:rPr>
        <w:t xml:space="preserve">5.3. Depodaki parçalar yer ve kodla etiketlenir ve yılda en az iki kez sayılır; eş değer parça yalnızca Bakım Müdürünün onayıyla kullanılır.</w:t>
      </w:r>
    </w:p>
    <w:p>
      <w:pPr>
        <w:pStyle w:val="ListeParagraf"/>
        <w:spacing w:after="80"/>
        <w:ind w:left="709" w:right="0"/>
        <w:jc w:val="both"/>
      </w:pPr>
      <w:r>
        <w:rPr>
          <w:rFonts w:ascii="Calibri" w:hAnsi="Calibri" w:cs="Arial"/>
          <w:sz w:val="24"/>
          <w:szCs w:val="24"/>
        </w:rPr>
        <w:t xml:space="preserve">5.4. Makine üretime döndürülmeden önce güvenlik cihazlarını, ayarları ve temizliği kapsayan kontrol listesiyle yeniden başlatma kontrolü yapılır; bölüm amiri yeniden başlatma onayını verir ve ilk ürün Kalite Güvence tarafından kontrol edilir.</w:t>
      </w:r>
    </w:p>
    <w:p>
      <w:pPr>
        <w:pStyle w:val="ListeParagraf"/>
        <w:spacing w:after="80"/>
        <w:ind w:left="709" w:right="0"/>
        <w:jc w:val="both"/>
      </w:pPr>
      <w:r>
        <w:rPr>
          <w:rFonts w:ascii="Calibri" w:hAnsi="Calibri" w:cs="Arial"/>
          <w:sz w:val="24"/>
          <w:szCs w:val="24"/>
        </w:rPr>
        <w:t xml:space="preserve">5.5. Makine ayarları değiştirildiyse yeni değerler üretim kayıtlarına girilir; yeniden başlatma kontrolü yapılmadan makine üretime döndürülmez.</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İZLEME VE PERFORMANS</w:t>
      </w:r>
    </w:p>
    <w:p>
      <w:pPr>
        <w:pStyle w:val="ListeParagraf"/>
        <w:spacing w:after="80"/>
        <w:ind w:left="709" w:right="0"/>
        <w:jc w:val="both"/>
      </w:pPr>
      <w:r>
        <w:rPr>
          <w:rFonts w:ascii="Calibri" w:hAnsi="Calibri" w:cs="Arial"/>
          <w:sz w:val="24"/>
          <w:szCs w:val="24"/>
        </w:rPr>
        <w:t xml:space="preserve">6.1. Bakım Müdürü aşağıdaki göstergeleri her ay raporlar ve yönetimin gözden geçirmesinde sunar:</w:t>
      </w:r>
    </w:p>
    <w:p>
      <w:pPr>
        <w:pStyle w:val="ListeParagraf"/>
        <w:numPr>
          <w:ilvl w:val="0"/>
          <w:numId w:val="1"/>
        </w:numPr>
        <w:spacing w:after="60"/>
        <w:jc w:val="both"/>
      </w:pPr>
      <w:r>
        <w:rPr>
          <w:rFonts w:ascii="Calibri" w:hAnsi="Calibri" w:cs="Arial"/>
          <w:sz w:val="24"/>
          <w:szCs w:val="24"/>
        </w:rPr>
        <w:t xml:space="preserve">Makineye ve önceliğe göre arıza sayısı,</w:t>
      </w:r>
    </w:p>
    <w:p>
      <w:pPr>
        <w:pStyle w:val="ListeParagraf"/>
        <w:numPr>
          <w:ilvl w:val="0"/>
          <w:numId w:val="1"/>
        </w:numPr>
        <w:spacing w:after="60"/>
        <w:jc w:val="both"/>
      </w:pPr>
      <w:r>
        <w:rPr>
          <w:rFonts w:ascii="Calibri" w:hAnsi="Calibri" w:cs="Arial"/>
          <w:sz w:val="24"/>
          <w:szCs w:val="24"/>
        </w:rPr>
        <w:t xml:space="preserve">Müdahale süresi (ortalama ve hedef içinde kalan oran) ve duruş süresi (saat),</w:t>
      </w:r>
    </w:p>
    <w:p>
      <w:pPr>
        <w:pStyle w:val="ListeParagraf"/>
        <w:numPr>
          <w:ilvl w:val="0"/>
          <w:numId w:val="1"/>
        </w:numPr>
        <w:spacing w:after="60"/>
        <w:jc w:val="both"/>
      </w:pPr>
      <w:r>
        <w:rPr>
          <w:rFonts w:ascii="Calibri" w:hAnsi="Calibri" w:cs="Arial"/>
          <w:sz w:val="24"/>
          <w:szCs w:val="24"/>
        </w:rPr>
        <w:t xml:space="preserve">MTBF ve MTTR (A sınıfı makineler için hedef: MTTR 2 saat veya altı),</w:t>
      </w:r>
    </w:p>
    <w:p>
      <w:pPr>
        <w:pStyle w:val="ListeParagraf"/>
        <w:numPr>
          <w:ilvl w:val="0"/>
          <w:numId w:val="1"/>
        </w:numPr>
        <w:spacing w:after="60"/>
        <w:jc w:val="both"/>
      </w:pPr>
      <w:r>
        <w:rPr>
          <w:rFonts w:ascii="Calibri" w:hAnsi="Calibri" w:cs="Arial"/>
          <w:sz w:val="24"/>
          <w:szCs w:val="24"/>
        </w:rPr>
        <w:t xml:space="preserve">Plansız duruş oranı (hedef %3 veya altı) ve OEE (hedef %85 veya üzeri),</w:t>
      </w:r>
    </w:p>
    <w:p>
      <w:pPr>
        <w:pStyle w:val="ListeParagraf"/>
        <w:numPr>
          <w:ilvl w:val="0"/>
          <w:numId w:val="1"/>
        </w:numPr>
        <w:spacing w:after="60"/>
        <w:jc w:val="both"/>
      </w:pPr>
      <w:r>
        <w:rPr>
          <w:rFonts w:ascii="Calibri" w:hAnsi="Calibri" w:cs="Arial"/>
          <w:sz w:val="24"/>
          <w:szCs w:val="24"/>
        </w:rPr>
        <w:t xml:space="preserve">Kritik yedek parça bulunabilirliği (hedef %98 veya üzeri).</w:t>
      </w:r>
    </w:p>
    <w:p>
      <w:pPr>
        <w:pStyle w:val="ListeParagraf"/>
        <w:spacing w:after="80"/>
        <w:ind w:left="709" w:right="0"/>
        <w:jc w:val="both"/>
      </w:pPr>
      <w:r>
        <w:rPr>
          <w:rFonts w:ascii="Calibri" w:hAnsi="Calibri" w:cs="Arial"/>
          <w:sz w:val="24"/>
          <w:szCs w:val="24"/>
        </w:rPr>
        <w:t xml:space="preserve">6.2. En çok duruşa neden olan beş makine ve beş arıza türü aylık Pareto analiziyle gösterilir; hedefin altındaki göstergeler için aksiyon planı hazırlanır.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İLGİLİ DOKÜMANLAR VE KAYITLAR</w:t>
      </w:r>
    </w:p>
    <w:p>
      <w:pPr>
        <w:pStyle w:val="ListeParagraf"/>
        <w:numPr>
          <w:ilvl w:val="0"/>
          <w:numId w:val="1"/>
        </w:numPr>
        <w:spacing w:after="60"/>
        <w:jc w:val="both"/>
      </w:pPr>
      <w:r>
        <w:rPr>
          <w:rFonts w:ascii="Calibri" w:hAnsi="Calibri" w:cs="Arial"/>
          <w:sz w:val="24"/>
          <w:szCs w:val="24"/>
        </w:rPr>
        <w:t xml:space="preserve">Arıza Talebi / İş Emri Formu</w:t>
      </w:r>
    </w:p>
    <w:p>
      <w:pPr>
        <w:pStyle w:val="ListeParagraf"/>
        <w:numPr>
          <w:ilvl w:val="0"/>
          <w:numId w:val="1"/>
        </w:numPr>
        <w:spacing w:after="60"/>
        <w:jc w:val="both"/>
      </w:pPr>
      <w:r>
        <w:rPr>
          <w:rFonts w:ascii="Calibri" w:hAnsi="Calibri" w:cs="Arial"/>
          <w:sz w:val="24"/>
          <w:szCs w:val="24"/>
        </w:rPr>
        <w:t xml:space="preserve">Günlük Arıza Bakım İş Kaydı (EMS.QA.FRM.06.02)</w:t>
      </w:r>
    </w:p>
    <w:p>
      <w:pPr>
        <w:pStyle w:val="ListeParagraf"/>
        <w:numPr>
          <w:ilvl w:val="0"/>
          <w:numId w:val="1"/>
        </w:numPr>
        <w:spacing w:after="60"/>
        <w:jc w:val="both"/>
      </w:pPr>
      <w:r>
        <w:rPr>
          <w:rFonts w:ascii="Calibri" w:hAnsi="Calibri" w:cs="Arial"/>
          <w:sz w:val="24"/>
          <w:szCs w:val="24"/>
        </w:rPr>
        <w:t xml:space="preserve">Makine Kartları (EMS.QA.FRM.06.01)</w:t>
      </w:r>
    </w:p>
    <w:p>
      <w:pPr>
        <w:pStyle w:val="ListeParagraf"/>
        <w:numPr>
          <w:ilvl w:val="0"/>
          <w:numId w:val="1"/>
        </w:numPr>
        <w:spacing w:after="60"/>
        <w:jc w:val="both"/>
      </w:pPr>
      <w:r>
        <w:rPr>
          <w:rFonts w:ascii="Calibri" w:hAnsi="Calibri" w:cs="Arial"/>
          <w:sz w:val="24"/>
          <w:szCs w:val="24"/>
        </w:rPr>
        <w:t xml:space="preserve">Yedek Parça Kullanım Kayıtları ve Yedek Parça Talep Formu (EMS.BK.FRM.07.01)</w:t>
      </w:r>
    </w:p>
    <w:p>
      <w:pPr>
        <w:pStyle w:val="ListeParagraf"/>
        <w:numPr>
          <w:ilvl w:val="0"/>
          <w:numId w:val="1"/>
        </w:numPr>
        <w:spacing w:after="60"/>
        <w:jc w:val="both"/>
      </w:pPr>
      <w:r>
        <w:rPr>
          <w:rFonts w:ascii="Calibri" w:hAnsi="Calibri" w:cs="Arial"/>
          <w:sz w:val="24"/>
          <w:szCs w:val="24"/>
        </w:rPr>
        <w:t xml:space="preserve">Kök Neden Analizi ve Düzeltici Faaliyet Kayıtları</w:t>
      </w:r>
    </w:p>
    <w:p>
      <w:pPr>
        <w:pStyle w:val="ListeParagraf"/>
        <w:numPr>
          <w:ilvl w:val="0"/>
          <w:numId w:val="1"/>
        </w:numPr>
        <w:spacing w:after="60"/>
        <w:jc w:val="both"/>
      </w:pPr>
      <w:r>
        <w:rPr>
          <w:rFonts w:ascii="Calibri" w:hAnsi="Calibri" w:cs="Arial"/>
          <w:sz w:val="24"/>
          <w:szCs w:val="24"/>
        </w:rPr>
        <w:t xml:space="preserve">Arıza Yönetimi Prosedürü (EMS.BK.PRO.07.02), Arıza Bildirimi ve İş Emri Talimatı (EMS.BK.TL.07.07), Yedek Parça Stoğu ve Yeniden Başlatma Kontrol Talimatı (EMS.BK.TL.07.08)</w:t>
      </w:r>
    </w:p>
    <w:p>
      <w:pPr>
        <w:pStyle w:val="ListeParagraf"/>
        <w:numPr>
          <w:ilvl w:val="0"/>
          <w:numId w:val="1"/>
        </w:numPr>
        <w:spacing w:after="60"/>
        <w:jc w:val="both"/>
      </w:pPr>
      <w:r>
        <w:rPr>
          <w:rFonts w:ascii="Calibri" w:hAnsi="Calibri" w:cs="Arial"/>
          <w:sz w:val="24"/>
          <w:szCs w:val="24"/>
        </w:rPr>
        <w:t xml:space="preserve">EMS.BK.POL.07.01. Bakım Politikası</w:t>
      </w:r>
    </w:p>
    <w:p>
      <w:pPr>
        <w:pStyle w:val="ListeParagraf"/>
        <w:numPr>
          <w:ilvl w:val="0"/>
          <w:numId w:val="1"/>
        </w:numPr>
        <w:spacing w:after="60"/>
        <w:jc w:val="both"/>
      </w:pPr>
      <w:r>
        <w:rPr>
          <w:rFonts w:ascii="Calibri" w:hAnsi="Calibri" w:cs="Arial"/>
          <w:sz w:val="24"/>
          <w:szCs w:val="24"/>
        </w:rPr>
        <w:t xml:space="preserve">EMS.BK.PRO.07.01. Önleyici Bakım Prosedürü</w:t>
      </w:r>
    </w:p>
    <w:p>
      <w:pPr>
        <w:pStyle w:val="ListeParagraf"/>
        <w:numPr>
          <w:ilvl w:val="0"/>
          <w:numId w:val="1"/>
        </w:numPr>
        <w:spacing w:after="60"/>
        <w:jc w:val="both"/>
      </w:pPr>
      <w:r>
        <w:rPr>
          <w:rFonts w:ascii="Calibri" w:hAnsi="Calibri" w:cs="Arial"/>
          <w:sz w:val="24"/>
          <w:szCs w:val="24"/>
        </w:rPr>
        <w:t xml:space="preserve">EMS.BK.PRO.07.03. Yedek Parça Yönetimi Prosedürü</w:t>
      </w:r>
    </w:p>
    <w:p>
      <w:pPr>
        <w:pStyle w:val="ListeParagraf"/>
        <w:numPr>
          <w:ilvl w:val="0"/>
          <w:numId w:val="1"/>
        </w:numPr>
        <w:spacing w:after="60"/>
        <w:jc w:val="both"/>
      </w:pPr>
      <w:r>
        <w:rPr>
          <w:rFonts w:ascii="Calibri" w:hAnsi="Calibri" w:cs="Arial"/>
          <w:sz w:val="24"/>
          <w:szCs w:val="24"/>
        </w:rPr>
        <w:t xml:space="preserve">EMS.İS.PRO.18.05. Kilitleme-Etiketleme (LOTO) Prosedürü</w:t>
      </w:r>
    </w:p>
    <w:p>
      <w:pPr>
        <w:pStyle w:val="ListeParagraf"/>
        <w:numPr>
          <w:ilvl w:val="0"/>
          <w:numId w:val="1"/>
        </w:numPr>
        <w:spacing w:after="60"/>
        <w:jc w:val="both"/>
      </w:pPr>
      <w:r>
        <w:rPr>
          <w:rFonts w:ascii="Calibri" w:hAnsi="Calibri" w:cs="Arial"/>
          <w:sz w:val="24"/>
          <w:szCs w:val="24"/>
        </w:rPr>
        <w:t xml:space="preserve">EMS.İS.PRO.18.04. İş İzni Prosedürü (Sıcak Çalışma, Yüksekte Çalışma, Kapalı Alan)</w:t>
      </w:r>
    </w:p>
    <w:p>
      <w:pPr>
        <w:pStyle w:val="ListeParagraf"/>
        <w:numPr>
          <w:ilvl w:val="0"/>
          <w:numId w:val="1"/>
        </w:numPr>
        <w:spacing w:after="60"/>
        <w:jc w:val="both"/>
      </w:pPr>
      <w:r>
        <w:rPr>
          <w:rFonts w:ascii="Calibri" w:hAnsi="Calibri" w:cs="Arial"/>
          <w:sz w:val="24"/>
          <w:szCs w:val="24"/>
        </w:rPr>
        <w:t xml:space="preserve">EMS.İS.PRO.18.06. Yüklenici İSG Yönetimi Prosedürü</w:t>
      </w:r>
    </w:p>
    <w:p>
      <w:pPr>
        <w:pStyle w:val="ListeParagraf"/>
        <w:numPr>
          <w:ilvl w:val="0"/>
          <w:numId w:val="1"/>
        </w:numPr>
        <w:spacing w:after="60"/>
        <w:jc w:val="both"/>
      </w:pPr>
      <w:r>
        <w:rPr>
          <w:rFonts w:ascii="Calibri" w:hAnsi="Calibri" w:cs="Arial"/>
          <w:sz w:val="24"/>
          <w:szCs w:val="24"/>
        </w:rPr>
        <w:t xml:space="preserve">EMS.ÇV.PRO.19.05. Tehlikeli ve Tehlikesiz Atık Yönetimi Prosedürü</w:t>
      </w:r>
    </w:p>
    <w:p>
      <w:pPr>
        <w:pStyle w:val="ListeParagraf"/>
        <w:numPr>
          <w:ilvl w:val="0"/>
          <w:numId w:val="1"/>
        </w:numPr>
        <w:spacing w:after="60"/>
        <w:jc w:val="both"/>
      </w:pPr>
      <w:r>
        <w:rPr>
          <w:rFonts w:ascii="Calibri" w:hAnsi="Calibri" w:cs="Arial"/>
          <w:sz w:val="24"/>
          <w:szCs w:val="24"/>
        </w:rPr>
        <w:t xml:space="preserve">EMS.KS.PRO.22.03. Kalite Sorunları için Düzeltici ve Önleyici Faaliyet (CAPA) Prosedürü</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GERİ BİLDİRİM VE TAKİP</w:t>
      </w:r>
    </w:p>
    <w:p>
      <w:pPr>
        <w:pStyle w:val="ListeParagraf"/>
        <w:spacing w:after="80"/>
        <w:ind w:left="709" w:right="0"/>
        <w:jc w:val="both"/>
      </w:pPr>
      <w:r>
        <w:rPr>
          <w:rFonts w:ascii="Calibri" w:hAnsi="Calibri" w:cs="Arial"/>
          <w:sz w:val="24"/>
          <w:szCs w:val="24"/>
        </w:rPr>
        <w:t xml:space="preserve">Arıza sayısı, müdahale süresi ve duruş süresi her ay raporlanır. Bu prosedür Bakım Müdürü tarafından her yıl gözden geçirilir ve gerekirse revize edilir. Müdahale süreleri ve hedefler şirket politikasında belirlenir; burada verilen değerler örnektir.</w:t>
      </w:r>
    </w:p>
    <w:p>
      <w:r>
        <w:br w:type="page"/>
      </w:r>
    </w:p>
    <w:p w14:paraId="09C717F6" w14:textId="77777777" w:rsidR="00492105" w:rsidRDefault="00492105" w:rsidP="00E34A01">
      <w:pPr>
        <w:pStyle w:val="ListeParagraf"/>
        <w:ind w:left="709"/>
        <w:rPr>
          <w:rFonts w:ascii="Calibri" w:hAnsi="Calibri" w:cs="Calibri"/>
          <w:sz w:val="24"/>
          <w:szCs w:val="24"/>
        </w:rPr>
      </w:pPr>
    </w:p>
    <w:p>
      <w:pPr>
        <w:jc w:val="center"/>
      </w:pPr>
      <w:r>
        <w:rPr>
          <w:i/>
          <w:sz w:val="16"/>
          <w:color w:val="666666"/>
        </w:rPr>
        <w:t>Bu belge resmî EN+AR belgenin Türkçe çevirisidir; çelişki hâlinde resmî belge geçerlidir.</w:t>
      </w: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ARIZA BAKIM PROSEDÜRÜ</w:t>
          </w:r>
        </w:p>
        <w:p>
          <w:pPr>
            <w:pStyle w:val="GvdeMetni2"/>
            <w:bidi/>
            <w:spacing w:line="276" w:lineRule="auto"/>
            <w:jc w:val="center"/>
          </w:pPr>
          <w:r>
            <w:rPr>
              <w:rFonts w:asciiTheme="minorHAnsi" w:hAnsiTheme="minorHAnsi" w:cs="Arial"/>
              <w:b/>
              <w:bCs/>
              <w:color w:val="000000" w:themeColor="text1"/>
              <w:sz w:val="22"/>
              <w:szCs w:val="22"/>
              <w:rtl/>
            </w:rPr>
            <w:t>BREAKDOWN MAINTENANCE PROCEDURE</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EMS.BK.PRO.07.02.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EMS.BK.PRO.07.02. BREAKDOWN MAINTENANCE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