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worker representatives are freely and democratically elected at Eroglu Knitting (EMS), how they carry out their role without interference, and how regular social dialogue between management and workers is organised, in line with applicable Egyptian legislation, ILO principles on freedom of association and customer codes of conduct.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applies to all EMS employees in all departments and shifts, including temporary and agency workers on EMS premises, and to all worker representative bodies (worker committee, OHS committee worker members and grievance committee worker members). It does not replace the rights of any trade union, which are protected under EMS.İK.PRO.01.06.</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Commits to free elections, provides time, facilities and resources to representatives and chairs the management side of social dialogue meetings.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HR Manager:</w:t>
      </w:r>
      <w:r>
        <w:rPr>
          <w:rFonts w:ascii="Calibri" w:hAnsi="Calibri" w:cs="Arial"/>
          <w:sz w:val="24"/>
          <w:szCs w:val="24"/>
        </w:rPr>
        <w:t xml:space="preserve"> Organises the logistics of elections, keeps election records and protects representatives against any discrimination.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Social Compliance (CSR) Manager:</w:t>
      </w:r>
      <w:r>
        <w:rPr>
          <w:rFonts w:ascii="Calibri" w:hAnsi="Calibri" w:cs="Arial"/>
          <w:sz w:val="24"/>
          <w:szCs w:val="24"/>
        </w:rPr>
        <w:t xml:space="preserve"> Monitors that the election is fair and free of management interference, follows up meeting actions and reports results to management.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Election Committee:</w:t>
      </w:r>
      <w:r>
        <w:rPr>
          <w:rFonts w:ascii="Calibri" w:hAnsi="Calibri" w:cs="Arial"/>
          <w:sz w:val="24"/>
          <w:szCs w:val="24"/>
        </w:rPr>
        <w:t xml:space="preserve"> A neutral committee of workers (not candidates) that manages nominations, voting and vote counting.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Worker Representatives:</w:t>
      </w:r>
      <w:r>
        <w:rPr>
          <w:rFonts w:ascii="Calibri" w:hAnsi="Calibri" w:cs="Arial"/>
          <w:sz w:val="24"/>
          <w:szCs w:val="24"/>
        </w:rPr>
        <w:t xml:space="preserve"> Represent the views of all workers, attend meetings, report back to workers and keep confidential information confidential.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 and Supervisors:</w:t>
      </w:r>
      <w:r>
        <w:rPr>
          <w:rFonts w:ascii="Calibri" w:hAnsi="Calibri" w:cs="Arial"/>
          <w:sz w:val="24"/>
          <w:szCs w:val="24"/>
        </w:rPr>
        <w:t xml:space="preserve"> Release representatives for meetings and training and do not influence voting in any way.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Worker Representative:</w:t>
      </w:r>
      <w:r>
        <w:rPr>
          <w:rFonts w:ascii="Calibri" w:hAnsi="Calibri" w:cs="Arial"/>
          <w:sz w:val="24"/>
          <w:szCs w:val="24"/>
        </w:rPr>
        <w:t xml:space="preserve"> An employee elected by secret ballot by the workers of a department or shift to represent them in dialogue with management.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Worker Committee:</w:t>
      </w:r>
      <w:r>
        <w:rPr>
          <w:rFonts w:ascii="Calibri" w:hAnsi="Calibri" w:cs="Arial"/>
          <w:sz w:val="24"/>
          <w:szCs w:val="24"/>
        </w:rPr>
        <w:t xml:space="preserve"> The body formed by all elected worker representatives.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Social Dialogue:</w:t>
      </w:r>
      <w:r>
        <w:rPr>
          <w:rFonts w:ascii="Calibri" w:hAnsi="Calibri" w:cs="Arial"/>
          <w:sz w:val="24"/>
          <w:szCs w:val="24"/>
        </w:rPr>
        <w:t xml:space="preserve"> All types of information sharing, consultation and negotiation between management and workers or their representatives on matters of common interest.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Secret Ballot:</w:t>
      </w:r>
      <w:r>
        <w:rPr>
          <w:rFonts w:ascii="Calibri" w:hAnsi="Calibri" w:cs="Arial"/>
          <w:sz w:val="24"/>
          <w:szCs w:val="24"/>
        </w:rPr>
        <w:t xml:space="preserve"> A voting method in which no one can see or find out how an individual worker has voted.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PLANNING THE ELECTION</w:t>
      </w:r>
    </w:p>
    <w:p>
      <w:pPr>
        <w:pStyle w:val="ListeParagraf"/>
        <w:spacing w:after="80"/>
        <w:ind w:left="709" w:right="0"/>
        <w:jc w:val="both"/>
      </w:pPr>
      <w:r>
        <w:rPr>
          <w:rFonts w:ascii="Calibri" w:hAnsi="Calibri" w:cs="Arial"/>
          <w:sz w:val="24"/>
          <w:szCs w:val="24"/>
        </w:rPr>
        <w:t xml:space="preserve">1.1. Elections are held at least every two years, or earlier when a representative leaves, resigns or is recalled by the majority of the workers he or she represents.</w:t>
      </w:r>
    </w:p>
    <w:p>
      <w:pPr>
        <w:pStyle w:val="ListeParagraf"/>
        <w:spacing w:after="80"/>
        <w:ind w:left="709" w:right="0"/>
        <w:jc w:val="both"/>
      </w:pPr>
      <w:r>
        <w:rPr>
          <w:rFonts w:ascii="Calibri" w:hAnsi="Calibri" w:cs="Arial"/>
          <w:sz w:val="24"/>
          <w:szCs w:val="24"/>
        </w:rPr>
        <w:t xml:space="preserve">1.2. The number of representatives is set in proportion to the workforce, with at least one representative per department and shift, and fair representation of women, young workers, persons with disabilities and foreign or agency workers.</w:t>
      </w:r>
    </w:p>
    <w:p>
      <w:pPr>
        <w:pStyle w:val="ListeParagraf"/>
        <w:spacing w:after="80"/>
        <w:ind w:left="709" w:right="0"/>
        <w:jc w:val="both"/>
      </w:pPr>
      <w:r>
        <w:rPr>
          <w:rFonts w:ascii="Calibri" w:hAnsi="Calibri" w:cs="Arial"/>
          <w:sz w:val="24"/>
          <w:szCs w:val="24"/>
        </w:rPr>
        <w:t xml:space="preserve">1.3. HR announces the election date, the number of seats and the nomination rules at least 15 days in advance on all notice boards, in Arabic and in any other language spoken by workers.</w:t>
      </w:r>
    </w:p>
    <w:p>
      <w:pPr>
        <w:pStyle w:val="ListeParagraf"/>
        <w:spacing w:after="80"/>
        <w:ind w:left="709" w:right="0"/>
        <w:jc w:val="both"/>
      </w:pPr>
      <w:r>
        <w:rPr>
          <w:rFonts w:ascii="Calibri" w:hAnsi="Calibri" w:cs="Arial"/>
          <w:sz w:val="24"/>
          <w:szCs w:val="24"/>
        </w:rPr>
        <w:t xml:space="preserve">1.4. Workers choose an Election Committee of three to five members from among themselves; managers, supervisors and candidates cannot be members.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NOMINATION OF CANDIDATES</w:t>
      </w:r>
    </w:p>
    <w:p>
      <w:pPr>
        <w:pStyle w:val="ListeParagraf"/>
        <w:spacing w:after="80"/>
        <w:ind w:left="709" w:right="0"/>
        <w:jc w:val="both"/>
      </w:pPr>
      <w:r>
        <w:rPr>
          <w:rFonts w:ascii="Calibri" w:hAnsi="Calibri" w:cs="Arial"/>
          <w:sz w:val="24"/>
          <w:szCs w:val="24"/>
        </w:rPr>
        <w:t xml:space="preserve">2.1. Every employee who has completed the probation period may nominate himself or herself or be nominated by colleagues; managers and supervisors with authority to hire or discipline cannot be candidates.</w:t>
      </w:r>
    </w:p>
    <w:p>
      <w:pPr>
        <w:pStyle w:val="ListeParagraf"/>
        <w:spacing w:after="80"/>
        <w:ind w:left="709" w:right="0"/>
        <w:jc w:val="both"/>
      </w:pPr>
      <w:r>
        <w:rPr>
          <w:rFonts w:ascii="Calibri" w:hAnsi="Calibri" w:cs="Arial"/>
          <w:sz w:val="24"/>
          <w:szCs w:val="24"/>
        </w:rPr>
        <w:t xml:space="preserve">2.2. The Election Committee checks nominations, publishes the final candidate list on the notice boards and gives candidates a fair opportunity to introduce themselves to workers.</w:t>
      </w:r>
    </w:p>
    <w:p>
      <w:pPr>
        <w:pStyle w:val="ListeParagraf"/>
        <w:spacing w:after="80"/>
        <w:ind w:left="709" w:right="0"/>
        <w:jc w:val="both"/>
      </w:pPr>
      <w:r>
        <w:rPr>
          <w:rFonts w:ascii="Calibri" w:hAnsi="Calibri" w:cs="Arial"/>
          <w:sz w:val="24"/>
          <w:szCs w:val="24"/>
        </w:rPr>
        <w:t xml:space="preserve">2.3. Management does not propose, support or reject any candidate and does not pressure any worker to stand or not to stand.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VOTING AND RESULTS</w:t>
      </w:r>
    </w:p>
    <w:p>
      <w:pPr>
        <w:pStyle w:val="ListeParagraf"/>
        <w:spacing w:after="80"/>
        <w:ind w:left="709" w:right="0"/>
        <w:jc w:val="both"/>
      </w:pPr>
      <w:r>
        <w:rPr>
          <w:rFonts w:ascii="Calibri" w:hAnsi="Calibri" w:cs="Arial"/>
          <w:sz w:val="24"/>
          <w:szCs w:val="24"/>
        </w:rPr>
        <w:t xml:space="preserve">3.1. Voting is done by secret ballot during working hours, in a place without CCTV coverage of the ballot box, so that all shifts can vote without loss of pay.</w:t>
      </w:r>
    </w:p>
    <w:p>
      <w:pPr>
        <w:pStyle w:val="ListeParagraf"/>
        <w:spacing w:after="80"/>
        <w:ind w:left="709" w:right="0"/>
        <w:jc w:val="both"/>
      </w:pPr>
      <w:r>
        <w:rPr>
          <w:rFonts w:ascii="Calibri" w:hAnsi="Calibri" w:cs="Arial"/>
          <w:sz w:val="24"/>
          <w:szCs w:val="24"/>
        </w:rPr>
        <w:t xml:space="preserve">3.2. The Election Committee checks voters against the employee list, supervises the ballot box and counts the votes in public, with observers from among the workers.</w:t>
      </w:r>
    </w:p>
    <w:p>
      <w:pPr>
        <w:pStyle w:val="ListeParagraf"/>
        <w:spacing w:after="80"/>
        <w:ind w:left="709" w:right="0"/>
        <w:jc w:val="both"/>
      </w:pPr>
      <w:r>
        <w:rPr>
          <w:rFonts w:ascii="Calibri" w:hAnsi="Calibri" w:cs="Arial"/>
          <w:sz w:val="24"/>
          <w:szCs w:val="24"/>
        </w:rPr>
        <w:t xml:space="preserve">3.3. The candidates with the most votes in each department or shift are elected; results are signed by the Election Committee and posted on the notice boards within 24 hours.</w:t>
      </w:r>
    </w:p>
    <w:p>
      <w:pPr>
        <w:pStyle w:val="ListeParagraf"/>
        <w:spacing w:after="80"/>
        <w:ind w:left="709" w:right="0"/>
        <w:jc w:val="both"/>
      </w:pPr>
      <w:r>
        <w:rPr>
          <w:rFonts w:ascii="Calibri" w:hAnsi="Calibri" w:cs="Arial"/>
          <w:sz w:val="24"/>
          <w:szCs w:val="24"/>
        </w:rPr>
        <w:t xml:space="preserve">3.4. Objections to the election are submitted to the Election Committee within three working days and are answered in writing; unresolved objections can be raised through the grievance mechanism (EMS.İK.PRO.01.07.).</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ROLE AND PROTECTION OF REPRESENTATIVES</w:t>
      </w:r>
    </w:p>
    <w:p>
      <w:pPr>
        <w:pStyle w:val="ListeParagraf"/>
        <w:spacing w:after="80"/>
        <w:ind w:left="709" w:right="0"/>
        <w:jc w:val="both"/>
      </w:pPr>
      <w:r>
        <w:rPr>
          <w:rFonts w:ascii="Calibri" w:hAnsi="Calibri" w:cs="Arial"/>
          <w:sz w:val="24"/>
          <w:szCs w:val="24"/>
        </w:rPr>
        <w:t xml:space="preserve">4.1. Elected representatives receive training on their role, labour rights, OHS, grievance handling and communication within the first three months.</w:t>
      </w:r>
    </w:p>
    <w:p>
      <w:pPr>
        <w:pStyle w:val="ListeParagraf"/>
        <w:spacing w:after="80"/>
        <w:ind w:left="709" w:right="0"/>
        <w:jc w:val="both"/>
      </w:pPr>
      <w:r>
        <w:rPr>
          <w:rFonts w:ascii="Calibri" w:hAnsi="Calibri" w:cs="Arial"/>
          <w:sz w:val="24"/>
          <w:szCs w:val="24"/>
        </w:rPr>
        <w:t xml:space="preserve">4.2. Representatives are given paid time to attend meetings, consult workers and carry out their role, and a place to meet workers privately.</w:t>
      </w:r>
    </w:p>
    <w:p>
      <w:pPr>
        <w:pStyle w:val="ListeParagraf"/>
        <w:spacing w:after="80"/>
        <w:ind w:left="709" w:right="0"/>
        <w:jc w:val="both"/>
      </w:pPr>
      <w:r>
        <w:rPr>
          <w:rFonts w:ascii="Calibri" w:hAnsi="Calibri" w:cs="Arial"/>
          <w:sz w:val="24"/>
          <w:szCs w:val="24"/>
        </w:rPr>
        <w:t xml:space="preserve">4.3. No representative is dismissed, transferred, demoted, penalised or treated less favourably because of his or her role or activities; any disciplinary action concerning a representative is reviewed by the Social Compliance Manager before it is applied.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SOCIAL DIALOGUE MEETINGS</w:t>
      </w:r>
    </w:p>
    <w:p>
      <w:pPr>
        <w:pStyle w:val="ListeParagraf"/>
        <w:spacing w:after="80"/>
        <w:ind w:left="709" w:right="0"/>
        <w:jc w:val="both"/>
      </w:pPr>
      <w:r>
        <w:rPr>
          <w:rFonts w:ascii="Calibri" w:hAnsi="Calibri" w:cs="Arial"/>
          <w:sz w:val="24"/>
          <w:szCs w:val="24"/>
        </w:rPr>
        <w:t xml:space="preserve">5.1. The worker committee meets management at least once a month; extraordinary meetings can be requested by either side.</w:t>
      </w:r>
    </w:p>
    <w:p>
      <w:pPr>
        <w:pStyle w:val="ListeParagraf"/>
        <w:spacing w:after="80"/>
        <w:ind w:left="709" w:right="0"/>
        <w:jc w:val="both"/>
      </w:pPr>
      <w:r>
        <w:rPr>
          <w:rFonts w:ascii="Calibri" w:hAnsi="Calibri" w:cs="Arial"/>
          <w:sz w:val="24"/>
          <w:szCs w:val="24"/>
        </w:rPr>
        <w:t xml:space="preserve">5.2. The agenda is shared at least three days before the meeting and normally covers working hours, wages, OHS, canteen and welfare, grievances, production plans affecting workers and planned changes.</w:t>
      </w:r>
    </w:p>
    <w:p>
      <w:pPr>
        <w:pStyle w:val="ListeParagraf"/>
        <w:spacing w:after="80"/>
        <w:ind w:left="709" w:right="0"/>
        <w:jc w:val="both"/>
      </w:pPr>
      <w:r>
        <w:rPr>
          <w:rFonts w:ascii="Calibri" w:hAnsi="Calibri" w:cs="Arial"/>
          <w:sz w:val="24"/>
          <w:szCs w:val="24"/>
        </w:rPr>
        <w:t xml:space="preserve">5.3. Minutes are written in Arabic, signed by both sides and posted on the notice boards; agreed actions are given an owner and a deadline.</w:t>
      </w:r>
    </w:p>
    <w:p>
      <w:pPr>
        <w:pStyle w:val="ListeParagraf"/>
        <w:spacing w:after="80"/>
        <w:ind w:left="709" w:right="0"/>
        <w:jc w:val="both"/>
      </w:pPr>
      <w:r>
        <w:rPr>
          <w:rFonts w:ascii="Calibri" w:hAnsi="Calibri" w:cs="Arial"/>
          <w:sz w:val="24"/>
          <w:szCs w:val="24"/>
        </w:rPr>
        <w:t xml:space="preserve">5.4. Workers are consulted before significant changes such as new shift patterns, relocation, restructuring or new disciplinary rules.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MONITORING AND PERFORMANCE</w:t>
      </w:r>
    </w:p>
    <w:p>
      <w:pPr>
        <w:pStyle w:val="ListeParagraf"/>
        <w:spacing w:after="80"/>
        <w:ind w:left="709" w:right="0"/>
        <w:jc w:val="both"/>
      </w:pPr>
      <w:r>
        <w:rPr>
          <w:rFonts w:ascii="Calibri" w:hAnsi="Calibri" w:cs="Arial"/>
          <w:sz w:val="24"/>
          <w:szCs w:val="24"/>
        </w:rPr>
        <w:t xml:space="preserve">6.1. The Social Compliance Manager follows up meeting actions and reports the following indicators quarterly to the management review:</w:t>
      </w:r>
    </w:p>
    <w:p>
      <w:pPr>
        <w:pStyle w:val="ListeParagraf"/>
        <w:numPr>
          <w:ilvl w:val="0"/>
          <w:numId w:val="1"/>
        </w:numPr>
        <w:spacing w:after="60"/>
        <w:jc w:val="both"/>
      </w:pPr>
      <w:r>
        <w:rPr>
          <w:rFonts w:ascii="Calibri" w:hAnsi="Calibri" w:cs="Arial"/>
          <w:sz w:val="24"/>
          <w:szCs w:val="24"/>
        </w:rPr>
        <w:t xml:space="preserve">Number of social dialogue meetings held against plan,</w:t>
      </w:r>
    </w:p>
    <w:p>
      <w:pPr>
        <w:pStyle w:val="ListeParagraf"/>
        <w:numPr>
          <w:ilvl w:val="0"/>
          <w:numId w:val="1"/>
        </w:numPr>
        <w:spacing w:after="60"/>
        <w:jc w:val="both"/>
      </w:pPr>
      <w:r>
        <w:rPr>
          <w:rFonts w:ascii="Calibri" w:hAnsi="Calibri" w:cs="Arial"/>
          <w:sz w:val="24"/>
          <w:szCs w:val="24"/>
        </w:rPr>
        <w:t xml:space="preserve">Percentage of agreed actions closed on time,</w:t>
      </w:r>
    </w:p>
    <w:p>
      <w:pPr>
        <w:pStyle w:val="ListeParagraf"/>
        <w:numPr>
          <w:ilvl w:val="0"/>
          <w:numId w:val="1"/>
        </w:numPr>
        <w:spacing w:after="60"/>
        <w:jc w:val="both"/>
      </w:pPr>
      <w:r>
        <w:rPr>
          <w:rFonts w:ascii="Calibri" w:hAnsi="Calibri" w:cs="Arial"/>
          <w:sz w:val="24"/>
          <w:szCs w:val="24"/>
        </w:rPr>
        <w:t xml:space="preserve">Voter turnout in the last election,</w:t>
      </w:r>
    </w:p>
    <w:p>
      <w:pPr>
        <w:pStyle w:val="ListeParagraf"/>
        <w:numPr>
          <w:ilvl w:val="0"/>
          <w:numId w:val="1"/>
        </w:numPr>
        <w:spacing w:after="60"/>
        <w:jc w:val="both"/>
      </w:pPr>
      <w:r>
        <w:rPr>
          <w:rFonts w:ascii="Calibri" w:hAnsi="Calibri" w:cs="Arial"/>
          <w:sz w:val="24"/>
          <w:szCs w:val="24"/>
        </w:rPr>
        <w:t xml:space="preserve">Number of complaints of interference or discrimination against representatives (target: zero).</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RELATED DOCUMENTS AND RECORDS</w:t>
      </w:r>
    </w:p>
    <w:p>
      <w:pPr>
        <w:pStyle w:val="ListeParagraf"/>
        <w:numPr>
          <w:ilvl w:val="0"/>
          <w:numId w:val="1"/>
        </w:numPr>
        <w:spacing w:after="60"/>
        <w:jc w:val="both"/>
      </w:pPr>
      <w:r>
        <w:rPr>
          <w:rFonts w:ascii="Calibri" w:hAnsi="Calibri" w:cs="Arial"/>
          <w:sz w:val="24"/>
          <w:szCs w:val="24"/>
        </w:rPr>
        <w:t xml:space="preserve">Election announcements, candidate lists, voter lists and signed result reports</w:t>
      </w:r>
    </w:p>
    <w:p>
      <w:pPr>
        <w:pStyle w:val="ListeParagraf"/>
        <w:numPr>
          <w:ilvl w:val="0"/>
          <w:numId w:val="1"/>
        </w:numPr>
        <w:spacing w:after="60"/>
        <w:jc w:val="both"/>
      </w:pPr>
      <w:r>
        <w:rPr>
          <w:rFonts w:ascii="Calibri" w:hAnsi="Calibri" w:cs="Arial"/>
          <w:sz w:val="24"/>
          <w:szCs w:val="24"/>
        </w:rPr>
        <w:t xml:space="preserve">Social dialogue meeting agendas, minutes and action lists</w:t>
      </w:r>
    </w:p>
    <w:p>
      <w:pPr>
        <w:pStyle w:val="ListeParagraf"/>
        <w:numPr>
          <w:ilvl w:val="0"/>
          <w:numId w:val="1"/>
        </w:numPr>
        <w:spacing w:after="60"/>
        <w:jc w:val="both"/>
      </w:pPr>
      <w:r>
        <w:rPr>
          <w:rFonts w:ascii="Calibri" w:hAnsi="Calibri" w:cs="Arial"/>
          <w:sz w:val="24"/>
          <w:szCs w:val="24"/>
        </w:rPr>
        <w:t xml:space="preserve">Representative training records</w:t>
      </w:r>
    </w:p>
    <w:p>
      <w:pPr>
        <w:pStyle w:val="ListeParagraf"/>
        <w:numPr>
          <w:ilvl w:val="0"/>
          <w:numId w:val="1"/>
        </w:numPr>
        <w:spacing w:after="60"/>
        <w:jc w:val="both"/>
      </w:pPr>
      <w:r>
        <w:rPr>
          <w:rFonts w:ascii="Calibri" w:hAnsi="Calibri" w:cs="Arial"/>
          <w:sz w:val="24"/>
          <w:szCs w:val="24"/>
        </w:rPr>
        <w:t xml:space="preserve">EMS.İK.PRO.01.06. Freedom of Association Procedure</w:t>
      </w:r>
    </w:p>
    <w:p>
      <w:pPr>
        <w:pStyle w:val="ListeParagraf"/>
        <w:numPr>
          <w:ilvl w:val="0"/>
          <w:numId w:val="1"/>
        </w:numPr>
        <w:spacing w:after="60"/>
        <w:jc w:val="both"/>
      </w:pPr>
      <w:r>
        <w:rPr>
          <w:rFonts w:ascii="Calibri" w:hAnsi="Calibri" w:cs="Arial"/>
          <w:sz w:val="24"/>
          <w:szCs w:val="24"/>
        </w:rPr>
        <w:t xml:space="preserve">EMS.İK.PRO.01.07. Grievance Procedure</w:t>
      </w:r>
    </w:p>
    <w:p>
      <w:pPr>
        <w:pStyle w:val="ListeParagraf"/>
        <w:numPr>
          <w:ilvl w:val="0"/>
          <w:numId w:val="1"/>
        </w:numPr>
        <w:spacing w:after="60"/>
        <w:jc w:val="both"/>
      </w:pPr>
      <w:r>
        <w:rPr>
          <w:rFonts w:ascii="Calibri" w:hAnsi="Calibri" w:cs="Arial"/>
          <w:sz w:val="24"/>
          <w:szCs w:val="24"/>
        </w:rPr>
        <w:t xml:space="preserve">EMS.İS.PRO.18.02. OHS Committee, Worker Consultation and Participation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FEEDBACK AND MONITORING</w:t>
      </w:r>
    </w:p>
    <w:p>
      <w:pPr>
        <w:pStyle w:val="ListeParagraf"/>
        <w:spacing w:after="80"/>
        <w:ind w:left="709" w:right="0"/>
        <w:jc w:val="both"/>
      </w:pPr>
      <w:r>
        <w:rPr>
          <w:rFonts w:ascii="Calibri" w:hAnsi="Calibri" w:cs="Arial"/>
          <w:sz w:val="24"/>
          <w:szCs w:val="24"/>
        </w:rPr>
        <w:t xml:space="preserve">Workers and representatives can give feedback on the election and dialogue process through the worker committee, the grievance box or directly to the Social Compliance Manager. This procedure is reviewed every year by HR and the Social Compliance Manager together with the worker committee.</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انتخاب ممثلي العمال بحرية وبطريقة ديمقراطية لدى شركة إيروغلو للتريكو (EMS)، وكيفية أدائهم لدورهم دون تدخل، وكيفية تنظيم الحوار الاجتماعي المنتظم بين الإدارة والعمال، وفقًا للتشريعات المصرية المعمول بها ومبادئ منظمة العمل الدولية بشأن حرية تكوين الجمعيات ومدونات سلوك العملاء.</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ينطبق هذا الإجراء على جميع موظفي EMS في جميع الأقسام والورديات، بما في ذلك العمال المؤقتون وعمال الوكالات داخل مقر EMS، وعلى جميع هيئات تمثيل العمال (لجنة العمال، والأعضاء العماليين في لجنة السلامة والصحة المهنية ولجنة الشكاوى). ولا يحل هذا الإجراء محل حقوق أي نقابة عمالية، وهي حقوق محمية بموجب EMS.İK.PRO.01.06.</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يلتزم بإجراء انتخابات حرة، ويوفر للممثلين الوقت والتسهيلات والموارد، ويرأس جانب الإدارة في اجتماعات الحوار الاجتماعي.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الموارد البشرية:</w:t>
      </w:r>
      <w:r>
        <w:rPr>
          <w:rFonts w:ascii="Calibri" w:hAnsi="Calibri" w:cs="Arial"/>
          <w:rtl/>
          <w:sz w:val="24"/>
          <w:szCs w:val="24"/>
        </w:rPr>
        <w:t xml:space="preserve"> ينظم الترتيبات اللوجستية للانتخابات، ويحتفظ بسجلاتها، ويحمي الممثلين من أي تمييز.</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الامتثال الاجتماعي (CSR):</w:t>
      </w:r>
      <w:r>
        <w:rPr>
          <w:rFonts w:ascii="Calibri" w:hAnsi="Calibri" w:cs="Arial"/>
          <w:rtl/>
          <w:sz w:val="24"/>
          <w:szCs w:val="24"/>
        </w:rPr>
        <w:t xml:space="preserve"> يتابع نزاهة الانتخابات وخلوها من تدخل الإدارة، ويتابع إجراءات الاجتماعات، ويرفع النتائج إلى الإدارة.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لجنة الانتخابات:</w:t>
      </w:r>
      <w:r>
        <w:rPr>
          <w:rFonts w:ascii="Calibri" w:hAnsi="Calibri" w:cs="Arial"/>
          <w:rtl/>
          <w:sz w:val="24"/>
          <w:szCs w:val="24"/>
        </w:rPr>
        <w:t xml:space="preserve"> لجنة محايدة من العمال (من غير المرشحين) تدير الترشيحات والتصويت وفرز الأصوات.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ممثلو العمال:</w:t>
      </w:r>
      <w:r>
        <w:rPr>
          <w:rFonts w:ascii="Calibri" w:hAnsi="Calibri" w:cs="Arial"/>
          <w:rtl/>
          <w:sz w:val="24"/>
          <w:szCs w:val="24"/>
        </w:rPr>
        <w:t xml:space="preserve"> يمثلون آراء جميع العمال، ويحضرون الاجتماعات، وينقلون نتائجها إلى العمال، ويحافظون على سرية المعلومات السرية.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 والمشرفون:</w:t>
      </w:r>
      <w:r>
        <w:rPr>
          <w:rFonts w:ascii="Calibri" w:hAnsi="Calibri" w:cs="Arial"/>
          <w:rtl/>
          <w:sz w:val="24"/>
          <w:szCs w:val="24"/>
        </w:rPr>
        <w:t xml:space="preserve"> يسمحون للممثلين بحضور الاجتماعات والتدريبات، ولا يؤثرون على التصويت بأي شكل.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ممثل العمال:</w:t>
      </w:r>
      <w:r>
        <w:rPr>
          <w:rFonts w:ascii="Calibri" w:hAnsi="Calibri" w:cs="Arial"/>
          <w:rtl/>
          <w:sz w:val="24"/>
          <w:szCs w:val="24"/>
        </w:rPr>
        <w:t xml:space="preserve"> موظف ينتخبه عمال قسم أو وردية بالاقتراع السري لتمثيلهم في الحوار مع الإدارة.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لجنة العمال:</w:t>
      </w:r>
      <w:r>
        <w:rPr>
          <w:rFonts w:ascii="Calibri" w:hAnsi="Calibri" w:cs="Arial"/>
          <w:rtl/>
          <w:sz w:val="24"/>
          <w:szCs w:val="24"/>
        </w:rPr>
        <w:t xml:space="preserve"> الهيئة المكوّنة من جميع ممثلي العمال المنتخبين.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الحوار الاجتماعي:</w:t>
      </w:r>
      <w:r>
        <w:rPr>
          <w:rFonts w:ascii="Calibri" w:hAnsi="Calibri" w:cs="Arial"/>
          <w:rtl/>
          <w:sz w:val="24"/>
          <w:szCs w:val="24"/>
        </w:rPr>
        <w:t xml:space="preserve"> جميع أشكال تبادل المعلومات والتشاور والتفاوض بين الإدارة والعمال أو ممثليهم في المسائل ذات الاهتمام المشترك.</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الاقتراع السري:</w:t>
      </w:r>
      <w:r>
        <w:rPr>
          <w:rFonts w:ascii="Calibri" w:hAnsi="Calibri" w:cs="Arial"/>
          <w:rtl/>
          <w:sz w:val="24"/>
          <w:szCs w:val="24"/>
        </w:rPr>
        <w:t xml:space="preserve"> طريقة تصويت لا يمكن لأحد فيها أن يرى أو يعرف كيف صوّت أي عامل.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التخطيط للانتخابات</w:t>
      </w:r>
    </w:p>
    <w:p>
      <w:pPr>
        <w:pStyle w:val="ListeParagraf"/>
        <w:bidi/>
        <w:spacing w:after="80"/>
        <w:ind w:left="0" w:right="709"/>
        <w:jc w:val="both"/>
      </w:pPr>
      <w:r>
        <w:rPr>
          <w:rFonts w:ascii="Calibri" w:hAnsi="Calibri" w:cs="Arial"/>
          <w:rtl/>
          <w:sz w:val="24"/>
          <w:szCs w:val="24"/>
        </w:rPr>
        <w:t xml:space="preserve">1.1. تُجرى الانتخابات مرة كل سنتين على الأقل، أو قبل ذلك عند مغادرة أحد الممثلين أو استقالته أو سحب الثقة منه من قِبل أغلبية العمال الذين يمثلهم.</w:t>
      </w:r>
    </w:p>
    <w:p>
      <w:pPr>
        <w:pStyle w:val="ListeParagraf"/>
        <w:bidi/>
        <w:spacing w:after="80"/>
        <w:ind w:left="0" w:right="709"/>
        <w:jc w:val="both"/>
      </w:pPr>
      <w:r>
        <w:rPr>
          <w:rFonts w:ascii="Calibri" w:hAnsi="Calibri" w:cs="Arial"/>
          <w:rtl/>
          <w:sz w:val="24"/>
          <w:szCs w:val="24"/>
        </w:rPr>
        <w:t xml:space="preserve">1.2. يُحدد عدد الممثلين بما يتناسب مع عدد العاملين، بحيث يكون هناك ممثل واحد على الأقل لكل قسم ووردية، مع تمثيل عادل للنساء والعمال الشباب والأشخاص ذوي الإعاقة والعمال الأجانب أو عمال الوكالات.</w:t>
      </w:r>
    </w:p>
    <w:p>
      <w:pPr>
        <w:pStyle w:val="ListeParagraf"/>
        <w:bidi/>
        <w:spacing w:after="80"/>
        <w:ind w:left="0" w:right="709"/>
        <w:jc w:val="both"/>
      </w:pPr>
      <w:r>
        <w:rPr>
          <w:rFonts w:ascii="Calibri" w:hAnsi="Calibri" w:cs="Arial"/>
          <w:rtl/>
          <w:sz w:val="24"/>
          <w:szCs w:val="24"/>
        </w:rPr>
        <w:t xml:space="preserve">1.3. تعلن الموارد البشرية موعد الانتخابات وعدد المقاعد وقواعد الترشح قبل 15 يومًا على الأقل على جميع لوحات الإعلانات، باللغة العربية وبأي لغة أخرى يتحدثها العمال.</w:t>
      </w:r>
    </w:p>
    <w:p>
      <w:pPr>
        <w:pStyle w:val="ListeParagraf"/>
        <w:bidi/>
        <w:spacing w:after="80"/>
        <w:ind w:left="0" w:right="709"/>
        <w:jc w:val="both"/>
      </w:pPr>
      <w:r>
        <w:rPr>
          <w:rFonts w:ascii="Calibri" w:hAnsi="Calibri" w:cs="Arial"/>
          <w:rtl/>
          <w:sz w:val="24"/>
          <w:szCs w:val="24"/>
        </w:rPr>
        <w:t xml:space="preserve">1.4. يختار العمال من بينهم لجنة انتخابات من ثلاثة إلى خمسة أعضاء؛ ولا يجوز أن يكون المديرون أو المشرفون أو المرشحون أعضاءً فيها.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ترشيح المرشحين</w:t>
      </w:r>
    </w:p>
    <w:p>
      <w:pPr>
        <w:pStyle w:val="ListeParagraf"/>
        <w:bidi/>
        <w:spacing w:after="80"/>
        <w:ind w:left="0" w:right="709"/>
        <w:jc w:val="both"/>
      </w:pPr>
      <w:r>
        <w:rPr>
          <w:rFonts w:ascii="Calibri" w:hAnsi="Calibri" w:cs="Arial"/>
          <w:rtl/>
          <w:sz w:val="24"/>
          <w:szCs w:val="24"/>
        </w:rPr>
        <w:t xml:space="preserve">2.1. يجوز لكل موظف أنهى فترة الاختبار أن يرشح نفسه أو يرشحه زملاؤه؛ ولا يجوز للمديرين والمشرفين الذين يملكون صلاحية التعيين أو التأديب الترشح.</w:t>
      </w:r>
    </w:p>
    <w:p>
      <w:pPr>
        <w:pStyle w:val="ListeParagraf"/>
        <w:bidi/>
        <w:spacing w:after="80"/>
        <w:ind w:left="0" w:right="709"/>
        <w:jc w:val="both"/>
      </w:pPr>
      <w:r>
        <w:rPr>
          <w:rFonts w:ascii="Calibri" w:hAnsi="Calibri" w:cs="Arial"/>
          <w:rtl/>
          <w:sz w:val="24"/>
          <w:szCs w:val="24"/>
        </w:rPr>
        <w:t xml:space="preserve">2.2. تراجع لجنة الانتخابات الترشيحات، وتنشر القائمة النهائية للمرشحين على لوحات الإعلانات، وتمنح المرشحين فرصة عادلة لتعريف أنفسهم للعمال.</w:t>
      </w:r>
    </w:p>
    <w:p>
      <w:pPr>
        <w:pStyle w:val="ListeParagraf"/>
        <w:bidi/>
        <w:spacing w:after="80"/>
        <w:ind w:left="0" w:right="709"/>
        <w:jc w:val="both"/>
      </w:pPr>
      <w:r>
        <w:rPr>
          <w:rFonts w:ascii="Calibri" w:hAnsi="Calibri" w:cs="Arial"/>
          <w:rtl/>
          <w:sz w:val="24"/>
          <w:szCs w:val="24"/>
        </w:rPr>
        <w:t xml:space="preserve">2.3. لا تقترح الإدارة أي مرشح ولا تدعمه ولا ترفضه، ولا تضغط على أي عامل للترشح أو عدم الترشح.</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التصويت والنتائج</w:t>
      </w:r>
    </w:p>
    <w:p>
      <w:pPr>
        <w:pStyle w:val="ListeParagraf"/>
        <w:bidi/>
        <w:spacing w:after="80"/>
        <w:ind w:left="0" w:right="709"/>
        <w:jc w:val="both"/>
      </w:pPr>
      <w:r>
        <w:rPr>
          <w:rFonts w:ascii="Calibri" w:hAnsi="Calibri" w:cs="Arial"/>
          <w:rtl/>
          <w:sz w:val="24"/>
          <w:szCs w:val="24"/>
        </w:rPr>
        <w:t xml:space="preserve">3.1. يتم التصويت بالاقتراع السري أثناء ساعات العمل، في مكان لا تغطي فيه كاميرات المراقبة صندوق الاقتراع، بحيث تتمكن جميع الورديات من التصويت دون خصم من الأجر.</w:t>
      </w:r>
    </w:p>
    <w:p>
      <w:pPr>
        <w:pStyle w:val="ListeParagraf"/>
        <w:bidi/>
        <w:spacing w:after="80"/>
        <w:ind w:left="0" w:right="709"/>
        <w:jc w:val="both"/>
      </w:pPr>
      <w:r>
        <w:rPr>
          <w:rFonts w:ascii="Calibri" w:hAnsi="Calibri" w:cs="Arial"/>
          <w:rtl/>
          <w:sz w:val="24"/>
          <w:szCs w:val="24"/>
        </w:rPr>
        <w:t xml:space="preserve">3.2. تتحقق لجنة الانتخابات من الناخبين مقابل قائمة الموظفين، وتشرف على صندوق الاقتراع، وتفرز الأصوات علنًا بحضور مراقبين من العمال.</w:t>
      </w:r>
    </w:p>
    <w:p>
      <w:pPr>
        <w:pStyle w:val="ListeParagraf"/>
        <w:bidi/>
        <w:spacing w:after="80"/>
        <w:ind w:left="0" w:right="709"/>
        <w:jc w:val="both"/>
      </w:pPr>
      <w:r>
        <w:rPr>
          <w:rFonts w:ascii="Calibri" w:hAnsi="Calibri" w:cs="Arial"/>
          <w:rtl/>
          <w:sz w:val="24"/>
          <w:szCs w:val="24"/>
        </w:rPr>
        <w:t xml:space="preserve">3.3. يُنتخب المرشحون الحاصلون على أكبر عدد من الأصوات في كل قسم أو وردية؛ وتوقّع لجنة الانتخابات على النتائج وتُعلن على لوحات الإعلانات خلال 24 ساعة.</w:t>
      </w:r>
    </w:p>
    <w:p>
      <w:pPr>
        <w:pStyle w:val="ListeParagraf"/>
        <w:bidi/>
        <w:spacing w:after="80"/>
        <w:ind w:left="0" w:right="709"/>
        <w:jc w:val="both"/>
      </w:pPr>
      <w:r>
        <w:rPr>
          <w:rFonts w:ascii="Calibri" w:hAnsi="Calibri" w:cs="Arial"/>
          <w:rtl/>
          <w:sz w:val="24"/>
          <w:szCs w:val="24"/>
        </w:rPr>
        <w:t xml:space="preserve">3.4. تُقدَّم الاعتراضات على الانتخابات إلى لجنة الانتخابات خلال ثلاثة أيام عمل ويُرد عليها كتابيًا؛ ويمكن رفع الاعتراضات التي لم تُحل عبر آلية الشكاوى (EMS.İK.PRO.01.07.).</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دور الممثلين وحمايتهم</w:t>
      </w:r>
    </w:p>
    <w:p>
      <w:pPr>
        <w:pStyle w:val="ListeParagraf"/>
        <w:bidi/>
        <w:spacing w:after="80"/>
        <w:ind w:left="0" w:right="709"/>
        <w:jc w:val="both"/>
      </w:pPr>
      <w:r>
        <w:rPr>
          <w:rFonts w:ascii="Calibri" w:hAnsi="Calibri" w:cs="Arial"/>
          <w:rtl/>
          <w:sz w:val="24"/>
          <w:szCs w:val="24"/>
        </w:rPr>
        <w:t xml:space="preserve">4.1. يتلقى الممثلون المنتخبون خلال الأشهر الثلاثة الأولى تدريبًا على دورهم وحقوق العمل والسلامة والصحة المهنية ومعالجة الشكاوى والتواصل.</w:t>
      </w:r>
    </w:p>
    <w:p>
      <w:pPr>
        <w:pStyle w:val="ListeParagraf"/>
        <w:bidi/>
        <w:spacing w:after="80"/>
        <w:ind w:left="0" w:right="709"/>
        <w:jc w:val="both"/>
      </w:pPr>
      <w:r>
        <w:rPr>
          <w:rFonts w:ascii="Calibri" w:hAnsi="Calibri" w:cs="Arial"/>
          <w:rtl/>
          <w:sz w:val="24"/>
          <w:szCs w:val="24"/>
        </w:rPr>
        <w:t xml:space="preserve">4.2. يُمنح الممثلون وقتًا مدفوع الأجر لحضور الاجتماعات والتشاور مع العمال وأداء دورهم، ومكانًا للقاء العمال على انفراد.</w:t>
      </w:r>
    </w:p>
    <w:p>
      <w:pPr>
        <w:pStyle w:val="ListeParagraf"/>
        <w:bidi/>
        <w:spacing w:after="80"/>
        <w:ind w:left="0" w:right="709"/>
        <w:jc w:val="both"/>
      </w:pPr>
      <w:r>
        <w:rPr>
          <w:rFonts w:ascii="Calibri" w:hAnsi="Calibri" w:cs="Arial"/>
          <w:rtl/>
          <w:sz w:val="24"/>
          <w:szCs w:val="24"/>
        </w:rPr>
        <w:t xml:space="preserve">4.3. لا يُفصل أي ممثل أو يُنقل أو تُخفض درجته أو يُعاقب أو يُعامل معاملة أقل تفضيلًا بسبب دوره أو أنشطته؛ ويراجع مدير الامتثال الاجتماعي أي إجراء تأديبي يخص أحد الممثلين قبل تطبيقه.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اجتماعات الحوار الاجتماعي</w:t>
      </w:r>
    </w:p>
    <w:p>
      <w:pPr>
        <w:pStyle w:val="ListeParagraf"/>
        <w:bidi/>
        <w:spacing w:after="80"/>
        <w:ind w:left="0" w:right="709"/>
        <w:jc w:val="both"/>
      </w:pPr>
      <w:r>
        <w:rPr>
          <w:rFonts w:ascii="Calibri" w:hAnsi="Calibri" w:cs="Arial"/>
          <w:rtl/>
          <w:sz w:val="24"/>
          <w:szCs w:val="24"/>
        </w:rPr>
        <w:t xml:space="preserve">5.1. تجتمع لجنة العمال مع الإدارة مرة واحدة شهريًا على الأقل؛ ويجوز لأي من الطرفين طلب اجتماعات استثنائية.</w:t>
      </w:r>
    </w:p>
    <w:p>
      <w:pPr>
        <w:pStyle w:val="ListeParagraf"/>
        <w:bidi/>
        <w:spacing w:after="80"/>
        <w:ind w:left="0" w:right="709"/>
        <w:jc w:val="both"/>
      </w:pPr>
      <w:r>
        <w:rPr>
          <w:rFonts w:ascii="Calibri" w:hAnsi="Calibri" w:cs="Arial"/>
          <w:rtl/>
          <w:sz w:val="24"/>
          <w:szCs w:val="24"/>
        </w:rPr>
        <w:t xml:space="preserve">5.2. يُرسل جدول الأعمال قبل الاجتماع بثلاثة أيام على الأقل، ويشمل عادةً ساعات العمل والأجور والسلامة والصحة المهنية والمقصف والرعاية والشكاوى وخطط الإنتاج المؤثرة على العمال والتغييرات المخططة.</w:t>
      </w:r>
    </w:p>
    <w:p>
      <w:pPr>
        <w:pStyle w:val="ListeParagraf"/>
        <w:bidi/>
        <w:spacing w:after="80"/>
        <w:ind w:left="0" w:right="709"/>
        <w:jc w:val="both"/>
      </w:pPr>
      <w:r>
        <w:rPr>
          <w:rFonts w:ascii="Calibri" w:hAnsi="Calibri" w:cs="Arial"/>
          <w:rtl/>
          <w:sz w:val="24"/>
          <w:szCs w:val="24"/>
        </w:rPr>
        <w:t xml:space="preserve">5.3. يُكتب محضر الاجتماع باللغة العربية ويوقّعه الطرفان ويُعلن على لوحات الإعلانات؛ ويُحدد لكل إجراء متفق عليه مسؤول وموعد نهائي.</w:t>
      </w:r>
    </w:p>
    <w:p>
      <w:pPr>
        <w:pStyle w:val="ListeParagraf"/>
        <w:bidi/>
        <w:spacing w:after="80"/>
        <w:ind w:left="0" w:right="709"/>
        <w:jc w:val="both"/>
      </w:pPr>
      <w:r>
        <w:rPr>
          <w:rFonts w:ascii="Calibri" w:hAnsi="Calibri" w:cs="Arial"/>
          <w:rtl/>
          <w:sz w:val="24"/>
          <w:szCs w:val="24"/>
        </w:rPr>
        <w:t xml:space="preserve">5.4. يُستشار العمال قبل التغييرات الجوهرية مثل أنماط الورديات الجديدة أو النقل أو إعادة الهيكلة أو قواعد التأديب الجديدة.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المتابعة والأداء</w:t>
      </w:r>
    </w:p>
    <w:p>
      <w:pPr>
        <w:pStyle w:val="ListeParagraf"/>
        <w:bidi/>
        <w:spacing w:after="80"/>
        <w:ind w:left="0" w:right="709"/>
        <w:jc w:val="both"/>
      </w:pPr>
      <w:r>
        <w:rPr>
          <w:rFonts w:ascii="Calibri" w:hAnsi="Calibri" w:cs="Arial"/>
          <w:rtl/>
          <w:sz w:val="24"/>
          <w:szCs w:val="24"/>
        </w:rPr>
        <w:t xml:space="preserve">6.1. يتابع مدير الامتثال الاجتماعي إجراءات الاجتماعات ويرفع المؤشرات التالية كل ثلاثة أشهر إلى مراجعة الإدارة:</w:t>
      </w:r>
    </w:p>
    <w:p>
      <w:pPr>
        <w:pStyle w:val="ListeParagraf"/>
        <w:numPr>
          <w:ilvl w:val="0"/>
          <w:numId w:val="1"/>
        </w:numPr>
        <w:bidi/>
        <w:spacing w:after="60"/>
        <w:jc w:val="both"/>
      </w:pPr>
      <w:r>
        <w:rPr>
          <w:rFonts w:ascii="Calibri" w:hAnsi="Calibri" w:cs="Arial"/>
          <w:rtl/>
          <w:sz w:val="24"/>
          <w:szCs w:val="24"/>
        </w:rPr>
        <w:t xml:space="preserve">عدد اجتماعات الحوار الاجتماعي المنعقدة مقارنة بالخطة،</w:t>
      </w:r>
    </w:p>
    <w:p>
      <w:pPr>
        <w:pStyle w:val="ListeParagraf"/>
        <w:numPr>
          <w:ilvl w:val="0"/>
          <w:numId w:val="1"/>
        </w:numPr>
        <w:bidi/>
        <w:spacing w:after="60"/>
        <w:jc w:val="both"/>
      </w:pPr>
      <w:r>
        <w:rPr>
          <w:rFonts w:ascii="Calibri" w:hAnsi="Calibri" w:cs="Arial"/>
          <w:rtl/>
          <w:sz w:val="24"/>
          <w:szCs w:val="24"/>
        </w:rPr>
        <w:t xml:space="preserve">نسبة الإجراءات المتفق عليها المغلقة في موعدها،</w:t>
      </w:r>
    </w:p>
    <w:p>
      <w:pPr>
        <w:pStyle w:val="ListeParagraf"/>
        <w:numPr>
          <w:ilvl w:val="0"/>
          <w:numId w:val="1"/>
        </w:numPr>
        <w:bidi/>
        <w:spacing w:after="60"/>
        <w:jc w:val="both"/>
      </w:pPr>
      <w:r>
        <w:rPr>
          <w:rFonts w:ascii="Calibri" w:hAnsi="Calibri" w:cs="Arial"/>
          <w:rtl/>
          <w:sz w:val="24"/>
          <w:szCs w:val="24"/>
        </w:rPr>
        <w:t xml:space="preserve">نسبة مشاركة الناخبين في آخر انتخابات،</w:t>
      </w:r>
    </w:p>
    <w:p>
      <w:pPr>
        <w:pStyle w:val="ListeParagraf"/>
        <w:numPr>
          <w:ilvl w:val="0"/>
          <w:numId w:val="1"/>
        </w:numPr>
        <w:bidi/>
        <w:spacing w:after="60"/>
        <w:jc w:val="both"/>
      </w:pPr>
      <w:r>
        <w:rPr>
          <w:rFonts w:ascii="Calibri" w:hAnsi="Calibri" w:cs="Arial"/>
          <w:rtl/>
          <w:sz w:val="24"/>
          <w:szCs w:val="24"/>
        </w:rPr>
        <w:t xml:space="preserve">عدد الشكاوى المتعلقة بالتدخل أو التمييز ضد الممثلين (الهدف: صفر).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إعلانات الانتخابات وقوائم المرشحين وقوائم الناخبين ومحاضر النتائج الموقعة</w:t>
      </w:r>
    </w:p>
    <w:p>
      <w:pPr>
        <w:pStyle w:val="ListeParagraf"/>
        <w:numPr>
          <w:ilvl w:val="0"/>
          <w:numId w:val="1"/>
        </w:numPr>
        <w:bidi/>
        <w:spacing w:after="60"/>
        <w:jc w:val="both"/>
      </w:pPr>
      <w:r>
        <w:rPr>
          <w:rFonts w:ascii="Calibri" w:hAnsi="Calibri" w:cs="Arial"/>
          <w:rtl/>
          <w:sz w:val="24"/>
          <w:szCs w:val="24"/>
        </w:rPr>
        <w:t xml:space="preserve">جداول أعمال اجتماعات الحوار الاجتماعي ومحاضرها وقوائم الإجراءات</w:t>
      </w:r>
    </w:p>
    <w:p>
      <w:pPr>
        <w:pStyle w:val="ListeParagraf"/>
        <w:numPr>
          <w:ilvl w:val="0"/>
          <w:numId w:val="1"/>
        </w:numPr>
        <w:bidi/>
        <w:spacing w:after="60"/>
        <w:jc w:val="both"/>
      </w:pPr>
      <w:r>
        <w:rPr>
          <w:rFonts w:ascii="Calibri" w:hAnsi="Calibri" w:cs="Arial"/>
          <w:rtl/>
          <w:sz w:val="24"/>
          <w:szCs w:val="24"/>
        </w:rPr>
        <w:t xml:space="preserve">سجلات تدريب الممثلين</w:t>
      </w:r>
    </w:p>
    <w:p>
      <w:pPr>
        <w:pStyle w:val="ListeParagraf"/>
        <w:numPr>
          <w:ilvl w:val="0"/>
          <w:numId w:val="1"/>
        </w:numPr>
        <w:bidi/>
        <w:spacing w:after="60"/>
        <w:jc w:val="both"/>
      </w:pPr>
      <w:r>
        <w:rPr>
          <w:rFonts w:ascii="Calibri" w:hAnsi="Calibri" w:cs="Arial"/>
          <w:rtl/>
          <w:sz w:val="24"/>
          <w:szCs w:val="24"/>
        </w:rPr>
        <w:t xml:space="preserve">EMS.İK.PRO.01.06. إجراء حرية تكوين الجمعيات</w:t>
      </w:r>
    </w:p>
    <w:p>
      <w:pPr>
        <w:pStyle w:val="ListeParagraf"/>
        <w:numPr>
          <w:ilvl w:val="0"/>
          <w:numId w:val="1"/>
        </w:numPr>
        <w:bidi/>
        <w:spacing w:after="60"/>
        <w:jc w:val="both"/>
      </w:pPr>
      <w:r>
        <w:rPr>
          <w:rFonts w:ascii="Calibri" w:hAnsi="Calibri" w:cs="Arial"/>
          <w:rtl/>
          <w:sz w:val="24"/>
          <w:szCs w:val="24"/>
        </w:rPr>
        <w:t xml:space="preserve">EMS.İK.PRO.01.07. إجراء الشكاوى</w:t>
      </w:r>
    </w:p>
    <w:p>
      <w:pPr>
        <w:pStyle w:val="ListeParagraf"/>
        <w:numPr>
          <w:ilvl w:val="0"/>
          <w:numId w:val="1"/>
        </w:numPr>
        <w:bidi/>
        <w:spacing w:after="60"/>
        <w:jc w:val="both"/>
      </w:pPr>
      <w:r>
        <w:rPr>
          <w:rFonts w:ascii="Calibri" w:hAnsi="Calibri" w:cs="Arial"/>
          <w:rtl/>
          <w:sz w:val="24"/>
          <w:szCs w:val="24"/>
        </w:rPr>
        <w:t xml:space="preserve">EMS.İS.PRO.18.02. إجراء لجنة السلامة والصحة المهنية واستشارة العمال ومشاركتهم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التغذية الراجعة والمتابعة</w:t>
      </w:r>
    </w:p>
    <w:p>
      <w:pPr>
        <w:pStyle w:val="ListeParagraf"/>
        <w:bidi/>
        <w:spacing w:after="80"/>
        <w:ind w:left="0" w:right="709"/>
        <w:jc w:val="both"/>
      </w:pPr>
      <w:r>
        <w:rPr>
          <w:rFonts w:ascii="Calibri" w:hAnsi="Calibri" w:cs="Arial"/>
          <w:rtl/>
          <w:sz w:val="24"/>
          <w:szCs w:val="24"/>
        </w:rPr>
        <w:t xml:space="preserve">يمكن للعمال والممثلين إبداء ملاحظاتهم على عملية الانتخاب والحوار عبر لجنة العمال أو صندوق الشكاوى أو مباشرة إلى مدير الامتثال الاجتماعي. ويراجع هذا الإجراء سنويًا من قِبل الموارد البشرية ومدير الامتثال الاجتماعي بالتعاون مع لجنة العمال.</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WORKER REPRESENTATIVE ELECTION AND SOCIAL DIALOGUE PROCEDURE</w:t>
          </w:r>
        </w:p>
        <w:p>
          <w:pPr>
            <w:pStyle w:val="GvdeMetni2"/>
            <w:bidi/>
            <w:spacing w:line="276" w:lineRule="auto"/>
            <w:jc w:val="center"/>
          </w:pPr>
          <w:r>
            <w:rPr>
              <w:rFonts w:asciiTheme="minorHAnsi" w:hAnsiTheme="minorHAnsi" w:cs="Arial"/>
              <w:b/>
              <w:bCs/>
              <w:color w:val="000000" w:themeColor="text1"/>
              <w:sz w:val="22"/>
              <w:szCs w:val="22"/>
              <w:rtl/>
            </w:rPr>
            <w:t>إجراء انتخاب ممثلي العمال والحوار الاجتماعي</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EMS.İK.PRO.01.17.</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EMS.İK.PRO.01.17. WORKER REPRESENTATIVE ELECTION AND SOCIAL DIALOGUE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