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0FD7" w14:textId="3310A0B6" w:rsidR="00C6263D" w:rsidRPr="009A1C92" w:rsidRDefault="00F54257" w:rsidP="00CF5848">
      <w:pPr>
        <w:spacing w:before="60" w:after="120"/>
        <w:jc w:val="center"/>
        <w:rPr>
          <w:rFonts w:asciiTheme="minorBidi" w:hAnsiTheme="minorBidi" w:cstheme="minorBidi"/>
          <w:b/>
          <w:bCs/>
          <w:sz w:val="40"/>
          <w:szCs w:val="40"/>
        </w:rPr>
      </w:pPr>
      <w:r w:rsidRPr="009A1C92">
        <w:rPr>
          <w:rFonts w:asciiTheme="minorBidi" w:hAnsiTheme="minorBidi" w:cstheme="minorBidi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0BCFB511" wp14:editId="05FDB611">
            <wp:simplePos x="0" y="0"/>
            <wp:positionH relativeFrom="column">
              <wp:posOffset>43180</wp:posOffset>
            </wp:positionH>
            <wp:positionV relativeFrom="paragraph">
              <wp:posOffset>-156845</wp:posOffset>
            </wp:positionV>
            <wp:extent cx="800100" cy="636270"/>
            <wp:effectExtent l="0" t="0" r="0" b="0"/>
            <wp:wrapNone/>
            <wp:docPr id="664800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0184" name="Resim 664800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78FC" w:rsidRPr="009A1C92">
        <w:rPr>
          <w:rFonts w:asciiTheme="minorBidi" w:hAnsiTheme="minorBidi" w:cstheme="minorBid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689F421B" wp14:editId="60E21141">
                <wp:simplePos x="0" y="0"/>
                <wp:positionH relativeFrom="column">
                  <wp:posOffset>-17780</wp:posOffset>
                </wp:positionH>
                <wp:positionV relativeFrom="paragraph">
                  <wp:posOffset>-194945</wp:posOffset>
                </wp:positionV>
                <wp:extent cx="5951220" cy="723900"/>
                <wp:effectExtent l="0" t="0" r="11430" b="19050"/>
                <wp:wrapNone/>
                <wp:docPr id="1065329297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723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36B7C" id="Dikdörtgen 3" o:spid="_x0000_s1026" style="position:absolute;margin-left:-1.4pt;margin-top:-15.35pt;width:468.6pt;height:57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" fillcolor="white [3201]" strokecolor="black [3213]" strokeweight="1pt"/>
            </w:pict>
          </mc:Fallback>
        </mc:AlternateContent>
      </w:r>
      <w:r w:rsidR="00C6263D" w:rsidRPr="009A1C92">
        <w:rPr>
          <w:rFonts w:asciiTheme="minorBidi" w:hAnsiTheme="minorBidi" w:cstheme="minorBidi"/>
          <w:b/>
          <w:bCs/>
          <w:sz w:val="40"/>
          <w:szCs w:val="40"/>
        </w:rPr>
        <w:t>TAŞ</w:t>
      </w:r>
      <w:r w:rsidR="00CF5848" w:rsidRPr="009A1C92">
        <w:rPr>
          <w:rFonts w:asciiTheme="minorBidi" w:hAnsiTheme="minorBidi" w:cstheme="minorBidi"/>
          <w:b/>
          <w:bCs/>
          <w:sz w:val="40"/>
          <w:szCs w:val="40"/>
        </w:rPr>
        <w:t xml:space="preserve"> BAS</w:t>
      </w:r>
      <w:r w:rsidR="005840B9" w:rsidRPr="009A1C92">
        <w:rPr>
          <w:rFonts w:asciiTheme="minorBidi" w:hAnsiTheme="minorBidi" w:cstheme="minorBidi"/>
          <w:b/>
          <w:bCs/>
          <w:sz w:val="40"/>
          <w:szCs w:val="40"/>
        </w:rPr>
        <w:t xml:space="preserve">KI UYGULAMA </w:t>
      </w:r>
      <w:r w:rsidR="00CF5848" w:rsidRPr="009A1C92">
        <w:rPr>
          <w:rFonts w:asciiTheme="minorBidi" w:hAnsiTheme="minorBidi" w:cstheme="minorBidi"/>
          <w:b/>
          <w:bCs/>
          <w:sz w:val="40"/>
          <w:szCs w:val="40"/>
        </w:rPr>
        <w:t>TALİMATI</w:t>
      </w:r>
    </w:p>
    <w:p w14:paraId="02FDCBF6" w14:textId="77777777" w:rsidR="00C6263D" w:rsidRPr="009A1C92" w:rsidRDefault="00C6263D" w:rsidP="00C6263D">
      <w:pPr>
        <w:spacing w:before="60" w:after="120"/>
        <w:rPr>
          <w:rFonts w:asciiTheme="minorBidi" w:hAnsiTheme="minorBidi" w:cstheme="minorBidi"/>
        </w:rPr>
      </w:pPr>
    </w:p>
    <w:p w14:paraId="0969E20D" w14:textId="404DDADF" w:rsidR="00201677" w:rsidRPr="009A1C92" w:rsidRDefault="00201677" w:rsidP="00C6263D">
      <w:pPr>
        <w:spacing w:before="60" w:after="120"/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1200"/>
        <w:gridCol w:w="2580"/>
      </w:tblGrid>
      <w:tr w:rsidR="00201677" w:rsidRPr="009A1C92" w14:paraId="7CABC191" w14:textId="77777777" w:rsidTr="00857EEE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C37F" w14:textId="23252E09" w:rsidR="00201677" w:rsidRPr="009A1C92" w:rsidRDefault="00964DF3" w:rsidP="00964DF3">
            <w:pPr>
              <w:spacing w:before="60" w:after="60"/>
              <w:rPr>
                <w:rFonts w:asciiTheme="minorBidi" w:hAnsiTheme="minorBidi" w:cstheme="minorBidi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KAPSAM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B082" w14:textId="1282795C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Taş (</w:t>
            </w: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Rhine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Stone) muayene sürecinde standart uyumu sağlamak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4F1C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REF NO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9D85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001SL</w:t>
            </w:r>
          </w:p>
        </w:tc>
      </w:tr>
      <w:tr w:rsidR="00201677" w:rsidRPr="009A1C92" w14:paraId="7AB83AE6" w14:textId="77777777" w:rsidTr="00857EEE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D81A" w14:textId="3DD46316" w:rsidR="00201677" w:rsidRPr="009A1C92" w:rsidRDefault="00964DF3" w:rsidP="00964DF3">
            <w:pPr>
              <w:spacing w:before="60" w:after="60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KONU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442C" w14:textId="66F71F0D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Rhine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Stone içeren grafiklerin incelenmesi için yeni yöntem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26F3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YAYIM / REVİZYON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FF62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1.0</w:t>
            </w:r>
          </w:p>
        </w:tc>
      </w:tr>
      <w:tr w:rsidR="00201677" w:rsidRPr="009A1C92" w14:paraId="38B2D6C4" w14:textId="77777777" w:rsidTr="00857EEE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83C4" w14:textId="198C8D7E" w:rsidR="00201677" w:rsidRPr="009A1C92" w:rsidRDefault="00315B36" w:rsidP="00315B36">
            <w:pPr>
              <w:spacing w:before="60" w:after="60"/>
              <w:rPr>
                <w:rFonts w:asciiTheme="minorBidi" w:hAnsiTheme="minorBidi" w:cstheme="minorBidi"/>
                <w:b/>
                <w:outline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YAYINLANMA TARİHİ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B392" w14:textId="3E84723A" w:rsidR="00201677" w:rsidRPr="009A1C92" w:rsidRDefault="00C6263D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01.01.2026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B8D1" w14:textId="11CC94A5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SAYFA NO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D60F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 / 14</w:t>
            </w:r>
          </w:p>
        </w:tc>
      </w:tr>
    </w:tbl>
    <w:p w14:paraId="3FE5E476" w14:textId="09291D8B" w:rsidR="00201677" w:rsidRPr="009A1C92" w:rsidRDefault="00201677">
      <w:pPr>
        <w:spacing w:before="60" w:after="200"/>
        <w:rPr>
          <w:rFonts w:asciiTheme="minorBidi" w:hAnsiTheme="minorBidi" w:cstheme="minorBidi"/>
        </w:rPr>
      </w:pPr>
    </w:p>
    <w:p w14:paraId="717A52BD" w14:textId="305B0A0B" w:rsidR="00201677" w:rsidRPr="009A1C92" w:rsidRDefault="00130662">
      <w:pPr>
        <w:pBdr>
          <w:bottom w:val="single" w:sz="6" w:space="4" w:color="2E75B6"/>
        </w:pBdr>
        <w:spacing w:before="200" w:after="10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sz w:val="28"/>
          <w:szCs w:val="28"/>
        </w:rPr>
        <w:t>1. GENEL BİLGİLER</w:t>
      </w:r>
    </w:p>
    <w:p w14:paraId="7CC50E9F" w14:textId="41EFF85E" w:rsidR="00201677" w:rsidRPr="009A1C92" w:rsidRDefault="00201677">
      <w:pPr>
        <w:spacing w:before="60" w:after="80"/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01677" w:rsidRPr="009A1C92" w14:paraId="66603726" w14:textId="77777777" w:rsidTr="00ED638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F49B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Amaç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A81D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Rhine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Stone / Çivi / Raptiye vb. içeren grafiklerin incelenmesi için yeni yöntem</w:t>
            </w:r>
          </w:p>
        </w:tc>
      </w:tr>
      <w:tr w:rsidR="00201677" w:rsidRPr="009A1C92" w14:paraId="12F7E6C2" w14:textId="77777777" w:rsidTr="00ED638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AC1C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Sorumluluk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78F4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TEDARİKÇİ / ÜRETİCİ</w:t>
            </w:r>
          </w:p>
        </w:tc>
      </w:tr>
      <w:tr w:rsidR="00201677" w:rsidRPr="009A1C92" w14:paraId="020A74FC" w14:textId="77777777" w:rsidTr="00ED638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6A35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Girdiler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42E7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Onaylı Strike-</w:t>
            </w:r>
            <w:proofErr w:type="spellStart"/>
            <w:proofErr w:type="gram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Off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|</w:t>
            </w:r>
            <w:proofErr w:type="gram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Dayanıklılık Test Raporu (İç)</w:t>
            </w:r>
          </w:p>
        </w:tc>
      </w:tr>
      <w:tr w:rsidR="00201677" w:rsidRPr="009A1C92" w14:paraId="71F8941C" w14:textId="77777777" w:rsidTr="00ED638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8B96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Çıktılar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E17E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Limited </w:t>
            </w: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Brands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Kalite Standardını karşılayan ürün</w:t>
            </w:r>
          </w:p>
        </w:tc>
      </w:tr>
      <w:tr w:rsidR="00201677" w:rsidRPr="009A1C92" w14:paraId="2E1318F4" w14:textId="77777777" w:rsidTr="00ED638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E13E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İzleme &amp; Ölçüm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F717" w14:textId="77777777" w:rsidR="00201677" w:rsidRPr="009A1C92" w:rsidRDefault="00201677">
            <w:pPr>
              <w:spacing w:before="60" w:after="60"/>
              <w:rPr>
                <w:rFonts w:asciiTheme="minorBidi" w:hAnsiTheme="minorBidi" w:cstheme="minorBidi"/>
              </w:rPr>
            </w:pPr>
          </w:p>
        </w:tc>
      </w:tr>
      <w:tr w:rsidR="00201677" w:rsidRPr="009A1C92" w14:paraId="0ACE0361" w14:textId="77777777" w:rsidTr="00ED638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1C30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A1C9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Faaliyet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2537" w14:textId="77777777" w:rsidR="00201677" w:rsidRPr="009A1C92" w:rsidRDefault="00130662">
            <w:pPr>
              <w:spacing w:before="40" w:after="2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• Ham madde gelen kalite kontrol süreci</w:t>
            </w:r>
          </w:p>
          <w:p w14:paraId="6E07AFA1" w14:textId="77777777" w:rsidR="00201677" w:rsidRPr="009A1C92" w:rsidRDefault="00130662">
            <w:pPr>
              <w:spacing w:before="20" w:after="2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• Motif yapım süreç kontrolü</w:t>
            </w:r>
          </w:p>
          <w:p w14:paraId="37E9AF0C" w14:textId="77777777" w:rsidR="00201677" w:rsidRPr="009A1C92" w:rsidRDefault="00130662">
            <w:pPr>
              <w:spacing w:before="20" w:after="2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• Isı transferi süreç kontrolü</w:t>
            </w:r>
          </w:p>
          <w:p w14:paraId="1AED2711" w14:textId="77777777" w:rsidR="00201677" w:rsidRPr="009A1C92" w:rsidRDefault="00130662">
            <w:pPr>
              <w:spacing w:before="20" w:after="2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• Toplu üretim süreç kontrolü</w:t>
            </w:r>
          </w:p>
          <w:p w14:paraId="17008A80" w14:textId="77777777" w:rsidR="00201677" w:rsidRPr="009A1C92" w:rsidRDefault="00130662">
            <w:pPr>
              <w:spacing w:before="20" w:after="4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• Kontrol prosedürü</w:t>
            </w:r>
          </w:p>
        </w:tc>
      </w:tr>
    </w:tbl>
    <w:p w14:paraId="1C646087" w14:textId="77777777" w:rsidR="00201677" w:rsidRPr="009A1C92" w:rsidRDefault="00201677">
      <w:pPr>
        <w:spacing w:before="60" w:after="200"/>
        <w:rPr>
          <w:rFonts w:asciiTheme="minorBidi" w:hAnsiTheme="minorBidi" w:cstheme="minorBidi"/>
        </w:rPr>
      </w:pPr>
    </w:p>
    <w:p w14:paraId="51D7EF09" w14:textId="77777777" w:rsidR="00201677" w:rsidRPr="009A1C92" w:rsidRDefault="00130662">
      <w:pPr>
        <w:pBdr>
          <w:bottom w:val="single" w:sz="6" w:space="4" w:color="2E75B6"/>
        </w:pBdr>
        <w:spacing w:before="200" w:after="10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sz w:val="28"/>
          <w:szCs w:val="28"/>
        </w:rPr>
        <w:t>2. SÜREÇLERİN TANIMI</w:t>
      </w:r>
    </w:p>
    <w:p w14:paraId="63FA1DDC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2.1 Gelen Ham Madde Kalite Kontrol Süreci</w:t>
      </w:r>
    </w:p>
    <w:p w14:paraId="0D5868DA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• Süsleme Partneri tedarik departmanı, motifler için gelen tüm ham maddelerin, üretim departmanına serbest bırakılmadan önce Limited </w:t>
      </w:r>
      <w:proofErr w:type="spellStart"/>
      <w:r w:rsidRPr="009A1C92">
        <w:rPr>
          <w:rFonts w:asciiTheme="minorBidi" w:hAnsiTheme="minorBidi" w:cstheme="minorBidi"/>
          <w:color w:val="000000"/>
          <w:sz w:val="18"/>
          <w:szCs w:val="18"/>
        </w:rPr>
        <w:t>Brands</w:t>
      </w:r>
      <w:proofErr w:type="spellEnd"/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 kalite standartlarına göre kontrol edilmesinden sorumludur.</w:t>
      </w:r>
    </w:p>
    <w:p w14:paraId="13BB2434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Tasarım departmanı, taş tasarımının / sayısının / sınıflandırmasının belirtilen özelliklere uygunluğunu kontrol etmekten sorumludur.</w:t>
      </w:r>
    </w:p>
    <w:p w14:paraId="0D688A6D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2.2 Motif Yapım Süreç Kontrolü</w:t>
      </w:r>
    </w:p>
    <w:p w14:paraId="7E933F86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Motif yapım departmanı, ışık kutusu kullanarak bitmiş ürünleri kontrol etmeli ve eksik / hasarlı taş olmadığını doğrulamalıdır.</w:t>
      </w:r>
    </w:p>
    <w:p w14:paraId="71F90644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Beden sınıflandırma etiketlerinin (</w:t>
      </w:r>
      <w:proofErr w:type="spellStart"/>
      <w:r w:rsidRPr="009A1C92">
        <w:rPr>
          <w:rFonts w:asciiTheme="minorBidi" w:hAnsiTheme="minorBidi" w:cstheme="minorBidi"/>
          <w:color w:val="000000"/>
          <w:sz w:val="18"/>
          <w:szCs w:val="18"/>
        </w:rPr>
        <w:t>örn</w:t>
      </w:r>
      <w:proofErr w:type="spellEnd"/>
      <w:r w:rsidRPr="009A1C92">
        <w:rPr>
          <w:rFonts w:asciiTheme="minorBidi" w:hAnsiTheme="minorBidi" w:cstheme="minorBidi"/>
          <w:color w:val="000000"/>
          <w:sz w:val="18"/>
          <w:szCs w:val="18"/>
        </w:rPr>
        <w:t>. aynı grafikteki farklı bedenler) üretim departmanına doğru şekilde ayrıştırılıp teslim edildiğinden emin olunmalıdır.</w:t>
      </w:r>
    </w:p>
    <w:p w14:paraId="79725204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2.3 Isı Transferi Süreç Kontrolü</w:t>
      </w:r>
    </w:p>
    <w:p w14:paraId="31C15246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Toplu üretime geçmeden önce aşağıdaki makine parametrelerinin doğrulandığından emin olunuz:</w:t>
      </w:r>
    </w:p>
    <w:p w14:paraId="607E13C8" w14:textId="77777777" w:rsidR="00201677" w:rsidRPr="009A1C92" w:rsidRDefault="00130662">
      <w:pPr>
        <w:spacing w:before="40" w:after="40"/>
        <w:ind w:left="72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   – Makine sıcaklığı</w:t>
      </w:r>
    </w:p>
    <w:p w14:paraId="5FC9BD04" w14:textId="77777777" w:rsidR="00201677" w:rsidRPr="009A1C92" w:rsidRDefault="00130662">
      <w:pPr>
        <w:spacing w:before="40" w:after="40"/>
        <w:ind w:left="72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   – Makine basıncı</w:t>
      </w:r>
    </w:p>
    <w:p w14:paraId="596528BB" w14:textId="77777777" w:rsidR="00201677" w:rsidRPr="009A1C92" w:rsidRDefault="00130662">
      <w:pPr>
        <w:spacing w:before="40" w:after="40"/>
        <w:ind w:left="72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   – Makine süresi / zamanlaması</w:t>
      </w:r>
    </w:p>
    <w:p w14:paraId="18D86574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Tüm makine okumalarını kayıt defterine güncelleyiniz.</w:t>
      </w:r>
    </w:p>
    <w:p w14:paraId="40B8CC9C" w14:textId="79C533E6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2.4 Toplu Üretim Süreç Kontrolü</w:t>
      </w:r>
      <w:r w:rsidR="00D45F72" w:rsidRPr="009A1C92">
        <w:rPr>
          <w:rFonts w:asciiTheme="minorBidi" w:hAnsiTheme="minorBidi" w:cstheme="minorBidi"/>
          <w:b/>
          <w:bCs/>
        </w:rPr>
        <w:t xml:space="preserve"> </w:t>
      </w:r>
    </w:p>
    <w:p w14:paraId="0C8E62BA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Test kumaşı kullanarak makine parametrelerini kontrol ediniz.</w:t>
      </w:r>
    </w:p>
    <w:p w14:paraId="4D6E3C2E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lastRenderedPageBreak/>
        <w:t>• Taş yapışma gücünü kontrol ediniz (lamine kart kullanınız).</w:t>
      </w:r>
    </w:p>
    <w:p w14:paraId="19079CE9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Konstrüksiyon yöntemini temsil eden bir panel veya tam giysi dayanıklılık testine gönderin.</w:t>
      </w:r>
    </w:p>
    <w:p w14:paraId="541B5535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Beden onayı alınız.</w:t>
      </w:r>
    </w:p>
    <w:p w14:paraId="37A0C5CB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Her 750 adet için düzenli dayanıklılık test raporu düzenlenmelidir.</w:t>
      </w:r>
    </w:p>
    <w:p w14:paraId="2DD0DA09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2.5 Kontrol Prosedürü</w:t>
      </w:r>
    </w:p>
    <w:p w14:paraId="40494437" w14:textId="77777777" w:rsidR="00201677" w:rsidRPr="009A1C92" w:rsidRDefault="00130662">
      <w:pPr>
        <w:spacing w:before="12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color w:val="000000"/>
          <w:sz w:val="18"/>
          <w:szCs w:val="18"/>
        </w:rPr>
        <w:t>Lamine Kart Kullanımı:</w:t>
      </w:r>
    </w:p>
    <w:p w14:paraId="55CACD9E" w14:textId="77777777" w:rsidR="00201677" w:rsidRPr="009A1C92" w:rsidRDefault="00130662" w:rsidP="00E61277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Süsleme tesisi: Lamine kartı uygulamanın tamamı üzerinde iki kez zıt yönlerde çekerek kontrol etmelidir. Sütyen, düzensiz yüzey veya folyolu/simli hassas uygulamalar elde kontrol edilmelidir.</w:t>
      </w:r>
    </w:p>
    <w:p w14:paraId="603F05DB" w14:textId="77777777" w:rsidR="00201677" w:rsidRPr="009A1C92" w:rsidRDefault="00130662" w:rsidP="00E61277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Fabrika hat sonu denetçisi: Lamine kartı uygulamanın tamamı üzerinde bir kez çekerek kontrol etmelidir. Sütyen ve hassas uygulamalar elde kontrol edilmelidir.</w:t>
      </w:r>
    </w:p>
    <w:p w14:paraId="6CD08C21" w14:textId="77777777" w:rsidR="00201677" w:rsidRPr="009A1C92" w:rsidRDefault="00130662" w:rsidP="00E61277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FCA ve MCA: Lamine kartı uygulamanın tamamı üzerinde iki kez zıt yönlerde çekerek kontrol etmelidir. Sütyen ve hassas uygulamalar elde kontrol edilmelidir.</w:t>
      </w:r>
    </w:p>
    <w:p w14:paraId="179CCB92" w14:textId="77777777" w:rsidR="00201677" w:rsidRPr="009A1C92" w:rsidRDefault="00201677" w:rsidP="00E61277">
      <w:pPr>
        <w:spacing w:before="60" w:after="200"/>
        <w:rPr>
          <w:rFonts w:asciiTheme="minorBidi" w:hAnsiTheme="minorBidi" w:cstheme="minorBidi"/>
        </w:rPr>
      </w:pPr>
    </w:p>
    <w:p w14:paraId="753A63FF" w14:textId="571DD221" w:rsidR="00201677" w:rsidRPr="009A1C92" w:rsidRDefault="00130662" w:rsidP="00E61277">
      <w:pPr>
        <w:pBdr>
          <w:bottom w:val="single" w:sz="6" w:space="4" w:color="2E75B6"/>
        </w:pBdr>
        <w:tabs>
          <w:tab w:val="right" w:pos="9906"/>
        </w:tabs>
        <w:spacing w:before="200" w:after="10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sz w:val="28"/>
          <w:szCs w:val="28"/>
        </w:rPr>
        <w:t>3. HATA SINIFLANDIRMASI</w:t>
      </w:r>
      <w:r w:rsidR="00E61277">
        <w:rPr>
          <w:rFonts w:asciiTheme="minorBidi" w:hAnsiTheme="minorBidi" w:cstheme="minorBidi"/>
          <w:b/>
          <w:bCs/>
          <w:sz w:val="28"/>
          <w:szCs w:val="28"/>
        </w:rPr>
        <w:tab/>
      </w:r>
    </w:p>
    <w:p w14:paraId="5C1B242C" w14:textId="77777777" w:rsidR="00201677" w:rsidRPr="009A1C92" w:rsidRDefault="00201677" w:rsidP="00E61277">
      <w:pPr>
        <w:spacing w:before="60" w:after="100"/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360"/>
      </w:tblGrid>
      <w:tr w:rsidR="00201677" w:rsidRPr="009A1C92" w14:paraId="3FE25608" w14:textId="77777777" w:rsidTr="003512D3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939D" w14:textId="77777777" w:rsidR="00201677" w:rsidRPr="009A1C92" w:rsidRDefault="00130662" w:rsidP="00E61277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Hata Türü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A988" w14:textId="77777777" w:rsidR="00201677" w:rsidRPr="009A1C92" w:rsidRDefault="00130662" w:rsidP="00E61277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Açıklama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826C" w14:textId="77777777" w:rsidR="00201677" w:rsidRPr="009A1C92" w:rsidRDefault="00130662" w:rsidP="00E61277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Sonuç / Aksiyon</w:t>
            </w:r>
          </w:p>
        </w:tc>
      </w:tr>
      <w:tr w:rsidR="00201677" w:rsidRPr="009A1C92" w14:paraId="11DE8EA5" w14:textId="77777777" w:rsidTr="003512D3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40DA" w14:textId="77777777" w:rsidR="00201677" w:rsidRPr="009A1C92" w:rsidRDefault="00130662" w:rsidP="00E61277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KRİTİK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E421" w14:textId="77777777" w:rsidR="00201677" w:rsidRPr="009A1C92" w:rsidRDefault="00130662" w:rsidP="00E61277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Müşteri veya son kullanıcı için güvenlik riski oluşturabilecek herhangi bir hata veya ürün özelliği. </w:t>
            </w: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Rhine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Stone uygulamalarında; hemen fark edilebilir ve müşteri deneyimini önemli ölçüde etkileyen eksik/hasarlı grafik.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A645" w14:textId="77777777" w:rsidR="00201677" w:rsidRPr="009A1C92" w:rsidRDefault="00130662" w:rsidP="00E61277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Sıfır tolerans uygulanır. EMS tüm sevkiyatı reddeder. Fabrika tüm ürünleri yeniden kontrol edip hatalı ürünleri düzelttikten sonra final muayenesi yeniden yapılır.</w:t>
            </w:r>
          </w:p>
        </w:tc>
      </w:tr>
      <w:tr w:rsidR="00201677" w:rsidRPr="009A1C92" w14:paraId="3CF9ED98" w14:textId="77777777" w:rsidTr="003512D3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00CC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MAJOR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5612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Müşteri deneyimini doğrudan etkilemeyen ve küçük miktarlarda ticari olarak kabul edilebilir sayılabilecek hasarlı grafik veya eksik </w:t>
            </w: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Rhine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Stone.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C0B7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Aynı tip hata denetim örnekleminin %50'sinde bulunursa EMS tüm sevkiyatı reddeder. Yeniden kontrol ve düzeltme sonrası final muayenesi tekrarlanır.</w:t>
            </w:r>
          </w:p>
        </w:tc>
      </w:tr>
      <w:tr w:rsidR="00201677" w:rsidRPr="009A1C92" w14:paraId="18E8D607" w14:textId="77777777" w:rsidTr="003512D3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B423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MİNÖR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8D56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Standarttan sapma olup </w:t>
            </w:r>
            <w:proofErr w:type="spell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major</w:t>
            </w:r>
            <w:proofErr w:type="spell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olarak sınıflandırılacak kadar ciddi olmayan ve müşterinin iade/</w:t>
            </w:r>
            <w:proofErr w:type="gramStart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şikayet</w:t>
            </w:r>
            <w:proofErr w:type="gramEnd"/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gerekçesi saymayacağı herhangi bir farklılık.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084A" w14:textId="77777777" w:rsidR="00201677" w:rsidRPr="009A1C92" w:rsidRDefault="00130662">
            <w:pPr>
              <w:spacing w:before="60" w:after="60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Aynı tip hata denetim örnekleminin %50'sinde bulunursa EMS tüm sevkiyatı reddeder. Yeniden kontrol ve düzeltme sonrası final muayenesi tekrarlanır.</w:t>
            </w:r>
          </w:p>
        </w:tc>
      </w:tr>
    </w:tbl>
    <w:p w14:paraId="37678789" w14:textId="77777777" w:rsidR="00201677" w:rsidRPr="009A1C92" w:rsidRDefault="00201677">
      <w:pPr>
        <w:spacing w:before="60" w:after="200"/>
        <w:rPr>
          <w:rFonts w:asciiTheme="minorBidi" w:hAnsiTheme="minorBidi" w:cstheme="minorBidi"/>
        </w:rPr>
      </w:pPr>
    </w:p>
    <w:p w14:paraId="19C76711" w14:textId="77777777" w:rsidR="00201677" w:rsidRPr="009A1C92" w:rsidRDefault="00130662">
      <w:pPr>
        <w:pBdr>
          <w:bottom w:val="single" w:sz="6" w:space="4" w:color="2E75B6"/>
        </w:pBdr>
        <w:spacing w:before="200" w:after="10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sz w:val="28"/>
          <w:szCs w:val="28"/>
        </w:rPr>
        <w:t>4. AQL ÖRNEKLEME PLANI</w:t>
      </w:r>
    </w:p>
    <w:p w14:paraId="11C9B7EB" w14:textId="77777777" w:rsidR="00201677" w:rsidRPr="009A1C92" w:rsidRDefault="00201677">
      <w:pPr>
        <w:spacing w:before="60" w:after="100"/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1677" w:rsidRPr="009A1C92" w14:paraId="2F36D158" w14:textId="77777777" w:rsidTr="003512D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6374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Örnekleme Planı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0BA5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AQL Seviyesi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7CC0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Denetim Tipi</w:t>
            </w:r>
          </w:p>
        </w:tc>
      </w:tr>
      <w:tr w:rsidR="00201677" w:rsidRPr="009A1C92" w14:paraId="4F43BF2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F468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Tek Örnekleme Planı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3902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AQL 2.5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EBE6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Normal, Seviye I</w:t>
            </w:r>
          </w:p>
        </w:tc>
      </w:tr>
    </w:tbl>
    <w:p w14:paraId="75092AE2" w14:textId="77777777" w:rsidR="00201677" w:rsidRPr="009A1C92" w:rsidRDefault="00201677">
      <w:pPr>
        <w:spacing w:before="60" w:after="200"/>
        <w:rPr>
          <w:rFonts w:asciiTheme="minorBidi" w:hAnsiTheme="minorBidi" w:cstheme="minorBidi"/>
        </w:rPr>
      </w:pPr>
    </w:p>
    <w:p w14:paraId="7BBF19A2" w14:textId="77777777" w:rsidR="00201677" w:rsidRPr="009A1C92" w:rsidRDefault="00130662">
      <w:pPr>
        <w:pBdr>
          <w:bottom w:val="single" w:sz="6" w:space="4" w:color="2E75B6"/>
        </w:pBdr>
        <w:spacing w:before="200" w:after="10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sz w:val="28"/>
          <w:szCs w:val="28"/>
        </w:rPr>
        <w:t>5. KRİTİKLİK DEĞERLENDİRME REHBERİ</w:t>
      </w:r>
    </w:p>
    <w:p w14:paraId="6D474DAA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5.1 VSI – Kritik Uygulamalar</w:t>
      </w:r>
    </w:p>
    <w:p w14:paraId="637B6FA9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Kapüşonun arka ortasına 2mm taşlarla yapılmış grafik — tek bir taş eksikliği bile kontrast nedeniyle çok belirgin olduğundan KRİTİK kabul edilir.</w:t>
      </w:r>
    </w:p>
    <w:p w14:paraId="11779ECF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Ön ortasına 2 sıra ve 3 farklı boyutta taş yerleştirilmiş atlet — 1 eksik taş çok belirgin olduğundan KRİTİK kabul edilir.</w:t>
      </w:r>
    </w:p>
    <w:p w14:paraId="35141AB4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Giysinin ön ortasına yerleştirilen grafik — harfin dış kenarındaki eksiklik çok belirgin olduğundan KRİTİK kabul edilir.</w:t>
      </w:r>
    </w:p>
    <w:p w14:paraId="5F514B5F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5.2 VSI – Daha Az Kritik Uygulamalar</w:t>
      </w:r>
    </w:p>
    <w:p w14:paraId="4CC56F80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• Dışı </w:t>
      </w:r>
      <w:proofErr w:type="spellStart"/>
      <w:r w:rsidRPr="009A1C92">
        <w:rPr>
          <w:rFonts w:asciiTheme="minorBidi" w:hAnsiTheme="minorBidi" w:cstheme="minorBidi"/>
          <w:color w:val="000000"/>
          <w:sz w:val="18"/>
          <w:szCs w:val="18"/>
        </w:rPr>
        <w:t>Rhine</w:t>
      </w:r>
      <w:proofErr w:type="spellEnd"/>
      <w:r w:rsidRPr="009A1C92">
        <w:rPr>
          <w:rFonts w:asciiTheme="minorBidi" w:hAnsiTheme="minorBidi" w:cstheme="minorBidi"/>
          <w:color w:val="000000"/>
          <w:sz w:val="18"/>
          <w:szCs w:val="18"/>
        </w:rPr>
        <w:t xml:space="preserve"> çivilerle kaplı grafik — harfin iç kenarında çivi eksikliği, yerleşime bağlı olarak daha az belirgin sayılabilir.</w:t>
      </w:r>
    </w:p>
    <w:p w14:paraId="4D53623B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color w:val="000000"/>
          <w:sz w:val="18"/>
          <w:szCs w:val="18"/>
        </w:rPr>
        <w:t>• Simetrik olmayan taş dağılımına sahip VS grafik — bir taşın eksikliği daha az kritik kabul edilir.</w:t>
      </w:r>
    </w:p>
    <w:p w14:paraId="12EC5E62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lastRenderedPageBreak/>
        <w:t>5.3 VSI – Ekip Değerlendirmesi Gereken (50/50) Uygulamalar</w:t>
      </w:r>
    </w:p>
    <w:p w14:paraId="10ED8D20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Simetrik yoğun taş desenli kalp grafik — boyut ve yerleşime göre değerlendirme yapılmalıdır.</w:t>
      </w:r>
    </w:p>
    <w:p w14:paraId="044BCEF5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Farklı boyut taş ve çivilerden oluşan grafik — marka tarafından incelenip karar verilmelidir.</w:t>
      </w:r>
    </w:p>
    <w:p w14:paraId="6B4F47AC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5.4 PINK – Kritik Uygulamalar</w:t>
      </w:r>
    </w:p>
    <w:p w14:paraId="5B7D73F0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Grafiğin üstündeki kontrast taşın eksikliği — KRİTİK.</w:t>
      </w:r>
    </w:p>
    <w:p w14:paraId="76D5B219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Simetrik açık çivi tasarımı — tek bir çivi eksikliği bile KRİTİK.</w:t>
      </w:r>
    </w:p>
    <w:p w14:paraId="7F1E6935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Simetrik desenli küçük 'kalp' motifi — tek taş eksikliği belirgin, KRİTİK. Aynı kural 'PINK' yazısı için de geçerlidir.</w:t>
      </w:r>
    </w:p>
    <w:p w14:paraId="4CB70778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Yazı uygulaması — tek taş eksikliği belirgin, KRİTİK.</w:t>
      </w:r>
    </w:p>
    <w:p w14:paraId="24A6721E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5.5 PINK – Daha Az Kritik Uygulamalar</w:t>
      </w:r>
    </w:p>
    <w:p w14:paraId="2074B57A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Çok sayıda küçük taş/çivili simetrik olmayan tasarım — bir taşın eksikliği belirgin değil, daha az kritik.</w:t>
      </w:r>
    </w:p>
    <w:p w14:paraId="3862D539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Çok sayıda küçük çivili açık simetrik olmayan tasarım — düşme durumunda belirgin değil, daha az kritik.</w:t>
      </w:r>
    </w:p>
    <w:p w14:paraId="429AC59F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Küçük taşlı tekrar 'LOVE PINK' deseni — tek taş eksikliği belirgin değil, daha az kritik.</w:t>
      </w:r>
    </w:p>
    <w:p w14:paraId="469C3D67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'1986' yüksek yoğunluklu taş ve çivilerle 'PINK' simetrik olmayan deseni — tek taş eksikliği belirgin değil, daha az kritik.</w:t>
      </w:r>
    </w:p>
    <w:p w14:paraId="72EC6DAF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Çok sayıda küçük taşlı simetrik olmayan tüm yüzey desenleri — tek taş eksikliği belirgin değil, daha az kritik.</w:t>
      </w:r>
    </w:p>
    <w:p w14:paraId="7338C789" w14:textId="77777777" w:rsidR="00201677" w:rsidRPr="009A1C92" w:rsidRDefault="00130662">
      <w:pPr>
        <w:spacing w:before="160" w:after="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</w:rPr>
        <w:t>5.6 PINK – Ekip Değerlendirmesi Gereken (50/50) Uygulamalar</w:t>
      </w:r>
    </w:p>
    <w:p w14:paraId="644BC170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Çok sayıda küçük taşlı büyük grafik — tek taş eksikliği belirgin olmayabilir, vaka bazında değerlendirilmelidir.</w:t>
      </w:r>
    </w:p>
    <w:p w14:paraId="4948CA77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Çok sayıda küçük taşlı yazı uygulaması — tek taş eksikliği belirgin olmayabilir, vaka bazında değerlendirilmelidir.</w:t>
      </w:r>
    </w:p>
    <w:p w14:paraId="088C1CD6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Küçük taşlı büyük tasarım — tek taş eksikliği belirgin olmayabilir, vaka bazında değerlendirilmelidir.</w:t>
      </w:r>
    </w:p>
    <w:p w14:paraId="023AFCE9" w14:textId="77777777" w:rsidR="00201677" w:rsidRPr="009A1C92" w:rsidRDefault="00130662">
      <w:pPr>
        <w:spacing w:before="40" w:after="40"/>
        <w:ind w:left="36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sz w:val="18"/>
          <w:szCs w:val="18"/>
        </w:rPr>
        <w:t>• Küçük taşlı tekrar PINK motif tasarımı — tek taş eksikliği belirgin olmayabilir, vaka bazında değerlendirilmelidir.</w:t>
      </w:r>
    </w:p>
    <w:p w14:paraId="2C052ED8" w14:textId="77777777" w:rsidR="00201677" w:rsidRPr="009A1C92" w:rsidRDefault="00201677">
      <w:pPr>
        <w:spacing w:before="60" w:after="200"/>
        <w:rPr>
          <w:rFonts w:asciiTheme="minorBidi" w:hAnsiTheme="minorBidi" w:cstheme="minorBidi"/>
        </w:rPr>
      </w:pPr>
    </w:p>
    <w:p w14:paraId="5DE2D0C9" w14:textId="77777777" w:rsidR="00201677" w:rsidRPr="009A1C92" w:rsidRDefault="00130662">
      <w:pPr>
        <w:pBdr>
          <w:bottom w:val="single" w:sz="6" w:space="4" w:color="2E75B6"/>
        </w:pBdr>
        <w:spacing w:before="200" w:after="100"/>
        <w:rPr>
          <w:rFonts w:asciiTheme="minorBidi" w:hAnsiTheme="minorBidi" w:cstheme="minorBidi"/>
        </w:rPr>
      </w:pPr>
      <w:r w:rsidRPr="009A1C92">
        <w:rPr>
          <w:rFonts w:asciiTheme="minorBidi" w:hAnsiTheme="minorBidi" w:cstheme="minorBidi"/>
          <w:b/>
          <w:bCs/>
          <w:sz w:val="28"/>
          <w:szCs w:val="28"/>
        </w:rPr>
        <w:t>6. ONAY</w:t>
      </w:r>
    </w:p>
    <w:p w14:paraId="6170A854" w14:textId="77777777" w:rsidR="00201677" w:rsidRPr="009A1C92" w:rsidRDefault="00201677">
      <w:pPr>
        <w:spacing w:before="60" w:after="100"/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1677" w:rsidRPr="009A1C92" w14:paraId="7DA5E548" w14:textId="77777777" w:rsidTr="003512D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7B47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Hazırlayan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27B0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İnceleyen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5D0F" w14:textId="77777777" w:rsidR="00201677" w:rsidRPr="009A1C92" w:rsidRDefault="00130662">
            <w:pPr>
              <w:spacing w:before="60" w:after="60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9A1C92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Onaylayan</w:t>
            </w:r>
          </w:p>
        </w:tc>
      </w:tr>
      <w:tr w:rsidR="00201677" w:rsidRPr="009A1C92" w14:paraId="36BC4DC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FD61" w14:textId="7D08D986" w:rsidR="00201677" w:rsidRPr="009A1C92" w:rsidRDefault="00CF5848" w:rsidP="002978FC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Operatör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66C0" w14:textId="67D5F962" w:rsidR="00201677" w:rsidRPr="009A1C92" w:rsidRDefault="00CF5848" w:rsidP="002978FC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</w:rPr>
              <w:t>Kalite müdürü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BEE5" w14:textId="06B7E187" w:rsidR="00201677" w:rsidRPr="009A1C92" w:rsidRDefault="00CF5848" w:rsidP="002978FC">
            <w:pPr>
              <w:spacing w:before="60" w:after="60"/>
              <w:jc w:val="center"/>
              <w:rPr>
                <w:rFonts w:asciiTheme="minorBidi" w:hAnsiTheme="minorBidi" w:cstheme="minorBidi"/>
              </w:rPr>
            </w:pPr>
            <w:r w:rsidRPr="009A1C92">
              <w:rPr>
                <w:rFonts w:asciiTheme="minorBidi" w:hAnsiTheme="minorBidi" w:cstheme="minorBidi"/>
              </w:rPr>
              <w:t>Kalite Güvence Müdürü</w:t>
            </w:r>
          </w:p>
        </w:tc>
      </w:tr>
      <w:tr w:rsidR="00201677" w:rsidRPr="009A1C92" w14:paraId="5DF87BCB" w14:textId="77777777" w:rsidTr="002978FC">
        <w:trPr>
          <w:trHeight w:val="1273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9FEA" w14:textId="3FB37707" w:rsidR="00201677" w:rsidRPr="009A1C92" w:rsidRDefault="00201677" w:rsidP="002978FC">
            <w:pPr>
              <w:spacing w:before="60" w:after="60"/>
              <w:rPr>
                <w:rFonts w:asciiTheme="minorBidi" w:hAnsiTheme="minorBidi" w:cstheme="minorBidi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CA2B" w14:textId="62EA1A90" w:rsidR="00201677" w:rsidRPr="009A1C92" w:rsidRDefault="00201677" w:rsidP="002978FC">
            <w:pPr>
              <w:spacing w:before="60" w:after="60"/>
              <w:rPr>
                <w:rFonts w:asciiTheme="minorBidi" w:hAnsiTheme="minorBidi" w:cstheme="minorBidi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BEB2" w14:textId="4A09EA0B" w:rsidR="00201677" w:rsidRPr="009A1C92" w:rsidRDefault="00201677" w:rsidP="002978FC">
            <w:pPr>
              <w:spacing w:before="60" w:after="60"/>
              <w:rPr>
                <w:rFonts w:asciiTheme="minorBidi" w:hAnsiTheme="minorBidi" w:cstheme="minorBidi"/>
              </w:rPr>
            </w:pPr>
          </w:p>
        </w:tc>
      </w:tr>
    </w:tbl>
    <w:p w14:paraId="133E7C4C" w14:textId="77777777" w:rsidR="00201677" w:rsidRPr="009A1C92" w:rsidRDefault="00201677">
      <w:pPr>
        <w:spacing w:before="60" w:after="80"/>
        <w:rPr>
          <w:rFonts w:asciiTheme="minorBidi" w:hAnsiTheme="minorBidi" w:cstheme="minorBidi"/>
        </w:rPr>
      </w:pPr>
    </w:p>
    <w:sectPr w:rsidR="00201677" w:rsidRPr="009A1C92" w:rsidSect="00CF5848">
      <w:headerReference w:type="default" r:id="rId8"/>
      <w:footerReference w:type="default" r:id="rId9"/>
      <w:pgSz w:w="11906" w:h="16838"/>
      <w:pgMar w:top="1135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ED05" w14:textId="77777777" w:rsidR="00526D6D" w:rsidRDefault="00526D6D">
      <w:r>
        <w:separator/>
      </w:r>
    </w:p>
  </w:endnote>
  <w:endnote w:type="continuationSeparator" w:id="0">
    <w:p w14:paraId="5869494B" w14:textId="77777777" w:rsidR="00526D6D" w:rsidRDefault="0052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84E27" w14:textId="77777777" w:rsidR="00201677" w:rsidRPr="002978FC" w:rsidRDefault="00130662">
    <w:pPr>
      <w:pBdr>
        <w:top w:val="single" w:sz="4" w:space="4" w:color="2E75B6"/>
      </w:pBdr>
      <w:spacing w:before="80" w:after="60"/>
      <w:jc w:val="center"/>
    </w:pPr>
    <w:r w:rsidRPr="002978FC">
      <w:rPr>
        <w:sz w:val="16"/>
        <w:szCs w:val="16"/>
      </w:rPr>
      <w:t xml:space="preserve">EMS – Eroğlu </w:t>
    </w:r>
    <w:proofErr w:type="spellStart"/>
    <w:r w:rsidRPr="002978FC">
      <w:rPr>
        <w:sz w:val="16"/>
        <w:szCs w:val="16"/>
      </w:rPr>
      <w:t>Manufacturing</w:t>
    </w:r>
    <w:proofErr w:type="spellEnd"/>
    <w:r w:rsidRPr="002978FC">
      <w:rPr>
        <w:sz w:val="16"/>
        <w:szCs w:val="16"/>
      </w:rPr>
      <w:t xml:space="preserve"> </w:t>
    </w:r>
    <w:proofErr w:type="spellStart"/>
    <w:proofErr w:type="gramStart"/>
    <w:r w:rsidRPr="002978FC">
      <w:rPr>
        <w:sz w:val="16"/>
        <w:szCs w:val="16"/>
      </w:rPr>
      <w:t>Studio</w:t>
    </w:r>
    <w:proofErr w:type="spellEnd"/>
    <w:r w:rsidRPr="002978FC">
      <w:rPr>
        <w:sz w:val="16"/>
        <w:szCs w:val="16"/>
      </w:rPr>
      <w:t xml:space="preserve">  |</w:t>
    </w:r>
    <w:proofErr w:type="gramEnd"/>
    <w:r w:rsidRPr="002978FC">
      <w:rPr>
        <w:sz w:val="16"/>
        <w:szCs w:val="16"/>
      </w:rPr>
      <w:t xml:space="preserve">  Bu belge kontrolsüz kopya olarak dağıtılamaz.  </w:t>
    </w:r>
    <w:proofErr w:type="gramStart"/>
    <w:r w:rsidRPr="002978FC">
      <w:rPr>
        <w:sz w:val="16"/>
        <w:szCs w:val="16"/>
      </w:rPr>
      <w:t>|  Sayfa</w:t>
    </w:r>
    <w:proofErr w:type="gramEnd"/>
    <w:r w:rsidRPr="002978FC">
      <w:rPr>
        <w:sz w:val="16"/>
        <w:szCs w:val="16"/>
      </w:rPr>
      <w:t xml:space="preserve">: </w:t>
    </w:r>
    <w:r w:rsidRPr="002978FC">
      <w:rPr>
        <w:sz w:val="16"/>
        <w:szCs w:val="16"/>
      </w:rPr>
      <w:fldChar w:fldCharType="begin"/>
    </w:r>
    <w:r w:rsidRPr="002978FC">
      <w:rPr>
        <w:sz w:val="16"/>
        <w:szCs w:val="16"/>
      </w:rPr>
      <w:instrText>PAGE</w:instrText>
    </w:r>
    <w:r w:rsidRPr="002978FC">
      <w:rPr>
        <w:sz w:val="16"/>
        <w:szCs w:val="16"/>
      </w:rPr>
      <w:fldChar w:fldCharType="separate"/>
    </w:r>
    <w:r w:rsidR="00C6263D" w:rsidRPr="002978FC">
      <w:rPr>
        <w:noProof/>
        <w:sz w:val="16"/>
        <w:szCs w:val="16"/>
      </w:rPr>
      <w:t>1</w:t>
    </w:r>
    <w:r w:rsidRPr="002978FC">
      <w:rPr>
        <w:sz w:val="16"/>
        <w:szCs w:val="16"/>
      </w:rPr>
      <w:fldChar w:fldCharType="end"/>
    </w:r>
    <w:r w:rsidRPr="002978FC">
      <w:rPr>
        <w:sz w:val="16"/>
        <w:szCs w:val="16"/>
      </w:rPr>
      <w:t xml:space="preserve"> / </w:t>
    </w:r>
    <w:r w:rsidRPr="002978FC">
      <w:rPr>
        <w:sz w:val="16"/>
        <w:szCs w:val="16"/>
      </w:rPr>
      <w:fldChar w:fldCharType="begin"/>
    </w:r>
    <w:r w:rsidRPr="002978FC">
      <w:rPr>
        <w:sz w:val="16"/>
        <w:szCs w:val="16"/>
      </w:rPr>
      <w:instrText>NUMPAGES</w:instrText>
    </w:r>
    <w:r w:rsidRPr="002978FC">
      <w:rPr>
        <w:sz w:val="16"/>
        <w:szCs w:val="16"/>
      </w:rPr>
      <w:fldChar w:fldCharType="separate"/>
    </w:r>
    <w:r w:rsidR="00C6263D" w:rsidRPr="002978FC">
      <w:rPr>
        <w:noProof/>
        <w:sz w:val="16"/>
        <w:szCs w:val="16"/>
      </w:rPr>
      <w:t>2</w:t>
    </w:r>
    <w:r w:rsidRPr="002978FC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5092" w14:textId="77777777" w:rsidR="00526D6D" w:rsidRDefault="00526D6D">
      <w:r>
        <w:separator/>
      </w:r>
    </w:p>
  </w:footnote>
  <w:footnote w:type="continuationSeparator" w:id="0">
    <w:p w14:paraId="0702F3B1" w14:textId="77777777" w:rsidR="00526D6D" w:rsidRDefault="00526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8E5B" w14:textId="77777777" w:rsidR="00117E11" w:rsidRDefault="00375D9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428E"/>
    <w:multiLevelType w:val="hybridMultilevel"/>
    <w:tmpl w:val="FBEAE7C4"/>
    <w:lvl w:ilvl="0" w:tplc="0B9E21C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1F3864"/>
        <w:sz w:val="20"/>
        <w:szCs w:val="20"/>
      </w:rPr>
    </w:lvl>
    <w:lvl w:ilvl="1" w:tplc="A4D2BC12">
      <w:numFmt w:val="decimal"/>
      <w:lvlText w:val=""/>
      <w:lvlJc w:val="left"/>
    </w:lvl>
    <w:lvl w:ilvl="2" w:tplc="9F669554">
      <w:numFmt w:val="decimal"/>
      <w:lvlText w:val=""/>
      <w:lvlJc w:val="left"/>
    </w:lvl>
    <w:lvl w:ilvl="3" w:tplc="31F4EA62">
      <w:numFmt w:val="decimal"/>
      <w:lvlText w:val=""/>
      <w:lvlJc w:val="left"/>
    </w:lvl>
    <w:lvl w:ilvl="4" w:tplc="35042A4C">
      <w:numFmt w:val="decimal"/>
      <w:lvlText w:val=""/>
      <w:lvlJc w:val="left"/>
    </w:lvl>
    <w:lvl w:ilvl="5" w:tplc="254AD53A">
      <w:numFmt w:val="decimal"/>
      <w:lvlText w:val=""/>
      <w:lvlJc w:val="left"/>
    </w:lvl>
    <w:lvl w:ilvl="6" w:tplc="D1924BF0">
      <w:numFmt w:val="decimal"/>
      <w:lvlText w:val=""/>
      <w:lvlJc w:val="left"/>
    </w:lvl>
    <w:lvl w:ilvl="7" w:tplc="A920CE14">
      <w:numFmt w:val="decimal"/>
      <w:lvlText w:val=""/>
      <w:lvlJc w:val="left"/>
    </w:lvl>
    <w:lvl w:ilvl="8" w:tplc="85220D48">
      <w:numFmt w:val="decimal"/>
      <w:lvlText w:val=""/>
      <w:lvlJc w:val="left"/>
    </w:lvl>
  </w:abstractNum>
  <w:abstractNum w:abstractNumId="1" w15:restartNumberingAfterBreak="0">
    <w:nsid w:val="5DAF4215"/>
    <w:multiLevelType w:val="hybridMultilevel"/>
    <w:tmpl w:val="A88695B8"/>
    <w:lvl w:ilvl="0" w:tplc="285E0E3A">
      <w:start w:val="1"/>
      <w:numFmt w:val="bullet"/>
      <w:lvlText w:val="●"/>
      <w:lvlJc w:val="left"/>
      <w:pPr>
        <w:ind w:left="720" w:hanging="360"/>
      </w:pPr>
    </w:lvl>
    <w:lvl w:ilvl="1" w:tplc="2BAA7B68">
      <w:start w:val="1"/>
      <w:numFmt w:val="bullet"/>
      <w:lvlText w:val="○"/>
      <w:lvlJc w:val="left"/>
      <w:pPr>
        <w:ind w:left="1440" w:hanging="360"/>
      </w:pPr>
    </w:lvl>
    <w:lvl w:ilvl="2" w:tplc="C4B87F7A">
      <w:start w:val="1"/>
      <w:numFmt w:val="bullet"/>
      <w:lvlText w:val="■"/>
      <w:lvlJc w:val="left"/>
      <w:pPr>
        <w:ind w:left="2160" w:hanging="360"/>
      </w:pPr>
    </w:lvl>
    <w:lvl w:ilvl="3" w:tplc="DE62F9EA">
      <w:start w:val="1"/>
      <w:numFmt w:val="bullet"/>
      <w:lvlText w:val="●"/>
      <w:lvlJc w:val="left"/>
      <w:pPr>
        <w:ind w:left="2880" w:hanging="360"/>
      </w:pPr>
    </w:lvl>
    <w:lvl w:ilvl="4" w:tplc="2ABE0E86">
      <w:start w:val="1"/>
      <w:numFmt w:val="bullet"/>
      <w:lvlText w:val="○"/>
      <w:lvlJc w:val="left"/>
      <w:pPr>
        <w:ind w:left="3600" w:hanging="360"/>
      </w:pPr>
    </w:lvl>
    <w:lvl w:ilvl="5" w:tplc="6AEA131A">
      <w:start w:val="1"/>
      <w:numFmt w:val="bullet"/>
      <w:lvlText w:val="■"/>
      <w:lvlJc w:val="left"/>
      <w:pPr>
        <w:ind w:left="4320" w:hanging="360"/>
      </w:pPr>
    </w:lvl>
    <w:lvl w:ilvl="6" w:tplc="25A447DA">
      <w:start w:val="1"/>
      <w:numFmt w:val="bullet"/>
      <w:lvlText w:val="●"/>
      <w:lvlJc w:val="left"/>
      <w:pPr>
        <w:ind w:left="5040" w:hanging="360"/>
      </w:pPr>
    </w:lvl>
    <w:lvl w:ilvl="7" w:tplc="FA94C1C4">
      <w:start w:val="1"/>
      <w:numFmt w:val="bullet"/>
      <w:lvlText w:val="●"/>
      <w:lvlJc w:val="left"/>
      <w:pPr>
        <w:ind w:left="5760" w:hanging="360"/>
      </w:pPr>
    </w:lvl>
    <w:lvl w:ilvl="8" w:tplc="2E668F2C">
      <w:start w:val="1"/>
      <w:numFmt w:val="bullet"/>
      <w:lvlText w:val="●"/>
      <w:lvlJc w:val="left"/>
      <w:pPr>
        <w:ind w:left="6480" w:hanging="360"/>
      </w:pPr>
    </w:lvl>
  </w:abstractNum>
  <w:num w:numId="1" w16cid:durableId="1720861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677"/>
    <w:rsid w:val="00004E03"/>
    <w:rsid w:val="000C0A13"/>
    <w:rsid w:val="00117E11"/>
    <w:rsid w:val="00130662"/>
    <w:rsid w:val="00201677"/>
    <w:rsid w:val="002978FC"/>
    <w:rsid w:val="002A0F5F"/>
    <w:rsid w:val="00315B36"/>
    <w:rsid w:val="003512D3"/>
    <w:rsid w:val="00375D9A"/>
    <w:rsid w:val="004003D5"/>
    <w:rsid w:val="00526D6D"/>
    <w:rsid w:val="005840B9"/>
    <w:rsid w:val="005B4FC2"/>
    <w:rsid w:val="005E3545"/>
    <w:rsid w:val="00685DCF"/>
    <w:rsid w:val="006D133D"/>
    <w:rsid w:val="00843FD3"/>
    <w:rsid w:val="00857EEE"/>
    <w:rsid w:val="008C625E"/>
    <w:rsid w:val="00964DF3"/>
    <w:rsid w:val="009A1C92"/>
    <w:rsid w:val="00AB681F"/>
    <w:rsid w:val="00C351C2"/>
    <w:rsid w:val="00C6263D"/>
    <w:rsid w:val="00CC3F0C"/>
    <w:rsid w:val="00CF5848"/>
    <w:rsid w:val="00D45F72"/>
    <w:rsid w:val="00E61277"/>
    <w:rsid w:val="00ED638C"/>
    <w:rsid w:val="00EE1F18"/>
    <w:rsid w:val="00F1584E"/>
    <w:rsid w:val="00F54257"/>
    <w:rsid w:val="00F6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7F14C"/>
  <w15:docId w15:val="{4C57B3F3-6000-4F9A-A852-45B5368F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C6263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6263D"/>
  </w:style>
  <w:style w:type="paragraph" w:styleId="AltBilgi">
    <w:name w:val="footer"/>
    <w:basedOn w:val="Normal"/>
    <w:link w:val="AltBilgiChar"/>
    <w:uiPriority w:val="99"/>
    <w:unhideWhenUsed/>
    <w:rsid w:val="00C6263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6263D"/>
  </w:style>
  <w:style w:type="table" w:styleId="DzTablo3">
    <w:name w:val="Plain Table 3"/>
    <w:basedOn w:val="NormalTablo"/>
    <w:uiPriority w:val="43"/>
    <w:rsid w:val="00C6263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oKlavuzu">
    <w:name w:val="Table Grid"/>
    <w:basedOn w:val="NormalTablo"/>
    <w:uiPriority w:val="39"/>
    <w:rsid w:val="00C62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2418</TotalTime>
  <Pages>3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ABDULLAH BAYDOGAN</cp:lastModifiedBy>
  <cp:revision>17</cp:revision>
  <cp:lastPrinted>2026-04-29T10:48:00Z</cp:lastPrinted>
  <dcterms:created xsi:type="dcterms:W3CDTF">2026-04-29T10:58:00Z</dcterms:created>
  <dcterms:modified xsi:type="dcterms:W3CDTF">2026-05-02T06:29:00Z</dcterms:modified>
</cp:coreProperties>
</file>