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SOP defines how machine downtime and lost time in production are recorded, coded, analysed and reduced at Eroglu Knitting (EMS), so that the real capacity, the efficiency and the main causes of lost time are known and acted upon.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SOP applies to the knitting, dyeing and finishing, cutting, printing, embroidery, sewing and ironing/packing departments, for every stop of a machine, line or operator during scheduled working 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w:t>
      </w:r>
      <w:r>
        <w:rPr>
          <w:rFonts w:ascii="Calibri" w:hAnsi="Calibri" w:cs="Arial"/>
          <w:sz w:val="24"/>
          <w:szCs w:val="24"/>
        </w:rPr>
        <w:t xml:space="preserve"> Inform the team leader immediately when work stops and do not leave the workstation without notice.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Team Leaders / Line Supervisors:</w:t>
      </w:r>
      <w:r>
        <w:rPr>
          <w:rFonts w:ascii="Calibri" w:hAnsi="Calibri" w:cs="Arial"/>
          <w:sz w:val="24"/>
          <w:szCs w:val="24"/>
        </w:rPr>
        <w:t xml:space="preserve"> Record every stop of 5 minutes or longer on the Downtime Record with start time, end time and reason code.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Quality, Warehouse and Planning:</w:t>
      </w:r>
      <w:r>
        <w:rPr>
          <w:rFonts w:ascii="Calibri" w:hAnsi="Calibri" w:cs="Arial"/>
          <w:sz w:val="24"/>
          <w:szCs w:val="24"/>
        </w:rPr>
        <w:t xml:space="preserve"> Respond to stops caused in their area and confirm the reason and end 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Industrial Engineering (IE):</w:t>
      </w:r>
      <w:r>
        <w:rPr>
          <w:rFonts w:ascii="Calibri" w:hAnsi="Calibri" w:cs="Arial"/>
          <w:sz w:val="24"/>
          <w:szCs w:val="24"/>
        </w:rPr>
        <w:t xml:space="preserve"> Collects the records every day, enters them into the system and prepares the daily, weekly and monthly lost time reports and Pareto analysis.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Reviews lost time every day, decides actions for the main causes and follows them up.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Downtime:</w:t>
      </w:r>
      <w:r>
        <w:rPr>
          <w:rFonts w:ascii="Calibri" w:hAnsi="Calibri" w:cs="Arial"/>
          <w:sz w:val="24"/>
          <w:szCs w:val="24"/>
        </w:rPr>
        <w:t xml:space="preserve"> Time during which a machine or line scheduled to work does not produce.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Lost Time:</w:t>
      </w:r>
      <w:r>
        <w:rPr>
          <w:rFonts w:ascii="Calibri" w:hAnsi="Calibri" w:cs="Arial"/>
          <w:sz w:val="24"/>
          <w:szCs w:val="24"/>
        </w:rPr>
        <w:t xml:space="preserve"> Paid working time of operators that is not used for standard production (waiting, rework, unplanned meetings, etc.).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Reason Code:</w:t>
      </w:r>
      <w:r>
        <w:rPr>
          <w:rFonts w:ascii="Calibri" w:hAnsi="Calibri" w:cs="Arial"/>
          <w:sz w:val="24"/>
          <w:szCs w:val="24"/>
        </w:rPr>
        <w:t xml:space="preserve"> The standard code describing the cause of a stop.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OEE / Line Efficiency:</w:t>
      </w:r>
      <w:r>
        <w:rPr>
          <w:rFonts w:ascii="Calibri" w:hAnsi="Calibri" w:cs="Arial"/>
          <w:sz w:val="24"/>
          <w:szCs w:val="24"/>
        </w:rPr>
        <w:t xml:space="preserve"> Indicators showing how much of the available time is converted into good output.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STANDARD REASON CODES</w:t>
      </w:r>
    </w:p>
    <w:p>
      <w:pPr>
        <w:pStyle w:val="ListeParagraf"/>
        <w:spacing w:after="80"/>
        <w:ind w:left="709" w:right="0"/>
        <w:jc w:val="both"/>
      </w:pPr>
      <w:r>
        <w:rPr>
          <w:rFonts w:ascii="Calibri" w:hAnsi="Calibri" w:cs="Arial"/>
          <w:sz w:val="24"/>
          <w:szCs w:val="24"/>
        </w:rPr>
        <w:t xml:space="preserve">1.1. IE prepares and maintains the standard reason code list; the main groups are:</w:t>
      </w:r>
    </w:p>
    <w:p>
      <w:pPr>
        <w:pStyle w:val="ListeParagraf"/>
        <w:numPr>
          <w:ilvl w:val="0"/>
          <w:numId w:val="1"/>
        </w:numPr>
        <w:spacing w:after="60"/>
        <w:jc w:val="both"/>
      </w:pPr>
      <w:r>
        <w:rPr>
          <w:rFonts w:ascii="Calibri" w:hAnsi="Calibri" w:cs="Arial"/>
          <w:b/>
          <w:bCs/>
          <w:sz w:val="24"/>
          <w:szCs w:val="24"/>
        </w:rPr>
        <w:t xml:space="preserve">MB:</w:t>
      </w:r>
      <w:r>
        <w:rPr>
          <w:rFonts w:ascii="Calibri" w:hAnsi="Calibri" w:cs="Arial"/>
          <w:sz w:val="24"/>
          <w:szCs w:val="24"/>
        </w:rPr>
        <w:t xml:space="preserve"> Machine breakdown,</w:t>
      </w:r>
    </w:p>
    <w:p>
      <w:pPr>
        <w:pStyle w:val="ListeParagraf"/>
        <w:numPr>
          <w:ilvl w:val="0"/>
          <w:numId w:val="1"/>
        </w:numPr>
        <w:spacing w:after="60"/>
        <w:jc w:val="both"/>
      </w:pPr>
      <w:r>
        <w:rPr>
          <w:rFonts w:ascii="Calibri" w:hAnsi="Calibri" w:cs="Arial"/>
          <w:b/>
          <w:bCs/>
          <w:sz w:val="24"/>
          <w:szCs w:val="24"/>
        </w:rPr>
        <w:t xml:space="preserve">MW:</w:t>
      </w:r>
      <w:r>
        <w:rPr>
          <w:rFonts w:ascii="Calibri" w:hAnsi="Calibri" w:cs="Arial"/>
          <w:sz w:val="24"/>
          <w:szCs w:val="24"/>
        </w:rPr>
        <w:t xml:space="preserve"> Waiting for material (fabric, cut panels, trims, thread),</w:t>
      </w:r>
    </w:p>
    <w:p>
      <w:pPr>
        <w:pStyle w:val="ListeParagraf"/>
        <w:numPr>
          <w:ilvl w:val="0"/>
          <w:numId w:val="1"/>
        </w:numPr>
        <w:spacing w:after="60"/>
        <w:jc w:val="both"/>
      </w:pPr>
      <w:r>
        <w:rPr>
          <w:rFonts w:ascii="Calibri" w:hAnsi="Calibri" w:cs="Arial"/>
          <w:b/>
          <w:bCs/>
          <w:sz w:val="24"/>
          <w:szCs w:val="24"/>
        </w:rPr>
        <w:t xml:space="preserve">QP:</w:t>
      </w:r>
      <w:r>
        <w:rPr>
          <w:rFonts w:ascii="Calibri" w:hAnsi="Calibri" w:cs="Arial"/>
          <w:sz w:val="24"/>
          <w:szCs w:val="24"/>
        </w:rPr>
        <w:t xml:space="preserve"> Quality problem / rework,</w:t>
      </w:r>
    </w:p>
    <w:p>
      <w:pPr>
        <w:pStyle w:val="ListeParagraf"/>
        <w:numPr>
          <w:ilvl w:val="0"/>
          <w:numId w:val="1"/>
        </w:numPr>
        <w:spacing w:after="60"/>
        <w:jc w:val="both"/>
      </w:pPr>
      <w:r>
        <w:rPr>
          <w:rFonts w:ascii="Calibri" w:hAnsi="Calibri" w:cs="Arial"/>
          <w:b/>
          <w:bCs/>
          <w:sz w:val="24"/>
          <w:szCs w:val="24"/>
        </w:rPr>
        <w:t xml:space="preserve">SC:</w:t>
      </w:r>
      <w:r>
        <w:rPr>
          <w:rFonts w:ascii="Calibri" w:hAnsi="Calibri" w:cs="Arial"/>
          <w:sz w:val="24"/>
          <w:szCs w:val="24"/>
        </w:rPr>
        <w:t xml:space="preserve"> Style changeover and set-up,</w:t>
      </w:r>
    </w:p>
    <w:p>
      <w:pPr>
        <w:pStyle w:val="ListeParagraf"/>
        <w:numPr>
          <w:ilvl w:val="0"/>
          <w:numId w:val="1"/>
        </w:numPr>
        <w:spacing w:after="60"/>
        <w:jc w:val="both"/>
      </w:pPr>
      <w:r>
        <w:rPr>
          <w:rFonts w:ascii="Calibri" w:hAnsi="Calibri" w:cs="Arial"/>
          <w:b/>
          <w:bCs/>
          <w:sz w:val="24"/>
          <w:szCs w:val="24"/>
        </w:rPr>
        <w:t xml:space="preserve">PW:</w:t>
      </w:r>
      <w:r>
        <w:rPr>
          <w:rFonts w:ascii="Calibri" w:hAnsi="Calibri" w:cs="Arial"/>
          <w:sz w:val="24"/>
          <w:szCs w:val="24"/>
        </w:rPr>
        <w:t xml:space="preserve"> Power, steam, compressed air or water failure,</w:t>
      </w:r>
    </w:p>
    <w:p>
      <w:pPr>
        <w:pStyle w:val="ListeParagraf"/>
        <w:numPr>
          <w:ilvl w:val="0"/>
          <w:numId w:val="1"/>
        </w:numPr>
        <w:spacing w:after="60"/>
        <w:jc w:val="both"/>
      </w:pPr>
      <w:r>
        <w:rPr>
          <w:rFonts w:ascii="Calibri" w:hAnsi="Calibri" w:cs="Arial"/>
          <w:b/>
          <w:bCs/>
          <w:sz w:val="24"/>
          <w:szCs w:val="24"/>
        </w:rPr>
        <w:t xml:space="preserve">OP:</w:t>
      </w:r>
      <w:r>
        <w:rPr>
          <w:rFonts w:ascii="Calibri" w:hAnsi="Calibri" w:cs="Arial"/>
          <w:sz w:val="24"/>
          <w:szCs w:val="24"/>
        </w:rPr>
        <w:t xml:space="preserve"> Operator absence or line imbalance,</w:t>
      </w:r>
    </w:p>
    <w:p>
      <w:pPr>
        <w:pStyle w:val="ListeParagraf"/>
        <w:numPr>
          <w:ilvl w:val="0"/>
          <w:numId w:val="1"/>
        </w:numPr>
        <w:spacing w:after="60"/>
        <w:jc w:val="both"/>
      </w:pPr>
      <w:r>
        <w:rPr>
          <w:rFonts w:ascii="Calibri" w:hAnsi="Calibri" w:cs="Arial"/>
          <w:b/>
          <w:bCs/>
          <w:sz w:val="24"/>
          <w:szCs w:val="24"/>
        </w:rPr>
        <w:t xml:space="preserve">PL:</w:t>
      </w:r>
      <w:r>
        <w:rPr>
          <w:rFonts w:ascii="Calibri" w:hAnsi="Calibri" w:cs="Arial"/>
          <w:sz w:val="24"/>
          <w:szCs w:val="24"/>
        </w:rPr>
        <w:t xml:space="preserve"> Planning – no order or waiting for approval,</w:t>
      </w:r>
    </w:p>
    <w:p>
      <w:pPr>
        <w:pStyle w:val="ListeParagraf"/>
        <w:numPr>
          <w:ilvl w:val="0"/>
          <w:numId w:val="1"/>
        </w:numPr>
        <w:spacing w:after="60"/>
        <w:jc w:val="both"/>
      </w:pPr>
      <w:r>
        <w:rPr>
          <w:rFonts w:ascii="Calibri" w:hAnsi="Calibri" w:cs="Arial"/>
          <w:b/>
          <w:bCs/>
          <w:sz w:val="24"/>
          <w:szCs w:val="24"/>
        </w:rPr>
        <w:t xml:space="preserve">OT:</w:t>
      </w:r>
      <w:r>
        <w:rPr>
          <w:rFonts w:ascii="Calibri" w:hAnsi="Calibri" w:cs="Arial"/>
          <w:sz w:val="24"/>
          <w:szCs w:val="24"/>
        </w:rPr>
        <w:t xml:space="preserve"> Other (must be explained).</w:t>
      </w:r>
    </w:p>
    <w:p>
      <w:pPr>
        <w:pStyle w:val="ListeParagraf"/>
        <w:spacing w:after="80"/>
        <w:ind w:left="709" w:right="0"/>
        <w:jc w:val="both"/>
      </w:pPr>
      <w:r>
        <w:rPr>
          <w:rFonts w:ascii="Calibri" w:hAnsi="Calibri" w:cs="Arial"/>
          <w:sz w:val="24"/>
          <w:szCs w:val="24"/>
        </w:rPr>
        <w:t xml:space="preserve">1.2. The code list is displayed in English and Arabic at every line and machine group.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RECORDING THE STOP</w:t>
      </w:r>
    </w:p>
    <w:p>
      <w:pPr>
        <w:pStyle w:val="ListeParagraf"/>
        <w:spacing w:after="80"/>
        <w:ind w:left="709" w:right="0"/>
        <w:jc w:val="both"/>
      </w:pPr>
      <w:r>
        <w:rPr>
          <w:rFonts w:ascii="Calibri" w:hAnsi="Calibri" w:cs="Arial"/>
          <w:sz w:val="24"/>
          <w:szCs w:val="24"/>
        </w:rPr>
        <w:t xml:space="preserve">2.1. When a stop starts, the operator informs the team leader, who writes the machine or line number, the start time and the reason code on the Downtime Record.</w:t>
      </w:r>
    </w:p>
    <w:p>
      <w:pPr>
        <w:pStyle w:val="ListeParagraf"/>
        <w:spacing w:after="80"/>
        <w:ind w:left="709" w:right="0"/>
        <w:jc w:val="both"/>
      </w:pPr>
      <w:r>
        <w:rPr>
          <w:rFonts w:ascii="Calibri" w:hAnsi="Calibri" w:cs="Arial"/>
          <w:sz w:val="24"/>
          <w:szCs w:val="24"/>
        </w:rPr>
        <w:t xml:space="preserve">2.2. The team leader immediately calls the responsible department (maintenance through a breakdown request according to EMS.BK.PRO.07.02., or quality, warehouse, etc.).</w:t>
      </w:r>
    </w:p>
    <w:p>
      <w:pPr>
        <w:pStyle w:val="ListeParagraf"/>
        <w:spacing w:after="80"/>
        <w:ind w:left="709" w:right="0"/>
        <w:jc w:val="both"/>
      </w:pPr>
      <w:r>
        <w:rPr>
          <w:rFonts w:ascii="Calibri" w:hAnsi="Calibri" w:cs="Arial"/>
          <w:sz w:val="24"/>
          <w:szCs w:val="24"/>
        </w:rPr>
        <w:t xml:space="preserve">2.3. When production restarts, the team leader writes the end time and the number of operators affected; the responsible department signs to confirm.</w:t>
      </w:r>
    </w:p>
    <w:p>
      <w:pPr>
        <w:pStyle w:val="ListeParagraf"/>
        <w:spacing w:after="80"/>
        <w:ind w:left="709" w:right="0"/>
        <w:jc w:val="both"/>
      </w:pPr>
      <w:r>
        <w:rPr>
          <w:rFonts w:ascii="Calibri" w:hAnsi="Calibri" w:cs="Arial"/>
          <w:sz w:val="24"/>
          <w:szCs w:val="24"/>
        </w:rPr>
        <w:t xml:space="preserve">2.4. Stops shorter than 5 minutes are recorded as tally marks (micro-stops) on the same form.</w:t>
      </w:r>
    </w:p>
    <w:p>
      <w:pPr>
        <w:pStyle w:val="ListeParagraf"/>
        <w:spacing w:after="80"/>
        <w:ind w:left="709" w:right="0"/>
        <w:jc w:val="both"/>
      </w:pPr>
      <w:r>
        <w:rPr>
          <w:rFonts w:ascii="Calibri" w:hAnsi="Calibri" w:cs="Arial"/>
          <w:sz w:val="24"/>
          <w:szCs w:val="24"/>
        </w:rPr>
        <w:t xml:space="preserve">2.5. Where machines have automatic counters or monitoring systems (knitting, dyeing), the system data is used and the team leader adds the reason code.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DATA ENTRY AND VERIFICATION</w:t>
      </w:r>
    </w:p>
    <w:p>
      <w:pPr>
        <w:pStyle w:val="ListeParagraf"/>
        <w:spacing w:after="80"/>
        <w:ind w:left="709" w:right="0"/>
        <w:jc w:val="both"/>
      </w:pPr>
      <w:r>
        <w:rPr>
          <w:rFonts w:ascii="Calibri" w:hAnsi="Calibri" w:cs="Arial"/>
          <w:sz w:val="24"/>
          <w:szCs w:val="24"/>
        </w:rPr>
        <w:t xml:space="preserve">3.1. At the end of each shift the supervisor checks and signs the Downtime Record and hands it over to IE.</w:t>
      </w:r>
    </w:p>
    <w:p>
      <w:pPr>
        <w:pStyle w:val="ListeParagraf"/>
        <w:spacing w:after="80"/>
        <w:ind w:left="709" w:right="0"/>
        <w:jc w:val="both"/>
      </w:pPr>
      <w:r>
        <w:rPr>
          <w:rFonts w:ascii="Calibri" w:hAnsi="Calibri" w:cs="Arial"/>
          <w:sz w:val="24"/>
          <w:szCs w:val="24"/>
        </w:rPr>
        <w:t xml:space="preserve">3.2. IE enters the data into the production system by 10:00 on the next working day, checks it against production output and attendance, and clarifies missing or OT entries with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ANALYSIS AND ACTION</w:t>
      </w:r>
    </w:p>
    <w:p>
      <w:pPr>
        <w:pStyle w:val="ListeParagraf"/>
        <w:spacing w:after="80"/>
        <w:ind w:left="709" w:right="0"/>
        <w:jc w:val="both"/>
      </w:pPr>
      <w:r>
        <w:rPr>
          <w:rFonts w:ascii="Calibri" w:hAnsi="Calibri" w:cs="Arial"/>
          <w:sz w:val="24"/>
          <w:szCs w:val="24"/>
        </w:rPr>
        <w:t xml:space="preserve">4.1. IE issues a daily lost time report for the morning production meeting, showing lost minutes and percentage by department and by reason.</w:t>
      </w:r>
    </w:p>
    <w:p>
      <w:pPr>
        <w:pStyle w:val="ListeParagraf"/>
        <w:spacing w:after="80"/>
        <w:ind w:left="709" w:right="0"/>
        <w:jc w:val="both"/>
      </w:pPr>
      <w:r>
        <w:rPr>
          <w:rFonts w:ascii="Calibri" w:hAnsi="Calibri" w:cs="Arial"/>
          <w:sz w:val="24"/>
          <w:szCs w:val="24"/>
        </w:rPr>
        <w:t xml:space="preserve">4.2. Every week a Pareto analysis of the reasons is prepared; the top three causes are assigned to owners with corrective actions.</w:t>
      </w:r>
    </w:p>
    <w:p>
      <w:pPr>
        <w:pStyle w:val="ListeParagraf"/>
        <w:spacing w:after="80"/>
        <w:ind w:left="709" w:right="0"/>
        <w:jc w:val="both"/>
      </w:pPr>
      <w:r>
        <w:rPr>
          <w:rFonts w:ascii="Calibri" w:hAnsi="Calibri" w:cs="Arial"/>
          <w:sz w:val="24"/>
          <w:szCs w:val="24"/>
        </w:rPr>
        <w:t xml:space="preserve">4.3. Any single stop longer than 2 hours, or repeated stops with the same reason, require a root cause analysis (5 Why).</w:t>
      </w:r>
    </w:p>
    <w:p>
      <w:pPr>
        <w:pStyle w:val="ListeParagraf"/>
        <w:spacing w:after="80"/>
        <w:ind w:left="709" w:right="0"/>
        <w:jc w:val="both"/>
      </w:pPr>
      <w:r>
        <w:rPr>
          <w:rFonts w:ascii="Calibri" w:hAnsi="Calibri" w:cs="Arial"/>
          <w:sz w:val="24"/>
          <w:szCs w:val="24"/>
        </w:rPr>
        <w:t xml:space="preserve">4.4. The results are used in capacity planning and in the preventive maintenance plan.</w:t>
      </w:r>
    </w:p>
    <w:p>
      <w:pPr>
        <w:pStyle w:val="ListeParagraf"/>
        <w:spacing w:after="80"/>
        <w:ind w:left="709" w:right="0"/>
        <w:jc w:val="both"/>
      </w:pPr>
      <w:r>
        <w:rPr>
          <w:rFonts w:ascii="Calibri" w:hAnsi="Calibri" w:cs="Arial"/>
          <w:sz w:val="24"/>
          <w:szCs w:val="24"/>
        </w:rPr>
        <w:t xml:space="preserve">4.5. Lost time records are used only for improvement; they are never used to make wage deductions or to penalise workers.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KEY PERFORMANCE INDICATORS</w:t>
      </w:r>
    </w:p>
    <w:p>
      <w:pPr>
        <w:pStyle w:val="ListeParagraf"/>
        <w:spacing w:after="80"/>
        <w:ind w:left="709" w:right="0"/>
        <w:jc w:val="both"/>
      </w:pPr>
      <w:r>
        <w:rPr>
          <w:rFonts w:ascii="Calibri" w:hAnsi="Calibri" w:cs="Arial"/>
          <w:sz w:val="24"/>
          <w:szCs w:val="24"/>
        </w:rPr>
        <w:t xml:space="preserve">5.1. The following indicators are monitored every month:</w:t>
      </w:r>
    </w:p>
    <w:p>
      <w:pPr>
        <w:pStyle w:val="ListeParagraf"/>
        <w:numPr>
          <w:ilvl w:val="0"/>
          <w:numId w:val="1"/>
        </w:numPr>
        <w:spacing w:after="60"/>
        <w:jc w:val="both"/>
      </w:pPr>
      <w:r>
        <w:rPr>
          <w:rFonts w:ascii="Calibri" w:hAnsi="Calibri" w:cs="Arial"/>
          <w:sz w:val="24"/>
          <w:szCs w:val="24"/>
        </w:rPr>
        <w:t xml:space="preserve">Downtime percentage by department and by reason,</w:t>
      </w:r>
    </w:p>
    <w:p>
      <w:pPr>
        <w:pStyle w:val="ListeParagraf"/>
        <w:numPr>
          <w:ilvl w:val="0"/>
          <w:numId w:val="1"/>
        </w:numPr>
        <w:spacing w:after="60"/>
        <w:jc w:val="both"/>
      </w:pPr>
      <w:r>
        <w:rPr>
          <w:rFonts w:ascii="Calibri" w:hAnsi="Calibri" w:cs="Arial"/>
          <w:sz w:val="24"/>
          <w:szCs w:val="24"/>
        </w:rPr>
        <w:t xml:space="preserve">Line efficiency and OEE of critical machines,</w:t>
      </w:r>
    </w:p>
    <w:p>
      <w:pPr>
        <w:pStyle w:val="ListeParagraf"/>
        <w:numPr>
          <w:ilvl w:val="0"/>
          <w:numId w:val="1"/>
        </w:numPr>
        <w:spacing w:after="60"/>
        <w:jc w:val="both"/>
      </w:pPr>
      <w:r>
        <w:rPr>
          <w:rFonts w:ascii="Calibri" w:hAnsi="Calibri" w:cs="Arial"/>
          <w:sz w:val="24"/>
          <w:szCs w:val="24"/>
        </w:rPr>
        <w:t xml:space="preserve">Lost minutes per operator per shift,</w:t>
      </w:r>
    </w:p>
    <w:p>
      <w:pPr>
        <w:pStyle w:val="ListeParagraf"/>
        <w:numPr>
          <w:ilvl w:val="0"/>
          <w:numId w:val="1"/>
        </w:numPr>
        <w:spacing w:after="60"/>
        <w:jc w:val="both"/>
      </w:pPr>
      <w:r>
        <w:rPr>
          <w:rFonts w:ascii="Calibri" w:hAnsi="Calibri" w:cs="Arial"/>
          <w:sz w:val="24"/>
          <w:szCs w:val="24"/>
        </w:rPr>
        <w:t xml:space="preserve">Closure rate of the actions from the weekly Pareto analysis.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Downtime / Lost Time Record Form</w:t>
      </w:r>
    </w:p>
    <w:p>
      <w:pPr>
        <w:pStyle w:val="ListeParagraf"/>
        <w:numPr>
          <w:ilvl w:val="0"/>
          <w:numId w:val="1"/>
        </w:numPr>
        <w:spacing w:after="60"/>
        <w:jc w:val="both"/>
      </w:pPr>
      <w:r>
        <w:rPr>
          <w:rFonts w:ascii="Calibri" w:hAnsi="Calibri" w:cs="Arial"/>
          <w:sz w:val="24"/>
          <w:szCs w:val="24"/>
        </w:rPr>
        <w:t xml:space="preserve">Standard Reason Code List</w:t>
      </w:r>
    </w:p>
    <w:p>
      <w:pPr>
        <w:pStyle w:val="ListeParagraf"/>
        <w:numPr>
          <w:ilvl w:val="0"/>
          <w:numId w:val="1"/>
        </w:numPr>
        <w:spacing w:after="60"/>
        <w:jc w:val="both"/>
      </w:pPr>
      <w:r>
        <w:rPr>
          <w:rFonts w:ascii="Calibri" w:hAnsi="Calibri" w:cs="Arial"/>
          <w:sz w:val="24"/>
          <w:szCs w:val="24"/>
        </w:rPr>
        <w:t xml:space="preserve">Daily and Monthly Lost Time Reports and Pareto Analyses</w:t>
      </w:r>
    </w:p>
    <w:p>
      <w:pPr>
        <w:pStyle w:val="ListeParagraf"/>
        <w:numPr>
          <w:ilvl w:val="0"/>
          <w:numId w:val="1"/>
        </w:numPr>
        <w:spacing w:after="60"/>
        <w:jc w:val="both"/>
      </w:pPr>
      <w:r>
        <w:rPr>
          <w:rFonts w:ascii="Calibri" w:hAnsi="Calibri" w:cs="Arial"/>
          <w:sz w:val="24"/>
          <w:szCs w:val="24"/>
        </w:rPr>
        <w:t xml:space="preserve">EMS.BK.PRO.07.02. Breakdown Maintenance Procedure</w:t>
      </w:r>
    </w:p>
    <w:p>
      <w:pPr>
        <w:pStyle w:val="ListeParagraf"/>
        <w:numPr>
          <w:ilvl w:val="0"/>
          <w:numId w:val="1"/>
        </w:numPr>
        <w:spacing w:after="60"/>
        <w:jc w:val="both"/>
      </w:pPr>
      <w:r>
        <w:rPr>
          <w:rFonts w:ascii="Calibri" w:hAnsi="Calibri" w:cs="Arial"/>
          <w:sz w:val="24"/>
          <w:szCs w:val="24"/>
        </w:rPr>
        <w:t xml:space="preserve">EMS.ÜR.PRO.05.01. Production Planning and Order Follow-up Procedure</w:t>
      </w:r>
    </w:p>
    <w:p>
      <w:pPr>
        <w:pStyle w:val="ListeParagraf"/>
        <w:numPr>
          <w:ilvl w:val="0"/>
          <w:numId w:val="1"/>
        </w:numPr>
        <w:spacing w:after="60"/>
        <w:jc w:val="both"/>
      </w:pPr>
      <w:r>
        <w:rPr>
          <w:rFonts w:ascii="Calibri" w:hAnsi="Calibri" w:cs="Arial"/>
          <w:sz w:val="24"/>
          <w:szCs w:val="24"/>
        </w:rPr>
        <w:t xml:space="preserve">EMS.ÜR.PRO.05.02. Production Process Control Procedure</w:t>
      </w:r>
    </w:p>
    <w:p>
      <w:pPr>
        <w:pStyle w:val="ListeParagraf"/>
        <w:numPr>
          <w:ilvl w:val="0"/>
          <w:numId w:val="1"/>
        </w:numPr>
        <w:spacing w:after="60"/>
        <w:jc w:val="both"/>
      </w:pPr>
      <w:r>
        <w:rPr>
          <w:rFonts w:ascii="Calibri" w:hAnsi="Calibri" w:cs="Arial"/>
          <w:sz w:val="24"/>
          <w:szCs w:val="24"/>
        </w:rPr>
        <w:t xml:space="preserve">EMS.SO.PRO.23.02. SOP – Style Changeover and Sewing Line Set-up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Lost time results are reported to management every month and evaluated in the management review. This SOP is reviewed every year by Industrial Engineering and the Production Manager and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تسجيل توقفات الآلات والوقت الضائع في الإنتاج وترميزها وتحليلها وتقليلها في شركة إيروغلو للتريكو (EMS)، بحيث تُعرف الطاقة الإنتاجية الفعلية والكفاءة والأسباب الرئيسية للوقت الضائع ويُتخذ إجراء بشأنها.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أقسام التريكو، والصباغة والتجهيز، والقص، والطباعة، والتطريز، والخياطة، والكي والتعبئة، وذلك لكل توقف لآلة أو خط أو مشغل خلال وقت العمل المخطط.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w:t>
      </w:r>
      <w:r>
        <w:rPr>
          <w:rFonts w:ascii="Calibri" w:hAnsi="Calibri" w:cs="Arial"/>
          <w:rtl/>
          <w:sz w:val="24"/>
          <w:szCs w:val="24"/>
        </w:rPr>
        <w:t xml:space="preserve"> يبلغون قائد الفريق فورًا عند توقف العمل، ولا يغادرون محطة العمل دون إخطار.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قادة الفرق / مشرفو الخطوط:</w:t>
      </w:r>
      <w:r>
        <w:rPr>
          <w:rFonts w:ascii="Calibri" w:hAnsi="Calibri" w:cs="Arial"/>
          <w:rtl/>
          <w:sz w:val="24"/>
          <w:szCs w:val="24"/>
        </w:rPr>
        <w:t xml:space="preserve"> يسجلون كل توقف مدته 5 دقائق أو أكثر في سجل التوقفات مع وقت البدء ووقت الانتهاء ورمز السبب.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 والجودة والمخازن والتخطيط:</w:t>
      </w:r>
      <w:r>
        <w:rPr>
          <w:rFonts w:ascii="Calibri" w:hAnsi="Calibri" w:cs="Arial"/>
          <w:rtl/>
          <w:sz w:val="24"/>
          <w:szCs w:val="24"/>
        </w:rPr>
        <w:t xml:space="preserve"> يستجيبون للتوقفات الناتجة عن مناطقهم، ويؤكدون السبب ووقت الانتهاء.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الهندسة الصناعية (IE):</w:t>
      </w:r>
      <w:r>
        <w:rPr>
          <w:rFonts w:ascii="Calibri" w:hAnsi="Calibri" w:cs="Arial"/>
          <w:rtl/>
          <w:sz w:val="24"/>
          <w:szCs w:val="24"/>
        </w:rPr>
        <w:t xml:space="preserve"> تجمع السجلات يوميًا، وتدخلها في النظام، وتعد تقارير الوقت الضائع اليومية والأسبوعية والشهرية وتحليل باريتو.</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يراجع الوقت الضائع يوميًا، ويقرر الإجراءات اللازمة للأسباب الرئيسية ويتابعها.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التوقف:</w:t>
      </w:r>
      <w:r>
        <w:rPr>
          <w:rFonts w:ascii="Calibri" w:hAnsi="Calibri" w:cs="Arial"/>
          <w:rtl/>
          <w:sz w:val="24"/>
          <w:szCs w:val="24"/>
        </w:rPr>
        <w:t xml:space="preserve"> الوقت الذي لا تنتج فيه آلة أو خط مخطط له أن يعمل.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الوقت الضائع:</w:t>
      </w:r>
      <w:r>
        <w:rPr>
          <w:rFonts w:ascii="Calibri" w:hAnsi="Calibri" w:cs="Arial"/>
          <w:rtl/>
          <w:sz w:val="24"/>
          <w:szCs w:val="24"/>
        </w:rPr>
        <w:t xml:space="preserve"> وقت العمل المدفوع للمشغلين الذي لا يُستخدم في الإنتاج القياسي (الانتظار، وإعادة العمل، والاجتماعات غير المخططة، وغيرها).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رمز السبب:</w:t>
      </w:r>
      <w:r>
        <w:rPr>
          <w:rFonts w:ascii="Calibri" w:hAnsi="Calibri" w:cs="Arial"/>
          <w:rtl/>
          <w:sz w:val="24"/>
          <w:szCs w:val="24"/>
        </w:rPr>
        <w:t xml:space="preserve"> الرمز القياسي الذي يصف سبب التوقف.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الفعالية الكلية للمعدات (OEE) / كفاءة الخط:</w:t>
      </w:r>
      <w:r>
        <w:rPr>
          <w:rFonts w:ascii="Calibri" w:hAnsi="Calibri" w:cs="Arial"/>
          <w:rtl/>
          <w:sz w:val="24"/>
          <w:szCs w:val="24"/>
        </w:rPr>
        <w:t xml:space="preserve"> مؤشرات توضح مقدار الوقت المتاح الذي يتحول إلى إنتاج سليم.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رموز الأسباب القياسية</w:t>
      </w:r>
    </w:p>
    <w:p>
      <w:pPr>
        <w:pStyle w:val="ListeParagraf"/>
        <w:bidi/>
        <w:spacing w:after="80"/>
        <w:ind w:left="0" w:right="709"/>
        <w:jc w:val="both"/>
      </w:pPr>
      <w:r>
        <w:rPr>
          <w:rFonts w:ascii="Calibri" w:hAnsi="Calibri" w:cs="Arial"/>
          <w:rtl/>
          <w:sz w:val="24"/>
          <w:szCs w:val="24"/>
        </w:rPr>
        <w:t xml:space="preserve">1.1. تعد الهندسة الصناعية قائمة رموز الأسباب القياسية وتحافظ عليها؛ والمجموعات الرئيسية هي:</w:t>
      </w:r>
    </w:p>
    <w:p>
      <w:pPr>
        <w:pStyle w:val="ListeParagraf"/>
        <w:numPr>
          <w:ilvl w:val="0"/>
          <w:numId w:val="1"/>
        </w:numPr>
        <w:bidi/>
        <w:spacing w:after="60"/>
        <w:jc w:val="both"/>
      </w:pPr>
      <w:r>
        <w:rPr>
          <w:rFonts w:ascii="Calibri" w:hAnsi="Calibri" w:cs="Arial"/>
          <w:b/>
          <w:bCs/>
          <w:rtl/>
          <w:sz w:val="24"/>
          <w:szCs w:val="24"/>
        </w:rPr>
        <w:t xml:space="preserve">MB:</w:t>
      </w:r>
      <w:r>
        <w:rPr>
          <w:rFonts w:ascii="Calibri" w:hAnsi="Calibri" w:cs="Arial"/>
          <w:rtl/>
          <w:sz w:val="24"/>
          <w:szCs w:val="24"/>
        </w:rPr>
        <w:t xml:space="preserve"> عطل الآلة،</w:t>
      </w:r>
    </w:p>
    <w:p>
      <w:pPr>
        <w:pStyle w:val="ListeParagraf"/>
        <w:numPr>
          <w:ilvl w:val="0"/>
          <w:numId w:val="1"/>
        </w:numPr>
        <w:bidi/>
        <w:spacing w:after="60"/>
        <w:jc w:val="both"/>
      </w:pPr>
      <w:r>
        <w:rPr>
          <w:rFonts w:ascii="Calibri" w:hAnsi="Calibri" w:cs="Arial"/>
          <w:b/>
          <w:bCs/>
          <w:rtl/>
          <w:sz w:val="24"/>
          <w:szCs w:val="24"/>
        </w:rPr>
        <w:t xml:space="preserve">MW:</w:t>
      </w:r>
      <w:r>
        <w:rPr>
          <w:rFonts w:ascii="Calibri" w:hAnsi="Calibri" w:cs="Arial"/>
          <w:rtl/>
          <w:sz w:val="24"/>
          <w:szCs w:val="24"/>
        </w:rPr>
        <w:t xml:space="preserve"> انتظار المواد (القماش أو القطع المقصوصة أو الإكسسوارات أو الخيوط)،</w:t>
      </w:r>
    </w:p>
    <w:p>
      <w:pPr>
        <w:pStyle w:val="ListeParagraf"/>
        <w:numPr>
          <w:ilvl w:val="0"/>
          <w:numId w:val="1"/>
        </w:numPr>
        <w:bidi/>
        <w:spacing w:after="60"/>
        <w:jc w:val="both"/>
      </w:pPr>
      <w:r>
        <w:rPr>
          <w:rFonts w:ascii="Calibri" w:hAnsi="Calibri" w:cs="Arial"/>
          <w:b/>
          <w:bCs/>
          <w:rtl/>
          <w:sz w:val="24"/>
          <w:szCs w:val="24"/>
        </w:rPr>
        <w:t xml:space="preserve">QP:</w:t>
      </w:r>
      <w:r>
        <w:rPr>
          <w:rFonts w:ascii="Calibri" w:hAnsi="Calibri" w:cs="Arial"/>
          <w:rtl/>
          <w:sz w:val="24"/>
          <w:szCs w:val="24"/>
        </w:rPr>
        <w:t xml:space="preserve"> مشكلة جودة / إعادة عمل،</w:t>
      </w:r>
    </w:p>
    <w:p>
      <w:pPr>
        <w:pStyle w:val="ListeParagraf"/>
        <w:numPr>
          <w:ilvl w:val="0"/>
          <w:numId w:val="1"/>
        </w:numPr>
        <w:bidi/>
        <w:spacing w:after="60"/>
        <w:jc w:val="both"/>
      </w:pPr>
      <w:r>
        <w:rPr>
          <w:rFonts w:ascii="Calibri" w:hAnsi="Calibri" w:cs="Arial"/>
          <w:b/>
          <w:bCs/>
          <w:rtl/>
          <w:sz w:val="24"/>
          <w:szCs w:val="24"/>
        </w:rPr>
        <w:t xml:space="preserve">SC:</w:t>
      </w:r>
      <w:r>
        <w:rPr>
          <w:rFonts w:ascii="Calibri" w:hAnsi="Calibri" w:cs="Arial"/>
          <w:rtl/>
          <w:sz w:val="24"/>
          <w:szCs w:val="24"/>
        </w:rPr>
        <w:t xml:space="preserve"> تغيير الموديل والتجهيز،</w:t>
      </w:r>
    </w:p>
    <w:p>
      <w:pPr>
        <w:pStyle w:val="ListeParagraf"/>
        <w:numPr>
          <w:ilvl w:val="0"/>
          <w:numId w:val="1"/>
        </w:numPr>
        <w:bidi/>
        <w:spacing w:after="60"/>
        <w:jc w:val="both"/>
      </w:pPr>
      <w:r>
        <w:rPr>
          <w:rFonts w:ascii="Calibri" w:hAnsi="Calibri" w:cs="Arial"/>
          <w:b/>
          <w:bCs/>
          <w:rtl/>
          <w:sz w:val="24"/>
          <w:szCs w:val="24"/>
        </w:rPr>
        <w:t xml:space="preserve">PW:</w:t>
      </w:r>
      <w:r>
        <w:rPr>
          <w:rFonts w:ascii="Calibri" w:hAnsi="Calibri" w:cs="Arial"/>
          <w:rtl/>
          <w:sz w:val="24"/>
          <w:szCs w:val="24"/>
        </w:rPr>
        <w:t xml:space="preserve"> انقطاع الكهرباء أو البخار أو الهواء المضغوط أو المياه،</w:t>
      </w:r>
    </w:p>
    <w:p>
      <w:pPr>
        <w:pStyle w:val="ListeParagraf"/>
        <w:numPr>
          <w:ilvl w:val="0"/>
          <w:numId w:val="1"/>
        </w:numPr>
        <w:bidi/>
        <w:spacing w:after="60"/>
        <w:jc w:val="both"/>
      </w:pPr>
      <w:r>
        <w:rPr>
          <w:rFonts w:ascii="Calibri" w:hAnsi="Calibri" w:cs="Arial"/>
          <w:b/>
          <w:bCs/>
          <w:rtl/>
          <w:sz w:val="24"/>
          <w:szCs w:val="24"/>
        </w:rPr>
        <w:t xml:space="preserve">OP:</w:t>
      </w:r>
      <w:r>
        <w:rPr>
          <w:rFonts w:ascii="Calibri" w:hAnsi="Calibri" w:cs="Arial"/>
          <w:rtl/>
          <w:sz w:val="24"/>
          <w:szCs w:val="24"/>
        </w:rPr>
        <w:t xml:space="preserve"> غياب المشغل أو عدم توازن الخط،</w:t>
      </w:r>
    </w:p>
    <w:p>
      <w:pPr>
        <w:pStyle w:val="ListeParagraf"/>
        <w:numPr>
          <w:ilvl w:val="0"/>
          <w:numId w:val="1"/>
        </w:numPr>
        <w:bidi/>
        <w:spacing w:after="60"/>
        <w:jc w:val="both"/>
      </w:pPr>
      <w:r>
        <w:rPr>
          <w:rFonts w:ascii="Calibri" w:hAnsi="Calibri" w:cs="Arial"/>
          <w:b/>
          <w:bCs/>
          <w:rtl/>
          <w:sz w:val="24"/>
          <w:szCs w:val="24"/>
        </w:rPr>
        <w:t xml:space="preserve">PL:</w:t>
      </w:r>
      <w:r>
        <w:rPr>
          <w:rFonts w:ascii="Calibri" w:hAnsi="Calibri" w:cs="Arial"/>
          <w:rtl/>
          <w:sz w:val="24"/>
          <w:szCs w:val="24"/>
        </w:rPr>
        <w:t xml:space="preserve"> التخطيط – عدم وجود طلبية أو انتظار الاعتماد،</w:t>
      </w:r>
    </w:p>
    <w:p>
      <w:pPr>
        <w:pStyle w:val="ListeParagraf"/>
        <w:numPr>
          <w:ilvl w:val="0"/>
          <w:numId w:val="1"/>
        </w:numPr>
        <w:bidi/>
        <w:spacing w:after="60"/>
        <w:jc w:val="both"/>
      </w:pPr>
      <w:r>
        <w:rPr>
          <w:rFonts w:ascii="Calibri" w:hAnsi="Calibri" w:cs="Arial"/>
          <w:b/>
          <w:bCs/>
          <w:rtl/>
          <w:sz w:val="24"/>
          <w:szCs w:val="24"/>
        </w:rPr>
        <w:t xml:space="preserve">OT:</w:t>
      </w:r>
      <w:r>
        <w:rPr>
          <w:rFonts w:ascii="Calibri" w:hAnsi="Calibri" w:cs="Arial"/>
          <w:rtl/>
          <w:sz w:val="24"/>
          <w:szCs w:val="24"/>
        </w:rPr>
        <w:t xml:space="preserve"> أخرى (يجب توضيحها).</w:t>
      </w:r>
    </w:p>
    <w:p>
      <w:pPr>
        <w:pStyle w:val="ListeParagraf"/>
        <w:bidi/>
        <w:spacing w:after="80"/>
        <w:ind w:left="0" w:right="709"/>
        <w:jc w:val="both"/>
      </w:pPr>
      <w:r>
        <w:rPr>
          <w:rFonts w:ascii="Calibri" w:hAnsi="Calibri" w:cs="Arial"/>
          <w:rtl/>
          <w:sz w:val="24"/>
          <w:szCs w:val="24"/>
        </w:rPr>
        <w:t xml:space="preserve">1.2. تُعرض قائمة الرموز باللغتين الإنجليزية والعربية عند كل خط ومجموعة آلات.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تسجيل التوقف</w:t>
      </w:r>
    </w:p>
    <w:p>
      <w:pPr>
        <w:pStyle w:val="ListeParagraf"/>
        <w:bidi/>
        <w:spacing w:after="80"/>
        <w:ind w:left="0" w:right="709"/>
        <w:jc w:val="both"/>
      </w:pPr>
      <w:r>
        <w:rPr>
          <w:rFonts w:ascii="Calibri" w:hAnsi="Calibri" w:cs="Arial"/>
          <w:rtl/>
          <w:sz w:val="24"/>
          <w:szCs w:val="24"/>
        </w:rPr>
        <w:t xml:space="preserve">2.1. عند بدء التوقف يبلغ المشغل قائد الفريق، الذي يكتب رقم الآلة أو الخط ووقت البدء ورمز السبب في سجل التوقفات.</w:t>
      </w:r>
    </w:p>
    <w:p>
      <w:pPr>
        <w:pStyle w:val="ListeParagraf"/>
        <w:bidi/>
        <w:spacing w:after="80"/>
        <w:ind w:left="0" w:right="709"/>
        <w:jc w:val="both"/>
      </w:pPr>
      <w:r>
        <w:rPr>
          <w:rFonts w:ascii="Calibri" w:hAnsi="Calibri" w:cs="Arial"/>
          <w:rtl/>
          <w:sz w:val="24"/>
          <w:szCs w:val="24"/>
        </w:rPr>
        <w:t xml:space="preserve">2.2. يتصل قائد الفريق فورًا بالقسم المسؤول (الصيانة من خلال طلب عطل وفق EMS.BK.PRO.07.02.، أو الجودة أو المخازن وغيرها).</w:t>
      </w:r>
    </w:p>
    <w:p>
      <w:pPr>
        <w:pStyle w:val="ListeParagraf"/>
        <w:bidi/>
        <w:spacing w:after="80"/>
        <w:ind w:left="0" w:right="709"/>
        <w:jc w:val="both"/>
      </w:pPr>
      <w:r>
        <w:rPr>
          <w:rFonts w:ascii="Calibri" w:hAnsi="Calibri" w:cs="Arial"/>
          <w:rtl/>
          <w:sz w:val="24"/>
          <w:szCs w:val="24"/>
        </w:rPr>
        <w:t xml:space="preserve">2.3. عند استئناف الإنتاج يكتب قائد الفريق وقت الانتهاء وعدد المشغلين المتأثرين، ويوقع القسم المسؤول للتأكيد.</w:t>
      </w:r>
    </w:p>
    <w:p>
      <w:pPr>
        <w:pStyle w:val="ListeParagraf"/>
        <w:bidi/>
        <w:spacing w:after="80"/>
        <w:ind w:left="0" w:right="709"/>
        <w:jc w:val="both"/>
      </w:pPr>
      <w:r>
        <w:rPr>
          <w:rFonts w:ascii="Calibri" w:hAnsi="Calibri" w:cs="Arial"/>
          <w:rtl/>
          <w:sz w:val="24"/>
          <w:szCs w:val="24"/>
        </w:rPr>
        <w:t xml:space="preserve">2.4. تُسجل التوقفات التي تقل عن 5 دقائق كعلامات عدّ (توقفات قصيرة) في النموذج نفسه.</w:t>
      </w:r>
    </w:p>
    <w:p>
      <w:pPr>
        <w:pStyle w:val="ListeParagraf"/>
        <w:bidi/>
        <w:spacing w:after="80"/>
        <w:ind w:left="0" w:right="709"/>
        <w:jc w:val="both"/>
      </w:pPr>
      <w:r>
        <w:rPr>
          <w:rFonts w:ascii="Calibri" w:hAnsi="Calibri" w:cs="Arial"/>
          <w:rtl/>
          <w:sz w:val="24"/>
          <w:szCs w:val="24"/>
        </w:rPr>
        <w:t xml:space="preserve">2.5. في الآلات المزودة بعدادات آلية أو أنظمة مراقبة (التريكو والصباغة) تُستخدم بيانات النظام، ويضيف قائد الفريق رمز السبب.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إدخال البيانات والتحقق منها</w:t>
      </w:r>
    </w:p>
    <w:p>
      <w:pPr>
        <w:pStyle w:val="ListeParagraf"/>
        <w:bidi/>
        <w:spacing w:after="80"/>
        <w:ind w:left="0" w:right="709"/>
        <w:jc w:val="both"/>
      </w:pPr>
      <w:r>
        <w:rPr>
          <w:rFonts w:ascii="Calibri" w:hAnsi="Calibri" w:cs="Arial"/>
          <w:rtl/>
          <w:sz w:val="24"/>
          <w:szCs w:val="24"/>
        </w:rPr>
        <w:t xml:space="preserve">3.1. في نهاية كل وردية يراجع المشرف سجل التوقفات ويوقعه ويسلمه إلى الهندسة الصناعية.</w:t>
      </w:r>
    </w:p>
    <w:p>
      <w:pPr>
        <w:pStyle w:val="ListeParagraf"/>
        <w:bidi/>
        <w:spacing w:after="80"/>
        <w:ind w:left="0" w:right="709"/>
        <w:jc w:val="both"/>
      </w:pPr>
      <w:r>
        <w:rPr>
          <w:rFonts w:ascii="Calibri" w:hAnsi="Calibri" w:cs="Arial"/>
          <w:rtl/>
          <w:sz w:val="24"/>
          <w:szCs w:val="24"/>
        </w:rPr>
        <w:t xml:space="preserve">3.2. تدخل الهندسة الصناعية البيانات في نظام الإنتاج قبل الساعة 10:00 من يوم العمل التالي، وتطابقها مع كمية الإنتاج والحضور، وتستوضح من المشرف القيود الناقصة أو المسجلة برمز OT.</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التحليل واتخاذ الإجراءات</w:t>
      </w:r>
    </w:p>
    <w:p>
      <w:pPr>
        <w:pStyle w:val="ListeParagraf"/>
        <w:bidi/>
        <w:spacing w:after="80"/>
        <w:ind w:left="0" w:right="709"/>
        <w:jc w:val="both"/>
      </w:pPr>
      <w:r>
        <w:rPr>
          <w:rFonts w:ascii="Calibri" w:hAnsi="Calibri" w:cs="Arial"/>
          <w:rtl/>
          <w:sz w:val="24"/>
          <w:szCs w:val="24"/>
        </w:rPr>
        <w:t xml:space="preserve">4.1. تصدر الهندسة الصناعية تقريرًا يوميًا عن الوقت الضائع لاجتماع الإنتاج الصباحي، يوضح الدقائق الضائعة ونسبتها حسب القسم وحسب السبب.</w:t>
      </w:r>
    </w:p>
    <w:p>
      <w:pPr>
        <w:pStyle w:val="ListeParagraf"/>
        <w:bidi/>
        <w:spacing w:after="80"/>
        <w:ind w:left="0" w:right="709"/>
        <w:jc w:val="both"/>
      </w:pPr>
      <w:r>
        <w:rPr>
          <w:rFonts w:ascii="Calibri" w:hAnsi="Calibri" w:cs="Arial"/>
          <w:rtl/>
          <w:sz w:val="24"/>
          <w:szCs w:val="24"/>
        </w:rPr>
        <w:t xml:space="preserve">4.2. يُعد كل أسبوع تحليل باريتو للأسباب، وتُسند الأسباب الثلاثة الأولى إلى مسؤولين مع إجراءات تصحيحية.</w:t>
      </w:r>
    </w:p>
    <w:p>
      <w:pPr>
        <w:pStyle w:val="ListeParagraf"/>
        <w:bidi/>
        <w:spacing w:after="80"/>
        <w:ind w:left="0" w:right="709"/>
        <w:jc w:val="both"/>
      </w:pPr>
      <w:r>
        <w:rPr>
          <w:rFonts w:ascii="Calibri" w:hAnsi="Calibri" w:cs="Arial"/>
          <w:rtl/>
          <w:sz w:val="24"/>
          <w:szCs w:val="24"/>
        </w:rPr>
        <w:t xml:space="preserve">4.3. يتطلب أي توقف منفرد تزيد مدته على ساعتين، أو التوقفات المتكررة لنفس السبب، إجراء تحليل للسبب الجذري (لماذا الخمس).</w:t>
      </w:r>
    </w:p>
    <w:p>
      <w:pPr>
        <w:pStyle w:val="ListeParagraf"/>
        <w:bidi/>
        <w:spacing w:after="80"/>
        <w:ind w:left="0" w:right="709"/>
        <w:jc w:val="both"/>
      </w:pPr>
      <w:r>
        <w:rPr>
          <w:rFonts w:ascii="Calibri" w:hAnsi="Calibri" w:cs="Arial"/>
          <w:rtl/>
          <w:sz w:val="24"/>
          <w:szCs w:val="24"/>
        </w:rPr>
        <w:t xml:space="preserve">4.4. تُستخدم النتائج في تخطيط الطاقة الإنتاجية وفي خطة الصيانة الوقائية.</w:t>
      </w:r>
    </w:p>
    <w:p>
      <w:pPr>
        <w:pStyle w:val="ListeParagraf"/>
        <w:bidi/>
        <w:spacing w:after="80"/>
        <w:ind w:left="0" w:right="709"/>
        <w:jc w:val="both"/>
      </w:pPr>
      <w:r>
        <w:rPr>
          <w:rFonts w:ascii="Calibri" w:hAnsi="Calibri" w:cs="Arial"/>
          <w:rtl/>
          <w:sz w:val="24"/>
          <w:szCs w:val="24"/>
        </w:rPr>
        <w:t xml:space="preserve">4.5. تُستخدم سجلات الوقت الضائع لأغراض التحسين فقط، ولا تُستخدم أبدًا لإجراء خصومات من الأجور أو لمعاقبة العمال.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مؤشرات الأداء الرئيسية</w:t>
      </w:r>
    </w:p>
    <w:p>
      <w:pPr>
        <w:pStyle w:val="ListeParagraf"/>
        <w:bidi/>
        <w:spacing w:after="80"/>
        <w:ind w:left="0" w:right="709"/>
        <w:jc w:val="both"/>
      </w:pPr>
      <w:r>
        <w:rPr>
          <w:rFonts w:ascii="Calibri" w:hAnsi="Calibri" w:cs="Arial"/>
          <w:rtl/>
          <w:sz w:val="24"/>
          <w:szCs w:val="24"/>
        </w:rPr>
        <w:t xml:space="preserve">5.1. تُتابع المؤشرات التالية شهريًا:</w:t>
      </w:r>
    </w:p>
    <w:p>
      <w:pPr>
        <w:pStyle w:val="ListeParagraf"/>
        <w:numPr>
          <w:ilvl w:val="0"/>
          <w:numId w:val="1"/>
        </w:numPr>
        <w:bidi/>
        <w:spacing w:after="60"/>
        <w:jc w:val="both"/>
      </w:pPr>
      <w:r>
        <w:rPr>
          <w:rFonts w:ascii="Calibri" w:hAnsi="Calibri" w:cs="Arial"/>
          <w:rtl/>
          <w:sz w:val="24"/>
          <w:szCs w:val="24"/>
        </w:rPr>
        <w:t xml:space="preserve">نسبة التوقف حسب القسم وحسب السبب،</w:t>
      </w:r>
    </w:p>
    <w:p>
      <w:pPr>
        <w:pStyle w:val="ListeParagraf"/>
        <w:numPr>
          <w:ilvl w:val="0"/>
          <w:numId w:val="1"/>
        </w:numPr>
        <w:bidi/>
        <w:spacing w:after="60"/>
        <w:jc w:val="both"/>
      </w:pPr>
      <w:r>
        <w:rPr>
          <w:rFonts w:ascii="Calibri" w:hAnsi="Calibri" w:cs="Arial"/>
          <w:rtl/>
          <w:sz w:val="24"/>
          <w:szCs w:val="24"/>
        </w:rPr>
        <w:t xml:space="preserve">كفاءة الخطوط والفعالية الكلية (OEE) للآلات الحرجة،</w:t>
      </w:r>
    </w:p>
    <w:p>
      <w:pPr>
        <w:pStyle w:val="ListeParagraf"/>
        <w:numPr>
          <w:ilvl w:val="0"/>
          <w:numId w:val="1"/>
        </w:numPr>
        <w:bidi/>
        <w:spacing w:after="60"/>
        <w:jc w:val="both"/>
      </w:pPr>
      <w:r>
        <w:rPr>
          <w:rFonts w:ascii="Calibri" w:hAnsi="Calibri" w:cs="Arial"/>
          <w:rtl/>
          <w:sz w:val="24"/>
          <w:szCs w:val="24"/>
        </w:rPr>
        <w:t xml:space="preserve">الدقائق الضائعة لكل مشغل في كل وردية،</w:t>
      </w:r>
    </w:p>
    <w:p>
      <w:pPr>
        <w:pStyle w:val="ListeParagraf"/>
        <w:numPr>
          <w:ilvl w:val="0"/>
          <w:numId w:val="1"/>
        </w:numPr>
        <w:bidi/>
        <w:spacing w:after="60"/>
        <w:jc w:val="both"/>
      </w:pPr>
      <w:r>
        <w:rPr>
          <w:rFonts w:ascii="Calibri" w:hAnsi="Calibri" w:cs="Arial"/>
          <w:rtl/>
          <w:sz w:val="24"/>
          <w:szCs w:val="24"/>
        </w:rPr>
        <w:t xml:space="preserve">نسبة إغلاق الإجراءات الناتجة عن تحليل باريتو الأسبوعي.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نموذج سجل التوقفات / الوقت الضائع</w:t>
      </w:r>
    </w:p>
    <w:p>
      <w:pPr>
        <w:pStyle w:val="ListeParagraf"/>
        <w:numPr>
          <w:ilvl w:val="0"/>
          <w:numId w:val="1"/>
        </w:numPr>
        <w:bidi/>
        <w:spacing w:after="60"/>
        <w:jc w:val="both"/>
      </w:pPr>
      <w:r>
        <w:rPr>
          <w:rFonts w:ascii="Calibri" w:hAnsi="Calibri" w:cs="Arial"/>
          <w:rtl/>
          <w:sz w:val="24"/>
          <w:szCs w:val="24"/>
        </w:rPr>
        <w:t xml:space="preserve">قائمة رموز الأسباب القياسية</w:t>
      </w:r>
    </w:p>
    <w:p>
      <w:pPr>
        <w:pStyle w:val="ListeParagraf"/>
        <w:numPr>
          <w:ilvl w:val="0"/>
          <w:numId w:val="1"/>
        </w:numPr>
        <w:bidi/>
        <w:spacing w:after="60"/>
        <w:jc w:val="both"/>
      </w:pPr>
      <w:r>
        <w:rPr>
          <w:rFonts w:ascii="Calibri" w:hAnsi="Calibri" w:cs="Arial"/>
          <w:rtl/>
          <w:sz w:val="24"/>
          <w:szCs w:val="24"/>
        </w:rPr>
        <w:t xml:space="preserve">تقارير الوقت الضائع اليومية والشهرية وتحليلات باريتو</w:t>
      </w:r>
    </w:p>
    <w:p>
      <w:pPr>
        <w:pStyle w:val="ListeParagraf"/>
        <w:numPr>
          <w:ilvl w:val="0"/>
          <w:numId w:val="1"/>
        </w:numPr>
        <w:bidi/>
        <w:spacing w:after="60"/>
        <w:jc w:val="both"/>
      </w:pPr>
      <w:r>
        <w:rPr>
          <w:rFonts w:ascii="Calibri" w:hAnsi="Calibri" w:cs="Arial"/>
          <w:rtl/>
          <w:sz w:val="24"/>
          <w:szCs w:val="24"/>
        </w:rPr>
        <w:t xml:space="preserve">EMS.BK.PRO.07.02. إجراء صيانة الأعطال</w:t>
      </w:r>
    </w:p>
    <w:p>
      <w:pPr>
        <w:pStyle w:val="ListeParagraf"/>
        <w:numPr>
          <w:ilvl w:val="0"/>
          <w:numId w:val="1"/>
        </w:numPr>
        <w:bidi/>
        <w:spacing w:after="60"/>
        <w:jc w:val="both"/>
      </w:pPr>
      <w:r>
        <w:rPr>
          <w:rFonts w:ascii="Calibri" w:hAnsi="Calibri" w:cs="Arial"/>
          <w:rtl/>
          <w:sz w:val="24"/>
          <w:szCs w:val="24"/>
        </w:rPr>
        <w:t xml:space="preserve">EMS.ÜR.PRO.05.01. إجراء تخطيط الإنتاج ومتابعة الطلبيات</w:t>
      </w:r>
    </w:p>
    <w:p>
      <w:pPr>
        <w:pStyle w:val="ListeParagraf"/>
        <w:numPr>
          <w:ilvl w:val="0"/>
          <w:numId w:val="1"/>
        </w:numPr>
        <w:bidi/>
        <w:spacing w:after="60"/>
        <w:jc w:val="both"/>
      </w:pPr>
      <w:r>
        <w:rPr>
          <w:rFonts w:ascii="Calibri" w:hAnsi="Calibri" w:cs="Arial"/>
          <w:rtl/>
          <w:sz w:val="24"/>
          <w:szCs w:val="24"/>
        </w:rPr>
        <w:t xml:space="preserve">EMS.ÜR.PRO.05.02. إجراء التحكم في عمليات الإنتاج</w:t>
      </w:r>
    </w:p>
    <w:p>
      <w:pPr>
        <w:pStyle w:val="ListeParagraf"/>
        <w:numPr>
          <w:ilvl w:val="0"/>
          <w:numId w:val="1"/>
        </w:numPr>
        <w:bidi/>
        <w:spacing w:after="60"/>
        <w:jc w:val="both"/>
      </w:pPr>
      <w:r>
        <w:rPr>
          <w:rFonts w:ascii="Calibri" w:hAnsi="Calibri" w:cs="Arial"/>
          <w:rtl/>
          <w:sz w:val="24"/>
          <w:szCs w:val="24"/>
        </w:rPr>
        <w:t xml:space="preserve">EMS.SO.PRO.23.02. إجراء التشغيل القياسي – تغيير الموديل وتجهيز خط الخياطة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تُرفع نتائج الوقت الضائع إلى الإدارة شهريًا وتُقيّم في مراجعة الإدارة. ويُراجع هذا الإجراء سنويًا من قبل الهندسة الصناعية ومدير الإنتاج ويُعدل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SOP – DOWNTIME AND LOST TIME RECORDING</w:t>
          </w:r>
        </w:p>
        <w:p>
          <w:pPr>
            <w:pStyle w:val="GvdeMetni2"/>
            <w:bidi/>
            <w:spacing w:line="276" w:lineRule="auto"/>
            <w:jc w:val="center"/>
          </w:pPr>
          <w:r>
            <w:rPr>
              <w:rFonts w:asciiTheme="minorHAnsi" w:hAnsiTheme="minorHAnsi" w:cs="Arial"/>
              <w:b/>
              <w:bCs/>
              <w:color w:val="000000" w:themeColor="text1"/>
              <w:sz w:val="22"/>
              <w:szCs w:val="22"/>
              <w:rtl/>
            </w:rPr>
            <w:t>إجراء التشغيل القياسي – تسجيل التوقفات والوقت الضائع</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EMS.SO.PRO.23.06.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EMS.SO.PRO.23.06. SOP – DOWNTIME AND LOST TIME RECORDING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