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8AD11" w14:textId="5F2B99BA" w:rsidR="00357471" w:rsidRDefault="00357471" w:rsidP="00357471">
      <w:pPr>
        <w:shd w:val="clear" w:color="auto" w:fill="FFFFFF"/>
        <w:spacing w:after="0" w:line="480" w:lineRule="atLeast"/>
        <w:textAlignment w:val="baseline"/>
        <w:outlineLvl w:val="1"/>
        <w:rPr>
          <w:rFonts w:ascii="inherit" w:eastAsia="Times New Roman" w:hAnsi="inherit" w:cs="Arial"/>
          <w:b/>
          <w:bCs/>
          <w:color w:val="202124"/>
          <w:sz w:val="36"/>
          <w:szCs w:val="36"/>
        </w:rPr>
      </w:pPr>
      <w:r w:rsidRPr="00357471">
        <w:rPr>
          <w:rFonts w:ascii="inherit" w:eastAsia="Times New Roman" w:hAnsi="inherit" w:cs="Arial"/>
          <w:b/>
          <w:bCs/>
          <w:color w:val="202124"/>
          <w:sz w:val="36"/>
          <w:szCs w:val="36"/>
        </w:rPr>
        <w:t>About Dataset</w:t>
      </w:r>
    </w:p>
    <w:p w14:paraId="26B570CE" w14:textId="77777777" w:rsidR="00357471" w:rsidRPr="00357471" w:rsidRDefault="00357471" w:rsidP="00357471">
      <w:pPr>
        <w:shd w:val="clear" w:color="auto" w:fill="FFFFFF"/>
        <w:spacing w:after="0" w:line="480" w:lineRule="atLeast"/>
        <w:textAlignment w:val="baseline"/>
        <w:outlineLvl w:val="1"/>
        <w:rPr>
          <w:rFonts w:ascii="inherit" w:eastAsia="Times New Roman" w:hAnsi="inherit" w:cs="Arial"/>
          <w:b/>
          <w:bCs/>
          <w:color w:val="202124"/>
          <w:sz w:val="36"/>
          <w:szCs w:val="36"/>
        </w:rPr>
      </w:pPr>
    </w:p>
    <w:p w14:paraId="50A46C1F" w14:textId="77777777" w:rsidR="00357471" w:rsidRPr="00357471" w:rsidRDefault="00357471" w:rsidP="00357471">
      <w:pPr>
        <w:shd w:val="clear" w:color="auto" w:fill="FFFFFF"/>
        <w:spacing w:after="180" w:line="330" w:lineRule="atLeast"/>
        <w:textAlignment w:val="baseline"/>
        <w:outlineLvl w:val="1"/>
        <w:rPr>
          <w:rFonts w:ascii="inherit" w:eastAsia="Times New Roman" w:hAnsi="inherit" w:cs="Arial"/>
          <w:b/>
          <w:bCs/>
          <w:color w:val="202124"/>
          <w:sz w:val="27"/>
          <w:szCs w:val="27"/>
        </w:rPr>
      </w:pPr>
      <w:r w:rsidRPr="00357471">
        <w:rPr>
          <w:rFonts w:ascii="inherit" w:eastAsia="Times New Roman" w:hAnsi="inherit" w:cs="Arial"/>
          <w:b/>
          <w:bCs/>
          <w:color w:val="202124"/>
          <w:sz w:val="27"/>
          <w:szCs w:val="27"/>
        </w:rPr>
        <w:t>Lending Club</w:t>
      </w:r>
    </w:p>
    <w:p w14:paraId="4ED4C058" w14:textId="77777777" w:rsidR="00357471" w:rsidRPr="00357471" w:rsidRDefault="00357471" w:rsidP="00357471">
      <w:pPr>
        <w:shd w:val="clear" w:color="auto" w:fill="FFFFFF"/>
        <w:spacing w:after="240" w:line="330" w:lineRule="atLeast"/>
        <w:textAlignment w:val="baseline"/>
        <w:rPr>
          <w:rFonts w:ascii="inherit" w:eastAsia="Times New Roman" w:hAnsi="inherit" w:cs="Arial"/>
          <w:color w:val="3C4043"/>
          <w:sz w:val="21"/>
          <w:szCs w:val="21"/>
        </w:rPr>
      </w:pPr>
      <w:r w:rsidRPr="00357471">
        <w:rPr>
          <w:rFonts w:ascii="inherit" w:eastAsia="Times New Roman" w:hAnsi="inherit" w:cs="Arial"/>
          <w:color w:val="3C4043"/>
          <w:sz w:val="21"/>
          <w:szCs w:val="21"/>
        </w:rPr>
        <w:t>Lending Club is a peer-to-peer Lending company based in the US. They match people looking to invest money with people looking to borrow money. When investors invest their money through Lending Club, this money is passed onto borrowers, and when borrowers pay their loans back, the capital plus the interest passes on back to the investors. It is a win for everybody as they can get typically lower loan rates and higher investor returns.</w:t>
      </w:r>
    </w:p>
    <w:p w14:paraId="52E3DD10" w14:textId="77777777" w:rsidR="00357471" w:rsidRPr="00357471" w:rsidRDefault="00357471" w:rsidP="00357471">
      <w:pPr>
        <w:shd w:val="clear" w:color="auto" w:fill="FFFFFF"/>
        <w:spacing w:after="240" w:line="330" w:lineRule="atLeast"/>
        <w:textAlignment w:val="baseline"/>
        <w:rPr>
          <w:rFonts w:ascii="inherit" w:eastAsia="Times New Roman" w:hAnsi="inherit" w:cs="Arial"/>
          <w:color w:val="3C4043"/>
          <w:sz w:val="21"/>
          <w:szCs w:val="21"/>
        </w:rPr>
      </w:pPr>
      <w:r w:rsidRPr="00357471">
        <w:rPr>
          <w:rFonts w:ascii="inherit" w:eastAsia="Times New Roman" w:hAnsi="inherit" w:cs="Arial"/>
          <w:color w:val="3C4043"/>
          <w:sz w:val="21"/>
          <w:szCs w:val="21"/>
        </w:rPr>
        <w:t>The Lending Club dataset contains complete loan data for all loans issued through the 2007-2015, including the current loan status (Current, Late, Fully Paid, etc.) and latest payment information. Features (aka variables) include credit scores, number of finance inquiries, address including zip codes and state, and collections among others. Collections indicates whether the customer has missed one or more payments and the team is trying to recover their money. The file is a matrix of about 890 thousand observations and 75 variables.</w:t>
      </w:r>
    </w:p>
    <w:p w14:paraId="0AA49AA3" w14:textId="77777777" w:rsidR="00357471" w:rsidRPr="00357471" w:rsidRDefault="00357471" w:rsidP="00357471">
      <w:pPr>
        <w:shd w:val="clear" w:color="auto" w:fill="FFFFFF"/>
        <w:spacing w:after="0" w:line="330" w:lineRule="atLeast"/>
        <w:textAlignment w:val="baseline"/>
        <w:rPr>
          <w:rFonts w:ascii="inherit" w:eastAsia="Times New Roman" w:hAnsi="inherit" w:cs="Arial"/>
          <w:color w:val="3C4043"/>
          <w:sz w:val="21"/>
          <w:szCs w:val="21"/>
        </w:rPr>
      </w:pPr>
      <w:proofErr w:type="spellStart"/>
      <w:r w:rsidRPr="00357471">
        <w:rPr>
          <w:rFonts w:ascii="inherit" w:eastAsia="Times New Roman" w:hAnsi="inherit" w:cs="Arial"/>
          <w:b/>
          <w:bCs/>
          <w:color w:val="3C4043"/>
          <w:sz w:val="21"/>
          <w:szCs w:val="21"/>
          <w:bdr w:val="none" w:sz="0" w:space="0" w:color="auto" w:frame="1"/>
        </w:rPr>
        <w:t>acceptD</w:t>
      </w:r>
      <w:proofErr w:type="spellEnd"/>
      <w:r w:rsidRPr="00357471">
        <w:rPr>
          <w:rFonts w:ascii="inherit" w:eastAsia="Times New Roman" w:hAnsi="inherit" w:cs="Arial"/>
          <w:color w:val="3C4043"/>
          <w:sz w:val="21"/>
          <w:szCs w:val="21"/>
        </w:rPr>
        <w:t> The date which the borrower accepted  the offer</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accNowDelinq</w:t>
      </w:r>
      <w:proofErr w:type="spellEnd"/>
      <w:r w:rsidRPr="00357471">
        <w:rPr>
          <w:rFonts w:ascii="inherit" w:eastAsia="Times New Roman" w:hAnsi="inherit" w:cs="Arial"/>
          <w:color w:val="3C4043"/>
          <w:sz w:val="21"/>
          <w:szCs w:val="21"/>
        </w:rPr>
        <w:t> The number of accounts on which the borrower is now delinquent.</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accOpenPast24Mths</w:t>
      </w:r>
      <w:r w:rsidRPr="00357471">
        <w:rPr>
          <w:rFonts w:ascii="inherit" w:eastAsia="Times New Roman" w:hAnsi="inherit" w:cs="Arial"/>
          <w:color w:val="3C4043"/>
          <w:sz w:val="21"/>
          <w:szCs w:val="21"/>
        </w:rPr>
        <w:t> Number of trades opened in past 24 months.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addrState</w:t>
      </w:r>
      <w:proofErr w:type="spellEnd"/>
      <w:r w:rsidRPr="00357471">
        <w:rPr>
          <w:rFonts w:ascii="inherit" w:eastAsia="Times New Roman" w:hAnsi="inherit" w:cs="Arial"/>
          <w:color w:val="3C4043"/>
          <w:sz w:val="21"/>
          <w:szCs w:val="21"/>
        </w:rPr>
        <w:t> The state provided by the borrower in the loan application</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all_util</w:t>
      </w:r>
      <w:proofErr w:type="spellEnd"/>
      <w:r w:rsidRPr="00357471">
        <w:rPr>
          <w:rFonts w:ascii="inherit" w:eastAsia="Times New Roman" w:hAnsi="inherit" w:cs="Arial"/>
          <w:color w:val="3C4043"/>
          <w:sz w:val="21"/>
          <w:szCs w:val="21"/>
        </w:rPr>
        <w:t> Balance to credit limit on all trades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annual_inc_joint</w:t>
      </w:r>
      <w:proofErr w:type="spellEnd"/>
      <w:r w:rsidRPr="00357471">
        <w:rPr>
          <w:rFonts w:ascii="inherit" w:eastAsia="Times New Roman" w:hAnsi="inherit" w:cs="Arial"/>
          <w:color w:val="3C4043"/>
          <w:sz w:val="21"/>
          <w:szCs w:val="21"/>
        </w:rPr>
        <w:t> The combined self-reported annual income provided by the co-borrowers during registration</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annualInc</w:t>
      </w:r>
      <w:proofErr w:type="spellEnd"/>
      <w:r w:rsidRPr="00357471">
        <w:rPr>
          <w:rFonts w:ascii="inherit" w:eastAsia="Times New Roman" w:hAnsi="inherit" w:cs="Arial"/>
          <w:color w:val="3C4043"/>
          <w:sz w:val="21"/>
          <w:szCs w:val="21"/>
        </w:rPr>
        <w:t> The self-reported annual income provided by the borrower during registration.</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application_type</w:t>
      </w:r>
      <w:proofErr w:type="spellEnd"/>
      <w:r w:rsidRPr="00357471">
        <w:rPr>
          <w:rFonts w:ascii="inherit" w:eastAsia="Times New Roman" w:hAnsi="inherit" w:cs="Arial"/>
          <w:color w:val="3C4043"/>
          <w:sz w:val="21"/>
          <w:szCs w:val="21"/>
        </w:rPr>
        <w:t> Indicates whether the loan is an individual application or a joint application with two co-borrowers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avg_cur_bal</w:t>
      </w:r>
      <w:proofErr w:type="spellEnd"/>
      <w:r w:rsidRPr="00357471">
        <w:rPr>
          <w:rFonts w:ascii="inherit" w:eastAsia="Times New Roman" w:hAnsi="inherit" w:cs="Arial"/>
          <w:color w:val="3C4043"/>
          <w:sz w:val="21"/>
          <w:szCs w:val="21"/>
        </w:rPr>
        <w:t> Average current balance of all accounts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bcOpenToBuy</w:t>
      </w:r>
      <w:proofErr w:type="spellEnd"/>
      <w:r w:rsidRPr="00357471">
        <w:rPr>
          <w:rFonts w:ascii="inherit" w:eastAsia="Times New Roman" w:hAnsi="inherit" w:cs="Arial"/>
          <w:color w:val="3C4043"/>
          <w:sz w:val="21"/>
          <w:szCs w:val="21"/>
        </w:rPr>
        <w:t> Total open to buy on revolving bankcards.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bcUtil</w:t>
      </w:r>
      <w:proofErr w:type="spellEnd"/>
      <w:r w:rsidRPr="00357471">
        <w:rPr>
          <w:rFonts w:ascii="inherit" w:eastAsia="Times New Roman" w:hAnsi="inherit" w:cs="Arial"/>
          <w:color w:val="3C4043"/>
          <w:sz w:val="21"/>
          <w:szCs w:val="21"/>
        </w:rPr>
        <w:t> Ratio of total current balance to high credit/credit limit for all bankcard accounts.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chargeoff_within_12_mths</w:t>
      </w:r>
      <w:r w:rsidRPr="00357471">
        <w:rPr>
          <w:rFonts w:ascii="inherit" w:eastAsia="Times New Roman" w:hAnsi="inherit" w:cs="Arial"/>
          <w:color w:val="3C4043"/>
          <w:sz w:val="21"/>
          <w:szCs w:val="21"/>
        </w:rPr>
        <w:t> Number of charge-offs within 12 months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collections_12_mths_ex_med</w:t>
      </w:r>
      <w:r w:rsidRPr="00357471">
        <w:rPr>
          <w:rFonts w:ascii="inherit" w:eastAsia="Times New Roman" w:hAnsi="inherit" w:cs="Arial"/>
          <w:color w:val="3C4043"/>
          <w:sz w:val="21"/>
          <w:szCs w:val="21"/>
        </w:rPr>
        <w:t> Number of collections in 12 months excluding medical collections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creditPullD</w:t>
      </w:r>
      <w:proofErr w:type="spellEnd"/>
      <w:r w:rsidRPr="00357471">
        <w:rPr>
          <w:rFonts w:ascii="inherit" w:eastAsia="Times New Roman" w:hAnsi="inherit" w:cs="Arial"/>
          <w:color w:val="3C4043"/>
          <w:sz w:val="21"/>
          <w:szCs w:val="21"/>
        </w:rPr>
        <w:t> The date LC pulled credit for this loan</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delinq2Yrs</w:t>
      </w:r>
      <w:r w:rsidRPr="00357471">
        <w:rPr>
          <w:rFonts w:ascii="inherit" w:eastAsia="Times New Roman" w:hAnsi="inherit" w:cs="Arial"/>
          <w:color w:val="3C4043"/>
          <w:sz w:val="21"/>
          <w:szCs w:val="21"/>
        </w:rPr>
        <w:t> The number of 30+ days past-due incidences of delinquency in the borrower's credit file for the past 2 years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delinqAmnt</w:t>
      </w:r>
      <w:proofErr w:type="spellEnd"/>
      <w:r w:rsidRPr="00357471">
        <w:rPr>
          <w:rFonts w:ascii="inherit" w:eastAsia="Times New Roman" w:hAnsi="inherit" w:cs="Arial"/>
          <w:color w:val="3C4043"/>
          <w:sz w:val="21"/>
          <w:szCs w:val="21"/>
        </w:rPr>
        <w:t> The past-due amount owed for the accounts on which the borrower is now delinquent.</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desc</w:t>
      </w:r>
      <w:r w:rsidRPr="00357471">
        <w:rPr>
          <w:rFonts w:ascii="inherit" w:eastAsia="Times New Roman" w:hAnsi="inherit" w:cs="Arial"/>
          <w:color w:val="3C4043"/>
          <w:sz w:val="21"/>
          <w:szCs w:val="21"/>
        </w:rPr>
        <w:t> Loan description provided by the borrower</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dti</w:t>
      </w:r>
      <w:proofErr w:type="spellEnd"/>
      <w:r w:rsidRPr="00357471">
        <w:rPr>
          <w:rFonts w:ascii="inherit" w:eastAsia="Times New Roman" w:hAnsi="inherit" w:cs="Arial"/>
          <w:color w:val="3C4043"/>
          <w:sz w:val="21"/>
          <w:szCs w:val="21"/>
        </w:rPr>
        <w:t> A ratio calculated using the borrower’s total monthly debt payments on the total debt obligations, excluding mortgage and the requested LC loan, divided by the borrower’s self-reported monthly income.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lastRenderedPageBreak/>
        <w:t>dti_joint</w:t>
      </w:r>
      <w:proofErr w:type="spellEnd"/>
      <w:r w:rsidRPr="00357471">
        <w:rPr>
          <w:rFonts w:ascii="inherit" w:eastAsia="Times New Roman" w:hAnsi="inherit" w:cs="Arial"/>
          <w:color w:val="3C4043"/>
          <w:sz w:val="21"/>
          <w:szCs w:val="21"/>
        </w:rPr>
        <w:t> A ratio calculated using the co-borrowers' total monthly payments on the total debt obligations, excluding mortgages and the requested LC loan, divided by the co-borrowers' combined self-reported monthly income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earliestCrLine</w:t>
      </w:r>
      <w:proofErr w:type="spellEnd"/>
      <w:r w:rsidRPr="00357471">
        <w:rPr>
          <w:rFonts w:ascii="inherit" w:eastAsia="Times New Roman" w:hAnsi="inherit" w:cs="Arial"/>
          <w:color w:val="3C4043"/>
          <w:sz w:val="21"/>
          <w:szCs w:val="21"/>
        </w:rPr>
        <w:t> The date the borrower's earliest reported credit line was opened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effective_int_rate</w:t>
      </w:r>
      <w:proofErr w:type="spellEnd"/>
      <w:r w:rsidRPr="00357471">
        <w:rPr>
          <w:rFonts w:ascii="inherit" w:eastAsia="Times New Roman" w:hAnsi="inherit" w:cs="Arial"/>
          <w:color w:val="3C4043"/>
          <w:sz w:val="21"/>
          <w:szCs w:val="21"/>
        </w:rPr>
        <w:t> The effective interest rate is equal to the interest rate on a Note reduced by Lending Club's estimate of the impact of uncollected interest prior to charge off. </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emp_title</w:t>
      </w:r>
      <w:proofErr w:type="spellEnd"/>
      <w:r w:rsidRPr="00357471">
        <w:rPr>
          <w:rFonts w:ascii="inherit" w:eastAsia="Times New Roman" w:hAnsi="inherit" w:cs="Arial"/>
          <w:color w:val="3C4043"/>
          <w:sz w:val="21"/>
          <w:szCs w:val="21"/>
        </w:rPr>
        <w:t xml:space="preserve"> The job title supplied by the Borrower when applying for the </w:t>
      </w:r>
      <w:proofErr w:type="gramStart"/>
      <w:r w:rsidRPr="00357471">
        <w:rPr>
          <w:rFonts w:ascii="inherit" w:eastAsia="Times New Roman" w:hAnsi="inherit" w:cs="Arial"/>
          <w:color w:val="3C4043"/>
          <w:sz w:val="21"/>
          <w:szCs w:val="21"/>
        </w:rPr>
        <w:t>loan.*</w:t>
      </w:r>
      <w:proofErr w:type="gramEnd"/>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empLength</w:t>
      </w:r>
      <w:proofErr w:type="spellEnd"/>
      <w:r w:rsidRPr="00357471">
        <w:rPr>
          <w:rFonts w:ascii="inherit" w:eastAsia="Times New Roman" w:hAnsi="inherit" w:cs="Arial"/>
          <w:color w:val="3C4043"/>
          <w:sz w:val="21"/>
          <w:szCs w:val="21"/>
        </w:rPr>
        <w:t> Employment length in years. Possible values are between 0 and 10 where 0 means less than one year and 10 means ten or more years.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expD</w:t>
      </w:r>
      <w:proofErr w:type="spellEnd"/>
      <w:r w:rsidRPr="00357471">
        <w:rPr>
          <w:rFonts w:ascii="inherit" w:eastAsia="Times New Roman" w:hAnsi="inherit" w:cs="Arial"/>
          <w:color w:val="3C4043"/>
          <w:sz w:val="21"/>
          <w:szCs w:val="21"/>
        </w:rPr>
        <w:t> The date the listing will expire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expDefaultRate</w:t>
      </w:r>
      <w:proofErr w:type="spellEnd"/>
      <w:r w:rsidRPr="00357471">
        <w:rPr>
          <w:rFonts w:ascii="inherit" w:eastAsia="Times New Roman" w:hAnsi="inherit" w:cs="Arial"/>
          <w:color w:val="3C4043"/>
          <w:sz w:val="21"/>
          <w:szCs w:val="21"/>
        </w:rPr>
        <w:t> The expected default rate of the loan.</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ficoRangeHigh</w:t>
      </w:r>
      <w:proofErr w:type="spellEnd"/>
      <w:r w:rsidRPr="00357471">
        <w:rPr>
          <w:rFonts w:ascii="inherit" w:eastAsia="Times New Roman" w:hAnsi="inherit" w:cs="Arial"/>
          <w:color w:val="3C4043"/>
          <w:sz w:val="21"/>
          <w:szCs w:val="21"/>
        </w:rPr>
        <w:t> The upper boundary range the borrower’s FICO at loan origination belongs to.</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ficoRangeLow</w:t>
      </w:r>
      <w:proofErr w:type="spellEnd"/>
      <w:r w:rsidRPr="00357471">
        <w:rPr>
          <w:rFonts w:ascii="inherit" w:eastAsia="Times New Roman" w:hAnsi="inherit" w:cs="Arial"/>
          <w:color w:val="3C4043"/>
          <w:sz w:val="21"/>
          <w:szCs w:val="21"/>
        </w:rPr>
        <w:t> The lower boundary range the borrower’s FICO at loan origination belongs to.</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fundedAmnt</w:t>
      </w:r>
      <w:proofErr w:type="spellEnd"/>
      <w:r w:rsidRPr="00357471">
        <w:rPr>
          <w:rFonts w:ascii="inherit" w:eastAsia="Times New Roman" w:hAnsi="inherit" w:cs="Arial"/>
          <w:color w:val="3C4043"/>
          <w:sz w:val="21"/>
          <w:szCs w:val="21"/>
        </w:rPr>
        <w:t> The total amount committed to that loan at that point in time.</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grade</w:t>
      </w:r>
      <w:r w:rsidRPr="00357471">
        <w:rPr>
          <w:rFonts w:ascii="inherit" w:eastAsia="Times New Roman" w:hAnsi="inherit" w:cs="Arial"/>
          <w:color w:val="3C4043"/>
          <w:sz w:val="21"/>
          <w:szCs w:val="21"/>
        </w:rPr>
        <w:t> LC assigned loan grade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homeOwnership</w:t>
      </w:r>
      <w:proofErr w:type="spellEnd"/>
      <w:r w:rsidRPr="00357471">
        <w:rPr>
          <w:rFonts w:ascii="inherit" w:eastAsia="Times New Roman" w:hAnsi="inherit" w:cs="Arial"/>
          <w:color w:val="3C4043"/>
          <w:sz w:val="21"/>
          <w:szCs w:val="21"/>
        </w:rPr>
        <w:t> The home ownership status provided by the borrower during registration. Our values are: RENT, OWN, MORTGAGE, OTHER.</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id</w:t>
      </w:r>
      <w:r w:rsidRPr="00357471">
        <w:rPr>
          <w:rFonts w:ascii="inherit" w:eastAsia="Times New Roman" w:hAnsi="inherit" w:cs="Arial"/>
          <w:color w:val="3C4043"/>
          <w:sz w:val="21"/>
          <w:szCs w:val="21"/>
        </w:rPr>
        <w:t> A unique LC assigned ID for the loan listing.</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il_util</w:t>
      </w:r>
      <w:proofErr w:type="spellEnd"/>
      <w:r w:rsidRPr="00357471">
        <w:rPr>
          <w:rFonts w:ascii="inherit" w:eastAsia="Times New Roman" w:hAnsi="inherit" w:cs="Arial"/>
          <w:color w:val="3C4043"/>
          <w:sz w:val="21"/>
          <w:szCs w:val="21"/>
        </w:rPr>
        <w:t> Ratio of total current balance to high credit/credit limit on all install acct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ils_exp_d</w:t>
      </w:r>
      <w:proofErr w:type="spellEnd"/>
      <w:r w:rsidRPr="00357471">
        <w:rPr>
          <w:rFonts w:ascii="inherit" w:eastAsia="Times New Roman" w:hAnsi="inherit" w:cs="Arial"/>
          <w:color w:val="3C4043"/>
          <w:sz w:val="21"/>
          <w:szCs w:val="21"/>
        </w:rPr>
        <w:t> </w:t>
      </w:r>
      <w:proofErr w:type="spellStart"/>
      <w:r w:rsidRPr="00357471">
        <w:rPr>
          <w:rFonts w:ascii="inherit" w:eastAsia="Times New Roman" w:hAnsi="inherit" w:cs="Arial"/>
          <w:color w:val="3C4043"/>
          <w:sz w:val="21"/>
          <w:szCs w:val="21"/>
        </w:rPr>
        <w:t>wholeloan</w:t>
      </w:r>
      <w:proofErr w:type="spellEnd"/>
      <w:r w:rsidRPr="00357471">
        <w:rPr>
          <w:rFonts w:ascii="inherit" w:eastAsia="Times New Roman" w:hAnsi="inherit" w:cs="Arial"/>
          <w:color w:val="3C4043"/>
          <w:sz w:val="21"/>
          <w:szCs w:val="21"/>
        </w:rPr>
        <w:t xml:space="preserve"> platform expiration date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initialListStatus</w:t>
      </w:r>
      <w:proofErr w:type="spellEnd"/>
      <w:r w:rsidRPr="00357471">
        <w:rPr>
          <w:rFonts w:ascii="inherit" w:eastAsia="Times New Roman" w:hAnsi="inherit" w:cs="Arial"/>
          <w:color w:val="3C4043"/>
          <w:sz w:val="21"/>
          <w:szCs w:val="21"/>
        </w:rPr>
        <w:t> </w:t>
      </w:r>
      <w:proofErr w:type="gramStart"/>
      <w:r w:rsidRPr="00357471">
        <w:rPr>
          <w:rFonts w:ascii="inherit" w:eastAsia="Times New Roman" w:hAnsi="inherit" w:cs="Arial"/>
          <w:color w:val="3C4043"/>
          <w:sz w:val="21"/>
          <w:szCs w:val="21"/>
        </w:rPr>
        <w:t>The</w:t>
      </w:r>
      <w:proofErr w:type="gramEnd"/>
      <w:r w:rsidRPr="00357471">
        <w:rPr>
          <w:rFonts w:ascii="inherit" w:eastAsia="Times New Roman" w:hAnsi="inherit" w:cs="Arial"/>
          <w:color w:val="3C4043"/>
          <w:sz w:val="21"/>
          <w:szCs w:val="21"/>
        </w:rPr>
        <w:t xml:space="preserve"> initial listing status of the loan. Possible values are – W, F</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inq_fi</w:t>
      </w:r>
      <w:proofErr w:type="spellEnd"/>
      <w:r w:rsidRPr="00357471">
        <w:rPr>
          <w:rFonts w:ascii="inherit" w:eastAsia="Times New Roman" w:hAnsi="inherit" w:cs="Arial"/>
          <w:color w:val="3C4043"/>
          <w:sz w:val="21"/>
          <w:szCs w:val="21"/>
        </w:rPr>
        <w:t> Number of personal finance inquiries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inq_last_12m</w:t>
      </w:r>
      <w:r w:rsidRPr="00357471">
        <w:rPr>
          <w:rFonts w:ascii="inherit" w:eastAsia="Times New Roman" w:hAnsi="inherit" w:cs="Arial"/>
          <w:color w:val="3C4043"/>
          <w:sz w:val="21"/>
          <w:szCs w:val="21"/>
        </w:rPr>
        <w:t> Number of credit inquiries in past 12 months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inqLast6Mths</w:t>
      </w:r>
      <w:r w:rsidRPr="00357471">
        <w:rPr>
          <w:rFonts w:ascii="inherit" w:eastAsia="Times New Roman" w:hAnsi="inherit" w:cs="Arial"/>
          <w:color w:val="3C4043"/>
          <w:sz w:val="21"/>
          <w:szCs w:val="21"/>
        </w:rPr>
        <w:t> The number of inquiries in past 6 months (excluding auto and mortgage inquiries)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installment</w:t>
      </w:r>
      <w:r w:rsidRPr="00357471">
        <w:rPr>
          <w:rFonts w:ascii="inherit" w:eastAsia="Times New Roman" w:hAnsi="inherit" w:cs="Arial"/>
          <w:color w:val="3C4043"/>
          <w:sz w:val="21"/>
          <w:szCs w:val="21"/>
        </w:rPr>
        <w:t> The monthly payment owed by the borrower if the loan originates.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intRate</w:t>
      </w:r>
      <w:proofErr w:type="spellEnd"/>
      <w:r w:rsidRPr="00357471">
        <w:rPr>
          <w:rFonts w:ascii="inherit" w:eastAsia="Times New Roman" w:hAnsi="inherit" w:cs="Arial"/>
          <w:color w:val="3C4043"/>
          <w:sz w:val="21"/>
          <w:szCs w:val="21"/>
        </w:rPr>
        <w:t> Interest Rate on the loan</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isIncV</w:t>
      </w:r>
      <w:proofErr w:type="spellEnd"/>
      <w:r w:rsidRPr="00357471">
        <w:rPr>
          <w:rFonts w:ascii="inherit" w:eastAsia="Times New Roman" w:hAnsi="inherit" w:cs="Arial"/>
          <w:color w:val="3C4043"/>
          <w:sz w:val="21"/>
          <w:szCs w:val="21"/>
        </w:rPr>
        <w:t> Indicates if income was verified by LC, not verified, or if the income source was verified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listD</w:t>
      </w:r>
      <w:proofErr w:type="spellEnd"/>
      <w:r w:rsidRPr="00357471">
        <w:rPr>
          <w:rFonts w:ascii="inherit" w:eastAsia="Times New Roman" w:hAnsi="inherit" w:cs="Arial"/>
          <w:color w:val="3C4043"/>
          <w:sz w:val="21"/>
          <w:szCs w:val="21"/>
        </w:rPr>
        <w:t> The date which the borrower's application was listed on the platform.</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loanAmnt</w:t>
      </w:r>
      <w:proofErr w:type="spellEnd"/>
      <w:r w:rsidRPr="00357471">
        <w:rPr>
          <w:rFonts w:ascii="inherit" w:eastAsia="Times New Roman" w:hAnsi="inherit" w:cs="Arial"/>
          <w:color w:val="3C4043"/>
          <w:sz w:val="21"/>
          <w:szCs w:val="21"/>
        </w:rPr>
        <w:t> The listed amount of the loan applied for by the borrower. If at some point in time, the credit department reduces the loan amount, then it will be reflected in this value.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max_bal_bc</w:t>
      </w:r>
      <w:proofErr w:type="spellEnd"/>
      <w:r w:rsidRPr="00357471">
        <w:rPr>
          <w:rFonts w:ascii="inherit" w:eastAsia="Times New Roman" w:hAnsi="inherit" w:cs="Arial"/>
          <w:color w:val="3C4043"/>
          <w:sz w:val="21"/>
          <w:szCs w:val="21"/>
        </w:rPr>
        <w:t> Maximum current balance owed on all revolving accounts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memberId</w:t>
      </w:r>
      <w:proofErr w:type="spellEnd"/>
      <w:r w:rsidRPr="00357471">
        <w:rPr>
          <w:rFonts w:ascii="inherit" w:eastAsia="Times New Roman" w:hAnsi="inherit" w:cs="Arial"/>
          <w:color w:val="3C4043"/>
          <w:sz w:val="21"/>
          <w:szCs w:val="21"/>
        </w:rPr>
        <w:t> A unique LC assigned Id for the borrower member.</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mo_sin_old_rev_tl_op</w:t>
      </w:r>
      <w:proofErr w:type="spellEnd"/>
      <w:r w:rsidRPr="00357471">
        <w:rPr>
          <w:rFonts w:ascii="inherit" w:eastAsia="Times New Roman" w:hAnsi="inherit" w:cs="Arial"/>
          <w:color w:val="3C4043"/>
          <w:sz w:val="21"/>
          <w:szCs w:val="21"/>
        </w:rPr>
        <w:t> Months since oldest revolving account opened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mo_sin_rcnt_rev_tl_op</w:t>
      </w:r>
      <w:proofErr w:type="spellEnd"/>
      <w:r w:rsidRPr="00357471">
        <w:rPr>
          <w:rFonts w:ascii="inherit" w:eastAsia="Times New Roman" w:hAnsi="inherit" w:cs="Arial"/>
          <w:color w:val="3C4043"/>
          <w:sz w:val="21"/>
          <w:szCs w:val="21"/>
        </w:rPr>
        <w:t> Months since most recent revolving account opened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mo_sin_rcnt_tl</w:t>
      </w:r>
      <w:proofErr w:type="spellEnd"/>
      <w:r w:rsidRPr="00357471">
        <w:rPr>
          <w:rFonts w:ascii="inherit" w:eastAsia="Times New Roman" w:hAnsi="inherit" w:cs="Arial"/>
          <w:color w:val="3C4043"/>
          <w:sz w:val="21"/>
          <w:szCs w:val="21"/>
        </w:rPr>
        <w:t> Months since most recent account opened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mortAcc</w:t>
      </w:r>
      <w:proofErr w:type="spellEnd"/>
      <w:r w:rsidRPr="00357471">
        <w:rPr>
          <w:rFonts w:ascii="inherit" w:eastAsia="Times New Roman" w:hAnsi="inherit" w:cs="Arial"/>
          <w:color w:val="3C4043"/>
          <w:sz w:val="21"/>
          <w:szCs w:val="21"/>
        </w:rPr>
        <w:t> Number of mortgage accounts.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msa</w:t>
      </w:r>
      <w:proofErr w:type="spellEnd"/>
      <w:r w:rsidRPr="00357471">
        <w:rPr>
          <w:rFonts w:ascii="inherit" w:eastAsia="Times New Roman" w:hAnsi="inherit" w:cs="Arial"/>
          <w:color w:val="3C4043"/>
          <w:sz w:val="21"/>
          <w:szCs w:val="21"/>
        </w:rPr>
        <w:t> Metropolitan Statistical Area of the borrower.</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mths_since_last_major_derog</w:t>
      </w:r>
      <w:proofErr w:type="spellEnd"/>
      <w:r w:rsidRPr="00357471">
        <w:rPr>
          <w:rFonts w:ascii="inherit" w:eastAsia="Times New Roman" w:hAnsi="inherit" w:cs="Arial"/>
          <w:color w:val="3C4043"/>
          <w:sz w:val="21"/>
          <w:szCs w:val="21"/>
        </w:rPr>
        <w:t> Months since most recent 90-day or worse rating</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mths_since_oldest_il_open</w:t>
      </w:r>
      <w:proofErr w:type="spellEnd"/>
      <w:r w:rsidRPr="00357471">
        <w:rPr>
          <w:rFonts w:ascii="inherit" w:eastAsia="Times New Roman" w:hAnsi="inherit" w:cs="Arial"/>
          <w:color w:val="3C4043"/>
          <w:sz w:val="21"/>
          <w:szCs w:val="21"/>
        </w:rPr>
        <w:t> Months since oldest bank installment account opened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lastRenderedPageBreak/>
        <w:t>mths_since_rcnt_il</w:t>
      </w:r>
      <w:proofErr w:type="spellEnd"/>
      <w:r w:rsidRPr="00357471">
        <w:rPr>
          <w:rFonts w:ascii="inherit" w:eastAsia="Times New Roman" w:hAnsi="inherit" w:cs="Arial"/>
          <w:color w:val="3C4043"/>
          <w:sz w:val="21"/>
          <w:szCs w:val="21"/>
        </w:rPr>
        <w:t> Months since most recent installment accounts opened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mthsSinceLastDelinq</w:t>
      </w:r>
      <w:proofErr w:type="spellEnd"/>
      <w:r w:rsidRPr="00357471">
        <w:rPr>
          <w:rFonts w:ascii="inherit" w:eastAsia="Times New Roman" w:hAnsi="inherit" w:cs="Arial"/>
          <w:color w:val="3C4043"/>
          <w:sz w:val="21"/>
          <w:szCs w:val="21"/>
        </w:rPr>
        <w:t> The number of months since the borrower's last delinquency.</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mthsSinceLastRecord</w:t>
      </w:r>
      <w:proofErr w:type="spellEnd"/>
      <w:r w:rsidRPr="00357471">
        <w:rPr>
          <w:rFonts w:ascii="inherit" w:eastAsia="Times New Roman" w:hAnsi="inherit" w:cs="Arial"/>
          <w:color w:val="3C4043"/>
          <w:sz w:val="21"/>
          <w:szCs w:val="21"/>
        </w:rPr>
        <w:t> The number of months since the last public record.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mthsSinceMostRecentInq</w:t>
      </w:r>
      <w:proofErr w:type="spellEnd"/>
      <w:r w:rsidRPr="00357471">
        <w:rPr>
          <w:rFonts w:ascii="inherit" w:eastAsia="Times New Roman" w:hAnsi="inherit" w:cs="Arial"/>
          <w:color w:val="3C4043"/>
          <w:sz w:val="21"/>
          <w:szCs w:val="21"/>
        </w:rPr>
        <w:t> Months since most recent inquiry.</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mthsSinceRecentBc</w:t>
      </w:r>
      <w:proofErr w:type="spellEnd"/>
      <w:r w:rsidRPr="00357471">
        <w:rPr>
          <w:rFonts w:ascii="inherit" w:eastAsia="Times New Roman" w:hAnsi="inherit" w:cs="Arial"/>
          <w:color w:val="3C4043"/>
          <w:sz w:val="21"/>
          <w:szCs w:val="21"/>
        </w:rPr>
        <w:t> Months since most recent bankcard account opened.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mthsSinceRecentLoanDelinq</w:t>
      </w:r>
      <w:proofErr w:type="spellEnd"/>
      <w:r w:rsidRPr="00357471">
        <w:rPr>
          <w:rFonts w:ascii="inherit" w:eastAsia="Times New Roman" w:hAnsi="inherit" w:cs="Arial"/>
          <w:color w:val="3C4043"/>
          <w:sz w:val="21"/>
          <w:szCs w:val="21"/>
        </w:rPr>
        <w:t> Months since most recent personal finance delinquency.</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mthsSinceRecentRevolDelinq</w:t>
      </w:r>
      <w:proofErr w:type="spellEnd"/>
      <w:r w:rsidRPr="00357471">
        <w:rPr>
          <w:rFonts w:ascii="inherit" w:eastAsia="Times New Roman" w:hAnsi="inherit" w:cs="Arial"/>
          <w:color w:val="3C4043"/>
          <w:sz w:val="21"/>
          <w:szCs w:val="21"/>
        </w:rPr>
        <w:t> Months since most recent revolving delinquency.</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num_accts_ever_120_pd</w:t>
      </w:r>
      <w:r w:rsidRPr="00357471">
        <w:rPr>
          <w:rFonts w:ascii="inherit" w:eastAsia="Times New Roman" w:hAnsi="inherit" w:cs="Arial"/>
          <w:color w:val="3C4043"/>
          <w:sz w:val="21"/>
          <w:szCs w:val="21"/>
        </w:rPr>
        <w:t> Number of accounts ever 120 or more days past due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num_actv_bc_tl</w:t>
      </w:r>
      <w:proofErr w:type="spellEnd"/>
      <w:r w:rsidRPr="00357471">
        <w:rPr>
          <w:rFonts w:ascii="inherit" w:eastAsia="Times New Roman" w:hAnsi="inherit" w:cs="Arial"/>
          <w:color w:val="3C4043"/>
          <w:sz w:val="21"/>
          <w:szCs w:val="21"/>
        </w:rPr>
        <w:t> Number of currently active bankcard accounts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num_actv_rev_tl</w:t>
      </w:r>
      <w:proofErr w:type="spellEnd"/>
      <w:r w:rsidRPr="00357471">
        <w:rPr>
          <w:rFonts w:ascii="inherit" w:eastAsia="Times New Roman" w:hAnsi="inherit" w:cs="Arial"/>
          <w:color w:val="3C4043"/>
          <w:sz w:val="21"/>
          <w:szCs w:val="21"/>
        </w:rPr>
        <w:t> Number of currently active revolving trades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num_bc_sats</w:t>
      </w:r>
      <w:proofErr w:type="spellEnd"/>
      <w:r w:rsidRPr="00357471">
        <w:rPr>
          <w:rFonts w:ascii="inherit" w:eastAsia="Times New Roman" w:hAnsi="inherit" w:cs="Arial"/>
          <w:color w:val="3C4043"/>
          <w:sz w:val="21"/>
          <w:szCs w:val="21"/>
        </w:rPr>
        <w:t> Number of satisfactory bankcard accounts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num_bc_tl</w:t>
      </w:r>
      <w:proofErr w:type="spellEnd"/>
      <w:r w:rsidRPr="00357471">
        <w:rPr>
          <w:rFonts w:ascii="inherit" w:eastAsia="Times New Roman" w:hAnsi="inherit" w:cs="Arial"/>
          <w:color w:val="3C4043"/>
          <w:sz w:val="21"/>
          <w:szCs w:val="21"/>
        </w:rPr>
        <w:t> Number of bankcard accounts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num_il_tl</w:t>
      </w:r>
      <w:proofErr w:type="spellEnd"/>
      <w:r w:rsidRPr="00357471">
        <w:rPr>
          <w:rFonts w:ascii="inherit" w:eastAsia="Times New Roman" w:hAnsi="inherit" w:cs="Arial"/>
          <w:color w:val="3C4043"/>
          <w:sz w:val="21"/>
          <w:szCs w:val="21"/>
        </w:rPr>
        <w:t> Number of installment accounts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num_op_rev_tl</w:t>
      </w:r>
      <w:proofErr w:type="spellEnd"/>
      <w:r w:rsidRPr="00357471">
        <w:rPr>
          <w:rFonts w:ascii="inherit" w:eastAsia="Times New Roman" w:hAnsi="inherit" w:cs="Arial"/>
          <w:color w:val="3C4043"/>
          <w:sz w:val="21"/>
          <w:szCs w:val="21"/>
        </w:rPr>
        <w:t> Number of open revolving accounts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num_rev_accts</w:t>
      </w:r>
      <w:proofErr w:type="spellEnd"/>
      <w:r w:rsidRPr="00357471">
        <w:rPr>
          <w:rFonts w:ascii="inherit" w:eastAsia="Times New Roman" w:hAnsi="inherit" w:cs="Arial"/>
          <w:color w:val="3C4043"/>
          <w:sz w:val="21"/>
          <w:szCs w:val="21"/>
        </w:rPr>
        <w:t> Number of revolving accounts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num_rev_tl_bal_gt_0</w:t>
      </w:r>
      <w:r w:rsidRPr="00357471">
        <w:rPr>
          <w:rFonts w:ascii="inherit" w:eastAsia="Times New Roman" w:hAnsi="inherit" w:cs="Arial"/>
          <w:color w:val="3C4043"/>
          <w:sz w:val="21"/>
          <w:szCs w:val="21"/>
        </w:rPr>
        <w:t> Number of revolving trades with balance &gt;0</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num_sats</w:t>
      </w:r>
      <w:proofErr w:type="spellEnd"/>
      <w:r w:rsidRPr="00357471">
        <w:rPr>
          <w:rFonts w:ascii="inherit" w:eastAsia="Times New Roman" w:hAnsi="inherit" w:cs="Arial"/>
          <w:color w:val="3C4043"/>
          <w:sz w:val="21"/>
          <w:szCs w:val="21"/>
        </w:rPr>
        <w:t> Number of satisfactory accounts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num_tl_120dpd_2m</w:t>
      </w:r>
      <w:r w:rsidRPr="00357471">
        <w:rPr>
          <w:rFonts w:ascii="inherit" w:eastAsia="Times New Roman" w:hAnsi="inherit" w:cs="Arial"/>
          <w:color w:val="3C4043"/>
          <w:sz w:val="21"/>
          <w:szCs w:val="21"/>
        </w:rPr>
        <w:t> Number of accounts currently 120 days past due (updated in past 2 months)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num_tl_30dpd</w:t>
      </w:r>
      <w:r w:rsidRPr="00357471">
        <w:rPr>
          <w:rFonts w:ascii="inherit" w:eastAsia="Times New Roman" w:hAnsi="inherit" w:cs="Arial"/>
          <w:color w:val="3C4043"/>
          <w:sz w:val="21"/>
          <w:szCs w:val="21"/>
        </w:rPr>
        <w:t> Number of accounts currently 30 days past due (updated in past 2 months)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num_tl_90g_dpd_24m</w:t>
      </w:r>
      <w:r w:rsidRPr="00357471">
        <w:rPr>
          <w:rFonts w:ascii="inherit" w:eastAsia="Times New Roman" w:hAnsi="inherit" w:cs="Arial"/>
          <w:color w:val="3C4043"/>
          <w:sz w:val="21"/>
          <w:szCs w:val="21"/>
        </w:rPr>
        <w:t> Number of accounts 90 or more days past due in last 24 months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num_tl_op_past_12m</w:t>
      </w:r>
      <w:r w:rsidRPr="00357471">
        <w:rPr>
          <w:rFonts w:ascii="inherit" w:eastAsia="Times New Roman" w:hAnsi="inherit" w:cs="Arial"/>
          <w:color w:val="3C4043"/>
          <w:sz w:val="21"/>
          <w:szCs w:val="21"/>
        </w:rPr>
        <w:t> Number of accounts opened in past 12 months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open_acc_6m</w:t>
      </w:r>
      <w:r w:rsidRPr="00357471">
        <w:rPr>
          <w:rFonts w:ascii="inherit" w:eastAsia="Times New Roman" w:hAnsi="inherit" w:cs="Arial"/>
          <w:color w:val="3C4043"/>
          <w:sz w:val="21"/>
          <w:szCs w:val="21"/>
        </w:rPr>
        <w:t> Number of open trades in last 6 months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open_il_12m</w:t>
      </w:r>
      <w:r w:rsidRPr="00357471">
        <w:rPr>
          <w:rFonts w:ascii="inherit" w:eastAsia="Times New Roman" w:hAnsi="inherit" w:cs="Arial"/>
          <w:color w:val="3C4043"/>
          <w:sz w:val="21"/>
          <w:szCs w:val="21"/>
        </w:rPr>
        <w:t> Number of installment accounts opened in past 12 months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open_il_24m</w:t>
      </w:r>
      <w:r w:rsidRPr="00357471">
        <w:rPr>
          <w:rFonts w:ascii="inherit" w:eastAsia="Times New Roman" w:hAnsi="inherit" w:cs="Arial"/>
          <w:color w:val="3C4043"/>
          <w:sz w:val="21"/>
          <w:szCs w:val="21"/>
        </w:rPr>
        <w:t> Number of installment accounts opened in past 24 months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open_act_il</w:t>
      </w:r>
      <w:proofErr w:type="spellEnd"/>
      <w:r w:rsidRPr="00357471">
        <w:rPr>
          <w:rFonts w:ascii="inherit" w:eastAsia="Times New Roman" w:hAnsi="inherit" w:cs="Arial"/>
          <w:color w:val="3C4043"/>
          <w:sz w:val="21"/>
          <w:szCs w:val="21"/>
        </w:rPr>
        <w:t> Number of currently active installment trades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open_rv_12m</w:t>
      </w:r>
      <w:r w:rsidRPr="00357471">
        <w:rPr>
          <w:rFonts w:ascii="inherit" w:eastAsia="Times New Roman" w:hAnsi="inherit" w:cs="Arial"/>
          <w:color w:val="3C4043"/>
          <w:sz w:val="21"/>
          <w:szCs w:val="21"/>
        </w:rPr>
        <w:t> Number of revolving trades opened in past 12 months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open_rv_24m</w:t>
      </w:r>
      <w:r w:rsidRPr="00357471">
        <w:rPr>
          <w:rFonts w:ascii="inherit" w:eastAsia="Times New Roman" w:hAnsi="inherit" w:cs="Arial"/>
          <w:color w:val="3C4043"/>
          <w:sz w:val="21"/>
          <w:szCs w:val="21"/>
        </w:rPr>
        <w:t> Number of revolving trades opened in past 24 months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openAcc</w:t>
      </w:r>
      <w:proofErr w:type="spellEnd"/>
      <w:r w:rsidRPr="00357471">
        <w:rPr>
          <w:rFonts w:ascii="inherit" w:eastAsia="Times New Roman" w:hAnsi="inherit" w:cs="Arial"/>
          <w:color w:val="3C4043"/>
          <w:sz w:val="21"/>
          <w:szCs w:val="21"/>
        </w:rPr>
        <w:t> The number of open credit lines in the borrower's credit file.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pct_tl_nvr_dlq</w:t>
      </w:r>
      <w:proofErr w:type="spellEnd"/>
      <w:r w:rsidRPr="00357471">
        <w:rPr>
          <w:rFonts w:ascii="inherit" w:eastAsia="Times New Roman" w:hAnsi="inherit" w:cs="Arial"/>
          <w:color w:val="3C4043"/>
          <w:sz w:val="21"/>
          <w:szCs w:val="21"/>
        </w:rPr>
        <w:t> Percent of trades never delinquent</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percentBcGt75</w:t>
      </w:r>
      <w:r w:rsidRPr="00357471">
        <w:rPr>
          <w:rFonts w:ascii="inherit" w:eastAsia="Times New Roman" w:hAnsi="inherit" w:cs="Arial"/>
          <w:color w:val="3C4043"/>
          <w:sz w:val="21"/>
          <w:szCs w:val="21"/>
        </w:rPr>
        <w:t> Percentage of all bankcard accounts &gt; 75% of limit.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pub_rec_bankruptcies</w:t>
      </w:r>
      <w:proofErr w:type="spellEnd"/>
      <w:r w:rsidRPr="00357471">
        <w:rPr>
          <w:rFonts w:ascii="inherit" w:eastAsia="Times New Roman" w:hAnsi="inherit" w:cs="Arial"/>
          <w:color w:val="3C4043"/>
          <w:sz w:val="21"/>
          <w:szCs w:val="21"/>
        </w:rPr>
        <w:t> Number of public record bankruptcies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pubRec</w:t>
      </w:r>
      <w:proofErr w:type="spellEnd"/>
      <w:r w:rsidRPr="00357471">
        <w:rPr>
          <w:rFonts w:ascii="inherit" w:eastAsia="Times New Roman" w:hAnsi="inherit" w:cs="Arial"/>
          <w:color w:val="3C4043"/>
          <w:sz w:val="21"/>
          <w:szCs w:val="21"/>
        </w:rPr>
        <w:t> Number of derogatory public records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purpose</w:t>
      </w:r>
      <w:r w:rsidRPr="00357471">
        <w:rPr>
          <w:rFonts w:ascii="inherit" w:eastAsia="Times New Roman" w:hAnsi="inherit" w:cs="Arial"/>
          <w:color w:val="3C4043"/>
          <w:sz w:val="21"/>
          <w:szCs w:val="21"/>
        </w:rPr>
        <w:t> A category provided by the borrower for the loan request.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reviewStatus</w:t>
      </w:r>
      <w:proofErr w:type="spellEnd"/>
      <w:r w:rsidRPr="00357471">
        <w:rPr>
          <w:rFonts w:ascii="inherit" w:eastAsia="Times New Roman" w:hAnsi="inherit" w:cs="Arial"/>
          <w:color w:val="3C4043"/>
          <w:sz w:val="21"/>
          <w:szCs w:val="21"/>
        </w:rPr>
        <w:t> The status of the loan during the listing period. Values: APPROVED, NOT_APPROVED.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reviewStatusD</w:t>
      </w:r>
      <w:proofErr w:type="spellEnd"/>
      <w:r w:rsidRPr="00357471">
        <w:rPr>
          <w:rFonts w:ascii="inherit" w:eastAsia="Times New Roman" w:hAnsi="inherit" w:cs="Arial"/>
          <w:color w:val="3C4043"/>
          <w:sz w:val="21"/>
          <w:szCs w:val="21"/>
        </w:rPr>
        <w:t> </w:t>
      </w:r>
      <w:proofErr w:type="gramStart"/>
      <w:r w:rsidRPr="00357471">
        <w:rPr>
          <w:rFonts w:ascii="inherit" w:eastAsia="Times New Roman" w:hAnsi="inherit" w:cs="Arial"/>
          <w:color w:val="3C4043"/>
          <w:sz w:val="21"/>
          <w:szCs w:val="21"/>
        </w:rPr>
        <w:t>The</w:t>
      </w:r>
      <w:proofErr w:type="gramEnd"/>
      <w:r w:rsidRPr="00357471">
        <w:rPr>
          <w:rFonts w:ascii="inherit" w:eastAsia="Times New Roman" w:hAnsi="inherit" w:cs="Arial"/>
          <w:color w:val="3C4043"/>
          <w:sz w:val="21"/>
          <w:szCs w:val="21"/>
        </w:rPr>
        <w:t xml:space="preserve"> date the loan application was reviewed by LC</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revolBal</w:t>
      </w:r>
      <w:proofErr w:type="spellEnd"/>
      <w:r w:rsidRPr="00357471">
        <w:rPr>
          <w:rFonts w:ascii="inherit" w:eastAsia="Times New Roman" w:hAnsi="inherit" w:cs="Arial"/>
          <w:color w:val="3C4043"/>
          <w:sz w:val="21"/>
          <w:szCs w:val="21"/>
        </w:rPr>
        <w:t> Total credit revolving balance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revolUtil</w:t>
      </w:r>
      <w:proofErr w:type="spellEnd"/>
      <w:r w:rsidRPr="00357471">
        <w:rPr>
          <w:rFonts w:ascii="inherit" w:eastAsia="Times New Roman" w:hAnsi="inherit" w:cs="Arial"/>
          <w:color w:val="3C4043"/>
          <w:sz w:val="21"/>
          <w:szCs w:val="21"/>
        </w:rPr>
        <w:t> Revolving line utilization rate, or the amount of credit the borrower is using relative to all available revolving credit.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serviceFeeRate</w:t>
      </w:r>
      <w:proofErr w:type="spellEnd"/>
      <w:r w:rsidRPr="00357471">
        <w:rPr>
          <w:rFonts w:ascii="inherit" w:eastAsia="Times New Roman" w:hAnsi="inherit" w:cs="Arial"/>
          <w:color w:val="3C4043"/>
          <w:sz w:val="21"/>
          <w:szCs w:val="21"/>
        </w:rPr>
        <w:t> Service fee rate paid by the investor for this loan.</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lastRenderedPageBreak/>
        <w:t>subGrade</w:t>
      </w:r>
      <w:proofErr w:type="spellEnd"/>
      <w:r w:rsidRPr="00357471">
        <w:rPr>
          <w:rFonts w:ascii="inherit" w:eastAsia="Times New Roman" w:hAnsi="inherit" w:cs="Arial"/>
          <w:color w:val="3C4043"/>
          <w:sz w:val="21"/>
          <w:szCs w:val="21"/>
        </w:rPr>
        <w:t> LC assigned loan subgrade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tax_liens</w:t>
      </w:r>
      <w:proofErr w:type="spellEnd"/>
      <w:r w:rsidRPr="00357471">
        <w:rPr>
          <w:rFonts w:ascii="inherit" w:eastAsia="Times New Roman" w:hAnsi="inherit" w:cs="Arial"/>
          <w:color w:val="3C4043"/>
          <w:sz w:val="21"/>
          <w:szCs w:val="21"/>
        </w:rPr>
        <w:t> Number of tax liens</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term</w:t>
      </w:r>
      <w:r w:rsidRPr="00357471">
        <w:rPr>
          <w:rFonts w:ascii="inherit" w:eastAsia="Times New Roman" w:hAnsi="inherit" w:cs="Arial"/>
          <w:color w:val="3C4043"/>
          <w:sz w:val="21"/>
          <w:szCs w:val="21"/>
        </w:rPr>
        <w:t> The number of payments on the loan. Values are in months and can be either 36 or 60.</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title</w:t>
      </w:r>
      <w:r w:rsidRPr="00357471">
        <w:rPr>
          <w:rFonts w:ascii="inherit" w:eastAsia="Times New Roman" w:hAnsi="inherit" w:cs="Arial"/>
          <w:color w:val="3C4043"/>
          <w:sz w:val="21"/>
          <w:szCs w:val="21"/>
        </w:rPr>
        <w:t> The loan title provided by the borrower</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tot_coll_amt</w:t>
      </w:r>
      <w:proofErr w:type="spellEnd"/>
      <w:r w:rsidRPr="00357471">
        <w:rPr>
          <w:rFonts w:ascii="inherit" w:eastAsia="Times New Roman" w:hAnsi="inherit" w:cs="Arial"/>
          <w:color w:val="3C4043"/>
          <w:sz w:val="21"/>
          <w:szCs w:val="21"/>
        </w:rPr>
        <w:t> Total collection amounts ever owed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tot_cur_bal</w:t>
      </w:r>
      <w:proofErr w:type="spellEnd"/>
      <w:r w:rsidRPr="00357471">
        <w:rPr>
          <w:rFonts w:ascii="inherit" w:eastAsia="Times New Roman" w:hAnsi="inherit" w:cs="Arial"/>
          <w:color w:val="3C4043"/>
          <w:sz w:val="21"/>
          <w:szCs w:val="21"/>
        </w:rPr>
        <w:t> Total current balance of all accounts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tot_hi_cred_lim</w:t>
      </w:r>
      <w:proofErr w:type="spellEnd"/>
      <w:r w:rsidRPr="00357471">
        <w:rPr>
          <w:rFonts w:ascii="inherit" w:eastAsia="Times New Roman" w:hAnsi="inherit" w:cs="Arial"/>
          <w:color w:val="3C4043"/>
          <w:sz w:val="21"/>
          <w:szCs w:val="21"/>
        </w:rPr>
        <w:t> Total high credit/credit limit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total_bal_il</w:t>
      </w:r>
      <w:proofErr w:type="spellEnd"/>
      <w:r w:rsidRPr="00357471">
        <w:rPr>
          <w:rFonts w:ascii="inherit" w:eastAsia="Times New Roman" w:hAnsi="inherit" w:cs="Arial"/>
          <w:color w:val="3C4043"/>
          <w:sz w:val="21"/>
          <w:szCs w:val="21"/>
        </w:rPr>
        <w:t> Total current balance of all installment accounts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total_cu_tl</w:t>
      </w:r>
      <w:proofErr w:type="spellEnd"/>
      <w:r w:rsidRPr="00357471">
        <w:rPr>
          <w:rFonts w:ascii="inherit" w:eastAsia="Times New Roman" w:hAnsi="inherit" w:cs="Arial"/>
          <w:color w:val="3C4043"/>
          <w:sz w:val="21"/>
          <w:szCs w:val="21"/>
        </w:rPr>
        <w:t> Number of finance trades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total_il_high_credit_limit</w:t>
      </w:r>
      <w:proofErr w:type="spellEnd"/>
      <w:r w:rsidRPr="00357471">
        <w:rPr>
          <w:rFonts w:ascii="inherit" w:eastAsia="Times New Roman" w:hAnsi="inherit" w:cs="Arial"/>
          <w:color w:val="3C4043"/>
          <w:sz w:val="21"/>
          <w:szCs w:val="21"/>
        </w:rPr>
        <w:t> Total installment high credit/credit limit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total_rev_hi_lim</w:t>
      </w:r>
      <w:proofErr w:type="spellEnd"/>
      <w:r w:rsidRPr="00357471">
        <w:rPr>
          <w:rFonts w:ascii="inherit" w:eastAsia="Times New Roman" w:hAnsi="inherit" w:cs="Arial"/>
          <w:color w:val="3C4043"/>
          <w:sz w:val="21"/>
          <w:szCs w:val="21"/>
        </w:rPr>
        <w:t>   Total revolving high credit/credit limit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totalAcc</w:t>
      </w:r>
      <w:proofErr w:type="spellEnd"/>
      <w:r w:rsidRPr="00357471">
        <w:rPr>
          <w:rFonts w:ascii="inherit" w:eastAsia="Times New Roman" w:hAnsi="inherit" w:cs="Arial"/>
          <w:color w:val="3C4043"/>
          <w:sz w:val="21"/>
          <w:szCs w:val="21"/>
        </w:rPr>
        <w:t> The total number of credit lines currently in the borrower's credit file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totalBalExMort</w:t>
      </w:r>
      <w:proofErr w:type="spellEnd"/>
      <w:r w:rsidRPr="00357471">
        <w:rPr>
          <w:rFonts w:ascii="inherit" w:eastAsia="Times New Roman" w:hAnsi="inherit" w:cs="Arial"/>
          <w:color w:val="3C4043"/>
          <w:sz w:val="21"/>
          <w:szCs w:val="21"/>
        </w:rPr>
        <w:t> Total credit balance excluding mortgage</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totalBcLimit</w:t>
      </w:r>
      <w:proofErr w:type="spellEnd"/>
      <w:r w:rsidRPr="00357471">
        <w:rPr>
          <w:rFonts w:ascii="inherit" w:eastAsia="Times New Roman" w:hAnsi="inherit" w:cs="Arial"/>
          <w:color w:val="3C4043"/>
          <w:sz w:val="21"/>
          <w:szCs w:val="21"/>
        </w:rPr>
        <w:t> Total bankcard high credit/credit limit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url</w:t>
      </w:r>
      <w:proofErr w:type="spellEnd"/>
      <w:r w:rsidRPr="00357471">
        <w:rPr>
          <w:rFonts w:ascii="inherit" w:eastAsia="Times New Roman" w:hAnsi="inherit" w:cs="Arial"/>
          <w:color w:val="3C4043"/>
          <w:sz w:val="21"/>
          <w:szCs w:val="21"/>
        </w:rPr>
        <w:t> URL for the LC page with listing data.</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verified_status_joint</w:t>
      </w:r>
      <w:proofErr w:type="spellEnd"/>
      <w:r w:rsidRPr="00357471">
        <w:rPr>
          <w:rFonts w:ascii="inherit" w:eastAsia="Times New Roman" w:hAnsi="inherit" w:cs="Arial"/>
          <w:color w:val="3C4043"/>
          <w:sz w:val="21"/>
          <w:szCs w:val="21"/>
        </w:rPr>
        <w:t> Indicates if the co-borrowers' joint income was verified by LC, not verified, or if the income source was verified</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zip_code</w:t>
      </w:r>
      <w:proofErr w:type="spellEnd"/>
      <w:r w:rsidRPr="00357471">
        <w:rPr>
          <w:rFonts w:ascii="inherit" w:eastAsia="Times New Roman" w:hAnsi="inherit" w:cs="Arial"/>
          <w:color w:val="3C4043"/>
          <w:sz w:val="21"/>
          <w:szCs w:val="21"/>
        </w:rPr>
        <w:t> The first 3 numbers of the zip code provided by the borrower in the loan application.</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revol_bal_joint</w:t>
      </w:r>
      <w:proofErr w:type="spellEnd"/>
      <w:r w:rsidRPr="00357471">
        <w:rPr>
          <w:rFonts w:ascii="inherit" w:eastAsia="Times New Roman" w:hAnsi="inherit" w:cs="Arial"/>
          <w:color w:val="3C4043"/>
          <w:sz w:val="21"/>
          <w:szCs w:val="21"/>
        </w:rPr>
        <w:t> Sum of revolving credit balance of the co-borrowers, net of duplicate balances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sec_app_fico_range_low</w:t>
      </w:r>
      <w:proofErr w:type="spellEnd"/>
      <w:r w:rsidRPr="00357471">
        <w:rPr>
          <w:rFonts w:ascii="inherit" w:eastAsia="Times New Roman" w:hAnsi="inherit" w:cs="Arial"/>
          <w:color w:val="3C4043"/>
          <w:sz w:val="21"/>
          <w:szCs w:val="21"/>
        </w:rPr>
        <w:t> FICO range (high) for the secondary applicant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sec_app_fico_range_high</w:t>
      </w:r>
      <w:proofErr w:type="spellEnd"/>
      <w:r w:rsidRPr="00357471">
        <w:rPr>
          <w:rFonts w:ascii="inherit" w:eastAsia="Times New Roman" w:hAnsi="inherit" w:cs="Arial"/>
          <w:color w:val="3C4043"/>
          <w:sz w:val="21"/>
          <w:szCs w:val="21"/>
        </w:rPr>
        <w:t> FICO range (low) for the secondary applicant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sec_app_earliest_cr_line</w:t>
      </w:r>
      <w:proofErr w:type="spellEnd"/>
      <w:r w:rsidRPr="00357471">
        <w:rPr>
          <w:rFonts w:ascii="inherit" w:eastAsia="Times New Roman" w:hAnsi="inherit" w:cs="Arial"/>
          <w:color w:val="3C4043"/>
          <w:sz w:val="21"/>
          <w:szCs w:val="21"/>
        </w:rPr>
        <w:t> Earliest credit line at time of application for the secondary applicant</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sec_app_inq_last_6mths</w:t>
      </w:r>
      <w:r w:rsidRPr="00357471">
        <w:rPr>
          <w:rFonts w:ascii="inherit" w:eastAsia="Times New Roman" w:hAnsi="inherit" w:cs="Arial"/>
          <w:color w:val="3C4043"/>
          <w:sz w:val="21"/>
          <w:szCs w:val="21"/>
        </w:rPr>
        <w:t> Credit inquiries in the last 6 months at time of application for the secondary applicant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sec_app_mort_acc</w:t>
      </w:r>
      <w:proofErr w:type="spellEnd"/>
      <w:r w:rsidRPr="00357471">
        <w:rPr>
          <w:rFonts w:ascii="inherit" w:eastAsia="Times New Roman" w:hAnsi="inherit" w:cs="Arial"/>
          <w:color w:val="3C4043"/>
          <w:sz w:val="21"/>
          <w:szCs w:val="21"/>
        </w:rPr>
        <w:t> Number of mortgage accounts at time of application for the secondary applicant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sec_app_open_acc</w:t>
      </w:r>
      <w:proofErr w:type="spellEnd"/>
      <w:r w:rsidRPr="00357471">
        <w:rPr>
          <w:rFonts w:ascii="inherit" w:eastAsia="Times New Roman" w:hAnsi="inherit" w:cs="Arial"/>
          <w:color w:val="3C4043"/>
          <w:sz w:val="21"/>
          <w:szCs w:val="21"/>
        </w:rPr>
        <w:t> Number of open trades at time of application for the secondary applicant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sec_app_revol_util</w:t>
      </w:r>
      <w:proofErr w:type="spellEnd"/>
      <w:r w:rsidRPr="00357471">
        <w:rPr>
          <w:rFonts w:ascii="inherit" w:eastAsia="Times New Roman" w:hAnsi="inherit" w:cs="Arial"/>
          <w:color w:val="3C4043"/>
          <w:sz w:val="21"/>
          <w:szCs w:val="21"/>
        </w:rPr>
        <w:t> Ratio of total current balance to high credit/credit limit for all revolving accounts</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sec_app_open_act_il</w:t>
      </w:r>
      <w:proofErr w:type="spellEnd"/>
      <w:r w:rsidRPr="00357471">
        <w:rPr>
          <w:rFonts w:ascii="inherit" w:eastAsia="Times New Roman" w:hAnsi="inherit" w:cs="Arial"/>
          <w:color w:val="3C4043"/>
          <w:sz w:val="21"/>
          <w:szCs w:val="21"/>
        </w:rPr>
        <w:t> Number of currently active installment trades at time of application for the secondary applicant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sec_app_num_rev_accts</w:t>
      </w:r>
      <w:proofErr w:type="spellEnd"/>
      <w:r w:rsidRPr="00357471">
        <w:rPr>
          <w:rFonts w:ascii="inherit" w:eastAsia="Times New Roman" w:hAnsi="inherit" w:cs="Arial"/>
          <w:color w:val="3C4043"/>
          <w:sz w:val="21"/>
          <w:szCs w:val="21"/>
        </w:rPr>
        <w:t> Number of revolving accounts at time of application for the secondary applicant</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sec_app_chargeoff_within_12_mths</w:t>
      </w:r>
      <w:r w:rsidRPr="00357471">
        <w:rPr>
          <w:rFonts w:ascii="inherit" w:eastAsia="Times New Roman" w:hAnsi="inherit" w:cs="Arial"/>
          <w:color w:val="3C4043"/>
          <w:sz w:val="21"/>
          <w:szCs w:val="21"/>
        </w:rPr>
        <w:t> Number of charge-offs within last 12 months at time of application for the secondary applicant</w:t>
      </w:r>
      <w:r w:rsidRPr="00357471">
        <w:rPr>
          <w:rFonts w:ascii="inherit" w:eastAsia="Times New Roman" w:hAnsi="inherit" w:cs="Arial"/>
          <w:color w:val="3C4043"/>
          <w:sz w:val="21"/>
          <w:szCs w:val="21"/>
        </w:rPr>
        <w:br/>
      </w:r>
      <w:r w:rsidRPr="00357471">
        <w:rPr>
          <w:rFonts w:ascii="inherit" w:eastAsia="Times New Roman" w:hAnsi="inherit" w:cs="Arial"/>
          <w:b/>
          <w:bCs/>
          <w:color w:val="3C4043"/>
          <w:sz w:val="21"/>
          <w:szCs w:val="21"/>
          <w:bdr w:val="none" w:sz="0" w:space="0" w:color="auto" w:frame="1"/>
        </w:rPr>
        <w:t>sec_app_collections_12_mths_ex_med</w:t>
      </w:r>
      <w:r w:rsidRPr="00357471">
        <w:rPr>
          <w:rFonts w:ascii="inherit" w:eastAsia="Times New Roman" w:hAnsi="inherit" w:cs="Arial"/>
          <w:color w:val="3C4043"/>
          <w:sz w:val="21"/>
          <w:szCs w:val="21"/>
        </w:rPr>
        <w:t> Number of collections within last 12 months excluding medical collections at time of application for the secondary applicant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sec_app_mths_since_last_major_derog</w:t>
      </w:r>
      <w:proofErr w:type="spellEnd"/>
      <w:r w:rsidRPr="00357471">
        <w:rPr>
          <w:rFonts w:ascii="inherit" w:eastAsia="Times New Roman" w:hAnsi="inherit" w:cs="Arial"/>
          <w:color w:val="3C4043"/>
          <w:sz w:val="21"/>
          <w:szCs w:val="21"/>
        </w:rPr>
        <w:t> Months since most recent 90-day or worse rating at time of application for the secondary applicant</w:t>
      </w:r>
      <w:r w:rsidRPr="00357471">
        <w:rPr>
          <w:rFonts w:ascii="inherit" w:eastAsia="Times New Roman" w:hAnsi="inherit" w:cs="Arial"/>
          <w:color w:val="3C4043"/>
          <w:sz w:val="21"/>
          <w:szCs w:val="21"/>
        </w:rPr>
        <w:br/>
      </w:r>
      <w:proofErr w:type="spellStart"/>
      <w:r w:rsidRPr="00357471">
        <w:rPr>
          <w:rFonts w:ascii="inherit" w:eastAsia="Times New Roman" w:hAnsi="inherit" w:cs="Arial"/>
          <w:b/>
          <w:bCs/>
          <w:color w:val="3C4043"/>
          <w:sz w:val="21"/>
          <w:szCs w:val="21"/>
          <w:bdr w:val="none" w:sz="0" w:space="0" w:color="auto" w:frame="1"/>
        </w:rPr>
        <w:t>disbursement_method</w:t>
      </w:r>
      <w:proofErr w:type="spellEnd"/>
      <w:r w:rsidRPr="00357471">
        <w:rPr>
          <w:rFonts w:ascii="inherit" w:eastAsia="Times New Roman" w:hAnsi="inherit" w:cs="Arial"/>
          <w:color w:val="3C4043"/>
          <w:sz w:val="21"/>
          <w:szCs w:val="21"/>
        </w:rPr>
        <w:t> The method by which the borrower receives their loan. Possible values are: CASH, DIRECT_PAY</w:t>
      </w:r>
    </w:p>
    <w:p w14:paraId="5F803384" w14:textId="77777777" w:rsidR="00091FA9" w:rsidRDefault="00091FA9"/>
    <w:sectPr w:rsidR="00091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DCC"/>
    <w:rsid w:val="00091FA9"/>
    <w:rsid w:val="00357471"/>
    <w:rsid w:val="00447DCC"/>
    <w:rsid w:val="008212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62D7C"/>
  <w15:chartTrackingRefBased/>
  <w15:docId w15:val="{7F40262C-1818-4218-AE1A-FDD31E54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574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747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574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74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920930">
      <w:bodyDiv w:val="1"/>
      <w:marLeft w:val="0"/>
      <w:marRight w:val="0"/>
      <w:marTop w:val="0"/>
      <w:marBottom w:val="0"/>
      <w:divBdr>
        <w:top w:val="none" w:sz="0" w:space="0" w:color="auto"/>
        <w:left w:val="none" w:sz="0" w:space="0" w:color="auto"/>
        <w:bottom w:val="none" w:sz="0" w:space="0" w:color="auto"/>
        <w:right w:val="none" w:sz="0" w:space="0" w:color="auto"/>
      </w:divBdr>
      <w:divsChild>
        <w:div w:id="1317030056">
          <w:marLeft w:val="0"/>
          <w:marRight w:val="0"/>
          <w:marTop w:val="0"/>
          <w:marBottom w:val="0"/>
          <w:divBdr>
            <w:top w:val="none" w:sz="0" w:space="0" w:color="auto"/>
            <w:left w:val="none" w:sz="0" w:space="0" w:color="auto"/>
            <w:bottom w:val="none" w:sz="0" w:space="0" w:color="auto"/>
            <w:right w:val="none" w:sz="0" w:space="0" w:color="auto"/>
          </w:divBdr>
          <w:divsChild>
            <w:div w:id="408312000">
              <w:marLeft w:val="0"/>
              <w:marRight w:val="180"/>
              <w:marTop w:val="0"/>
              <w:marBottom w:val="0"/>
              <w:divBdr>
                <w:top w:val="none" w:sz="0" w:space="0" w:color="auto"/>
                <w:left w:val="none" w:sz="0" w:space="0" w:color="auto"/>
                <w:bottom w:val="none" w:sz="0" w:space="0" w:color="auto"/>
                <w:right w:val="none" w:sz="0" w:space="0" w:color="auto"/>
              </w:divBdr>
              <w:divsChild>
                <w:div w:id="17869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6369">
          <w:marLeft w:val="0"/>
          <w:marRight w:val="0"/>
          <w:marTop w:val="0"/>
          <w:marBottom w:val="0"/>
          <w:divBdr>
            <w:top w:val="none" w:sz="0" w:space="0" w:color="auto"/>
            <w:left w:val="none" w:sz="0" w:space="0" w:color="auto"/>
            <w:bottom w:val="none" w:sz="0" w:space="0" w:color="auto"/>
            <w:right w:val="none" w:sz="0" w:space="0" w:color="auto"/>
          </w:divBdr>
          <w:divsChild>
            <w:div w:id="990017377">
              <w:marLeft w:val="0"/>
              <w:marRight w:val="0"/>
              <w:marTop w:val="0"/>
              <w:marBottom w:val="0"/>
              <w:divBdr>
                <w:top w:val="none" w:sz="0" w:space="0" w:color="auto"/>
                <w:left w:val="none" w:sz="0" w:space="0" w:color="auto"/>
                <w:bottom w:val="none" w:sz="0" w:space="0" w:color="auto"/>
                <w:right w:val="none" w:sz="0" w:space="0" w:color="auto"/>
              </w:divBdr>
              <w:divsChild>
                <w:div w:id="927276376">
                  <w:marLeft w:val="0"/>
                  <w:marRight w:val="0"/>
                  <w:marTop w:val="0"/>
                  <w:marBottom w:val="0"/>
                  <w:divBdr>
                    <w:top w:val="none" w:sz="0" w:space="0" w:color="auto"/>
                    <w:left w:val="none" w:sz="0" w:space="0" w:color="auto"/>
                    <w:bottom w:val="none" w:sz="0" w:space="0" w:color="auto"/>
                    <w:right w:val="none" w:sz="0" w:space="0" w:color="auto"/>
                  </w:divBdr>
                  <w:divsChild>
                    <w:div w:id="177624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1521</Words>
  <Characters>8674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Hamdy</dc:creator>
  <cp:keywords/>
  <dc:description/>
  <cp:lastModifiedBy>Abdelrahman Hamdy</cp:lastModifiedBy>
  <cp:revision>2</cp:revision>
  <dcterms:created xsi:type="dcterms:W3CDTF">2026-01-09T23:22:00Z</dcterms:created>
  <dcterms:modified xsi:type="dcterms:W3CDTF">2026-01-10T00:06:00Z</dcterms:modified>
</cp:coreProperties>
</file>