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360" w:right="-360" w:firstLine="0"/>
        <w:jc w:val="center"/>
        <w:rPr>
          <w:color w:val="3369e8"/>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2041340</wp:posOffset>
            </wp:positionH>
            <wp:positionV relativeFrom="paragraph">
              <wp:posOffset>92328</wp:posOffset>
            </wp:positionV>
            <wp:extent cx="1676400" cy="1257121"/>
            <wp:effectExtent b="0" l="0" r="0" t="0"/>
            <wp:wrapSquare wrapText="bothSides" distB="0" distT="0" distL="114300" distR="114300"/>
            <wp:docPr id="7088998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76400" cy="1257121"/>
                    </a:xfrm>
                    <a:prstGeom prst="rect"/>
                    <a:ln/>
                  </pic:spPr>
                </pic:pic>
              </a:graphicData>
            </a:graphic>
          </wp:anchor>
        </w:drawing>
      </w:r>
    </w:p>
    <w:p w:rsidR="00000000" w:rsidDel="00000000" w:rsidP="00000000" w:rsidRDefault="00000000" w:rsidRPr="00000000" w14:paraId="00000002">
      <w:pPr>
        <w:widowControl w:val="0"/>
        <w:ind w:left="-360" w:right="-360" w:firstLine="0"/>
        <w:jc w:val="center"/>
        <w:rPr>
          <w:color w:val="3369e8"/>
          <w:sz w:val="28"/>
          <w:szCs w:val="28"/>
        </w:rPr>
      </w:pPr>
      <w:r w:rsidDel="00000000" w:rsidR="00000000" w:rsidRPr="00000000">
        <w:rPr>
          <w:rtl w:val="0"/>
        </w:rPr>
      </w:r>
    </w:p>
    <w:p w:rsidR="00000000" w:rsidDel="00000000" w:rsidP="00000000" w:rsidRDefault="00000000" w:rsidRPr="00000000" w14:paraId="00000003">
      <w:pPr>
        <w:widowControl w:val="0"/>
        <w:ind w:left="-360" w:right="-360" w:firstLine="0"/>
        <w:jc w:val="center"/>
        <w:rPr>
          <w:color w:val="3369e8"/>
          <w:sz w:val="28"/>
          <w:szCs w:val="28"/>
        </w:rPr>
      </w:pPr>
      <w:r w:rsidDel="00000000" w:rsidR="00000000" w:rsidRPr="00000000">
        <w:rPr>
          <w:rtl w:val="0"/>
        </w:rPr>
      </w:r>
    </w:p>
    <w:p w:rsidR="00000000" w:rsidDel="00000000" w:rsidP="00000000" w:rsidRDefault="00000000" w:rsidRPr="00000000" w14:paraId="00000004">
      <w:pPr>
        <w:widowControl w:val="0"/>
        <w:ind w:left="-360" w:right="-360" w:firstLine="0"/>
        <w:jc w:val="center"/>
        <w:rPr>
          <w:color w:val="3369e8"/>
          <w:sz w:val="28"/>
          <w:szCs w:val="28"/>
        </w:rPr>
      </w:pPr>
      <w:r w:rsidDel="00000000" w:rsidR="00000000" w:rsidRPr="00000000">
        <w:rPr>
          <w:rtl w:val="0"/>
        </w:rPr>
      </w:r>
    </w:p>
    <w:p w:rsidR="00000000" w:rsidDel="00000000" w:rsidP="00000000" w:rsidRDefault="00000000" w:rsidRPr="00000000" w14:paraId="00000005">
      <w:pPr>
        <w:widowControl w:val="0"/>
        <w:ind w:left="-360" w:right="-360" w:firstLine="0"/>
        <w:jc w:val="center"/>
        <w:rPr>
          <w:color w:val="3369e8"/>
          <w:sz w:val="28"/>
          <w:szCs w:val="28"/>
        </w:rPr>
      </w:pPr>
      <w:r w:rsidDel="00000000" w:rsidR="00000000" w:rsidRPr="00000000">
        <w:rPr>
          <w:rtl w:val="0"/>
        </w:rPr>
      </w:r>
    </w:p>
    <w:p w:rsidR="00000000" w:rsidDel="00000000" w:rsidP="00000000" w:rsidRDefault="00000000" w:rsidRPr="00000000" w14:paraId="00000006">
      <w:pPr>
        <w:widowControl w:val="0"/>
        <w:ind w:left="-360" w:right="-360" w:firstLine="0"/>
        <w:jc w:val="center"/>
        <w:rPr>
          <w:color w:val="3369e8"/>
          <w:sz w:val="28"/>
          <w:szCs w:val="28"/>
        </w:rPr>
      </w:pPr>
      <w:r w:rsidDel="00000000" w:rsidR="00000000" w:rsidRPr="00000000">
        <w:rPr>
          <w:rtl w:val="0"/>
        </w:rPr>
      </w:r>
    </w:p>
    <w:p w:rsidR="00000000" w:rsidDel="00000000" w:rsidP="00000000" w:rsidRDefault="00000000" w:rsidRPr="00000000" w14:paraId="00000007">
      <w:pPr>
        <w:widowControl w:val="0"/>
        <w:ind w:left="-360" w:right="-360" w:firstLine="0"/>
        <w:jc w:val="center"/>
        <w:rPr>
          <w:color w:val="942092"/>
          <w:sz w:val="32"/>
          <w:szCs w:val="32"/>
        </w:rPr>
      </w:pPr>
      <w:r w:rsidDel="00000000" w:rsidR="00000000" w:rsidRPr="00000000">
        <w:rPr>
          <w:color w:val="942092"/>
          <w:sz w:val="32"/>
          <w:szCs w:val="32"/>
          <w:rtl w:val="0"/>
        </w:rPr>
        <w:t xml:space="preserve">Deployment of SPM [Sustainable project Management] in International Projects</w:t>
      </w:r>
    </w:p>
    <w:p w:rsidR="00000000" w:rsidDel="00000000" w:rsidP="00000000" w:rsidRDefault="00000000" w:rsidRPr="00000000" w14:paraId="00000008">
      <w:pPr>
        <w:widowControl w:val="0"/>
        <w:ind w:left="-360" w:right="-360" w:firstLine="0"/>
        <w:jc w:val="center"/>
        <w:rPr>
          <w:color w:val="434343"/>
        </w:rPr>
      </w:pPr>
      <w:r w:rsidDel="00000000" w:rsidR="00000000" w:rsidRPr="00000000">
        <w:rPr>
          <w:b w:val="1"/>
          <w:color w:val="434343"/>
          <w:sz w:val="28"/>
          <w:szCs w:val="28"/>
          <w:rtl w:val="0"/>
        </w:rPr>
        <w:t xml:space="preserve">September 2024</w:t>
      </w:r>
      <w:r w:rsidDel="00000000" w:rsidR="00000000" w:rsidRPr="00000000">
        <w:rPr>
          <w:rtl w:val="0"/>
        </w:rPr>
      </w:r>
    </w:p>
    <w:p w:rsidR="00000000" w:rsidDel="00000000" w:rsidP="00000000" w:rsidRDefault="00000000" w:rsidRPr="00000000" w14:paraId="00000009">
      <w:pPr>
        <w:widowControl w:val="0"/>
        <w:ind w:left="-360" w:right="-360" w:firstLine="0"/>
        <w:jc w:val="center"/>
        <w:rPr>
          <w:color w:val="222222"/>
          <w:sz w:val="16"/>
          <w:szCs w:val="16"/>
          <w:highlight w:val="white"/>
        </w:rPr>
      </w:pPr>
      <w:r w:rsidDel="00000000" w:rsidR="00000000" w:rsidRPr="00000000">
        <w:rPr>
          <w:rtl w:val="0"/>
        </w:rPr>
      </w:r>
    </w:p>
    <w:p w:rsidR="00000000" w:rsidDel="00000000" w:rsidP="00000000" w:rsidRDefault="00000000" w:rsidRPr="00000000" w14:paraId="0000000A">
      <w:pPr>
        <w:widowControl w:val="0"/>
        <w:ind w:left="-360" w:right="-360" w:firstLine="0"/>
        <w:jc w:val="center"/>
        <w:rPr>
          <w:color w:val="434343"/>
          <w:sz w:val="20"/>
          <w:szCs w:val="20"/>
        </w:rPr>
      </w:pPr>
      <w:r w:rsidDel="00000000" w:rsidR="00000000" w:rsidRPr="00000000">
        <w:rPr>
          <w:color w:val="222222"/>
          <w:sz w:val="18"/>
          <w:szCs w:val="18"/>
          <w:highlight w:val="white"/>
          <w:rtl w:val="0"/>
        </w:rPr>
        <w:t xml:space="preserve">Document Status: Approved </w:t>
      </w:r>
      <w:r w:rsidDel="00000000" w:rsidR="00000000" w:rsidRPr="00000000">
        <w:rPr>
          <w:rtl w:val="0"/>
        </w:rPr>
      </w:r>
    </w:p>
    <w:p w:rsidR="00000000" w:rsidDel="00000000" w:rsidP="00000000" w:rsidRDefault="00000000" w:rsidRPr="00000000" w14:paraId="0000000B">
      <w:pPr>
        <w:widowControl w:val="0"/>
        <w:ind w:left="-360" w:right="-360" w:firstLine="0"/>
        <w:jc w:val="center"/>
        <w:rPr>
          <w:color w:val="434343"/>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widowControl w:val="0"/>
        <w:ind w:left="-360" w:right="-360" w:firstLine="0"/>
        <w:jc w:val="center"/>
        <w:rPr>
          <w:b w:val="1"/>
          <w:color w:val="434343"/>
          <w:sz w:val="18"/>
          <w:szCs w:val="18"/>
        </w:rPr>
      </w:pPr>
      <w:r w:rsidDel="00000000" w:rsidR="00000000" w:rsidRPr="00000000">
        <w:rPr>
          <w:rtl w:val="0"/>
        </w:rPr>
      </w:r>
    </w:p>
    <w:p w:rsidR="00000000" w:rsidDel="00000000" w:rsidP="00000000" w:rsidRDefault="00000000" w:rsidRPr="00000000" w14:paraId="0000000D">
      <w:pPr>
        <w:widowControl w:val="0"/>
        <w:spacing w:after="200" w:lineRule="auto"/>
        <w:ind w:left="-360" w:right="-360" w:firstLine="0"/>
        <w:jc w:val="center"/>
        <w:rPr>
          <w:b w:val="1"/>
          <w:color w:val="434343"/>
          <w:sz w:val="20"/>
          <w:szCs w:val="20"/>
        </w:rPr>
      </w:pPr>
      <w:r w:rsidDel="00000000" w:rsidR="00000000" w:rsidRPr="00000000">
        <w:rPr>
          <w:b w:val="1"/>
          <w:color w:val="942092"/>
          <w:sz w:val="24"/>
          <w:szCs w:val="24"/>
          <w:rtl w:val="0"/>
        </w:rPr>
        <w:t xml:space="preserve">Executive Summary:</w:t>
      </w:r>
      <w:r w:rsidDel="00000000" w:rsidR="00000000" w:rsidRPr="00000000">
        <w:rPr>
          <w:rFonts w:ascii="System Font" w:cs="System Font" w:eastAsia="System Font" w:hAnsi="System Font"/>
          <w:color w:val="942092"/>
          <w:sz w:val="28"/>
          <w:szCs w:val="28"/>
          <w:rtl w:val="0"/>
        </w:rPr>
        <w:t xml:space="preserve"> </w:t>
      </w:r>
      <w:r w:rsidDel="00000000" w:rsidR="00000000" w:rsidRPr="00000000">
        <w:rPr>
          <w:b w:val="1"/>
          <w:color w:val="434343"/>
          <w:sz w:val="20"/>
          <w:szCs w:val="20"/>
          <w:rtl w:val="0"/>
        </w:rPr>
        <w:t xml:space="preserve">The Deployment of SPM (Sustainable Project Management) in International Projects aims to enhance Telecom Egypt’s sustainability efforts and operational efficiency. This project is driven by the need to adapt to global sustainable development goals and improve energy consumption practices within the organization.</w:t>
      </w:r>
    </w:p>
    <w:p w:rsidR="00000000" w:rsidDel="00000000" w:rsidP="00000000" w:rsidRDefault="00000000" w:rsidRPr="00000000" w14:paraId="0000000E">
      <w:pPr>
        <w:widowControl w:val="0"/>
        <w:rPr>
          <w:b w:val="1"/>
          <w:i w:val="1"/>
          <w:color w:val="434343"/>
          <w:sz w:val="24"/>
          <w:szCs w:val="24"/>
        </w:rPr>
      </w:pPr>
      <w:r w:rsidDel="00000000" w:rsidR="00000000" w:rsidRPr="00000000">
        <w:rPr>
          <w:rtl w:val="0"/>
        </w:rPr>
      </w:r>
    </w:p>
    <w:tbl>
      <w:tblPr>
        <w:tblStyle w:val="Table1"/>
        <w:tblW w:w="10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20"/>
        <w:tblGridChange w:id="0">
          <w:tblGrid>
            <w:gridCol w:w="1052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42092" w:val="clear"/>
            <w:tcMar>
              <w:top w:w="100.0" w:type="dxa"/>
              <w:left w:w="100.0" w:type="dxa"/>
              <w:bottom w:w="100.0" w:type="dxa"/>
              <w:right w:w="100.0" w:type="dxa"/>
            </w:tcMar>
          </w:tcPr>
          <w:p w:rsidR="00000000" w:rsidDel="00000000" w:rsidP="00000000" w:rsidRDefault="00000000" w:rsidRPr="00000000" w14:paraId="0000000F">
            <w:pPr>
              <w:spacing w:line="240" w:lineRule="auto"/>
              <w:rPr>
                <w:b w:val="1"/>
                <w:color w:val="ffffff"/>
                <w:sz w:val="24"/>
                <w:szCs w:val="24"/>
              </w:rPr>
            </w:pPr>
            <w:r w:rsidDel="00000000" w:rsidR="00000000" w:rsidRPr="00000000">
              <w:rPr>
                <w:b w:val="1"/>
                <w:color w:val="ffffff"/>
                <w:sz w:val="24"/>
                <w:szCs w:val="24"/>
                <w:rtl w:val="0"/>
              </w:rPr>
              <w:t xml:space="preserve">Project Goal</w:t>
            </w:r>
          </w:p>
        </w:tc>
      </w:tr>
      <w:tr>
        <w:trPr>
          <w:cantSplit w:val="0"/>
          <w:trHeight w:val="2711"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numPr>
                <w:ilvl w:val="0"/>
                <w:numId w:val="3"/>
              </w:numPr>
              <w:ind w:left="720" w:hanging="360"/>
              <w:rPr>
                <w:color w:val="808080"/>
                <w:sz w:val="24"/>
                <w:szCs w:val="24"/>
              </w:rPr>
            </w:pPr>
            <w:r w:rsidDel="00000000" w:rsidR="00000000" w:rsidRPr="00000000">
              <w:rPr>
                <w:sz w:val="24"/>
                <w:szCs w:val="24"/>
                <w:rtl w:val="0"/>
              </w:rPr>
              <w:t xml:space="preserve"> 10% Enhancement power consumption awareness by replacing </w:t>
            </w:r>
            <w:r w:rsidDel="00000000" w:rsidR="00000000" w:rsidRPr="00000000">
              <w:rPr>
                <w:b w:val="1"/>
                <w:sz w:val="24"/>
                <w:szCs w:val="24"/>
                <w:rtl w:val="0"/>
              </w:rPr>
              <w:t xml:space="preserve">20% </w:t>
            </w:r>
            <w:r w:rsidDel="00000000" w:rsidR="00000000" w:rsidRPr="00000000">
              <w:rPr>
                <w:sz w:val="24"/>
                <w:szCs w:val="24"/>
                <w:rtl w:val="0"/>
              </w:rPr>
              <w:t xml:space="preserve">the cooling and lighting systems (HVAC) in the cable landing stations (CLSs) which are (Abt,eldars) to sustainable systems in </w:t>
            </w:r>
            <w:r w:rsidDel="00000000" w:rsidR="00000000" w:rsidRPr="00000000">
              <w:rPr>
                <w:b w:val="1"/>
                <w:sz w:val="24"/>
                <w:szCs w:val="24"/>
                <w:rtl w:val="0"/>
              </w:rPr>
              <w:t xml:space="preserve">3 months </w:t>
            </w:r>
            <w:r w:rsidDel="00000000" w:rsidR="00000000" w:rsidRPr="00000000">
              <w:rPr>
                <w:sz w:val="24"/>
                <w:szCs w:val="24"/>
                <w:rtl w:val="0"/>
              </w:rPr>
              <w:t xml:space="preserve">, starting </w:t>
            </w:r>
            <w:r w:rsidDel="00000000" w:rsidR="00000000" w:rsidRPr="00000000">
              <w:rPr>
                <w:b w:val="1"/>
                <w:sz w:val="24"/>
                <w:szCs w:val="24"/>
                <w:rtl w:val="0"/>
              </w:rPr>
              <w:t xml:space="preserve">2025 </w:t>
            </w:r>
            <w:r w:rsidDel="00000000" w:rsidR="00000000" w:rsidRPr="00000000">
              <w:rPr>
                <w:sz w:val="24"/>
                <w:szCs w:val="24"/>
                <w:rtl w:val="0"/>
              </w:rPr>
              <w:t xml:space="preserve">one system every </w:t>
            </w:r>
            <w:r w:rsidDel="00000000" w:rsidR="00000000" w:rsidRPr="00000000">
              <w:rPr>
                <w:b w:val="1"/>
                <w:sz w:val="24"/>
                <w:szCs w:val="24"/>
                <w:rtl w:val="0"/>
              </w:rPr>
              <w:t xml:space="preserve">6 weeks </w:t>
            </w:r>
            <w:r w:rsidDel="00000000" w:rsidR="00000000" w:rsidRPr="00000000">
              <w:rPr>
                <w:sz w:val="24"/>
                <w:szCs w:val="24"/>
                <w:rtl w:val="0"/>
              </w:rPr>
              <w:t xml:space="preserve">handled by power team. </w:t>
            </w:r>
            <w:r w:rsidDel="00000000" w:rsidR="00000000" w:rsidRPr="00000000">
              <w:rPr>
                <w:rtl w:val="0"/>
              </w:rPr>
            </w:r>
          </w:p>
          <w:p w:rsidR="00000000" w:rsidDel="00000000" w:rsidP="00000000" w:rsidRDefault="00000000" w:rsidRPr="00000000" w14:paraId="00000011">
            <w:pPr>
              <w:widowControl w:val="0"/>
              <w:numPr>
                <w:ilvl w:val="0"/>
                <w:numId w:val="3"/>
              </w:numPr>
              <w:ind w:left="720" w:hanging="360"/>
              <w:rPr>
                <w:color w:val="808080"/>
                <w:sz w:val="24"/>
                <w:szCs w:val="24"/>
              </w:rPr>
            </w:pPr>
            <w:r w:rsidDel="00000000" w:rsidR="00000000" w:rsidRPr="00000000">
              <w:rPr>
                <w:sz w:val="24"/>
                <w:szCs w:val="24"/>
                <w:rtl w:val="0"/>
              </w:rPr>
              <w:t xml:space="preserve">20% Upgrade to the power consumption system by using PUE</w:t>
            </w:r>
            <w:r w:rsidDel="00000000" w:rsidR="00000000" w:rsidRPr="00000000">
              <w:rPr>
                <w:b w:val="1"/>
                <w:sz w:val="24"/>
                <w:szCs w:val="24"/>
                <w:rtl w:val="0"/>
              </w:rPr>
              <w:t xml:space="preserve"> metric</w:t>
            </w:r>
            <w:r w:rsidDel="00000000" w:rsidR="00000000" w:rsidRPr="00000000">
              <w:rPr>
                <w:sz w:val="24"/>
                <w:szCs w:val="24"/>
                <w:rtl w:val="0"/>
              </w:rPr>
              <w:t xml:space="preserve"> in </w:t>
            </w:r>
            <w:r w:rsidDel="00000000" w:rsidR="00000000" w:rsidRPr="00000000">
              <w:rPr>
                <w:b w:val="1"/>
                <w:sz w:val="24"/>
                <w:szCs w:val="24"/>
                <w:rtl w:val="0"/>
              </w:rPr>
              <w:t xml:space="preserve">20%</w:t>
            </w:r>
            <w:r w:rsidDel="00000000" w:rsidR="00000000" w:rsidRPr="00000000">
              <w:rPr>
                <w:sz w:val="24"/>
                <w:szCs w:val="24"/>
                <w:rtl w:val="0"/>
              </w:rPr>
              <w:t xml:space="preserve"> of the cable landing stations (CLSs) in Telecom Egypt by the calculations of all energy and loads used in (Abt,eldars) starts after hvac system upgrade by the second quarter of </w:t>
            </w:r>
            <w:r w:rsidDel="00000000" w:rsidR="00000000" w:rsidRPr="00000000">
              <w:rPr>
                <w:b w:val="1"/>
                <w:sz w:val="24"/>
                <w:szCs w:val="24"/>
                <w:rtl w:val="0"/>
              </w:rPr>
              <w:t xml:space="preserve">2025</w:t>
            </w:r>
            <w:r w:rsidDel="00000000" w:rsidR="00000000" w:rsidRPr="00000000">
              <w:rPr>
                <w:sz w:val="24"/>
                <w:szCs w:val="24"/>
                <w:rtl w:val="0"/>
              </w:rPr>
              <w:t xml:space="preserve">.</w:t>
            </w:r>
            <w:r w:rsidDel="00000000" w:rsidR="00000000" w:rsidRPr="00000000">
              <w:rPr>
                <w:b w:val="1"/>
                <w:sz w:val="24"/>
                <w:szCs w:val="24"/>
                <w:rtl w:val="0"/>
              </w:rPr>
              <w:t xml:space="preserve"> (The power usage effectiveness: </w:t>
            </w:r>
            <w:r w:rsidDel="00000000" w:rsidR="00000000" w:rsidRPr="00000000">
              <w:rPr>
                <w:sz w:val="24"/>
                <w:szCs w:val="24"/>
                <w:rtl w:val="0"/>
              </w:rPr>
              <w:t xml:space="preserve">Total amount of Energy used / IT equipment energy usage</w:t>
            </w:r>
            <w:r w:rsidDel="00000000" w:rsidR="00000000" w:rsidRPr="00000000">
              <w:rPr>
                <w:b w:val="1"/>
                <w:sz w:val="24"/>
                <w:szCs w:val="24"/>
                <w:rtl w:val="0"/>
              </w:rPr>
              <w:t xml:space="preserve">)</w:t>
            </w:r>
            <w:r w:rsidDel="00000000" w:rsidR="00000000" w:rsidRPr="00000000">
              <w:rPr>
                <w:sz w:val="24"/>
                <w:szCs w:val="24"/>
                <w:rtl w:val="0"/>
              </w:rPr>
              <w:t xml:space="preserve"> handled by the O &amp; M team.</w:t>
            </w:r>
            <w:r w:rsidDel="00000000" w:rsidR="00000000" w:rsidRPr="00000000">
              <w:rPr>
                <w:rtl w:val="0"/>
              </w:rPr>
            </w:r>
          </w:p>
          <w:p w:rsidR="00000000" w:rsidDel="00000000" w:rsidP="00000000" w:rsidRDefault="00000000" w:rsidRPr="00000000" w14:paraId="00000012">
            <w:pPr>
              <w:widowControl w:val="0"/>
              <w:numPr>
                <w:ilvl w:val="0"/>
                <w:numId w:val="3"/>
              </w:numPr>
              <w:ind w:left="720" w:hanging="360"/>
              <w:rPr>
                <w:color w:val="808080"/>
                <w:sz w:val="24"/>
                <w:szCs w:val="24"/>
              </w:rPr>
            </w:pPr>
            <w:r w:rsidDel="00000000" w:rsidR="00000000" w:rsidRPr="00000000">
              <w:rPr>
                <w:sz w:val="24"/>
                <w:szCs w:val="24"/>
                <w:rtl w:val="0"/>
              </w:rPr>
              <w:t xml:space="preserve">Enhance </w:t>
            </w:r>
            <w:r w:rsidDel="00000000" w:rsidR="00000000" w:rsidRPr="00000000">
              <w:rPr>
                <w:b w:val="1"/>
                <w:sz w:val="24"/>
                <w:szCs w:val="24"/>
                <w:rtl w:val="0"/>
              </w:rPr>
              <w:t xml:space="preserve">the Conditions of work 10%</w:t>
            </w:r>
            <w:r w:rsidDel="00000000" w:rsidR="00000000" w:rsidRPr="00000000">
              <w:rPr>
                <w:sz w:val="24"/>
                <w:szCs w:val="24"/>
                <w:rtl w:val="0"/>
              </w:rPr>
              <w:t xml:space="preserve"> at Telecom Egypt by replacing </w:t>
            </w:r>
            <w:r w:rsidDel="00000000" w:rsidR="00000000" w:rsidRPr="00000000">
              <w:rPr>
                <w:b w:val="1"/>
                <w:sz w:val="24"/>
                <w:szCs w:val="24"/>
                <w:rtl w:val="0"/>
              </w:rPr>
              <w:t xml:space="preserve">35%</w:t>
            </w:r>
            <w:r w:rsidDel="00000000" w:rsidR="00000000" w:rsidRPr="00000000">
              <w:rPr>
                <w:sz w:val="24"/>
                <w:szCs w:val="24"/>
                <w:rtl w:val="0"/>
              </w:rPr>
              <w:t xml:space="preserve"> of the office in the </w:t>
            </w:r>
            <w:r w:rsidDel="00000000" w:rsidR="00000000" w:rsidRPr="00000000">
              <w:rPr>
                <w:b w:val="1"/>
                <w:sz w:val="24"/>
                <w:szCs w:val="24"/>
                <w:rtl w:val="0"/>
              </w:rPr>
              <w:t xml:space="preserve">basement floor</w:t>
            </w:r>
            <w:r w:rsidDel="00000000" w:rsidR="00000000" w:rsidRPr="00000000">
              <w:rPr>
                <w:sz w:val="24"/>
                <w:szCs w:val="24"/>
                <w:rtl w:val="0"/>
              </w:rPr>
              <w:t xml:space="preserve"> to a place with good ventilation, lighting and furniture at the first quarter of </w:t>
            </w:r>
            <w:r w:rsidDel="00000000" w:rsidR="00000000" w:rsidRPr="00000000">
              <w:rPr>
                <w:b w:val="1"/>
                <w:sz w:val="24"/>
                <w:szCs w:val="24"/>
                <w:rtl w:val="0"/>
              </w:rPr>
              <w:t xml:space="preserve">2025</w:t>
            </w:r>
            <w:r w:rsidDel="00000000" w:rsidR="00000000" w:rsidRPr="00000000">
              <w:rPr>
                <w:sz w:val="24"/>
                <w:szCs w:val="24"/>
                <w:rtl w:val="0"/>
              </w:rPr>
              <w:t xml:space="preserve"> handled by the facility team.</w:t>
            </w:r>
            <w:r w:rsidDel="00000000" w:rsidR="00000000" w:rsidRPr="00000000">
              <w:rPr>
                <w:rtl w:val="0"/>
              </w:rPr>
            </w:r>
          </w:p>
          <w:p w:rsidR="00000000" w:rsidDel="00000000" w:rsidP="00000000" w:rsidRDefault="00000000" w:rsidRPr="00000000" w14:paraId="00000013">
            <w:pPr>
              <w:widowControl w:val="0"/>
              <w:numPr>
                <w:ilvl w:val="0"/>
                <w:numId w:val="3"/>
              </w:numPr>
              <w:ind w:left="720" w:hanging="360"/>
              <w:rPr>
                <w:color w:val="808080"/>
                <w:sz w:val="24"/>
                <w:szCs w:val="24"/>
              </w:rPr>
            </w:pPr>
            <w:r w:rsidDel="00000000" w:rsidR="00000000" w:rsidRPr="00000000">
              <w:rPr>
                <w:sz w:val="24"/>
                <w:szCs w:val="24"/>
                <w:rtl w:val="0"/>
              </w:rPr>
              <w:t xml:space="preserve">Develop </w:t>
            </w:r>
            <w:r w:rsidDel="00000000" w:rsidR="00000000" w:rsidRPr="00000000">
              <w:rPr>
                <w:b w:val="1"/>
                <w:sz w:val="24"/>
                <w:szCs w:val="24"/>
                <w:rtl w:val="0"/>
              </w:rPr>
              <w:t xml:space="preserve">20% of the</w:t>
            </w:r>
            <w:r w:rsidDel="00000000" w:rsidR="00000000" w:rsidRPr="00000000">
              <w:rPr>
                <w:sz w:val="24"/>
                <w:szCs w:val="24"/>
                <w:rtl w:val="0"/>
              </w:rPr>
              <w:t xml:space="preserve"> employees in </w:t>
            </w:r>
            <w:r w:rsidDel="00000000" w:rsidR="00000000" w:rsidRPr="00000000">
              <w:rPr>
                <w:b w:val="1"/>
                <w:sz w:val="24"/>
                <w:szCs w:val="24"/>
                <w:rtl w:val="0"/>
              </w:rPr>
              <w:t xml:space="preserve">supervisory positions</w:t>
            </w:r>
            <w:r w:rsidDel="00000000" w:rsidR="00000000" w:rsidRPr="00000000">
              <w:rPr>
                <w:sz w:val="24"/>
                <w:szCs w:val="24"/>
                <w:rtl w:val="0"/>
              </w:rPr>
              <w:t xml:space="preserve"> at Telecom Egypt by using leadership workshops to enhance employee satisfaction 10% at the first quarter of 2025 handled by the HR team.</w:t>
            </w:r>
            <w:r w:rsidDel="00000000" w:rsidR="00000000" w:rsidRPr="00000000">
              <w:rPr>
                <w:rtl w:val="0"/>
              </w:rPr>
            </w:r>
          </w:p>
          <w:p w:rsidR="00000000" w:rsidDel="00000000" w:rsidP="00000000" w:rsidRDefault="00000000" w:rsidRPr="00000000" w14:paraId="00000014">
            <w:pPr>
              <w:widowControl w:val="0"/>
              <w:ind w:left="720" w:firstLine="0"/>
              <w:rPr>
                <w:sz w:val="24"/>
                <w:szCs w:val="24"/>
              </w:rPr>
            </w:pPr>
            <w:r w:rsidDel="00000000" w:rsidR="00000000" w:rsidRPr="00000000">
              <w:rPr>
                <w:rtl w:val="0"/>
              </w:rPr>
            </w:r>
          </w:p>
        </w:tc>
      </w:tr>
    </w:tbl>
    <w:p w:rsidR="00000000" w:rsidDel="00000000" w:rsidP="00000000" w:rsidRDefault="00000000" w:rsidRPr="00000000" w14:paraId="00000015">
      <w:pPr>
        <w:widowControl w:val="0"/>
        <w:jc w:val="both"/>
        <w:rPr>
          <w:color w:val="434343"/>
          <w:sz w:val="24"/>
          <w:szCs w:val="24"/>
        </w:rPr>
      </w:pPr>
      <w:r w:rsidDel="00000000" w:rsidR="00000000" w:rsidRPr="00000000">
        <w:rPr>
          <w:rtl w:val="0"/>
        </w:rPr>
      </w:r>
    </w:p>
    <w:p w:rsidR="00000000" w:rsidDel="00000000" w:rsidP="00000000" w:rsidRDefault="00000000" w:rsidRPr="00000000" w14:paraId="00000016">
      <w:pPr>
        <w:widowControl w:val="0"/>
        <w:jc w:val="both"/>
        <w:rPr>
          <w:color w:val="434343"/>
          <w:sz w:val="24"/>
          <w:szCs w:val="24"/>
        </w:rPr>
      </w:pPr>
      <w:r w:rsidDel="00000000" w:rsidR="00000000" w:rsidRPr="00000000">
        <w:rPr>
          <w:rtl w:val="0"/>
        </w:rPr>
      </w:r>
    </w:p>
    <w:p w:rsidR="00000000" w:rsidDel="00000000" w:rsidP="00000000" w:rsidRDefault="00000000" w:rsidRPr="00000000" w14:paraId="00000017">
      <w:pPr>
        <w:widowControl w:val="0"/>
        <w:jc w:val="both"/>
        <w:rPr>
          <w:color w:val="434343"/>
          <w:sz w:val="24"/>
          <w:szCs w:val="24"/>
        </w:rPr>
      </w:pPr>
      <w:r w:rsidDel="00000000" w:rsidR="00000000" w:rsidRPr="00000000">
        <w:rPr>
          <w:rtl w:val="0"/>
        </w:rPr>
      </w:r>
    </w:p>
    <w:p w:rsidR="00000000" w:rsidDel="00000000" w:rsidP="00000000" w:rsidRDefault="00000000" w:rsidRPr="00000000" w14:paraId="00000018">
      <w:pPr>
        <w:widowControl w:val="0"/>
        <w:bidi w:val="1"/>
        <w:jc w:val="both"/>
        <w:rPr>
          <w:color w:val="434343"/>
          <w:sz w:val="24"/>
          <w:szCs w:val="24"/>
        </w:rPr>
      </w:pPr>
      <w:r w:rsidDel="00000000" w:rsidR="00000000" w:rsidRPr="00000000">
        <w:rPr>
          <w:rtl w:val="0"/>
        </w:rPr>
      </w:r>
    </w:p>
    <w:p w:rsidR="00000000" w:rsidDel="00000000" w:rsidP="00000000" w:rsidRDefault="00000000" w:rsidRPr="00000000" w14:paraId="00000019">
      <w:pPr>
        <w:widowControl w:val="0"/>
        <w:jc w:val="both"/>
        <w:rPr>
          <w:color w:val="434343"/>
          <w:sz w:val="24"/>
          <w:szCs w:val="24"/>
        </w:rPr>
      </w:pPr>
      <w:r w:rsidDel="00000000" w:rsidR="00000000" w:rsidRPr="00000000">
        <w:rPr>
          <w:rtl w:val="0"/>
        </w:rPr>
      </w:r>
    </w:p>
    <w:tbl>
      <w:tblPr>
        <w:tblStyle w:val="Table2"/>
        <w:tblW w:w="1053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42092" w:val="clear"/>
            <w:tcMar>
              <w:top w:w="100.0" w:type="dxa"/>
              <w:left w:w="100.0" w:type="dxa"/>
              <w:bottom w:w="100.0" w:type="dxa"/>
              <w:right w:w="100.0" w:type="dxa"/>
            </w:tcMar>
          </w:tcPr>
          <w:p w:rsidR="00000000" w:rsidDel="00000000" w:rsidP="00000000" w:rsidRDefault="00000000" w:rsidRPr="00000000" w14:paraId="0000001A">
            <w:pPr>
              <w:widowControl w:val="0"/>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numPr>
                <w:ilvl w:val="0"/>
                <w:numId w:val="7"/>
              </w:numPr>
              <w:ind w:left="720" w:hanging="360"/>
              <w:rPr>
                <w:sz w:val="24"/>
                <w:szCs w:val="24"/>
              </w:rPr>
            </w:pPr>
            <w:r w:rsidDel="00000000" w:rsidR="00000000" w:rsidRPr="00000000">
              <w:rPr>
                <w:sz w:val="24"/>
                <w:szCs w:val="24"/>
                <w:rtl w:val="0"/>
              </w:rPr>
              <w:t xml:space="preserve"> Two</w:t>
            </w:r>
            <w:r w:rsidDel="00000000" w:rsidR="00000000" w:rsidRPr="00000000">
              <w:rPr>
                <w:b w:val="1"/>
                <w:sz w:val="24"/>
                <w:szCs w:val="24"/>
                <w:rtl w:val="0"/>
              </w:rPr>
              <w:t xml:space="preserve">  new sustainable systems of the  </w:t>
            </w:r>
            <w:r w:rsidDel="00000000" w:rsidR="00000000" w:rsidRPr="00000000">
              <w:rPr>
                <w:sz w:val="24"/>
                <w:szCs w:val="24"/>
                <w:rtl w:val="0"/>
              </w:rPr>
              <w:t xml:space="preserve">(HVAC) in the cable landing stations (Abt,eldars) </w:t>
            </w:r>
          </w:p>
          <w:p w:rsidR="00000000" w:rsidDel="00000000" w:rsidP="00000000" w:rsidRDefault="00000000" w:rsidRPr="00000000" w14:paraId="0000001C">
            <w:pPr>
              <w:widowControl w:val="0"/>
              <w:numPr>
                <w:ilvl w:val="0"/>
                <w:numId w:val="7"/>
              </w:numPr>
              <w:ind w:left="720" w:hanging="360"/>
              <w:rPr>
                <w:sz w:val="24"/>
                <w:szCs w:val="24"/>
              </w:rPr>
            </w:pPr>
            <w:r w:rsidDel="00000000" w:rsidR="00000000" w:rsidRPr="00000000">
              <w:rPr>
                <w:sz w:val="24"/>
                <w:szCs w:val="24"/>
                <w:rtl w:val="0"/>
              </w:rPr>
              <w:t xml:space="preserve"> Two </w:t>
            </w:r>
            <w:r w:rsidDel="00000000" w:rsidR="00000000" w:rsidRPr="00000000">
              <w:rPr>
                <w:b w:val="1"/>
                <w:sz w:val="24"/>
                <w:szCs w:val="24"/>
                <w:rtl w:val="0"/>
              </w:rPr>
              <w:t xml:space="preserve">PUE metric</w:t>
            </w:r>
            <w:r w:rsidDel="00000000" w:rsidR="00000000" w:rsidRPr="00000000">
              <w:rPr>
                <w:sz w:val="24"/>
                <w:szCs w:val="24"/>
                <w:rtl w:val="0"/>
              </w:rPr>
              <w:t xml:space="preserve"> reports for (Abt,eldars) by the end of </w:t>
            </w:r>
            <w:r w:rsidDel="00000000" w:rsidR="00000000" w:rsidRPr="00000000">
              <w:rPr>
                <w:b w:val="1"/>
                <w:sz w:val="24"/>
                <w:szCs w:val="24"/>
                <w:rtl w:val="0"/>
              </w:rPr>
              <w:t xml:space="preserve">Project</w:t>
            </w:r>
            <w:r w:rsidDel="00000000" w:rsidR="00000000" w:rsidRPr="00000000">
              <w:rPr>
                <w:sz w:val="24"/>
                <w:szCs w:val="24"/>
                <w:rtl w:val="0"/>
              </w:rPr>
              <w:t xml:space="preserve">.</w:t>
            </w:r>
            <w:r w:rsidDel="00000000" w:rsidR="00000000" w:rsidRPr="00000000">
              <w:rPr>
                <w:b w:val="1"/>
                <w:sz w:val="24"/>
                <w:szCs w:val="24"/>
                <w:rtl w:val="0"/>
              </w:rPr>
              <w:t xml:space="preserve"> (The power usage effectiveness)): Total</w:t>
            </w:r>
            <w:r w:rsidDel="00000000" w:rsidR="00000000" w:rsidRPr="00000000">
              <w:rPr>
                <w:sz w:val="24"/>
                <w:szCs w:val="24"/>
                <w:rtl w:val="0"/>
              </w:rPr>
              <w:t xml:space="preserve"> amount of Energy used / IT equipment energy usage)</w:t>
            </w:r>
          </w:p>
          <w:p w:rsidR="00000000" w:rsidDel="00000000" w:rsidP="00000000" w:rsidRDefault="00000000" w:rsidRPr="00000000" w14:paraId="0000001D">
            <w:pPr>
              <w:widowControl w:val="0"/>
              <w:numPr>
                <w:ilvl w:val="0"/>
                <w:numId w:val="7"/>
              </w:numPr>
              <w:ind w:left="720" w:hanging="360"/>
              <w:rPr>
                <w:sz w:val="24"/>
                <w:szCs w:val="24"/>
              </w:rPr>
            </w:pPr>
            <w:r w:rsidDel="00000000" w:rsidR="00000000" w:rsidRPr="00000000">
              <w:rPr>
                <w:b w:val="1"/>
                <w:sz w:val="24"/>
                <w:szCs w:val="24"/>
                <w:rtl w:val="0"/>
              </w:rPr>
              <w:t xml:space="preserve"> Upgrade &amp; transfer fifteen offices </w:t>
            </w:r>
            <w:r w:rsidDel="00000000" w:rsidR="00000000" w:rsidRPr="00000000">
              <w:rPr>
                <w:sz w:val="24"/>
                <w:szCs w:val="24"/>
                <w:rtl w:val="0"/>
              </w:rPr>
              <w:t xml:space="preserve">from </w:t>
            </w:r>
            <w:r w:rsidDel="00000000" w:rsidR="00000000" w:rsidRPr="00000000">
              <w:rPr>
                <w:b w:val="1"/>
                <w:sz w:val="24"/>
                <w:szCs w:val="24"/>
                <w:rtl w:val="0"/>
              </w:rPr>
              <w:t xml:space="preserve">basement floor</w:t>
            </w:r>
            <w:r w:rsidDel="00000000" w:rsidR="00000000" w:rsidRPr="00000000">
              <w:rPr>
                <w:sz w:val="24"/>
                <w:szCs w:val="24"/>
                <w:rtl w:val="0"/>
              </w:rPr>
              <w:t xml:space="preserve"> to be with good ventilation, lighting and furniture </w:t>
            </w:r>
          </w:p>
          <w:p w:rsidR="00000000" w:rsidDel="00000000" w:rsidP="00000000" w:rsidRDefault="00000000" w:rsidRPr="00000000" w14:paraId="0000001E">
            <w:pPr>
              <w:widowControl w:val="0"/>
              <w:numPr>
                <w:ilvl w:val="0"/>
                <w:numId w:val="7"/>
              </w:numPr>
              <w:spacing w:line="240" w:lineRule="auto"/>
              <w:ind w:left="720" w:hanging="360"/>
              <w:rPr>
                <w:color w:val="434343"/>
                <w:sz w:val="24"/>
                <w:szCs w:val="24"/>
              </w:rPr>
            </w:pPr>
            <w:r w:rsidDel="00000000" w:rsidR="00000000" w:rsidRPr="00000000">
              <w:rPr>
                <w:sz w:val="24"/>
                <w:szCs w:val="24"/>
                <w:rtl w:val="0"/>
              </w:rPr>
              <w:t xml:space="preserve"> Leadership Training program for </w:t>
            </w:r>
            <w:r w:rsidDel="00000000" w:rsidR="00000000" w:rsidRPr="00000000">
              <w:rPr>
                <w:b w:val="1"/>
                <w:sz w:val="24"/>
                <w:szCs w:val="24"/>
                <w:rtl w:val="0"/>
              </w:rPr>
              <w:t xml:space="preserve">supervisory positions to</w:t>
            </w:r>
            <w:r w:rsidDel="00000000" w:rsidR="00000000" w:rsidRPr="00000000">
              <w:rPr>
                <w:sz w:val="24"/>
                <w:szCs w:val="24"/>
                <w:rtl w:val="0"/>
              </w:rPr>
              <w:t xml:space="preserve"> finish development workshops.</w:t>
            </w:r>
            <w:r w:rsidDel="00000000" w:rsidR="00000000" w:rsidRPr="00000000">
              <w:rPr>
                <w:rtl w:val="0"/>
              </w:rPr>
            </w:r>
          </w:p>
        </w:tc>
      </w:tr>
    </w:tbl>
    <w:p w:rsidR="00000000" w:rsidDel="00000000" w:rsidP="00000000" w:rsidRDefault="00000000" w:rsidRPr="00000000" w14:paraId="0000001F">
      <w:pPr>
        <w:widowControl w:val="0"/>
        <w:jc w:val="both"/>
        <w:rPr>
          <w:color w:val="434343"/>
          <w:sz w:val="24"/>
          <w:szCs w:val="24"/>
        </w:rPr>
      </w:pPr>
      <w:r w:rsidDel="00000000" w:rsidR="00000000" w:rsidRPr="00000000">
        <w:rPr>
          <w:rtl w:val="0"/>
        </w:rPr>
      </w:r>
    </w:p>
    <w:p w:rsidR="00000000" w:rsidDel="00000000" w:rsidP="00000000" w:rsidRDefault="00000000" w:rsidRPr="00000000" w14:paraId="00000020">
      <w:pPr>
        <w:widowControl w:val="0"/>
        <w:jc w:val="both"/>
        <w:rPr>
          <w:color w:val="434343"/>
          <w:sz w:val="24"/>
          <w:szCs w:val="24"/>
        </w:rPr>
      </w:pPr>
      <w:r w:rsidDel="00000000" w:rsidR="00000000" w:rsidRPr="00000000">
        <w:rPr>
          <w:rtl w:val="0"/>
        </w:rPr>
      </w:r>
    </w:p>
    <w:tbl>
      <w:tblPr>
        <w:tblStyle w:val="Table3"/>
        <w:tblW w:w="1071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0"/>
        <w:tblGridChange w:id="0">
          <w:tblGrid>
            <w:gridCol w:w="1071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42092" w:val="clear"/>
            <w:tcMar>
              <w:top w:w="100.0" w:type="dxa"/>
              <w:left w:w="100.0" w:type="dxa"/>
              <w:bottom w:w="100.0" w:type="dxa"/>
              <w:right w:w="100.0" w:type="dxa"/>
            </w:tcMar>
          </w:tcPr>
          <w:p w:rsidR="00000000" w:rsidDel="00000000" w:rsidP="00000000" w:rsidRDefault="00000000" w:rsidRPr="00000000" w14:paraId="00000021">
            <w:pPr>
              <w:widowControl w:val="0"/>
              <w:rPr>
                <w:b w:val="1"/>
                <w:color w:val="ffffff"/>
                <w:sz w:val="24"/>
                <w:szCs w:val="24"/>
              </w:rPr>
            </w:pPr>
            <w:r w:rsidDel="00000000" w:rsidR="00000000" w:rsidRPr="00000000">
              <w:rPr>
                <w:b w:val="1"/>
                <w:color w:val="ffffff"/>
                <w:sz w:val="24"/>
                <w:szCs w:val="24"/>
                <w:rtl w:val="0"/>
              </w:rPr>
              <w:t xml:space="preserve">Business Case / Background</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widowControl w:val="0"/>
              <w:ind w:left="720" w:firstLine="0"/>
              <w:rPr>
                <w:color w:val="434343"/>
              </w:rPr>
            </w:pPr>
            <w:r w:rsidDel="00000000" w:rsidR="00000000" w:rsidRPr="00000000">
              <w:rPr>
                <w:rFonts w:ascii="Aptos" w:cs="Aptos" w:eastAsia="Aptos" w:hAnsi="Aptos"/>
                <w:b w:val="1"/>
                <w:color w:val="434343"/>
                <w:sz w:val="28"/>
                <w:szCs w:val="28"/>
                <w:rtl w:val="0"/>
              </w:rPr>
              <w:t xml:space="preserve">Telecom Egypt</w:t>
            </w:r>
            <w:r w:rsidDel="00000000" w:rsidR="00000000" w:rsidRPr="00000000">
              <w:rPr>
                <w:b w:val="1"/>
                <w:color w:val="434343"/>
                <w:rtl w:val="0"/>
              </w:rPr>
              <w:t xml:space="preserve"> </w:t>
            </w:r>
            <w:r w:rsidDel="00000000" w:rsidR="00000000" w:rsidRPr="00000000">
              <w:rPr>
                <w:color w:val="434343"/>
                <w:rtl w:val="0"/>
              </w:rPr>
              <w:t xml:space="preserve">is the only telecom operator investing in Subsea cables in Egypt. The global world is attentive to sustainable development goals and policies which affect several aspects environmental, social and economic. </w:t>
              <w:br w:type="textWrapping"/>
              <w:br w:type="textWrapping"/>
              <w:t xml:space="preserve">The subsea industry is always targeting international customers. It would be promising opportunity to embrace the values and tools of</w:t>
            </w:r>
            <w:r w:rsidDel="00000000" w:rsidR="00000000" w:rsidRPr="00000000">
              <w:rPr>
                <w:b w:val="1"/>
                <w:color w:val="434343"/>
                <w:rtl w:val="0"/>
              </w:rPr>
              <w:t xml:space="preserve"> Sustainable Project Management</w:t>
            </w:r>
            <w:r w:rsidDel="00000000" w:rsidR="00000000" w:rsidRPr="00000000">
              <w:rPr>
                <w:color w:val="434343"/>
                <w:rtl w:val="0"/>
              </w:rPr>
              <w:t xml:space="preserve"> at Telecom Egypt’s Projects , especially projects related to submarine cable industry(For example, clean sources energy, curbing power consumption, inducing CO2 footprint and effective project management)</w:t>
            </w:r>
          </w:p>
          <w:p w:rsidR="00000000" w:rsidDel="00000000" w:rsidP="00000000" w:rsidRDefault="00000000" w:rsidRPr="00000000" w14:paraId="00000023">
            <w:pPr>
              <w:widowControl w:val="0"/>
              <w:ind w:left="720" w:firstLine="0"/>
              <w:rPr>
                <w:color w:val="434343"/>
              </w:rPr>
            </w:pPr>
            <w:r w:rsidDel="00000000" w:rsidR="00000000" w:rsidRPr="00000000">
              <w:rPr>
                <w:b w:val="1"/>
                <w:color w:val="434343"/>
                <w:rtl w:val="0"/>
              </w:rPr>
              <w:t xml:space="preserve">Customers: over the top(</w:t>
            </w:r>
            <w:r w:rsidDel="00000000" w:rsidR="00000000" w:rsidRPr="00000000">
              <w:rPr>
                <w:color w:val="434343"/>
                <w:rtl w:val="0"/>
              </w:rPr>
              <w:t xml:space="preserve">OTTs) , International Telecom operators</w:t>
            </w:r>
          </w:p>
          <w:p w:rsidR="00000000" w:rsidDel="00000000" w:rsidP="00000000" w:rsidRDefault="00000000" w:rsidRPr="00000000" w14:paraId="00000024">
            <w:pPr>
              <w:widowControl w:val="0"/>
              <w:ind w:left="720" w:firstLine="0"/>
              <w:rPr>
                <w:color w:val="434343"/>
              </w:rPr>
            </w:pPr>
            <w:r w:rsidDel="00000000" w:rsidR="00000000" w:rsidRPr="00000000">
              <w:rPr>
                <w:b w:val="1"/>
                <w:color w:val="434343"/>
                <w:rtl w:val="0"/>
              </w:rPr>
              <w:t xml:space="preserve">Effect </w:t>
            </w:r>
            <w:r w:rsidDel="00000000" w:rsidR="00000000" w:rsidRPr="00000000">
              <w:rPr>
                <w:rtl w:val="0"/>
              </w:rPr>
            </w:r>
          </w:p>
          <w:p w:rsidR="00000000" w:rsidDel="00000000" w:rsidP="00000000" w:rsidRDefault="00000000" w:rsidRPr="00000000" w14:paraId="00000025">
            <w:pPr>
              <w:widowControl w:val="0"/>
              <w:ind w:left="720" w:firstLine="0"/>
              <w:rPr>
                <w:color w:val="434343"/>
              </w:rPr>
            </w:pPr>
            <w:r w:rsidDel="00000000" w:rsidR="00000000" w:rsidRPr="00000000">
              <w:rPr>
                <w:color w:val="434343"/>
                <w:rtl w:val="0"/>
              </w:rPr>
              <w:t xml:space="preserve">•</w:t>
              <w:tab/>
              <w:t xml:space="preserve">Lower costs in long-term</w:t>
              <w:br w:type="textWrapping"/>
              <w:t xml:space="preserve">•</w:t>
              <w:tab/>
              <w:t xml:space="preserve">Customers will experience value Alignment  </w:t>
              <w:br w:type="textWrapping"/>
              <w:t xml:space="preserve">•</w:t>
              <w:tab/>
              <w:t xml:space="preserve">Lower pollution and environmental risks that affects customer’s health</w:t>
              <w:br w:type="textWrapping"/>
              <w:t xml:space="preserve">•</w:t>
              <w:tab/>
              <w:t xml:space="preserve">Wide range of telecommunications services with No ethical concerns </w:t>
            </w:r>
          </w:p>
          <w:p w:rsidR="00000000" w:rsidDel="00000000" w:rsidP="00000000" w:rsidRDefault="00000000" w:rsidRPr="00000000" w14:paraId="00000026">
            <w:pPr>
              <w:widowControl w:val="0"/>
              <w:ind w:left="720" w:firstLine="0"/>
              <w:rPr>
                <w:color w:val="434343"/>
              </w:rPr>
            </w:pPr>
            <w:r w:rsidDel="00000000" w:rsidR="00000000" w:rsidRPr="00000000">
              <w:rPr>
                <w:color w:val="434343"/>
                <w:rtl w:val="0"/>
              </w:rPr>
              <w:t xml:space="preserve">           Saving taxes when applying carbon credit rules</w:t>
            </w:r>
          </w:p>
          <w:p w:rsidR="00000000" w:rsidDel="00000000" w:rsidP="00000000" w:rsidRDefault="00000000" w:rsidRPr="00000000" w14:paraId="00000027">
            <w:pPr>
              <w:widowControl w:val="0"/>
              <w:ind w:left="720" w:firstLine="0"/>
              <w:rPr>
                <w:b w:val="1"/>
                <w:color w:val="434343"/>
              </w:rPr>
            </w:pPr>
            <w:r w:rsidDel="00000000" w:rsidR="00000000" w:rsidRPr="00000000">
              <w:rPr>
                <w:b w:val="1"/>
                <w:color w:val="434343"/>
                <w:rtl w:val="0"/>
              </w:rPr>
              <w:t xml:space="preserve">Impact</w:t>
            </w:r>
          </w:p>
          <w:p w:rsidR="00000000" w:rsidDel="00000000" w:rsidP="00000000" w:rsidRDefault="00000000" w:rsidRPr="00000000" w14:paraId="00000028">
            <w:pPr>
              <w:widowControl w:val="0"/>
              <w:ind w:left="720" w:firstLine="0"/>
              <w:rPr>
                <w:color w:val="434343"/>
              </w:rPr>
            </w:pPr>
            <w:r w:rsidDel="00000000" w:rsidR="00000000" w:rsidRPr="00000000">
              <w:rPr>
                <w:color w:val="434343"/>
                <w:rtl w:val="0"/>
              </w:rPr>
              <w:t xml:space="preserve">           International projects and investments are smoothly carried out</w:t>
              <w:br w:type="textWrapping"/>
              <w:t xml:space="preserve">•</w:t>
              <w:tab/>
              <w:t xml:space="preserve">Coping with the advancement in developed world</w:t>
              <w:br w:type="textWrapping"/>
              <w:t xml:space="preserve">•</w:t>
              <w:tab/>
              <w:t xml:space="preserve">Compliance with future international regulations in the industry </w:t>
              <w:br w:type="textWrapping"/>
              <w:t xml:space="preserve">•</w:t>
              <w:tab/>
              <w:t xml:space="preserve">Increase in Telecom Egypt’s Regional market share</w:t>
              <w:br w:type="textWrapping"/>
              <w:t xml:space="preserve">•</w:t>
              <w:tab/>
              <w:t xml:space="preserve">Increase number of Pro-sustainability customers</w:t>
              <w:br w:type="textWrapping"/>
              <w:t xml:space="preserve">•</w:t>
              <w:tab/>
              <w:t xml:space="preserve">Gain in Long-term profits</w:t>
              <w:br w:type="textWrapping"/>
              <w:t xml:space="preserve">•</w:t>
              <w:tab/>
              <w:t xml:space="preserve">Boost Telecom Egypt Reputation</w:t>
              <w:br w:type="textWrapping"/>
              <w:t xml:space="preserve">•</w:t>
              <w:tab/>
              <w:t xml:space="preserve">Reduce long-term costs of the international projects</w:t>
              <w:br w:type="textWrapping"/>
              <w:t xml:space="preserve">•</w:t>
              <w:tab/>
              <w:t xml:space="preserve">Sustainable projects can be a competitive advantage in the regional marketing</w:t>
            </w:r>
          </w:p>
          <w:p w:rsidR="00000000" w:rsidDel="00000000" w:rsidP="00000000" w:rsidRDefault="00000000" w:rsidRPr="00000000" w14:paraId="00000029">
            <w:pPr>
              <w:widowControl w:val="0"/>
              <w:ind w:left="360" w:firstLine="0"/>
              <w:rPr>
                <w:color w:val="434343"/>
              </w:rPr>
            </w:pPr>
            <w:r w:rsidDel="00000000" w:rsidR="00000000" w:rsidRPr="00000000">
              <w:rPr>
                <w:color w:val="434343"/>
                <w:rtl w:val="0"/>
              </w:rPr>
              <w:t xml:space="preserve">                 Boost customer loyalty to Telecom Egypt</w:t>
            </w:r>
          </w:p>
          <w:p w:rsidR="00000000" w:rsidDel="00000000" w:rsidP="00000000" w:rsidRDefault="00000000" w:rsidRPr="00000000" w14:paraId="0000002A">
            <w:pPr>
              <w:widowControl w:val="0"/>
              <w:rPr>
                <w:color w:val="434343"/>
                <w:sz w:val="24"/>
                <w:szCs w:val="24"/>
              </w:rPr>
            </w:pPr>
            <w:r w:rsidDel="00000000" w:rsidR="00000000" w:rsidRPr="00000000">
              <w:rPr>
                <w:rtl w:val="0"/>
              </w:rPr>
            </w:r>
          </w:p>
        </w:tc>
      </w:tr>
    </w:tbl>
    <w:p w:rsidR="00000000" w:rsidDel="00000000" w:rsidP="00000000" w:rsidRDefault="00000000" w:rsidRPr="00000000" w14:paraId="0000002B">
      <w:pPr>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2C">
      <w:pPr>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2D">
      <w:pPr>
        <w:widowControl w:val="0"/>
        <w:jc w:val="center"/>
        <w:rPr>
          <w:i w:val="1"/>
          <w:color w:val="434343"/>
          <w:sz w:val="24"/>
          <w:szCs w:val="24"/>
        </w:rPr>
      </w:pPr>
      <w:r w:rsidDel="00000000" w:rsidR="00000000" w:rsidRPr="00000000">
        <w:rPr>
          <w:rtl w:val="0"/>
        </w:rPr>
      </w:r>
    </w:p>
    <w:tbl>
      <w:tblPr>
        <w:tblStyle w:val="Table4"/>
        <w:tblW w:w="107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0"/>
        <w:tblGridChange w:id="0">
          <w:tblGrid>
            <w:gridCol w:w="1072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42092" w:val="clear"/>
            <w:tcMar>
              <w:top w:w="100.0" w:type="dxa"/>
              <w:left w:w="100.0" w:type="dxa"/>
              <w:bottom w:w="100.0" w:type="dxa"/>
              <w:right w:w="100.0" w:type="dxa"/>
            </w:tcMar>
          </w:tcPr>
          <w:p w:rsidR="00000000" w:rsidDel="00000000" w:rsidP="00000000" w:rsidRDefault="00000000" w:rsidRPr="00000000" w14:paraId="0000002E">
            <w:pPr>
              <w:widowControl w:val="0"/>
              <w:rPr>
                <w:b w:val="1"/>
                <w:color w:val="ffffff"/>
                <w:sz w:val="24"/>
                <w:szCs w:val="24"/>
              </w:rPr>
            </w:pPr>
            <w:r w:rsidDel="00000000" w:rsidR="00000000" w:rsidRPr="00000000">
              <w:rPr>
                <w:b w:val="1"/>
                <w:color w:val="ffffff"/>
                <w:sz w:val="24"/>
                <w:szCs w:val="24"/>
                <w:rtl w:val="0"/>
              </w:rPr>
              <w:t xml:space="preserve">Benefits, Costs, and Budget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tcPr>
          <w:p w:rsidR="00000000" w:rsidDel="00000000" w:rsidP="00000000" w:rsidRDefault="00000000" w:rsidRPr="00000000" w14:paraId="0000002F">
            <w:pPr>
              <w:widowControl w:val="0"/>
              <w:rPr>
                <w:color w:val="434343"/>
                <w:sz w:val="24"/>
                <w:szCs w:val="24"/>
              </w:rPr>
            </w:pPr>
            <w:r w:rsidDel="00000000" w:rsidR="00000000" w:rsidRPr="00000000">
              <w:rPr>
                <w:b w:val="1"/>
                <w:color w:val="434343"/>
                <w:sz w:val="24"/>
                <w:szCs w:val="24"/>
                <w:rtl w:val="0"/>
              </w:rPr>
              <w:t xml:space="preserve">Benefits:</w:t>
            </w:r>
            <w:r w:rsidDel="00000000" w:rsidR="00000000" w:rsidRPr="00000000">
              <w:rPr>
                <w:rtl w:val="0"/>
              </w:rPr>
            </w:r>
          </w:p>
          <w:p w:rsidR="00000000" w:rsidDel="00000000" w:rsidP="00000000" w:rsidRDefault="00000000" w:rsidRPr="00000000" w14:paraId="00000030">
            <w:pPr>
              <w:widowControl w:val="0"/>
              <w:numPr>
                <w:ilvl w:val="0"/>
                <w:numId w:val="6"/>
              </w:numPr>
              <w:ind w:left="720" w:hanging="360"/>
              <w:rPr>
                <w:sz w:val="24"/>
                <w:szCs w:val="24"/>
              </w:rPr>
            </w:pPr>
            <w:r w:rsidDel="00000000" w:rsidR="00000000" w:rsidRPr="00000000">
              <w:rPr>
                <w:color w:val="434343"/>
                <w:sz w:val="24"/>
                <w:szCs w:val="24"/>
                <w:rtl w:val="0"/>
              </w:rPr>
              <w:t xml:space="preserve">Support new service leading to 5% revenue increase, reduce costs, increase sales</w:t>
            </w:r>
            <w:r w:rsidDel="00000000" w:rsidR="00000000" w:rsidRPr="00000000">
              <w:rPr>
                <w:rtl w:val="0"/>
              </w:rPr>
            </w:r>
          </w:p>
          <w:p w:rsidR="00000000" w:rsidDel="00000000" w:rsidP="00000000" w:rsidRDefault="00000000" w:rsidRPr="00000000" w14:paraId="00000031">
            <w:pPr>
              <w:widowControl w:val="0"/>
              <w:numPr>
                <w:ilvl w:val="0"/>
                <w:numId w:val="6"/>
              </w:numPr>
              <w:ind w:left="720" w:hanging="360"/>
              <w:rPr>
                <w:sz w:val="24"/>
                <w:szCs w:val="24"/>
              </w:rPr>
            </w:pPr>
            <w:r w:rsidDel="00000000" w:rsidR="00000000" w:rsidRPr="00000000">
              <w:rPr>
                <w:color w:val="434343"/>
                <w:sz w:val="24"/>
                <w:szCs w:val="24"/>
                <w:rtl w:val="0"/>
              </w:rPr>
              <w:t xml:space="preserve">increase customer satisfaction, Brand image, employee satisfaction, increase customer loyalty</w:t>
            </w:r>
            <w:r w:rsidDel="00000000" w:rsidR="00000000" w:rsidRPr="00000000">
              <w:rPr>
                <w:rtl w:val="0"/>
              </w:rPr>
            </w:r>
          </w:p>
          <w:p w:rsidR="00000000" w:rsidDel="00000000" w:rsidP="00000000" w:rsidRDefault="00000000" w:rsidRPr="00000000" w14:paraId="00000032">
            <w:pPr>
              <w:widowControl w:val="0"/>
              <w:rPr>
                <w:color w:val="434343"/>
                <w:sz w:val="24"/>
                <w:szCs w:val="24"/>
              </w:rPr>
            </w:pPr>
            <w:r w:rsidDel="00000000" w:rsidR="00000000" w:rsidRPr="00000000">
              <w:rPr>
                <w:rtl w:val="0"/>
              </w:rPr>
            </w:r>
          </w:p>
          <w:p w:rsidR="00000000" w:rsidDel="00000000" w:rsidP="00000000" w:rsidRDefault="00000000" w:rsidRPr="00000000" w14:paraId="00000033">
            <w:pPr>
              <w:widowControl w:val="0"/>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4">
            <w:pPr>
              <w:widowControl w:val="0"/>
              <w:numPr>
                <w:ilvl w:val="0"/>
                <w:numId w:val="5"/>
              </w:numPr>
              <w:ind w:left="720" w:hanging="360"/>
              <w:rPr>
                <w:sz w:val="24"/>
                <w:szCs w:val="24"/>
              </w:rPr>
            </w:pPr>
            <w:r w:rsidDel="00000000" w:rsidR="00000000" w:rsidRPr="00000000">
              <w:rPr>
                <w:color w:val="434343"/>
                <w:sz w:val="24"/>
                <w:szCs w:val="24"/>
                <w:rtl w:val="0"/>
              </w:rPr>
              <w:t xml:space="preserve">Price of systems, installation fees, offices preparations, time spent on training, support services</w:t>
            </w:r>
            <w:r w:rsidDel="00000000" w:rsidR="00000000" w:rsidRPr="00000000">
              <w:rPr>
                <w:rtl w:val="0"/>
              </w:rPr>
            </w:r>
          </w:p>
          <w:p w:rsidR="00000000" w:rsidDel="00000000" w:rsidP="00000000" w:rsidRDefault="00000000" w:rsidRPr="00000000" w14:paraId="00000035">
            <w:pPr>
              <w:widowControl w:val="0"/>
              <w:rPr>
                <w:b w:val="1"/>
                <w:color w:val="434343"/>
                <w:sz w:val="24"/>
                <w:szCs w:val="24"/>
              </w:rPr>
            </w:pPr>
            <w:r w:rsidDel="00000000" w:rsidR="00000000" w:rsidRPr="00000000">
              <w:rPr>
                <w:b w:val="1"/>
                <w:color w:val="434343"/>
                <w:sz w:val="24"/>
                <w:szCs w:val="24"/>
                <w:rtl w:val="0"/>
              </w:rPr>
              <w:t xml:space="preserve">Budget needed:</w:t>
            </w:r>
          </w:p>
          <w:p w:rsidR="00000000" w:rsidDel="00000000" w:rsidP="00000000" w:rsidRDefault="00000000" w:rsidRPr="00000000" w14:paraId="00000036">
            <w:pPr>
              <w:widowControl w:val="0"/>
              <w:numPr>
                <w:ilvl w:val="0"/>
                <w:numId w:val="4"/>
              </w:numPr>
              <w:ind w:left="720" w:hanging="360"/>
              <w:rPr>
                <w:sz w:val="24"/>
                <w:szCs w:val="24"/>
              </w:rPr>
            </w:pPr>
            <w:r w:rsidDel="00000000" w:rsidR="00000000" w:rsidRPr="00000000">
              <w:rPr>
                <w:color w:val="434343"/>
                <w:sz w:val="24"/>
                <w:szCs w:val="24"/>
                <w:rtl w:val="0"/>
              </w:rPr>
              <w:t xml:space="preserve">EGP 3000000</w:t>
            </w:r>
            <w:r w:rsidDel="00000000" w:rsidR="00000000" w:rsidRPr="00000000">
              <w:rPr>
                <w:rtl w:val="0"/>
              </w:rPr>
            </w:r>
          </w:p>
        </w:tc>
      </w:tr>
    </w:tbl>
    <w:p w:rsidR="00000000" w:rsidDel="00000000" w:rsidP="00000000" w:rsidRDefault="00000000" w:rsidRPr="00000000" w14:paraId="00000037">
      <w:pPr>
        <w:widowControl w:val="0"/>
        <w:jc w:val="center"/>
        <w:rPr>
          <w:i w:val="1"/>
          <w:color w:val="434343"/>
          <w:sz w:val="24"/>
          <w:szCs w:val="24"/>
        </w:rPr>
      </w:pPr>
      <w:r w:rsidDel="00000000" w:rsidR="00000000" w:rsidRPr="00000000">
        <w:rPr>
          <w:rtl w:val="0"/>
        </w:rPr>
      </w:r>
    </w:p>
    <w:tbl>
      <w:tblPr>
        <w:tblStyle w:val="Table5"/>
        <w:tblW w:w="1063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0"/>
        <w:tblGridChange w:id="0">
          <w:tblGrid>
            <w:gridCol w:w="1063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42092" w:val="clear"/>
            <w:tcMar>
              <w:top w:w="100.0" w:type="dxa"/>
              <w:left w:w="100.0" w:type="dxa"/>
              <w:bottom w:w="100.0" w:type="dxa"/>
              <w:right w:w="100.0" w:type="dxa"/>
            </w:tcMar>
          </w:tcPr>
          <w:p w:rsidR="00000000" w:rsidDel="00000000" w:rsidP="00000000" w:rsidRDefault="00000000" w:rsidRPr="00000000" w14:paraId="00000038">
            <w:pPr>
              <w:widowControl w:val="0"/>
              <w:rPr>
                <w:b w:val="1"/>
                <w:color w:val="ffffff"/>
                <w:sz w:val="24"/>
                <w:szCs w:val="24"/>
              </w:rPr>
            </w:pPr>
            <w:r w:rsidDel="00000000" w:rsidR="00000000" w:rsidRPr="00000000">
              <w:rPr>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rPr>
                <w:b w:val="1"/>
                <w:color w:val="434343"/>
                <w:sz w:val="24"/>
                <w:szCs w:val="24"/>
              </w:rPr>
            </w:pPr>
            <w:r w:rsidDel="00000000" w:rsidR="00000000" w:rsidRPr="00000000">
              <w:rPr>
                <w:b w:val="1"/>
                <w:color w:val="434343"/>
                <w:sz w:val="24"/>
                <w:szCs w:val="24"/>
                <w:rtl w:val="0"/>
              </w:rPr>
              <w:t xml:space="preserve">In-Scope: </w:t>
            </w:r>
          </w:p>
          <w:p w:rsidR="00000000" w:rsidDel="00000000" w:rsidP="00000000" w:rsidRDefault="00000000" w:rsidRPr="00000000" w14:paraId="0000003A">
            <w:pPr>
              <w:widowControl w:val="0"/>
              <w:rPr>
                <w:color w:val="434343"/>
                <w:sz w:val="24"/>
                <w:szCs w:val="24"/>
              </w:rPr>
            </w:pPr>
            <w:r w:rsidDel="00000000" w:rsidR="00000000" w:rsidRPr="00000000">
              <w:rPr>
                <w:color w:val="434343"/>
                <w:sz w:val="24"/>
                <w:szCs w:val="24"/>
                <w:rtl w:val="0"/>
              </w:rPr>
              <w:t xml:space="preserve">Installment of HVAC Systems, dismantle to legacy HVAC System, Supervisory positions Training, Basement floor evacuate, Furniture the first floor</w:t>
            </w:r>
          </w:p>
          <w:p w:rsidR="00000000" w:rsidDel="00000000" w:rsidP="00000000" w:rsidRDefault="00000000" w:rsidRPr="00000000" w14:paraId="0000003B">
            <w:pPr>
              <w:widowControl w:val="0"/>
              <w:rPr>
                <w:color w:val="434343"/>
                <w:sz w:val="24"/>
                <w:szCs w:val="24"/>
              </w:rPr>
            </w:pPr>
            <w:r w:rsidDel="00000000" w:rsidR="00000000" w:rsidRPr="00000000">
              <w:rPr>
                <w:rtl w:val="0"/>
              </w:rPr>
            </w:r>
          </w:p>
          <w:p w:rsidR="00000000" w:rsidDel="00000000" w:rsidP="00000000" w:rsidRDefault="00000000" w:rsidRPr="00000000" w14:paraId="0000003C">
            <w:pPr>
              <w:widowControl w:val="0"/>
              <w:rPr>
                <w:b w:val="1"/>
                <w:color w:val="434343"/>
                <w:sz w:val="24"/>
                <w:szCs w:val="24"/>
              </w:rPr>
            </w:pPr>
            <w:r w:rsidDel="00000000" w:rsidR="00000000" w:rsidRPr="00000000">
              <w:rPr>
                <w:b w:val="1"/>
                <w:color w:val="434343"/>
                <w:sz w:val="24"/>
                <w:szCs w:val="24"/>
                <w:rtl w:val="0"/>
              </w:rPr>
              <w:t xml:space="preserve">Out-of-Scope: </w:t>
            </w:r>
          </w:p>
          <w:p w:rsidR="00000000" w:rsidDel="00000000" w:rsidP="00000000" w:rsidRDefault="00000000" w:rsidRPr="00000000" w14:paraId="0000003D">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Facility refurbishment in the CLS</w:t>
            </w:r>
          </w:p>
          <w:p w:rsidR="00000000" w:rsidDel="00000000" w:rsidP="00000000" w:rsidRDefault="00000000" w:rsidRPr="00000000" w14:paraId="0000003E">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The team members development</w:t>
            </w:r>
          </w:p>
          <w:p w:rsidR="00000000" w:rsidDel="00000000" w:rsidP="00000000" w:rsidRDefault="00000000" w:rsidRPr="00000000" w14:paraId="0000003F">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Other power measurements</w:t>
            </w:r>
          </w:p>
          <w:p w:rsidR="00000000" w:rsidDel="00000000" w:rsidP="00000000" w:rsidRDefault="00000000" w:rsidRPr="00000000" w14:paraId="00000040">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Other equipment, Pcs or laptop replacements</w:t>
            </w:r>
          </w:p>
        </w:tc>
      </w:tr>
    </w:tbl>
    <w:p w:rsidR="00000000" w:rsidDel="00000000" w:rsidP="00000000" w:rsidRDefault="00000000" w:rsidRPr="00000000" w14:paraId="00000041">
      <w:pPr>
        <w:widowControl w:val="0"/>
        <w:rPr>
          <w:i w:val="1"/>
          <w:color w:val="434343"/>
          <w:sz w:val="24"/>
          <w:szCs w:val="24"/>
        </w:rPr>
      </w:pPr>
      <w:r w:rsidDel="00000000" w:rsidR="00000000" w:rsidRPr="00000000">
        <w:rPr>
          <w:i w:val="1"/>
          <w:color w:val="434343"/>
          <w:sz w:val="24"/>
          <w:szCs w:val="24"/>
          <w:rtl w:val="0"/>
        </w:rPr>
        <w:t xml:space="preserve">  </w:t>
      </w:r>
    </w:p>
    <w:tbl>
      <w:tblPr>
        <w:tblStyle w:val="Table6"/>
        <w:tblW w:w="1063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0"/>
        <w:tblGridChange w:id="0">
          <w:tblGrid>
            <w:gridCol w:w="1063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42092" w:val="clear"/>
            <w:tcMar>
              <w:top w:w="100.0" w:type="dxa"/>
              <w:left w:w="100.0" w:type="dxa"/>
              <w:bottom w:w="100.0" w:type="dxa"/>
              <w:right w:w="100.0" w:type="dxa"/>
            </w:tcMar>
          </w:tcPr>
          <w:p w:rsidR="00000000" w:rsidDel="00000000" w:rsidP="00000000" w:rsidRDefault="00000000" w:rsidRPr="00000000" w14:paraId="00000042">
            <w:pPr>
              <w:widowControl w:val="0"/>
              <w:rPr>
                <w:b w:val="1"/>
                <w:color w:val="ffffff"/>
                <w:sz w:val="24"/>
                <w:szCs w:val="24"/>
              </w:rPr>
            </w:pPr>
            <w:r w:rsidDel="00000000" w:rsidR="00000000" w:rsidRPr="00000000">
              <w:rPr>
                <w:b w:val="1"/>
                <w:color w:val="ffffff"/>
                <w:sz w:val="24"/>
                <w:szCs w:val="24"/>
                <w:rtl w:val="0"/>
              </w:rPr>
              <w:t xml:space="preserve">Project Team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rPr>
                <w:color w:val="434343"/>
                <w:sz w:val="24"/>
                <w:szCs w:val="24"/>
              </w:rPr>
            </w:pPr>
            <w:r w:rsidDel="00000000" w:rsidR="00000000" w:rsidRPr="00000000">
              <w:rPr>
                <w:b w:val="1"/>
                <w:color w:val="434343"/>
                <w:sz w:val="24"/>
                <w:szCs w:val="24"/>
                <w:rtl w:val="0"/>
              </w:rPr>
              <w:t xml:space="preserve">Project Sponsor: development : CEO, VP, Development </w:t>
            </w:r>
            <w:r w:rsidDel="00000000" w:rsidR="00000000" w:rsidRPr="00000000">
              <w:rPr>
                <w:color w:val="434343"/>
                <w:sz w:val="24"/>
                <w:szCs w:val="24"/>
                <w:rtl w:val="0"/>
              </w:rPr>
              <w:t xml:space="preserve">Director, infrastructure senior manager , Projects senior director</w:t>
            </w:r>
          </w:p>
          <w:p w:rsidR="00000000" w:rsidDel="00000000" w:rsidP="00000000" w:rsidRDefault="00000000" w:rsidRPr="00000000" w14:paraId="00000044">
            <w:pPr>
              <w:widowControl w:val="0"/>
              <w:rPr>
                <w:color w:val="434343"/>
                <w:sz w:val="24"/>
                <w:szCs w:val="24"/>
              </w:rPr>
            </w:pPr>
            <w:r w:rsidDel="00000000" w:rsidR="00000000" w:rsidRPr="00000000">
              <w:rPr>
                <w:b w:val="1"/>
                <w:color w:val="434343"/>
                <w:sz w:val="24"/>
                <w:szCs w:val="24"/>
                <w:rtl w:val="0"/>
              </w:rPr>
              <w:t xml:space="preserve">Project Lead: </w:t>
            </w:r>
            <w:r w:rsidDel="00000000" w:rsidR="00000000" w:rsidRPr="00000000">
              <w:rPr>
                <w:color w:val="434343"/>
                <w:sz w:val="24"/>
                <w:szCs w:val="24"/>
                <w:rtl w:val="0"/>
              </w:rPr>
              <w:t xml:space="preserve">Project Manager </w:t>
            </w:r>
          </w:p>
          <w:p w:rsidR="00000000" w:rsidDel="00000000" w:rsidP="00000000" w:rsidRDefault="00000000" w:rsidRPr="00000000" w14:paraId="00000045">
            <w:pPr>
              <w:widowControl w:val="0"/>
              <w:rPr>
                <w:b w:val="1"/>
                <w:color w:val="434343"/>
                <w:sz w:val="24"/>
                <w:szCs w:val="24"/>
              </w:rPr>
            </w:pPr>
            <w:r w:rsidDel="00000000" w:rsidR="00000000" w:rsidRPr="00000000">
              <w:rPr>
                <w:rtl w:val="0"/>
              </w:rPr>
            </w:r>
          </w:p>
          <w:p w:rsidR="00000000" w:rsidDel="00000000" w:rsidP="00000000" w:rsidRDefault="00000000" w:rsidRPr="00000000" w14:paraId="00000046">
            <w:pPr>
              <w:widowControl w:val="0"/>
              <w:rPr>
                <w:b w:val="1"/>
                <w:color w:val="434343"/>
                <w:sz w:val="24"/>
                <w:szCs w:val="24"/>
              </w:rPr>
            </w:pPr>
            <w:r w:rsidDel="00000000" w:rsidR="00000000" w:rsidRPr="00000000">
              <w:rPr>
                <w:b w:val="1"/>
                <w:color w:val="434343"/>
                <w:sz w:val="24"/>
                <w:szCs w:val="24"/>
                <w:rtl w:val="0"/>
              </w:rPr>
              <w:t xml:space="preserve">Project Team: HR </w:t>
            </w:r>
            <w:r w:rsidDel="00000000" w:rsidR="00000000" w:rsidRPr="00000000">
              <w:rPr>
                <w:color w:val="434343"/>
                <w:sz w:val="24"/>
                <w:szCs w:val="24"/>
                <w:rtl w:val="0"/>
              </w:rPr>
              <w:t xml:space="preserve">department,</w:t>
            </w:r>
            <w:r w:rsidDel="00000000" w:rsidR="00000000" w:rsidRPr="00000000">
              <w:rPr>
                <w:b w:val="1"/>
                <w:color w:val="434343"/>
                <w:sz w:val="24"/>
                <w:szCs w:val="24"/>
                <w:rtl w:val="0"/>
              </w:rPr>
              <w:t xml:space="preserve"> CLS operations </w:t>
            </w:r>
            <w:r w:rsidDel="00000000" w:rsidR="00000000" w:rsidRPr="00000000">
              <w:rPr>
                <w:color w:val="434343"/>
                <w:sz w:val="24"/>
                <w:szCs w:val="24"/>
                <w:rtl w:val="0"/>
              </w:rPr>
              <w:t xml:space="preserve">department,</w:t>
            </w:r>
            <w:r w:rsidDel="00000000" w:rsidR="00000000" w:rsidRPr="00000000">
              <w:rPr>
                <w:b w:val="1"/>
                <w:color w:val="434343"/>
                <w:sz w:val="24"/>
                <w:szCs w:val="24"/>
                <w:rtl w:val="0"/>
              </w:rPr>
              <w:t xml:space="preserve"> HVAC </w:t>
            </w:r>
            <w:r w:rsidDel="00000000" w:rsidR="00000000" w:rsidRPr="00000000">
              <w:rPr>
                <w:color w:val="434343"/>
                <w:sz w:val="24"/>
                <w:szCs w:val="24"/>
                <w:rtl w:val="0"/>
              </w:rPr>
              <w:t xml:space="preserve">department,</w:t>
            </w:r>
            <w:r w:rsidDel="00000000" w:rsidR="00000000" w:rsidRPr="00000000">
              <w:rPr>
                <w:b w:val="1"/>
                <w:color w:val="434343"/>
                <w:sz w:val="24"/>
                <w:szCs w:val="24"/>
                <w:rtl w:val="0"/>
              </w:rPr>
              <w:t xml:space="preserve"> Facility </w:t>
            </w:r>
            <w:r w:rsidDel="00000000" w:rsidR="00000000" w:rsidRPr="00000000">
              <w:rPr>
                <w:color w:val="434343"/>
                <w:sz w:val="24"/>
                <w:szCs w:val="24"/>
                <w:rtl w:val="0"/>
              </w:rPr>
              <w:t xml:space="preserve">department</w:t>
            </w:r>
            <w:r w:rsidDel="00000000" w:rsidR="00000000" w:rsidRPr="00000000">
              <w:rPr>
                <w:rtl w:val="0"/>
              </w:rPr>
            </w:r>
          </w:p>
          <w:p w:rsidR="00000000" w:rsidDel="00000000" w:rsidP="00000000" w:rsidRDefault="00000000" w:rsidRPr="00000000" w14:paraId="00000047">
            <w:pPr>
              <w:widowControl w:val="0"/>
              <w:rPr>
                <w:b w:val="1"/>
                <w:color w:val="434343"/>
                <w:sz w:val="24"/>
                <w:szCs w:val="24"/>
              </w:rPr>
            </w:pPr>
            <w:r w:rsidDel="00000000" w:rsidR="00000000" w:rsidRPr="00000000">
              <w:rPr>
                <w:rtl w:val="0"/>
              </w:rPr>
            </w:r>
          </w:p>
          <w:p w:rsidR="00000000" w:rsidDel="00000000" w:rsidP="00000000" w:rsidRDefault="00000000" w:rsidRPr="00000000" w14:paraId="00000048">
            <w:pPr>
              <w:widowControl w:val="0"/>
              <w:rPr>
                <w:b w:val="1"/>
                <w:color w:val="434343"/>
                <w:sz w:val="24"/>
                <w:szCs w:val="24"/>
              </w:rPr>
            </w:pPr>
            <w:r w:rsidDel="00000000" w:rsidR="00000000" w:rsidRPr="00000000">
              <w:rPr>
                <w:b w:val="1"/>
                <w:color w:val="434343"/>
                <w:sz w:val="24"/>
                <w:szCs w:val="24"/>
                <w:rtl w:val="0"/>
              </w:rPr>
              <w:t xml:space="preserve">Additional Stakeholders: Technical director, </w:t>
            </w:r>
            <w:r w:rsidDel="00000000" w:rsidR="00000000" w:rsidRPr="00000000">
              <w:rPr>
                <w:color w:val="434343"/>
                <w:sz w:val="24"/>
                <w:szCs w:val="24"/>
                <w:rtl w:val="0"/>
              </w:rPr>
              <w:t xml:space="preserve"> Financial director, HR Director, Facility director</w:t>
            </w:r>
            <w:r w:rsidDel="00000000" w:rsidR="00000000" w:rsidRPr="00000000">
              <w:rPr>
                <w:rtl w:val="0"/>
              </w:rPr>
            </w:r>
          </w:p>
          <w:p w:rsidR="00000000" w:rsidDel="00000000" w:rsidP="00000000" w:rsidRDefault="00000000" w:rsidRPr="00000000" w14:paraId="00000049">
            <w:pPr>
              <w:widowControl w:val="0"/>
              <w:rPr>
                <w:color w:val="434343"/>
                <w:sz w:val="24"/>
                <w:szCs w:val="24"/>
              </w:rPr>
            </w:pPr>
            <w:r w:rsidDel="00000000" w:rsidR="00000000" w:rsidRPr="00000000">
              <w:rPr>
                <w:rtl w:val="0"/>
              </w:rPr>
            </w:r>
          </w:p>
        </w:tc>
      </w:tr>
    </w:tbl>
    <w:p w:rsidR="00000000" w:rsidDel="00000000" w:rsidP="00000000" w:rsidRDefault="00000000" w:rsidRPr="00000000" w14:paraId="0000004A">
      <w:pPr>
        <w:widowControl w:val="0"/>
        <w:jc w:val="center"/>
        <w:rPr>
          <w:i w:val="1"/>
          <w:color w:val="434343"/>
          <w:sz w:val="24"/>
          <w:szCs w:val="24"/>
        </w:rPr>
      </w:pPr>
      <w:r w:rsidDel="00000000" w:rsidR="00000000" w:rsidRPr="00000000">
        <w:rPr>
          <w:i w:val="1"/>
          <w:color w:val="434343"/>
          <w:sz w:val="24"/>
          <w:szCs w:val="24"/>
          <w:rtl w:val="0"/>
        </w:rPr>
        <w:t xml:space="preserve"> </w:t>
      </w:r>
    </w:p>
    <w:p w:rsidR="00000000" w:rsidDel="00000000" w:rsidP="00000000" w:rsidRDefault="00000000" w:rsidRPr="00000000" w14:paraId="0000004B">
      <w:pPr>
        <w:widowControl w:val="0"/>
        <w:jc w:val="center"/>
        <w:rPr>
          <w:i w:val="1"/>
          <w:color w:val="434343"/>
          <w:sz w:val="24"/>
          <w:szCs w:val="24"/>
        </w:rPr>
      </w:pPr>
      <w:r w:rsidDel="00000000" w:rsidR="00000000" w:rsidRPr="00000000">
        <w:rPr>
          <w:i w:val="1"/>
          <w:color w:val="434343"/>
          <w:sz w:val="24"/>
          <w:szCs w:val="24"/>
          <w:rtl w:val="0"/>
        </w:rPr>
        <w:t xml:space="preserve"> </w:t>
      </w:r>
    </w:p>
    <w:tbl>
      <w:tblPr>
        <w:tblStyle w:val="Table7"/>
        <w:tblW w:w="1063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0"/>
        <w:tblGridChange w:id="0">
          <w:tblGrid>
            <w:gridCol w:w="1063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42092" w:val="clear"/>
            <w:tcMar>
              <w:top w:w="100.0" w:type="dxa"/>
              <w:left w:w="100.0" w:type="dxa"/>
              <w:bottom w:w="100.0" w:type="dxa"/>
              <w:right w:w="100.0" w:type="dxa"/>
            </w:tcMar>
          </w:tcPr>
          <w:p w:rsidR="00000000" w:rsidDel="00000000" w:rsidP="00000000" w:rsidRDefault="00000000" w:rsidRPr="00000000" w14:paraId="0000004C">
            <w:pPr>
              <w:widowControl w:val="0"/>
              <w:rPr>
                <w:b w:val="1"/>
                <w:color w:val="ffffff"/>
                <w:sz w:val="24"/>
                <w:szCs w:val="24"/>
              </w:rPr>
            </w:pPr>
            <w:r w:rsidDel="00000000" w:rsidR="00000000" w:rsidRPr="00000000">
              <w:rPr>
                <w:b w:val="1"/>
                <w:color w:val="ffffff"/>
                <w:sz w:val="24"/>
                <w:szCs w:val="24"/>
                <w:rtl w:val="0"/>
              </w:rPr>
              <w:t xml:space="preserve">Measuring Success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numPr>
                <w:ilvl w:val="0"/>
                <w:numId w:val="2"/>
              </w:numPr>
              <w:pBdr>
                <w:top w:space="0" w:sz="0" w:val="nil"/>
                <w:left w:space="0" w:sz="0" w:val="nil"/>
                <w:bottom w:space="0" w:sz="0" w:val="nil"/>
                <w:right w:space="0" w:sz="0" w:val="nil"/>
                <w:between w:space="0" w:sz="0" w:val="nil"/>
              </w:pBdr>
              <w:ind w:left="720" w:hanging="360"/>
              <w:rPr>
                <w:b w:val="1"/>
                <w:color w:val="434343"/>
                <w:sz w:val="24"/>
                <w:szCs w:val="24"/>
              </w:rPr>
            </w:pPr>
            <w:r w:rsidDel="00000000" w:rsidR="00000000" w:rsidRPr="00000000">
              <w:rPr>
                <w:b w:val="1"/>
                <w:color w:val="434343"/>
                <w:sz w:val="24"/>
                <w:szCs w:val="24"/>
                <w:rtl w:val="0"/>
              </w:rPr>
              <w:t xml:space="preserve">Upgrade to the power consumption system by 20% in 3 months.</w:t>
            </w:r>
          </w:p>
          <w:p w:rsidR="00000000" w:rsidDel="00000000" w:rsidP="00000000" w:rsidRDefault="00000000" w:rsidRPr="00000000" w14:paraId="0000004E">
            <w:pPr>
              <w:widowControl w:val="0"/>
              <w:numPr>
                <w:ilvl w:val="0"/>
                <w:numId w:val="2"/>
              </w:numPr>
              <w:pBdr>
                <w:top w:space="0" w:sz="0" w:val="nil"/>
                <w:left w:space="0" w:sz="0" w:val="nil"/>
                <w:bottom w:space="0" w:sz="0" w:val="nil"/>
                <w:right w:space="0" w:sz="0" w:val="nil"/>
                <w:between w:space="0" w:sz="0" w:val="nil"/>
              </w:pBdr>
              <w:ind w:left="720" w:hanging="360"/>
              <w:rPr>
                <w:b w:val="1"/>
                <w:color w:val="434343"/>
                <w:sz w:val="24"/>
                <w:szCs w:val="24"/>
              </w:rPr>
            </w:pPr>
            <w:r w:rsidDel="00000000" w:rsidR="00000000" w:rsidRPr="00000000">
              <w:rPr>
                <w:b w:val="1"/>
                <w:color w:val="434343"/>
                <w:sz w:val="24"/>
                <w:szCs w:val="24"/>
                <w:rtl w:val="0"/>
              </w:rPr>
              <w:t xml:space="preserve">Enhancement awareness about Power consumption by 10% by the second quarter of 2025 </w:t>
            </w:r>
          </w:p>
          <w:p w:rsidR="00000000" w:rsidDel="00000000" w:rsidP="00000000" w:rsidRDefault="00000000" w:rsidRPr="00000000" w14:paraId="0000004F">
            <w:pPr>
              <w:widowControl w:val="0"/>
              <w:numPr>
                <w:ilvl w:val="0"/>
                <w:numId w:val="2"/>
              </w:numPr>
              <w:pBdr>
                <w:top w:space="0" w:sz="0" w:val="nil"/>
                <w:left w:space="0" w:sz="0" w:val="nil"/>
                <w:bottom w:space="0" w:sz="0" w:val="nil"/>
                <w:right w:space="0" w:sz="0" w:val="nil"/>
                <w:between w:space="0" w:sz="0" w:val="nil"/>
              </w:pBdr>
              <w:spacing w:line="360" w:lineRule="auto"/>
              <w:ind w:left="720" w:hanging="360"/>
              <w:rPr>
                <w:b w:val="1"/>
                <w:color w:val="434343"/>
                <w:sz w:val="24"/>
                <w:szCs w:val="24"/>
              </w:rPr>
            </w:pPr>
            <w:r w:rsidDel="00000000" w:rsidR="00000000" w:rsidRPr="00000000">
              <w:rPr>
                <w:b w:val="1"/>
                <w:color w:val="434343"/>
                <w:sz w:val="24"/>
                <w:szCs w:val="24"/>
                <w:rtl w:val="0"/>
              </w:rPr>
              <w:t xml:space="preserve">Enhancement in the Conditions of work by 10% in the 3 months </w:t>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spacing w:line="360" w:lineRule="auto"/>
              <w:ind w:left="720" w:hanging="360"/>
              <w:rPr>
                <w:b w:val="1"/>
                <w:color w:val="434343"/>
                <w:sz w:val="24"/>
                <w:szCs w:val="24"/>
              </w:rPr>
            </w:pPr>
            <w:bookmarkStart w:colFirst="0" w:colLast="0" w:name="_heading=h.gjdgxs" w:id="0"/>
            <w:bookmarkEnd w:id="0"/>
            <w:r w:rsidDel="00000000" w:rsidR="00000000" w:rsidRPr="00000000">
              <w:rPr>
                <w:b w:val="1"/>
                <w:color w:val="434343"/>
                <w:sz w:val="24"/>
                <w:szCs w:val="24"/>
                <w:rtl w:val="0"/>
              </w:rPr>
              <w:t xml:space="preserve">Better Employee satisfaction by 10% by the first quarter of 2025.</w:t>
            </w:r>
          </w:p>
        </w:tc>
      </w:tr>
    </w:tbl>
    <w:p w:rsidR="00000000" w:rsidDel="00000000" w:rsidP="00000000" w:rsidRDefault="00000000" w:rsidRPr="00000000" w14:paraId="00000051">
      <w:pPr>
        <w:widowControl w:val="0"/>
        <w:rPr>
          <w:color w:val="434343"/>
          <w:sz w:val="24"/>
          <w:szCs w:val="24"/>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ptos"/>
  <w:font w:name="Noto Sans Symbols">
    <w:embedRegular w:fontKey="{00000000-0000-0000-0000-000000000000}" r:id="rId1" w:subsetted="0"/>
    <w:embedBold w:fontKey="{00000000-0000-0000-0000-000000000000}" r:id="rId2" w:subsetted="0"/>
  </w:font>
  <w:font w:name="System 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5157926</wp:posOffset>
          </wp:positionH>
          <wp:positionV relativeFrom="paragraph">
            <wp:posOffset>-97652</wp:posOffset>
          </wp:positionV>
          <wp:extent cx="1676400" cy="1257121"/>
          <wp:effectExtent b="0" l="0" r="0" t="0"/>
          <wp:wrapSquare wrapText="bothSides" distB="0" distT="0" distL="114300" distR="114300"/>
          <wp:docPr id="70889985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76400" cy="125712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-683579</wp:posOffset>
          </wp:positionH>
          <wp:positionV relativeFrom="paragraph">
            <wp:posOffset>88900</wp:posOffset>
          </wp:positionV>
          <wp:extent cx="2094865" cy="825500"/>
          <wp:effectExtent b="0" l="0" r="0" t="0"/>
          <wp:wrapSquare wrapText="bothSides" distB="0" distT="0" distL="114300" distR="114300"/>
          <wp:docPr id="70889985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94865" cy="825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6">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30616B"/>
    <w:pPr>
      <w:ind w:left="720"/>
      <w:contextualSpacing w:val="1"/>
    </w:pPr>
  </w:style>
  <w:style w:type="paragraph" w:styleId="Header">
    <w:name w:val="header"/>
    <w:basedOn w:val="Normal"/>
    <w:link w:val="HeaderChar"/>
    <w:uiPriority w:val="99"/>
    <w:unhideWhenUsed w:val="1"/>
    <w:rsid w:val="00915987"/>
    <w:pPr>
      <w:tabs>
        <w:tab w:val="center" w:pos="4680"/>
        <w:tab w:val="right" w:pos="9360"/>
      </w:tabs>
      <w:spacing w:line="240" w:lineRule="auto"/>
    </w:pPr>
  </w:style>
  <w:style w:type="character" w:styleId="HeaderChar" w:customStyle="1">
    <w:name w:val="Header Char"/>
    <w:basedOn w:val="DefaultParagraphFont"/>
    <w:link w:val="Header"/>
    <w:uiPriority w:val="99"/>
    <w:rsid w:val="00915987"/>
  </w:style>
  <w:style w:type="paragraph" w:styleId="Footer">
    <w:name w:val="footer"/>
    <w:basedOn w:val="Normal"/>
    <w:link w:val="FooterChar"/>
    <w:uiPriority w:val="99"/>
    <w:unhideWhenUsed w:val="1"/>
    <w:rsid w:val="00915987"/>
    <w:pPr>
      <w:tabs>
        <w:tab w:val="center" w:pos="4680"/>
        <w:tab w:val="right" w:pos="9360"/>
      </w:tabs>
      <w:spacing w:line="240" w:lineRule="auto"/>
    </w:pPr>
  </w:style>
  <w:style w:type="character" w:styleId="FooterChar" w:customStyle="1">
    <w:name w:val="Footer Char"/>
    <w:basedOn w:val="DefaultParagraphFont"/>
    <w:link w:val="Footer"/>
    <w:uiPriority w:val="99"/>
    <w:rsid w:val="00915987"/>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HI8r5agtLFxyZkiByBG1Wc1Wug==">CgMxLjAyCGguZ2pkZ3hzOAByITFzZFVjcHJFVklHRkdIdmFRUEVZaDItR05CTWRFUXJtUA==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2024-10-23T18:20:00Z</dcterms:created>
</cp:coreProperties>
</file>