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This is the first paragraph of the test Word document.</w:t>
      </w:r>
    </w:p>
    <w:p>
      <w:r>
        <w:t>This is the second paragraph. It contains information about testing the MCP server.</w:t>
      </w:r>
    </w:p>
    <w:p>
      <w:r>
        <w:t>The Document Reader MCP server can read Word, Excel, PDF, and PowerPoint files.</w:t>
      </w:r>
    </w:p>
    <w:p>
      <w:r>
        <w:t>This is the final paragraph. Search for the word 'testing' to find this chunk.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