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6FAE1" w14:textId="569FE170" w:rsidR="00417B25" w:rsidRPr="00052D66" w:rsidRDefault="00417B25" w:rsidP="00417B25">
      <w:pPr>
        <w:pStyle w:val="Title"/>
        <w:jc w:val="center"/>
        <w:rPr>
          <w:lang w:val="de-AT"/>
        </w:rPr>
      </w:pPr>
      <w:r w:rsidRPr="00052D66">
        <w:rPr>
          <w:lang w:val="de-AT"/>
        </w:rPr>
        <w:t>System</w:t>
      </w:r>
      <w:r w:rsidR="004B06CC" w:rsidRPr="00052D66">
        <w:rPr>
          <w:lang w:val="de-AT"/>
        </w:rPr>
        <w:t>a</w:t>
      </w:r>
      <w:r w:rsidRPr="00052D66">
        <w:rPr>
          <w:lang w:val="de-AT"/>
        </w:rPr>
        <w:t>rchite</w:t>
      </w:r>
      <w:r w:rsidR="004B06CC" w:rsidRPr="00052D66">
        <w:rPr>
          <w:lang w:val="de-AT"/>
        </w:rPr>
        <w:t>ktur</w:t>
      </w:r>
    </w:p>
    <w:p w14:paraId="2854F53D" w14:textId="77777777" w:rsidR="00417B25" w:rsidRPr="00052D66" w:rsidRDefault="00417B25" w:rsidP="00417B25">
      <w:pPr>
        <w:rPr>
          <w:lang w:val="de-AT"/>
        </w:rPr>
      </w:pPr>
    </w:p>
    <w:p w14:paraId="0AADC4D9" w14:textId="77777777" w:rsidR="00417B25" w:rsidRPr="00052D66" w:rsidRDefault="00417B25" w:rsidP="00417B25">
      <w:pPr>
        <w:keepNext/>
        <w:rPr>
          <w:lang w:val="de-AT"/>
        </w:rPr>
      </w:pPr>
      <w:r w:rsidRPr="00052D66">
        <w:rPr>
          <w:noProof/>
          <w:lang w:val="de-AT"/>
        </w:rPr>
        <w:drawing>
          <wp:inline distT="0" distB="0" distL="0" distR="0" wp14:anchorId="44830BC3" wp14:editId="21E742B7">
            <wp:extent cx="6020656" cy="4669761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712" cy="47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FF020" w14:textId="0FC5BF5F" w:rsidR="00417B25" w:rsidRPr="00052D66" w:rsidRDefault="00417B25" w:rsidP="00417B25">
      <w:pPr>
        <w:pStyle w:val="Caption"/>
        <w:jc w:val="center"/>
        <w:rPr>
          <w:lang w:val="de-AT"/>
        </w:rPr>
      </w:pPr>
      <w:r w:rsidRPr="00052D66">
        <w:rPr>
          <w:lang w:val="de-AT"/>
        </w:rPr>
        <w:t xml:space="preserve">Abbildung </w:t>
      </w:r>
      <w:r w:rsidRPr="00052D66">
        <w:rPr>
          <w:lang w:val="de-AT"/>
        </w:rPr>
        <w:fldChar w:fldCharType="begin"/>
      </w:r>
      <w:r w:rsidRPr="00052D66">
        <w:rPr>
          <w:lang w:val="de-AT"/>
        </w:rPr>
        <w:instrText xml:space="preserve"> SEQ Abbildung \* ARABIC </w:instrText>
      </w:r>
      <w:r w:rsidRPr="00052D66">
        <w:rPr>
          <w:lang w:val="de-AT"/>
        </w:rPr>
        <w:fldChar w:fldCharType="separate"/>
      </w:r>
      <w:r w:rsidRPr="00052D66">
        <w:rPr>
          <w:noProof/>
          <w:lang w:val="de-AT"/>
        </w:rPr>
        <w:t>1</w:t>
      </w:r>
      <w:r w:rsidRPr="00052D66">
        <w:rPr>
          <w:lang w:val="de-AT"/>
        </w:rPr>
        <w:fldChar w:fldCharType="end"/>
      </w:r>
      <w:r w:rsidRPr="00052D66">
        <w:rPr>
          <w:lang w:val="de-AT"/>
        </w:rPr>
        <w:t xml:space="preserve">: </w:t>
      </w:r>
      <w:r w:rsidR="004B06CC" w:rsidRPr="00052D66">
        <w:rPr>
          <w:lang w:val="de-AT"/>
        </w:rPr>
        <w:t>Anwendungsfalld</w:t>
      </w:r>
      <w:r w:rsidRPr="00052D66">
        <w:rPr>
          <w:lang w:val="de-AT"/>
        </w:rPr>
        <w:t>iagramm</w:t>
      </w:r>
    </w:p>
    <w:p w14:paraId="5FBC45F0" w14:textId="5EAB3AE1" w:rsidR="005742BF" w:rsidRPr="006675EF" w:rsidRDefault="006675EF" w:rsidP="006675EF">
      <w:pPr>
        <w:rPr>
          <w:b/>
          <w:bCs/>
          <w:lang w:val="de-AT"/>
        </w:rPr>
      </w:pPr>
      <w:r w:rsidRPr="004E288A">
        <w:rPr>
          <w:b/>
          <w:bCs/>
          <w:lang w:val="de-AT"/>
        </w:rPr>
        <w:t>Ablauf:</w:t>
      </w:r>
    </w:p>
    <w:p w14:paraId="6C2BF006" w14:textId="16F0D01E" w:rsidR="005742BF" w:rsidRDefault="005742BF" w:rsidP="005742BF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Eine glTF-Datei wird in den „</w:t>
      </w:r>
      <w:proofErr w:type="spellStart"/>
      <w:r>
        <w:rPr>
          <w:lang w:val="de-AT"/>
        </w:rPr>
        <w:t>assets</w:t>
      </w:r>
      <w:proofErr w:type="spellEnd"/>
      <w:r>
        <w:rPr>
          <w:lang w:val="de-AT"/>
        </w:rPr>
        <w:t>“ Verzeichnis reingelegt.</w:t>
      </w:r>
    </w:p>
    <w:p w14:paraId="2F6CCC91" w14:textId="5DDA4A3A" w:rsidR="005742BF" w:rsidRDefault="00A40D92" w:rsidP="005742BF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Der Pfad zur Datei wird im Code angegeben.</w:t>
      </w:r>
    </w:p>
    <w:p w14:paraId="3FB3C11B" w14:textId="77777777" w:rsidR="00A40D92" w:rsidRDefault="00A40D92" w:rsidP="005742BF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Die App wird gestartet.</w:t>
      </w:r>
    </w:p>
    <w:p w14:paraId="4D182BC1" w14:textId="77777777" w:rsidR="00A40D92" w:rsidRDefault="00A40D92" w:rsidP="005742BF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Die Datei wird eingelesen.</w:t>
      </w:r>
    </w:p>
    <w:p w14:paraId="2A57937E" w14:textId="77777777" w:rsidR="00A40D92" w:rsidRDefault="00A40D92" w:rsidP="00262B16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Shaders werden kompiliert</w:t>
      </w:r>
    </w:p>
    <w:p w14:paraId="336E70D9" w14:textId="13C43862" w:rsidR="00417B25" w:rsidRDefault="00A40D92" w:rsidP="00262B16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Ein Fenster wird geöffnet und </w:t>
      </w:r>
      <w:r w:rsidR="00CE7596">
        <w:rPr>
          <w:lang w:val="de-AT"/>
        </w:rPr>
        <w:t xml:space="preserve">das Modell wird </w:t>
      </w:r>
      <w:r w:rsidR="00BC3181">
        <w:rPr>
          <w:lang w:val="de-AT"/>
        </w:rPr>
        <w:t>im Wireframe Modus angezeigt.</w:t>
      </w:r>
    </w:p>
    <w:p w14:paraId="69B3B575" w14:textId="58711B81" w:rsidR="009954F5" w:rsidRPr="00A40D92" w:rsidRDefault="009954F5" w:rsidP="00262B16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Mithilfe von FPS Tools kann die Performance gemessen werden.</w:t>
      </w:r>
    </w:p>
    <w:sectPr w:rsidR="009954F5" w:rsidRPr="00A40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71C05"/>
    <w:multiLevelType w:val="hybridMultilevel"/>
    <w:tmpl w:val="2CE264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649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39D7"/>
    <w:rsid w:val="00022A02"/>
    <w:rsid w:val="00052D66"/>
    <w:rsid w:val="000E176D"/>
    <w:rsid w:val="001041AC"/>
    <w:rsid w:val="00106DD6"/>
    <w:rsid w:val="0011027A"/>
    <w:rsid w:val="00115496"/>
    <w:rsid w:val="00144BCE"/>
    <w:rsid w:val="00262B16"/>
    <w:rsid w:val="0033050B"/>
    <w:rsid w:val="00417B25"/>
    <w:rsid w:val="004B06CC"/>
    <w:rsid w:val="005742BF"/>
    <w:rsid w:val="006675EF"/>
    <w:rsid w:val="006D1074"/>
    <w:rsid w:val="007546A9"/>
    <w:rsid w:val="00783173"/>
    <w:rsid w:val="00855E92"/>
    <w:rsid w:val="009954F5"/>
    <w:rsid w:val="009E5CC3"/>
    <w:rsid w:val="00A40D92"/>
    <w:rsid w:val="00B639D7"/>
    <w:rsid w:val="00BC3181"/>
    <w:rsid w:val="00C46E16"/>
    <w:rsid w:val="00CE7596"/>
    <w:rsid w:val="00D11212"/>
    <w:rsid w:val="00D4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AA14AE"/>
  <w15:docId w15:val="{AAFBE8AC-220D-1D47-8727-D3CE37497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7B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B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417B2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74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FH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Selinger</dc:creator>
  <cp:keywords/>
  <dc:description/>
  <cp:lastModifiedBy>Shehata Abd - S2010237022</cp:lastModifiedBy>
  <cp:revision>7</cp:revision>
  <dcterms:created xsi:type="dcterms:W3CDTF">2009-12-09T15:14:00Z</dcterms:created>
  <dcterms:modified xsi:type="dcterms:W3CDTF">2022-07-11T17:23:00Z</dcterms:modified>
</cp:coreProperties>
</file>