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572F5" w:rsidRPr="00D572F5" w:rsidRDefault="00D572F5" w:rsidP="00D57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Information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Comprehensive view of product-related data within the AdventureWorks2019 database.</w:t>
      </w:r>
    </w:p>
    <w:p w:rsidR="00D572F5" w:rsidRPr="00D572F5" w:rsidRDefault="00D572F5" w:rsidP="00D57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 xml:space="preserve">: Ahmed </w:t>
      </w:r>
      <w:proofErr w:type="spellStart"/>
      <w:r w:rsidRPr="00D572F5">
        <w:rPr>
          <w:rFonts w:ascii="Times New Roman" w:eastAsia="Times New Roman" w:hAnsi="Times New Roman" w:cs="Times New Roman"/>
          <w:sz w:val="24"/>
          <w:szCs w:val="24"/>
        </w:rPr>
        <w:t>Alaa</w:t>
      </w:r>
      <w:proofErr w:type="spellEnd"/>
      <w:r w:rsidRPr="00D57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2F5" w:rsidRPr="00D572F5" w:rsidRDefault="00D572F5" w:rsidP="00D572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Analysis of product-related data, focusing on attributes such as product lines, colors, costs, and durations.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Requirements</w:t>
      </w:r>
    </w:p>
    <w:p w:rsidR="00D572F5" w:rsidRPr="00D572F5" w:rsidRDefault="00D572F5" w:rsidP="00D57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Courier New" w:eastAsia="Times New Roman" w:hAnsi="Courier New" w:cs="Courier New"/>
          <w:sz w:val="20"/>
          <w:szCs w:val="20"/>
        </w:rPr>
        <w:t>AdventureWorks2019.Production.Product</w:t>
      </w:r>
    </w:p>
    <w:p w:rsidR="00D572F5" w:rsidRPr="00D572F5" w:rsidRDefault="00D572F5" w:rsidP="00D572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Volume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Total Rows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504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:rsidR="00D572F5" w:rsidRPr="00D572F5" w:rsidRDefault="00D572F5" w:rsidP="00D57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Performed in Power Query to ensure data quality and integrity.</w:t>
      </w:r>
    </w:p>
    <w:p w:rsidR="00D572F5" w:rsidRPr="00D572F5" w:rsidRDefault="00D572F5" w:rsidP="00D572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Replaced null values with meaningful defaults.</w:t>
      </w:r>
    </w:p>
    <w:p w:rsidR="00D572F5" w:rsidRPr="00D572F5" w:rsidRDefault="00D572F5" w:rsidP="00D572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Added a "Duration" column to identify the operational status of products and compute the duration for discontinued items.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Design</w:t>
      </w:r>
    </w:p>
    <w:p w:rsidR="00D572F5" w:rsidRPr="00D572F5" w:rsidRDefault="00D572F5" w:rsidP="00D57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Questions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What is the total number of products in each product line?</w:t>
      </w:r>
    </w:p>
    <w:p w:rsidR="00D572F5" w:rsidRPr="00D572F5" w:rsidRDefault="00D572F5" w:rsidP="00D57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What is the total number of products in each color?</w:t>
      </w:r>
    </w:p>
    <w:p w:rsidR="00D572F5" w:rsidRPr="00D572F5" w:rsidRDefault="00D572F5" w:rsidP="00D57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What is the total number of products in each product line based on work duration?</w:t>
      </w:r>
    </w:p>
    <w:p w:rsidR="00D572F5" w:rsidRPr="00D572F5" w:rsidRDefault="00D572F5" w:rsidP="00D572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What is the relationship between Standard Cost and List Price?</w:t>
      </w:r>
    </w:p>
    <w:p w:rsidR="00D572F5" w:rsidRPr="00D572F5" w:rsidRDefault="00D572F5" w:rsidP="00D572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KPIs and Metrics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Profit Margin Analysis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Comparison of average Standard Cost vs. List Price.</w:t>
      </w:r>
    </w:p>
    <w:p w:rsidR="00D572F5" w:rsidRPr="00D572F5" w:rsidRDefault="00D572F5" w:rsidP="00D57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Metrics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Analysis of products by Product Line and Color.</w:t>
      </w:r>
    </w:p>
    <w:p w:rsidR="00D572F5" w:rsidRPr="00D572F5" w:rsidRDefault="00D572F5" w:rsidP="00D572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Plan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Create pivot tables for individual charts.</w:t>
      </w:r>
    </w:p>
    <w:p w:rsidR="00D572F5" w:rsidRPr="00D572F5" w:rsidRDefault="00D572F5" w:rsidP="00D572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 xml:space="preserve">Combine charts into a unified dashboard with two slicers: </w:t>
      </w: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</w:p>
    <w:p w:rsidR="00D572F5" w:rsidRPr="00D572F5" w:rsidRDefault="00D572F5" w:rsidP="00D572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Total products by Product Line.</w:t>
      </w:r>
    </w:p>
    <w:p w:rsidR="00D572F5" w:rsidRPr="00D572F5" w:rsidRDefault="00D572F5" w:rsidP="00D57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Total products by Color.</w:t>
      </w:r>
    </w:p>
    <w:p w:rsidR="00D572F5" w:rsidRPr="00D572F5" w:rsidRDefault="00D572F5" w:rsidP="00D57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Total products by Product Line based on work duration.</w:t>
      </w:r>
    </w:p>
    <w:p w:rsidR="00D572F5" w:rsidRPr="00D572F5" w:rsidRDefault="00D572F5" w:rsidP="00D57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Relationship between Standard Cost and List Price.</w:t>
      </w:r>
    </w:p>
    <w:p w:rsidR="00D572F5" w:rsidRPr="00D572F5" w:rsidRDefault="00D572F5" w:rsidP="00D572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Interactive slicers for Class and Year.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</w:p>
    <w:p w:rsidR="00D572F5" w:rsidRPr="00D572F5" w:rsidRDefault="00D572F5" w:rsidP="00D57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The highest number of products is in the "Unknown" product line (45%), followed by "R" (20%) and "M" (18%).</w:t>
      </w:r>
    </w:p>
    <w:p w:rsidR="00D572F5" w:rsidRPr="00D572F5" w:rsidRDefault="00D572F5" w:rsidP="00D57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The "Unknown" product line has the most open-for-sale products (220), followed by "M" (59) and "R" (55).</w:t>
      </w:r>
    </w:p>
    <w:p w:rsidR="00D572F5" w:rsidRPr="00D572F5" w:rsidRDefault="00D572F5" w:rsidP="00D57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A positive relationship exists between Standard Cost and List Price, indicating consistency in pricing strategy.</w:t>
      </w:r>
    </w:p>
    <w:p w:rsidR="00D572F5" w:rsidRPr="00D572F5" w:rsidRDefault="00D572F5" w:rsidP="00D57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sz w:val="24"/>
          <w:szCs w:val="24"/>
        </w:rPr>
        <w:t>Most products are recorded under the "Unknown" color (248), followed by Black (93) and Silver (43).</w:t>
      </w:r>
    </w:p>
    <w:p w:rsidR="00D572F5" w:rsidRPr="00D572F5" w:rsidRDefault="00CF5090" w:rsidP="00D5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72F5" w:rsidRPr="00D572F5" w:rsidRDefault="00D572F5" w:rsidP="00D572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</w:t>
      </w:r>
    </w:p>
    <w:p w:rsidR="00D572F5" w:rsidRPr="00D572F5" w:rsidRDefault="00D572F5" w:rsidP="00D572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Glossary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2F5" w:rsidRPr="00D572F5" w:rsidRDefault="00D572F5" w:rsidP="00D572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Cost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The fixed cost associated with producing a product.</w:t>
      </w:r>
    </w:p>
    <w:p w:rsidR="00D572F5" w:rsidRPr="00D572F5" w:rsidRDefault="00D572F5" w:rsidP="00D572F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2F5">
        <w:rPr>
          <w:rFonts w:ascii="Times New Roman" w:eastAsia="Times New Roman" w:hAnsi="Times New Roman" w:cs="Times New Roman"/>
          <w:b/>
          <w:bCs/>
          <w:sz w:val="24"/>
          <w:szCs w:val="24"/>
        </w:rPr>
        <w:t>List Price</w:t>
      </w:r>
      <w:r w:rsidRPr="00D572F5">
        <w:rPr>
          <w:rFonts w:ascii="Times New Roman" w:eastAsia="Times New Roman" w:hAnsi="Times New Roman" w:cs="Times New Roman"/>
          <w:sz w:val="24"/>
          <w:szCs w:val="24"/>
        </w:rPr>
        <w:t>: The suggested retail price of the product.</w:t>
      </w:r>
    </w:p>
    <w:p w:rsidR="004264C7" w:rsidRDefault="004264C7"/>
    <w:sectPr w:rsidR="0042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172"/>
    <w:multiLevelType w:val="multilevel"/>
    <w:tmpl w:val="B32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6D21"/>
    <w:multiLevelType w:val="multilevel"/>
    <w:tmpl w:val="BBA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5781"/>
    <w:multiLevelType w:val="multilevel"/>
    <w:tmpl w:val="5D9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F66"/>
    <w:multiLevelType w:val="multilevel"/>
    <w:tmpl w:val="ECC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02391"/>
    <w:multiLevelType w:val="multilevel"/>
    <w:tmpl w:val="37A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1C0"/>
    <w:multiLevelType w:val="multilevel"/>
    <w:tmpl w:val="6D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096B"/>
    <w:multiLevelType w:val="multilevel"/>
    <w:tmpl w:val="1E3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D3C0D"/>
    <w:multiLevelType w:val="multilevel"/>
    <w:tmpl w:val="2130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71DE1"/>
    <w:multiLevelType w:val="multilevel"/>
    <w:tmpl w:val="E10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95109"/>
    <w:multiLevelType w:val="multilevel"/>
    <w:tmpl w:val="FB0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51BEE"/>
    <w:multiLevelType w:val="multilevel"/>
    <w:tmpl w:val="5C8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4564F"/>
    <w:multiLevelType w:val="multilevel"/>
    <w:tmpl w:val="C8B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60B96"/>
    <w:multiLevelType w:val="multilevel"/>
    <w:tmpl w:val="5DCC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43EF1"/>
    <w:multiLevelType w:val="multilevel"/>
    <w:tmpl w:val="E94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97DF6"/>
    <w:multiLevelType w:val="hybridMultilevel"/>
    <w:tmpl w:val="D49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7AE8"/>
    <w:multiLevelType w:val="multilevel"/>
    <w:tmpl w:val="E96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4"/>
  </w:num>
  <w:num w:numId="10">
    <w:abstractNumId w:val="2"/>
  </w:num>
  <w:num w:numId="11">
    <w:abstractNumId w:val="8"/>
  </w:num>
  <w:num w:numId="12">
    <w:abstractNumId w:val="6"/>
  </w:num>
  <w:num w:numId="13">
    <w:abstractNumId w:val="15"/>
  </w:num>
  <w:num w:numId="1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8C"/>
    <w:rsid w:val="000333FA"/>
    <w:rsid w:val="001F7E1D"/>
    <w:rsid w:val="00243528"/>
    <w:rsid w:val="00373350"/>
    <w:rsid w:val="0039358C"/>
    <w:rsid w:val="004264C7"/>
    <w:rsid w:val="005E074D"/>
    <w:rsid w:val="005F4EA5"/>
    <w:rsid w:val="006A2E85"/>
    <w:rsid w:val="00780E5C"/>
    <w:rsid w:val="007F3EB8"/>
    <w:rsid w:val="00AC596E"/>
    <w:rsid w:val="00CF5090"/>
    <w:rsid w:val="00D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EFF5"/>
  <w15:chartTrackingRefBased/>
  <w15:docId w15:val="{EC483E80-E50B-4DE8-96E1-C047683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A5"/>
  </w:style>
  <w:style w:type="paragraph" w:styleId="Heading4">
    <w:name w:val="heading 4"/>
    <w:basedOn w:val="Normal"/>
    <w:link w:val="Heading4Char"/>
    <w:uiPriority w:val="9"/>
    <w:qFormat/>
    <w:rsid w:val="00D57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E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E8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572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57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ashraf</dc:creator>
  <cp:keywords/>
  <dc:description/>
  <cp:lastModifiedBy>abdo ashraf</cp:lastModifiedBy>
  <cp:revision>17</cp:revision>
  <dcterms:created xsi:type="dcterms:W3CDTF">2025-01-06T08:02:00Z</dcterms:created>
  <dcterms:modified xsi:type="dcterms:W3CDTF">2025-01-14T17:33:00Z</dcterms:modified>
</cp:coreProperties>
</file>