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68" w:rsidRDefault="005B36D6">
      <w:r>
        <w:t>Yêu cầu phần mềm kế toán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210"/>
        <w:gridCol w:w="2448"/>
      </w:tblGrid>
      <w:tr w:rsidR="005B36D6" w:rsidTr="004E139D">
        <w:tc>
          <w:tcPr>
            <w:tcW w:w="918" w:type="dxa"/>
          </w:tcPr>
          <w:p w:rsidR="005B36D6" w:rsidRDefault="005B36D6" w:rsidP="004E139D">
            <w:r>
              <w:t>No</w:t>
            </w:r>
          </w:p>
        </w:tc>
        <w:tc>
          <w:tcPr>
            <w:tcW w:w="6210" w:type="dxa"/>
          </w:tcPr>
          <w:p w:rsidR="005B36D6" w:rsidRDefault="005B36D6" w:rsidP="004E139D">
            <w:r>
              <w:t>Yêu cầu</w:t>
            </w:r>
          </w:p>
        </w:tc>
        <w:tc>
          <w:tcPr>
            <w:tcW w:w="2448" w:type="dxa"/>
          </w:tcPr>
          <w:p w:rsidR="005B36D6" w:rsidRDefault="005B36D6" w:rsidP="004E139D">
            <w:r>
              <w:t>Ghi chú</w:t>
            </w:r>
          </w:p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r>
              <w:t>Thu-chi tiền mặt phải kèm theo tài khoản ngân hàng, để làm dữ liệu cho sổ tài khoản ngân hàng TKNH</w:t>
            </w:r>
          </w:p>
        </w:tc>
        <w:tc>
          <w:tcPr>
            <w:tcW w:w="2448" w:type="dxa"/>
          </w:tcPr>
          <w:p w:rsidR="005B36D6" w:rsidRDefault="005B36D6" w:rsidP="004E139D"/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r>
              <w:t>Hàng hóa có kèm phụ tùng(số seri)</w:t>
            </w:r>
          </w:p>
        </w:tc>
        <w:tc>
          <w:tcPr>
            <w:tcW w:w="2448" w:type="dxa"/>
          </w:tcPr>
          <w:p w:rsidR="005B36D6" w:rsidRDefault="005B36D6" w:rsidP="004E139D"/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r>
              <w:t>Nhập kho không có thuế</w:t>
            </w:r>
          </w:p>
        </w:tc>
        <w:tc>
          <w:tcPr>
            <w:tcW w:w="2448" w:type="dxa"/>
          </w:tcPr>
          <w:p w:rsidR="005B36D6" w:rsidRDefault="005B36D6" w:rsidP="004E139D"/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r>
              <w:t>Kế toán 1 A</w:t>
            </w:r>
          </w:p>
        </w:tc>
        <w:tc>
          <w:tcPr>
            <w:tcW w:w="2448" w:type="dxa"/>
          </w:tcPr>
          <w:p w:rsidR="005B36D6" w:rsidRDefault="005B36D6" w:rsidP="004E139D">
            <w:r>
              <w:t>Không hiểu</w:t>
            </w:r>
          </w:p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r>
              <w:t>Xuất kho có kèm theo phiếu thu</w:t>
            </w:r>
          </w:p>
        </w:tc>
        <w:tc>
          <w:tcPr>
            <w:tcW w:w="2448" w:type="dxa"/>
          </w:tcPr>
          <w:p w:rsidR="005B36D6" w:rsidRDefault="005B36D6" w:rsidP="004E139D">
            <w:r>
              <w:t>Trường hợp đặc biệt</w:t>
            </w:r>
          </w:p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r>
              <w:t>Nhập kho có kèm theo phiếu chi</w:t>
            </w:r>
          </w:p>
        </w:tc>
        <w:tc>
          <w:tcPr>
            <w:tcW w:w="2448" w:type="dxa"/>
          </w:tcPr>
          <w:p w:rsidR="005B36D6" w:rsidRDefault="005B36D6" w:rsidP="004E139D">
            <w:r>
              <w:t>Trường hợp đặc biệt</w:t>
            </w:r>
          </w:p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r>
              <w:t>Mẩu phiếu Thu-Chi-Xuất-Nhập phải dựa theo quyết định</w:t>
            </w:r>
          </w:p>
        </w:tc>
        <w:tc>
          <w:tcPr>
            <w:tcW w:w="2448" w:type="dxa"/>
          </w:tcPr>
          <w:p w:rsidR="005B36D6" w:rsidRDefault="005B36D6" w:rsidP="004E139D">
            <w:r>
              <w:t>QĐ:48,64…</w:t>
            </w:r>
          </w:p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E03E8B">
            <w:r>
              <w:t>Lập phiêu  thu theo từng nghiệp vụ</w:t>
            </w:r>
          </w:p>
        </w:tc>
        <w:tc>
          <w:tcPr>
            <w:tcW w:w="2448" w:type="dxa"/>
          </w:tcPr>
          <w:p w:rsidR="00E03E8B" w:rsidRDefault="00E03E8B" w:rsidP="004E139D">
            <w:r>
              <w:t>Vidu thu tiền bán một món hàng nào đó.</w:t>
            </w:r>
          </w:p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>
            <w:r>
              <w:t>Lập phiếu thu cho một ngày, nghĩa là bao gồm tất cả nghiệp vụ xẩy ra cần phải thu trong ngày đó</w:t>
            </w:r>
          </w:p>
        </w:tc>
        <w:tc>
          <w:tcPr>
            <w:tcW w:w="2448" w:type="dxa"/>
          </w:tcPr>
          <w:p w:rsidR="00E03E8B" w:rsidRDefault="00E03E8B" w:rsidP="004E139D">
            <w:r>
              <w:t>Vidu thu tiền bán hàng cho cả ngày.</w:t>
            </w:r>
            <w:bookmarkStart w:id="0" w:name="_GoBack"/>
            <w:bookmarkEnd w:id="0"/>
          </w:p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</w:tbl>
    <w:p w:rsidR="005B36D6" w:rsidRDefault="005B36D6"/>
    <w:sectPr w:rsidR="005B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FE5" w:rsidRDefault="005A7FE5" w:rsidP="005B36D6">
      <w:pPr>
        <w:spacing w:after="0" w:line="240" w:lineRule="auto"/>
      </w:pPr>
      <w:r>
        <w:separator/>
      </w:r>
    </w:p>
  </w:endnote>
  <w:endnote w:type="continuationSeparator" w:id="0">
    <w:p w:rsidR="005A7FE5" w:rsidRDefault="005A7FE5" w:rsidP="005B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FE5" w:rsidRDefault="005A7FE5" w:rsidP="005B36D6">
      <w:pPr>
        <w:spacing w:after="0" w:line="240" w:lineRule="auto"/>
      </w:pPr>
      <w:r>
        <w:separator/>
      </w:r>
    </w:p>
  </w:footnote>
  <w:footnote w:type="continuationSeparator" w:id="0">
    <w:p w:rsidR="005A7FE5" w:rsidRDefault="005A7FE5" w:rsidP="005B3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F9"/>
    <w:rsid w:val="005A7FE5"/>
    <w:rsid w:val="005B36D6"/>
    <w:rsid w:val="00B776F9"/>
    <w:rsid w:val="00BE3768"/>
    <w:rsid w:val="00C5296D"/>
    <w:rsid w:val="00E0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D6"/>
  </w:style>
  <w:style w:type="paragraph" w:styleId="Footer">
    <w:name w:val="footer"/>
    <w:basedOn w:val="Normal"/>
    <w:link w:val="FooterChar"/>
    <w:uiPriority w:val="99"/>
    <w:unhideWhenUsed/>
    <w:rsid w:val="005B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D6"/>
  </w:style>
  <w:style w:type="paragraph" w:styleId="Footer">
    <w:name w:val="footer"/>
    <w:basedOn w:val="Normal"/>
    <w:link w:val="FooterChar"/>
    <w:uiPriority w:val="99"/>
    <w:unhideWhenUsed/>
    <w:rsid w:val="005B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TruongTam</dc:creator>
  <cp:keywords/>
  <dc:description/>
  <cp:lastModifiedBy>TruongTam</cp:lastModifiedBy>
  <cp:revision>4</cp:revision>
  <dcterms:created xsi:type="dcterms:W3CDTF">2013-10-11T04:14:00Z</dcterms:created>
  <dcterms:modified xsi:type="dcterms:W3CDTF">2013-10-11T04:39:00Z</dcterms:modified>
</cp:coreProperties>
</file>