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6E2E" w14:textId="77777777" w:rsidR="00087716" w:rsidRDefault="00087716" w:rsidP="00087716">
      <w:pPr>
        <w:pStyle w:val="Heading3"/>
        <w:shd w:val="clear" w:color="auto" w:fill="FFFFFF"/>
        <w:spacing w:before="360" w:after="12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b/>
          <w:bCs/>
          <w:color w:val="222222"/>
        </w:rPr>
        <w:t>Data availability</w:t>
      </w:r>
    </w:p>
    <w:p w14:paraId="3E019E84" w14:textId="1FDE5CDA" w:rsidR="00087716" w:rsidRDefault="00087716">
      <w:r>
        <w:rPr>
          <w:rFonts w:ascii="Open Sans" w:hAnsi="Open Sans" w:cs="Open Sans"/>
          <w:color w:val="212529"/>
          <w:shd w:val="clear" w:color="auto" w:fill="FFFFFF"/>
        </w:rPr>
        <w:t>The data that support the findings of this study are available from the corresponding author, upon reasonable request.</w:t>
      </w:r>
    </w:p>
    <w:sectPr w:rsidR="00087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16"/>
    <w:rsid w:val="00087716"/>
    <w:rsid w:val="00F7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7CE1"/>
  <w15:chartTrackingRefBased/>
  <w15:docId w15:val="{79CC7CD8-9371-4FE2-97AD-B340AD0E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7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7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77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87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7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0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99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117</Characters>
  <Application>Microsoft Office Word</Application>
  <DocSecurity>0</DocSecurity>
  <Lines>1</Lines>
  <Paragraphs>1</Paragraphs>
  <ScaleCrop>false</ScaleCrop>
  <Company>Cornell University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Abdolreza Mosaddegh</dc:creator>
  <cp:keywords/>
  <dc:description/>
  <cp:lastModifiedBy>Abdolreza Mosaddegh</cp:lastModifiedBy>
  <cp:revision>1</cp:revision>
  <dcterms:created xsi:type="dcterms:W3CDTF">2023-04-12T18:48:00Z</dcterms:created>
  <dcterms:modified xsi:type="dcterms:W3CDTF">2023-04-12T18:52:00Z</dcterms:modified>
</cp:coreProperties>
</file>