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373D1" w14:textId="0B6AC86E" w:rsidR="00722E22" w:rsidRPr="000265DB" w:rsidRDefault="00722E22" w:rsidP="00722E2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0265DB">
        <w:rPr>
          <w:rFonts w:asciiTheme="majorHAnsi" w:hAnsiTheme="majorHAnsi" w:cstheme="majorHAnsi"/>
          <w:b/>
          <w:sz w:val="24"/>
          <w:szCs w:val="24"/>
          <w:u w:val="single"/>
        </w:rPr>
        <w:t>Dietary Analysis Project</w:t>
      </w:r>
      <w:r w:rsidRPr="000265DB">
        <w:rPr>
          <w:rFonts w:asciiTheme="majorHAnsi" w:hAnsiTheme="majorHAnsi" w:cstheme="majorHAnsi"/>
          <w:b/>
          <w:sz w:val="24"/>
          <w:szCs w:val="24"/>
        </w:rPr>
        <w:t xml:space="preserve">: Data Form </w:t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ab/>
      </w:r>
      <w:r w:rsidR="000265DB">
        <w:rPr>
          <w:rFonts w:asciiTheme="majorHAnsi" w:hAnsiTheme="majorHAnsi" w:cstheme="majorHAnsi"/>
          <w:b/>
          <w:sz w:val="24"/>
          <w:szCs w:val="24"/>
        </w:rPr>
        <w:tab/>
      </w:r>
      <w:r w:rsidRPr="000265DB">
        <w:rPr>
          <w:rFonts w:asciiTheme="majorHAnsi" w:hAnsiTheme="majorHAnsi" w:cstheme="majorHAnsi"/>
          <w:b/>
          <w:sz w:val="24"/>
          <w:szCs w:val="24"/>
        </w:rPr>
        <w:t xml:space="preserve">Name:  </w:t>
      </w:r>
      <w:r w:rsidR="00600A03">
        <w:rPr>
          <w:rFonts w:asciiTheme="majorHAnsi" w:hAnsiTheme="majorHAnsi" w:cstheme="majorHAnsi"/>
          <w:b/>
          <w:sz w:val="24"/>
          <w:szCs w:val="24"/>
        </w:rPr>
        <w:t>Abdon Morales</w:t>
      </w:r>
    </w:p>
    <w:p w14:paraId="648D6AF2" w14:textId="77777777" w:rsidR="00B62081" w:rsidRDefault="00B62081" w:rsidP="00722E22">
      <w:pPr>
        <w:spacing w:after="0"/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</w:pPr>
    </w:p>
    <w:p w14:paraId="10AA451A" w14:textId="30D7DEDC" w:rsidR="00722E22" w:rsidRPr="000265DB" w:rsidRDefault="00722E22" w:rsidP="00722E22">
      <w:pPr>
        <w:spacing w:after="0"/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</w:pP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 xml:space="preserve"> How to </w:t>
      </w:r>
      <w:r w:rsidR="00C72F27"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c</w:t>
      </w: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omplete Table A:</w:t>
      </w:r>
    </w:p>
    <w:p w14:paraId="4D0B5314" w14:textId="366A63E3" w:rsidR="00722E22" w:rsidRDefault="00722E22" w:rsidP="004F54D2">
      <w:pPr>
        <w:pStyle w:val="Prrafodelista"/>
        <w:ind w:left="0"/>
        <w:rPr>
          <w:rFonts w:asciiTheme="minorHAnsi" w:eastAsia="Calibri" w:hAnsiTheme="minorHAnsi" w:cstheme="minorHAnsi"/>
          <w:szCs w:val="24"/>
        </w:rPr>
      </w:pPr>
      <w:r w:rsidRPr="00722E22">
        <w:rPr>
          <w:rFonts w:asciiTheme="minorHAnsi" w:eastAsia="Calibri" w:hAnsiTheme="minorHAnsi" w:cstheme="minorHAnsi"/>
          <w:szCs w:val="24"/>
        </w:rPr>
        <w:t xml:space="preserve">Record the dates and days of the week (e.g., Monday) in the table columns.  Then, take a screenshot of </w:t>
      </w:r>
      <w:r w:rsidRPr="00B62081">
        <w:rPr>
          <w:rFonts w:asciiTheme="minorHAnsi" w:eastAsia="Calibri" w:hAnsiTheme="minorHAnsi" w:cstheme="minorHAnsi"/>
          <w:szCs w:val="24"/>
          <w:u w:val="single"/>
        </w:rPr>
        <w:t xml:space="preserve">each </w:t>
      </w:r>
      <w:r w:rsidR="00B62081" w:rsidRPr="00B62081">
        <w:rPr>
          <w:rFonts w:asciiTheme="minorHAnsi" w:eastAsia="Calibri" w:hAnsiTheme="minorHAnsi" w:cstheme="minorHAnsi"/>
          <w:szCs w:val="24"/>
          <w:u w:val="single"/>
        </w:rPr>
        <w:t>day</w:t>
      </w:r>
      <w:r w:rsidR="00B62081">
        <w:rPr>
          <w:rFonts w:asciiTheme="minorHAnsi" w:eastAsia="Calibri" w:hAnsiTheme="minorHAnsi" w:cstheme="minorHAnsi"/>
          <w:szCs w:val="24"/>
        </w:rPr>
        <w:t xml:space="preserve"> </w:t>
      </w:r>
      <w:r w:rsidRPr="00722E22">
        <w:rPr>
          <w:rFonts w:asciiTheme="minorHAnsi" w:eastAsia="Calibri" w:hAnsiTheme="minorHAnsi" w:cstheme="minorHAnsi"/>
          <w:szCs w:val="24"/>
        </w:rPr>
        <w:t>of your dietary record</w:t>
      </w:r>
      <w:r w:rsidR="00B62081">
        <w:rPr>
          <w:rFonts w:asciiTheme="minorHAnsi" w:eastAsia="Calibri" w:hAnsiTheme="minorHAnsi" w:cstheme="minorHAnsi"/>
          <w:szCs w:val="24"/>
        </w:rPr>
        <w:t xml:space="preserve">s (what you ate and drank) </w:t>
      </w:r>
      <w:r w:rsidRPr="00722E22">
        <w:rPr>
          <w:rFonts w:asciiTheme="minorHAnsi" w:eastAsia="Calibri" w:hAnsiTheme="minorHAnsi" w:cstheme="minorHAnsi"/>
          <w:szCs w:val="24"/>
        </w:rPr>
        <w:t>and paste into the columns</w:t>
      </w:r>
      <w:r w:rsidR="00B62081">
        <w:rPr>
          <w:rFonts w:asciiTheme="minorHAnsi" w:eastAsia="Calibri" w:hAnsiTheme="minorHAnsi" w:cstheme="minorHAnsi"/>
          <w:szCs w:val="24"/>
        </w:rPr>
        <w:t xml:space="preserve"> below</w:t>
      </w:r>
      <w:r w:rsidRPr="00722E22">
        <w:rPr>
          <w:rFonts w:asciiTheme="minorHAnsi" w:eastAsia="Calibri" w:hAnsiTheme="minorHAnsi" w:cstheme="minorHAnsi"/>
          <w:szCs w:val="24"/>
        </w:rPr>
        <w:t xml:space="preserve">.  </w:t>
      </w:r>
    </w:p>
    <w:p w14:paraId="58F4BC16" w14:textId="77777777" w:rsidR="004F54D2" w:rsidRDefault="004F54D2" w:rsidP="004F54D2">
      <w:pPr>
        <w:spacing w:after="0"/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</w:pPr>
    </w:p>
    <w:p w14:paraId="58BE3F58" w14:textId="336C3331" w:rsidR="004F54D2" w:rsidRPr="000265DB" w:rsidRDefault="004F54D2" w:rsidP="004F54D2">
      <w:pPr>
        <w:spacing w:after="0"/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</w:pP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How to complete Table B:</w:t>
      </w:r>
    </w:p>
    <w:p w14:paraId="41C4A5AB" w14:textId="09F474DB" w:rsidR="004F54D2" w:rsidRPr="000265DB" w:rsidRDefault="004F54D2" w:rsidP="000265DB">
      <w:pPr>
        <w:rPr>
          <w:rFonts w:eastAsia="Calibri" w:cstheme="minorHAnsi"/>
          <w:szCs w:val="24"/>
        </w:rPr>
      </w:pPr>
      <w:r>
        <w:rPr>
          <w:rFonts w:eastAsia="Calibri" w:cstheme="minorHAnsi"/>
          <w:sz w:val="24"/>
          <w:szCs w:val="24"/>
        </w:rPr>
        <w:t xml:space="preserve">Your dietary analysis program </w:t>
      </w:r>
      <w:r w:rsidRPr="001861FF">
        <w:rPr>
          <w:rFonts w:eastAsia="Calibri" w:cstheme="minorHAnsi"/>
          <w:sz w:val="24"/>
          <w:szCs w:val="24"/>
        </w:rPr>
        <w:t xml:space="preserve">will calculate 3-day averages of key nutrients </w:t>
      </w:r>
      <w:r>
        <w:rPr>
          <w:rFonts w:eastAsia="Calibri" w:cstheme="minorHAnsi"/>
          <w:sz w:val="24"/>
          <w:szCs w:val="24"/>
        </w:rPr>
        <w:t>for you</w:t>
      </w:r>
      <w:r w:rsidRPr="001861FF">
        <w:rPr>
          <w:rFonts w:eastAsia="Calibri" w:cstheme="minorHAnsi"/>
          <w:sz w:val="24"/>
          <w:szCs w:val="24"/>
        </w:rPr>
        <w:t xml:space="preserve">.  You may have to </w:t>
      </w:r>
      <w:r>
        <w:rPr>
          <w:rFonts w:eastAsia="Calibri" w:cstheme="minorHAnsi"/>
          <w:sz w:val="24"/>
          <w:szCs w:val="24"/>
        </w:rPr>
        <w:t>search in</w:t>
      </w:r>
      <w:r w:rsidRPr="001861FF">
        <w:rPr>
          <w:rFonts w:eastAsia="Calibri" w:cstheme="minorHAnsi"/>
          <w:sz w:val="24"/>
          <w:szCs w:val="24"/>
        </w:rPr>
        <w:t xml:space="preserve"> the program to find all of the nutrients required for this project.  </w:t>
      </w:r>
      <w:r>
        <w:rPr>
          <w:rFonts w:eastAsia="Calibri" w:cstheme="minorHAnsi"/>
          <w:sz w:val="24"/>
          <w:szCs w:val="24"/>
        </w:rPr>
        <w:t>Please type</w:t>
      </w:r>
      <w:r w:rsidRPr="001861F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your</w:t>
      </w:r>
      <w:r w:rsidRPr="001861FF">
        <w:rPr>
          <w:rFonts w:eastAsia="Calibri" w:cstheme="minorHAnsi"/>
          <w:sz w:val="24"/>
          <w:szCs w:val="24"/>
        </w:rPr>
        <w:t xml:space="preserve"> </w:t>
      </w:r>
      <w:r w:rsidR="000265DB">
        <w:rPr>
          <w:rFonts w:eastAsia="Calibri" w:cstheme="minorHAnsi"/>
          <w:sz w:val="24"/>
          <w:szCs w:val="24"/>
        </w:rPr>
        <w:t>averages</w:t>
      </w:r>
      <w:r>
        <w:rPr>
          <w:rFonts w:eastAsia="Calibri" w:cstheme="minorHAnsi"/>
          <w:sz w:val="24"/>
          <w:szCs w:val="24"/>
        </w:rPr>
        <w:t xml:space="preserve"> in Table B</w:t>
      </w:r>
      <w:r w:rsidRPr="001861FF">
        <w:rPr>
          <w:rFonts w:eastAsia="Calibri" w:cstheme="minorHAnsi"/>
          <w:sz w:val="24"/>
          <w:szCs w:val="24"/>
        </w:rPr>
        <w:t xml:space="preserve"> – do </w:t>
      </w:r>
      <w:r>
        <w:rPr>
          <w:rFonts w:eastAsia="Calibri" w:cstheme="minorHAnsi"/>
          <w:sz w:val="24"/>
          <w:szCs w:val="24"/>
        </w:rPr>
        <w:t>NOT</w:t>
      </w:r>
      <w:r w:rsidRPr="001861FF">
        <w:rPr>
          <w:rFonts w:eastAsia="Calibri" w:cstheme="minorHAnsi"/>
          <w:sz w:val="24"/>
          <w:szCs w:val="24"/>
        </w:rPr>
        <w:t xml:space="preserve"> copy/paste the 3-day averages.</w:t>
      </w:r>
      <w:r w:rsidR="000265DB">
        <w:rPr>
          <w:rFonts w:eastAsia="Calibri" w:cstheme="minorHAnsi"/>
          <w:sz w:val="24"/>
          <w:szCs w:val="24"/>
        </w:rPr>
        <w:t xml:space="preserve"> Then c</w:t>
      </w:r>
      <w:r w:rsidRPr="00570861">
        <w:rPr>
          <w:rFonts w:eastAsia="Calibri" w:cstheme="minorHAnsi"/>
          <w:sz w:val="24"/>
          <w:szCs w:val="24"/>
        </w:rPr>
        <w:t xml:space="preserve">omplete </w:t>
      </w:r>
      <w:r>
        <w:rPr>
          <w:rFonts w:eastAsia="Calibri" w:cstheme="minorHAnsi"/>
          <w:sz w:val="24"/>
          <w:szCs w:val="24"/>
        </w:rPr>
        <w:t>Table</w:t>
      </w:r>
      <w:r w:rsidRPr="00570861">
        <w:rPr>
          <w:rFonts w:eastAsia="Calibri" w:cstheme="minorHAnsi"/>
          <w:sz w:val="24"/>
          <w:szCs w:val="24"/>
        </w:rPr>
        <w:t xml:space="preserve"> B by</w:t>
      </w:r>
      <w:r>
        <w:rPr>
          <w:rFonts w:eastAsia="Calibri" w:cstheme="minorHAnsi"/>
          <w:sz w:val="24"/>
          <w:szCs w:val="24"/>
        </w:rPr>
        <w:t xml:space="preserve"> typing in the nutrient recommendations (see Recommendation Tables on Canvas) and determining whether your average intake meets the recommendations.</w:t>
      </w:r>
      <w:r w:rsidRPr="001861FF">
        <w:rPr>
          <w:rFonts w:eastAsia="Calibri" w:cstheme="minorHAnsi"/>
          <w:szCs w:val="24"/>
        </w:rPr>
        <w:t xml:space="preserve">  </w:t>
      </w:r>
    </w:p>
    <w:p w14:paraId="301468DD" w14:textId="77777777" w:rsidR="004F54D2" w:rsidRDefault="004F54D2" w:rsidP="004F54D2">
      <w:pPr>
        <w:spacing w:after="100" w:afterAutospacing="1" w:line="240" w:lineRule="auto"/>
        <w:ind w:left="720"/>
        <w:contextualSpacing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Tips for Analysis</w:t>
      </w:r>
      <w:r w:rsidRPr="00D7287D">
        <w:rPr>
          <w:rFonts w:eastAsia="Calibri" w:cstheme="minorHAnsi"/>
          <w:b/>
          <w:sz w:val="24"/>
          <w:szCs w:val="24"/>
        </w:rPr>
        <w:t>:</w:t>
      </w:r>
      <w:r w:rsidRPr="00D7287D">
        <w:rPr>
          <w:rFonts w:eastAsia="Calibri" w:cstheme="minorHAnsi"/>
          <w:sz w:val="24"/>
          <w:szCs w:val="24"/>
        </w:rPr>
        <w:t xml:space="preserve">  </w:t>
      </w:r>
    </w:p>
    <w:p w14:paraId="1A07B4AA" w14:textId="77777777" w:rsidR="004F54D2" w:rsidRDefault="004F54D2" w:rsidP="004F54D2">
      <w:pPr>
        <w:pStyle w:val="Prrafodelista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 w:rsidRPr="00750BC1">
        <w:rPr>
          <w:rFonts w:asciiTheme="minorHAnsi" w:hAnsiTheme="minorHAnsi" w:cstheme="minorHAnsi"/>
          <w:szCs w:val="24"/>
        </w:rPr>
        <w:t xml:space="preserve">For those nutrients that don’t have an RDA/AI or UL (e.g., </w:t>
      </w:r>
      <w:r>
        <w:rPr>
          <w:rFonts w:asciiTheme="minorHAnsi" w:hAnsiTheme="minorHAnsi" w:cstheme="minorHAnsi"/>
          <w:szCs w:val="24"/>
        </w:rPr>
        <w:t>macronutrients: protein, carbohydrates, fats</w:t>
      </w:r>
      <w:r w:rsidRPr="00750BC1">
        <w:rPr>
          <w:rFonts w:asciiTheme="minorHAnsi" w:hAnsiTheme="minorHAnsi" w:cstheme="minorHAnsi"/>
          <w:szCs w:val="24"/>
        </w:rPr>
        <w:t>), write “N/A”</w:t>
      </w:r>
      <w:r>
        <w:rPr>
          <w:rFonts w:asciiTheme="minorHAnsi" w:hAnsiTheme="minorHAnsi" w:cstheme="minorHAnsi"/>
          <w:szCs w:val="24"/>
        </w:rPr>
        <w:t>.</w:t>
      </w:r>
    </w:p>
    <w:p w14:paraId="34AA9116" w14:textId="77777777" w:rsidR="004F54D2" w:rsidRDefault="004F54D2" w:rsidP="004F54D2">
      <w:pPr>
        <w:pStyle w:val="Prrafodelista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How do I know if I’m meeting the nutrient recommendations?</w:t>
      </w:r>
    </w:p>
    <w:p w14:paraId="0E8CBCBB" w14:textId="77777777" w:rsidR="004F54D2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You are </w:t>
      </w:r>
      <w:r w:rsidRPr="00750BC1">
        <w:rPr>
          <w:rFonts w:asciiTheme="minorHAnsi" w:hAnsiTheme="minorHAnsi" w:cstheme="minorHAnsi"/>
          <w:i/>
          <w:iCs/>
          <w:szCs w:val="24"/>
        </w:rPr>
        <w:t>at</w:t>
      </w:r>
      <w:r>
        <w:rPr>
          <w:rFonts w:asciiTheme="minorHAnsi" w:hAnsiTheme="minorHAnsi" w:cstheme="minorHAnsi"/>
          <w:szCs w:val="24"/>
        </w:rPr>
        <w:t xml:space="preserve"> or </w:t>
      </w:r>
      <w:r w:rsidRPr="00750BC1">
        <w:rPr>
          <w:rFonts w:asciiTheme="minorHAnsi" w:hAnsiTheme="minorHAnsi" w:cstheme="minorHAnsi"/>
          <w:i/>
          <w:iCs/>
          <w:szCs w:val="24"/>
        </w:rPr>
        <w:t>above</w:t>
      </w:r>
      <w:r>
        <w:rPr>
          <w:rFonts w:asciiTheme="minorHAnsi" w:hAnsiTheme="minorHAnsi" w:cstheme="minorHAnsi"/>
          <w:i/>
          <w:iCs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the RDA/AI (if the nutrient has one) </w:t>
      </w:r>
      <w:r>
        <w:rPr>
          <w:rFonts w:asciiTheme="minorHAnsi" w:hAnsiTheme="minorHAnsi" w:cstheme="minorHAnsi"/>
          <w:i/>
          <w:iCs/>
          <w:szCs w:val="24"/>
        </w:rPr>
        <w:t>and</w:t>
      </w:r>
    </w:p>
    <w:p w14:paraId="48310D34" w14:textId="77777777" w:rsidR="004F54D2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You are </w:t>
      </w:r>
      <w:r>
        <w:rPr>
          <w:rFonts w:asciiTheme="minorHAnsi" w:hAnsiTheme="minorHAnsi" w:cstheme="minorHAnsi"/>
          <w:i/>
          <w:iCs/>
          <w:szCs w:val="24"/>
        </w:rPr>
        <w:t>below</w:t>
      </w:r>
      <w:r>
        <w:rPr>
          <w:rFonts w:asciiTheme="minorHAnsi" w:hAnsiTheme="minorHAnsi" w:cstheme="minorHAnsi"/>
          <w:szCs w:val="24"/>
        </w:rPr>
        <w:t xml:space="preserve"> the UL (if the nutrient has one). </w:t>
      </w:r>
    </w:p>
    <w:p w14:paraId="1CD4515E" w14:textId="77777777" w:rsidR="004F54D2" w:rsidRPr="00B6208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 w:rsidRPr="00B62081">
        <w:rPr>
          <w:rFonts w:asciiTheme="minorHAnsi" w:hAnsiTheme="minorHAnsi" w:cstheme="minorHAnsi"/>
          <w:szCs w:val="24"/>
        </w:rPr>
        <w:t>For macronutrients</w:t>
      </w:r>
      <w:r>
        <w:rPr>
          <w:rFonts w:asciiTheme="minorHAnsi" w:hAnsiTheme="minorHAnsi" w:cstheme="minorHAnsi"/>
          <w:szCs w:val="24"/>
        </w:rPr>
        <w:t>, y</w:t>
      </w:r>
      <w:r w:rsidRPr="00B62081">
        <w:rPr>
          <w:rFonts w:asciiTheme="minorHAnsi" w:hAnsiTheme="minorHAnsi" w:cstheme="minorHAnsi"/>
          <w:szCs w:val="24"/>
        </w:rPr>
        <w:t>ou are within the AMDR ranges</w:t>
      </w:r>
      <w:r>
        <w:rPr>
          <w:rFonts w:asciiTheme="minorHAnsi" w:hAnsiTheme="minorHAnsi" w:cstheme="minorHAnsi"/>
          <w:szCs w:val="24"/>
        </w:rPr>
        <w:t>.</w:t>
      </w:r>
    </w:p>
    <w:p w14:paraId="184255F2" w14:textId="77777777" w:rsidR="004F54D2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 the EER, you are within 100 kcalories (either above or below) </w:t>
      </w:r>
    </w:p>
    <w:p w14:paraId="43E7F3BD" w14:textId="77777777" w:rsidR="004F54D2" w:rsidRPr="00750BC1" w:rsidRDefault="004F54D2" w:rsidP="004F54D2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Many of the apps list vitamins and minerals as percentages. You may need to convert these to mg. Here’s how: </w:t>
      </w:r>
    </w:p>
    <w:p w14:paraId="347E76CC" w14:textId="77777777" w:rsidR="004F54D2" w:rsidRPr="00750BC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Identify the RDA/AI in mg using the Recommendation Tables</w:t>
      </w:r>
    </w:p>
    <w:p w14:paraId="72A0417B" w14:textId="77777777" w:rsidR="004F54D2" w:rsidRPr="00750BC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>Multiply that number by the average daily percentage from your app</w:t>
      </w:r>
    </w:p>
    <w:p w14:paraId="08FCEF91" w14:textId="77777777" w:rsidR="004F54D2" w:rsidRPr="00750BC1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rFonts w:cstheme="minorHAnsi"/>
          <w:szCs w:val="24"/>
        </w:rPr>
      </w:pPr>
      <w:r>
        <w:rPr>
          <w:rFonts w:asciiTheme="minorHAnsi" w:hAnsiTheme="minorHAnsi" w:cstheme="minorHAnsi"/>
          <w:szCs w:val="24"/>
        </w:rPr>
        <w:t>The resulting number will be your intake in mg/day</w:t>
      </w:r>
    </w:p>
    <w:p w14:paraId="6A7F4618" w14:textId="77777777" w:rsidR="004F54D2" w:rsidRPr="00816066" w:rsidRDefault="004F54D2" w:rsidP="004F54D2">
      <w:pPr>
        <w:pStyle w:val="Prrafodelista"/>
        <w:numPr>
          <w:ilvl w:val="1"/>
          <w:numId w:val="8"/>
        </w:numPr>
        <w:spacing w:line="276" w:lineRule="auto"/>
        <w:rPr>
          <w:b/>
          <w:sz w:val="28"/>
          <w:szCs w:val="28"/>
          <w:u w:val="single"/>
        </w:rPr>
      </w:pPr>
      <w:r w:rsidRPr="00816066">
        <w:rPr>
          <w:rFonts w:asciiTheme="minorHAnsi" w:hAnsiTheme="minorHAnsi" w:cstheme="minorHAnsi"/>
          <w:i/>
          <w:iCs/>
          <w:szCs w:val="24"/>
        </w:rPr>
        <w:t>Example</w:t>
      </w:r>
      <w:r w:rsidRPr="00816066">
        <w:rPr>
          <w:rFonts w:asciiTheme="minorHAnsi" w:hAnsiTheme="minorHAnsi" w:cstheme="minorHAnsi"/>
          <w:szCs w:val="24"/>
        </w:rPr>
        <w:t xml:space="preserve">: My app says I’m getting 50% of my daily iron requirement. The RDA for iron (for women) is 8 mg/day. </w:t>
      </w:r>
      <w:r w:rsidRPr="00816066">
        <w:rPr>
          <w:rFonts w:asciiTheme="minorHAnsi" w:hAnsiTheme="minorHAnsi" w:cstheme="minorHAnsi"/>
          <w:szCs w:val="24"/>
        </w:rPr>
        <w:sym w:font="Wingdings" w:char="F0E0"/>
      </w:r>
      <w:r w:rsidRPr="00816066">
        <w:rPr>
          <w:rFonts w:asciiTheme="minorHAnsi" w:hAnsiTheme="minorHAnsi" w:cstheme="minorHAnsi"/>
          <w:szCs w:val="24"/>
        </w:rPr>
        <w:t xml:space="preserve"> 8 x 0.50 = 4 mg/day</w:t>
      </w:r>
      <w:r>
        <w:rPr>
          <w:rFonts w:asciiTheme="minorHAnsi" w:hAnsiTheme="minorHAnsi" w:cstheme="minorHAnsi"/>
          <w:szCs w:val="24"/>
        </w:rPr>
        <w:t xml:space="preserve"> (this is my daily intake)</w:t>
      </w:r>
    </w:p>
    <w:p w14:paraId="20BB9E8D" w14:textId="77777777" w:rsidR="004F54D2" w:rsidRDefault="004F54D2" w:rsidP="00722E22">
      <w:pPr>
        <w:pStyle w:val="Prrafodelista"/>
        <w:ind w:left="360"/>
        <w:rPr>
          <w:rFonts w:asciiTheme="minorHAnsi" w:eastAsia="Calibri" w:hAnsiTheme="minorHAnsi" w:cstheme="minorHAnsi"/>
          <w:i/>
          <w:iCs/>
          <w:szCs w:val="24"/>
        </w:rPr>
      </w:pPr>
    </w:p>
    <w:p w14:paraId="1DAA3A26" w14:textId="5DF93494" w:rsidR="004F54D2" w:rsidRPr="000265DB" w:rsidRDefault="004F54D2" w:rsidP="004F54D2">
      <w:pPr>
        <w:spacing w:after="0"/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</w:pPr>
      <w:r w:rsidRPr="000265DB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How to complete Table C:</w:t>
      </w:r>
    </w:p>
    <w:p w14:paraId="268584C5" w14:textId="77777777" w:rsidR="004F54D2" w:rsidRDefault="004F54D2" w:rsidP="004F54D2">
      <w:pPr>
        <w:rPr>
          <w:rFonts w:eastAsia="Calibri" w:cstheme="minorHAnsi"/>
          <w:i/>
          <w:iCs/>
          <w:sz w:val="24"/>
          <w:szCs w:val="28"/>
        </w:rPr>
      </w:pPr>
      <w:r>
        <w:rPr>
          <w:rFonts w:eastAsia="Calibri" w:cstheme="minorHAnsi"/>
          <w:sz w:val="24"/>
          <w:szCs w:val="28"/>
        </w:rPr>
        <w:t xml:space="preserve">Complete the table </w:t>
      </w:r>
      <w:r w:rsidRPr="004F54D2">
        <w:rPr>
          <w:rFonts w:eastAsia="Calibri" w:cstheme="minorHAnsi"/>
          <w:b/>
          <w:bCs/>
          <w:sz w:val="24"/>
          <w:szCs w:val="28"/>
        </w:rPr>
        <w:t>and</w:t>
      </w:r>
      <w:r>
        <w:rPr>
          <w:rFonts w:eastAsia="Calibri" w:cstheme="minorHAnsi"/>
          <w:sz w:val="24"/>
          <w:szCs w:val="28"/>
        </w:rPr>
        <w:t xml:space="preserve"> reflection questions by thinking </w:t>
      </w:r>
      <w:r w:rsidRPr="00816066">
        <w:rPr>
          <w:rFonts w:eastAsia="Calibri" w:cstheme="minorHAnsi"/>
          <w:sz w:val="24"/>
          <w:szCs w:val="28"/>
        </w:rPr>
        <w:t>about what</w:t>
      </w:r>
      <w:r>
        <w:rPr>
          <w:rFonts w:eastAsia="Calibri" w:cstheme="minorHAnsi"/>
          <w:sz w:val="24"/>
          <w:szCs w:val="28"/>
        </w:rPr>
        <w:t xml:space="preserve"> specific</w:t>
      </w:r>
      <w:r w:rsidRPr="00816066">
        <w:rPr>
          <w:rFonts w:eastAsia="Calibri" w:cstheme="minorHAnsi"/>
          <w:sz w:val="24"/>
          <w:szCs w:val="28"/>
        </w:rPr>
        <w:t xml:space="preserve"> foods/beverages could be </w:t>
      </w:r>
      <w:r>
        <w:rPr>
          <w:rFonts w:eastAsia="Calibri" w:cstheme="minorHAnsi"/>
          <w:sz w:val="24"/>
          <w:szCs w:val="28"/>
        </w:rPr>
        <w:t xml:space="preserve">added, removed, or </w:t>
      </w:r>
      <w:r w:rsidRPr="00816066">
        <w:rPr>
          <w:rFonts w:eastAsia="Calibri" w:cstheme="minorHAnsi"/>
          <w:sz w:val="24"/>
          <w:szCs w:val="28"/>
        </w:rPr>
        <w:t xml:space="preserve">reduced within your diet to meet the recommendations. </w:t>
      </w:r>
      <w:r>
        <w:rPr>
          <w:rFonts w:eastAsia="Calibri" w:cstheme="minorHAnsi"/>
          <w:sz w:val="24"/>
          <w:szCs w:val="28"/>
        </w:rPr>
        <w:t xml:space="preserve"> </w:t>
      </w:r>
      <w:r>
        <w:rPr>
          <w:rFonts w:eastAsia="Calibri" w:cstheme="minorHAnsi"/>
          <w:i/>
          <w:iCs/>
          <w:sz w:val="24"/>
          <w:szCs w:val="28"/>
        </w:rPr>
        <w:t>Tip: Try taking</w:t>
      </w:r>
      <w:r w:rsidRPr="00816066">
        <w:rPr>
          <w:rFonts w:eastAsia="Calibri" w:cstheme="minorHAnsi"/>
          <w:i/>
          <w:iCs/>
          <w:sz w:val="24"/>
          <w:szCs w:val="28"/>
        </w:rPr>
        <w:t xml:space="preserve"> one of your </w:t>
      </w:r>
      <w:r>
        <w:rPr>
          <w:rFonts w:eastAsia="Calibri" w:cstheme="minorHAnsi"/>
          <w:i/>
          <w:iCs/>
          <w:sz w:val="24"/>
          <w:szCs w:val="28"/>
        </w:rPr>
        <w:t xml:space="preserve">daily </w:t>
      </w:r>
      <w:r w:rsidRPr="00816066">
        <w:rPr>
          <w:rFonts w:eastAsia="Calibri" w:cstheme="minorHAnsi"/>
          <w:i/>
          <w:iCs/>
          <w:sz w:val="24"/>
          <w:szCs w:val="28"/>
        </w:rPr>
        <w:t xml:space="preserve">diet records in the app and </w:t>
      </w:r>
      <w:r>
        <w:rPr>
          <w:rFonts w:eastAsia="Calibri" w:cstheme="minorHAnsi"/>
          <w:i/>
          <w:iCs/>
          <w:sz w:val="24"/>
          <w:szCs w:val="28"/>
        </w:rPr>
        <w:t>play with</w:t>
      </w:r>
      <w:r w:rsidRPr="00816066">
        <w:rPr>
          <w:rFonts w:eastAsia="Calibri" w:cstheme="minorHAnsi"/>
          <w:i/>
          <w:iCs/>
          <w:sz w:val="24"/>
          <w:szCs w:val="28"/>
        </w:rPr>
        <w:t xml:space="preserve"> substitutions/additions.</w:t>
      </w:r>
    </w:p>
    <w:p w14:paraId="10F751D2" w14:textId="77777777" w:rsidR="000265DB" w:rsidRDefault="000265DB" w:rsidP="000265DB">
      <w:pPr>
        <w:spacing w:after="0" w:line="240" w:lineRule="auto"/>
        <w:jc w:val="center"/>
        <w:rPr>
          <w:rFonts w:eastAsia="Calibri" w:cstheme="minorHAnsi"/>
          <w:b/>
          <w:bCs/>
          <w:szCs w:val="24"/>
        </w:rPr>
      </w:pPr>
    </w:p>
    <w:p w14:paraId="621D1544" w14:textId="02339C14" w:rsidR="000265DB" w:rsidRDefault="000265DB" w:rsidP="000265DB">
      <w:pPr>
        <w:spacing w:after="0" w:line="240" w:lineRule="auto"/>
        <w:jc w:val="center"/>
        <w:rPr>
          <w:rFonts w:eastAsia="Calibri" w:cstheme="minorHAnsi"/>
          <w:b/>
          <w:bCs/>
          <w:szCs w:val="24"/>
        </w:rPr>
      </w:pPr>
      <w:r w:rsidRPr="004F54D2">
        <w:rPr>
          <w:rFonts w:eastAsia="Calibri" w:cstheme="minorHAnsi"/>
          <w:b/>
          <w:bCs/>
          <w:szCs w:val="24"/>
        </w:rPr>
        <w:t>University Health Services Nutrition Services</w:t>
      </w:r>
    </w:p>
    <w:p w14:paraId="414F1A9D" w14:textId="3A5ABCA4" w:rsidR="000265DB" w:rsidRPr="004F54D2" w:rsidRDefault="000265DB" w:rsidP="000265DB">
      <w:pPr>
        <w:spacing w:line="240" w:lineRule="auto"/>
        <w:jc w:val="center"/>
        <w:rPr>
          <w:rFonts w:eastAsia="Calibri" w:cstheme="minorHAnsi"/>
          <w:szCs w:val="24"/>
        </w:rPr>
      </w:pPr>
      <w:r w:rsidRPr="004F54D2">
        <w:rPr>
          <w:rFonts w:eastAsia="Calibri" w:cstheme="minorHAnsi"/>
          <w:szCs w:val="24"/>
        </w:rPr>
        <w:t>This project may present material that prompts you to feel the need to speak with a professional about your personal nutrition or to explore your dietary lifestyle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further. Please take advantage of the University’s on-campus nutrition services available to you, including individual appointments with a registered dietitian (call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(512) 475-8010 to schedule), as well as the Mindful Eating Program and peer education workshops on a variety of wellness topics. Visit</w:t>
      </w:r>
      <w:r>
        <w:rPr>
          <w:rFonts w:eastAsia="Calibri" w:cstheme="minorHAnsi"/>
          <w:szCs w:val="24"/>
        </w:rPr>
        <w:t xml:space="preserve"> </w:t>
      </w:r>
      <w:hyperlink r:id="rId8" w:history="1">
        <w:r w:rsidRPr="003C6D0D">
          <w:rPr>
            <w:rStyle w:val="Hipervnculo"/>
            <w:rFonts w:eastAsia="Calibri" w:cstheme="minorHAnsi"/>
            <w:szCs w:val="24"/>
          </w:rPr>
          <w:t>https://healthyhorns.utexas.edu/dietitian.html</w:t>
        </w:r>
      </w:hyperlink>
      <w:r w:rsidRPr="004F54D2">
        <w:rPr>
          <w:rFonts w:eastAsia="Calibri" w:cstheme="minorHAnsi"/>
          <w:szCs w:val="24"/>
        </w:rPr>
        <w:t>.</w:t>
      </w:r>
    </w:p>
    <w:p w14:paraId="12BCBF2C" w14:textId="77777777" w:rsidR="000265DB" w:rsidRPr="004F54D2" w:rsidRDefault="000265DB" w:rsidP="000265DB">
      <w:pPr>
        <w:spacing w:after="0" w:line="240" w:lineRule="auto"/>
        <w:jc w:val="center"/>
        <w:rPr>
          <w:rFonts w:eastAsia="Calibri" w:cstheme="minorHAnsi"/>
          <w:b/>
          <w:bCs/>
          <w:szCs w:val="24"/>
        </w:rPr>
      </w:pPr>
      <w:r w:rsidRPr="004F54D2">
        <w:rPr>
          <w:rFonts w:eastAsia="Calibri" w:cstheme="minorHAnsi"/>
          <w:b/>
          <w:bCs/>
          <w:szCs w:val="24"/>
        </w:rPr>
        <w:t>University Resources for Students with Food Insecurity</w:t>
      </w:r>
    </w:p>
    <w:p w14:paraId="46185441" w14:textId="604FF2EA" w:rsidR="00722E22" w:rsidRPr="00722E22" w:rsidRDefault="000265DB" w:rsidP="000265DB">
      <w:pPr>
        <w:spacing w:line="240" w:lineRule="auto"/>
        <w:jc w:val="center"/>
        <w:rPr>
          <w:rFonts w:asciiTheme="majorHAnsi" w:hAnsiTheme="majorHAnsi" w:cstheme="majorHAnsi"/>
          <w:bCs/>
          <w:i/>
          <w:iCs/>
          <w:sz w:val="28"/>
          <w:szCs w:val="28"/>
        </w:rPr>
      </w:pPr>
      <w:r w:rsidRPr="004F54D2">
        <w:rPr>
          <w:rFonts w:eastAsia="Calibri" w:cstheme="minorHAnsi"/>
          <w:szCs w:val="24"/>
        </w:rPr>
        <w:t>If you or a student you know is experiencing an inability to procure adequate, nutritious food on a regular basis, you can find support at the UT Outpost, which is a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free food pantry for students. For food assistance due to emergency situations, you can find support through Student Emergency Services or the Emergency</w:t>
      </w:r>
      <w:r>
        <w:rPr>
          <w:rFonts w:eastAsia="Calibri" w:cstheme="minorHAnsi"/>
          <w:szCs w:val="24"/>
        </w:rPr>
        <w:t xml:space="preserve"> </w:t>
      </w:r>
      <w:r w:rsidRPr="004F54D2">
        <w:rPr>
          <w:rFonts w:eastAsia="Calibri" w:cstheme="minorHAnsi"/>
          <w:szCs w:val="24"/>
        </w:rPr>
        <w:t>Assistance Fund.</w:t>
      </w:r>
      <w:r w:rsidR="00722E22" w:rsidRPr="00722E22">
        <w:rPr>
          <w:rFonts w:asciiTheme="majorHAnsi" w:hAnsiTheme="majorHAnsi" w:cstheme="majorHAnsi"/>
          <w:bCs/>
          <w:i/>
          <w:iCs/>
          <w:sz w:val="28"/>
          <w:szCs w:val="28"/>
        </w:rPr>
        <w:br w:type="page"/>
      </w:r>
    </w:p>
    <w:p w14:paraId="0386680A" w14:textId="77777777" w:rsidR="00722E22" w:rsidRDefault="00722E22" w:rsidP="00EF25CE">
      <w:pPr>
        <w:rPr>
          <w:rFonts w:asciiTheme="majorHAnsi" w:hAnsiTheme="majorHAnsi" w:cstheme="majorHAnsi"/>
          <w:b/>
          <w:sz w:val="32"/>
          <w:szCs w:val="32"/>
          <w:u w:val="single"/>
        </w:rPr>
        <w:sectPr w:rsidR="00722E22" w:rsidSect="00722E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9001D70" w14:textId="576B8404" w:rsidR="0020254B" w:rsidRPr="00722E22" w:rsidRDefault="0020254B">
      <w:pPr>
        <w:rPr>
          <w:b/>
          <w:sz w:val="28"/>
          <w:szCs w:val="28"/>
          <w:u w:val="single"/>
        </w:rPr>
      </w:pPr>
      <w:bookmarkStart w:id="0" w:name="_Hlk48402196"/>
      <w:bookmarkEnd w:id="0"/>
      <w:r w:rsidRPr="00722E22">
        <w:rPr>
          <w:b/>
          <w:sz w:val="28"/>
          <w:szCs w:val="28"/>
          <w:u w:val="single"/>
        </w:rPr>
        <w:lastRenderedPageBreak/>
        <w:t>Data Collection:</w:t>
      </w:r>
      <w:r w:rsidR="00AF0FBC" w:rsidRPr="00722E22">
        <w:rPr>
          <w:b/>
          <w:sz w:val="28"/>
          <w:szCs w:val="28"/>
          <w:u w:val="single"/>
        </w:rPr>
        <w:t xml:space="preserve"> T</w:t>
      </w:r>
      <w:r w:rsidR="00B1266C">
        <w:rPr>
          <w:b/>
          <w:sz w:val="28"/>
          <w:szCs w:val="28"/>
          <w:u w:val="single"/>
        </w:rPr>
        <w:t>able</w:t>
      </w:r>
      <w:r w:rsidR="00AF0FBC" w:rsidRPr="00722E22">
        <w:rPr>
          <w:b/>
          <w:sz w:val="28"/>
          <w:szCs w:val="28"/>
          <w:u w:val="single"/>
        </w:rPr>
        <w:t xml:space="preserve"> A</w:t>
      </w:r>
    </w:p>
    <w:tbl>
      <w:tblPr>
        <w:tblStyle w:val="Tablaconcuadrcula"/>
        <w:tblW w:w="13860" w:type="dxa"/>
        <w:tblInd w:w="-5" w:type="dxa"/>
        <w:tblLook w:val="04A0" w:firstRow="1" w:lastRow="0" w:firstColumn="1" w:lastColumn="0" w:noHBand="0" w:noVBand="1"/>
      </w:tblPr>
      <w:tblGrid>
        <w:gridCol w:w="885"/>
        <w:gridCol w:w="982"/>
        <w:gridCol w:w="1275"/>
        <w:gridCol w:w="1876"/>
        <w:gridCol w:w="2020"/>
        <w:gridCol w:w="2440"/>
        <w:gridCol w:w="1230"/>
        <w:gridCol w:w="1500"/>
        <w:gridCol w:w="1846"/>
      </w:tblGrid>
      <w:tr w:rsidR="00BD0827" w14:paraId="4F88A674" w14:textId="77777777" w:rsidTr="00B1266C">
        <w:trPr>
          <w:trHeight w:val="395"/>
        </w:trPr>
        <w:tc>
          <w:tcPr>
            <w:tcW w:w="1560" w:type="dxa"/>
            <w:vAlign w:val="center"/>
          </w:tcPr>
          <w:p w14:paraId="2476333F" w14:textId="50D8460B" w:rsidR="00BE31A3" w:rsidRPr="00B1266C" w:rsidRDefault="00BE31A3" w:rsidP="00B1266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1560" w:type="dxa"/>
          </w:tcPr>
          <w:p w14:paraId="6598BE64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Date:</w:t>
            </w:r>
          </w:p>
          <w:p w14:paraId="2FCCFF9C" w14:textId="5E04CA86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July 13, 2024</w:t>
            </w:r>
          </w:p>
        </w:tc>
        <w:tc>
          <w:tcPr>
            <w:tcW w:w="1560" w:type="dxa"/>
          </w:tcPr>
          <w:p w14:paraId="6676D21F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Day of Week:</w:t>
            </w:r>
          </w:p>
          <w:p w14:paraId="7767CFEB" w14:textId="6B75537B" w:rsidR="00BE31A3" w:rsidRPr="00B1266C" w:rsidRDefault="00BF03C3" w:rsidP="00BE31A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Saturday</w:t>
            </w:r>
          </w:p>
        </w:tc>
        <w:tc>
          <w:tcPr>
            <w:tcW w:w="1440" w:type="dxa"/>
            <w:vAlign w:val="center"/>
          </w:tcPr>
          <w:p w14:paraId="64A05059" w14:textId="77777777" w:rsidR="00BE31A3" w:rsidRPr="00B1266C" w:rsidRDefault="00BE31A3" w:rsidP="00B1266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1440" w:type="dxa"/>
          </w:tcPr>
          <w:p w14:paraId="75374869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Date:</w:t>
            </w:r>
          </w:p>
          <w:p w14:paraId="64E1DB6E" w14:textId="778C1DD2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July 14, 2024</w:t>
            </w:r>
          </w:p>
        </w:tc>
        <w:tc>
          <w:tcPr>
            <w:tcW w:w="1710" w:type="dxa"/>
          </w:tcPr>
          <w:p w14:paraId="47ABEB65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Day of Week:</w:t>
            </w:r>
          </w:p>
          <w:p w14:paraId="297252C4" w14:textId="07782CF0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Sunday</w:t>
            </w:r>
          </w:p>
        </w:tc>
        <w:tc>
          <w:tcPr>
            <w:tcW w:w="1230" w:type="dxa"/>
            <w:vAlign w:val="center"/>
          </w:tcPr>
          <w:p w14:paraId="21DDF136" w14:textId="77777777" w:rsidR="00BE31A3" w:rsidRPr="00B1266C" w:rsidRDefault="00BE31A3" w:rsidP="00B1266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1500" w:type="dxa"/>
          </w:tcPr>
          <w:p w14:paraId="5A7B6D72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Date:</w:t>
            </w:r>
          </w:p>
          <w:p w14:paraId="4C229D88" w14:textId="0E040FAC" w:rsidR="00BE31A3" w:rsidRPr="00B1266C" w:rsidRDefault="00546681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July 15</w:t>
            </w:r>
            <w:r w:rsidR="00BF03C3">
              <w:rPr>
                <w:rFonts w:asciiTheme="majorHAnsi" w:hAnsiTheme="majorHAnsi" w:cstheme="majorHAnsi"/>
                <w:sz w:val="24"/>
                <w:szCs w:val="24"/>
              </w:rPr>
              <w:t>, 2024</w:t>
            </w:r>
          </w:p>
        </w:tc>
        <w:tc>
          <w:tcPr>
            <w:tcW w:w="1860" w:type="dxa"/>
          </w:tcPr>
          <w:p w14:paraId="6702528E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>Day of Week:</w:t>
            </w:r>
          </w:p>
          <w:p w14:paraId="5F25FDDB" w14:textId="07B82F47" w:rsidR="00BE31A3" w:rsidRPr="00B1266C" w:rsidRDefault="00BF03C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Monday</w:t>
            </w:r>
          </w:p>
        </w:tc>
      </w:tr>
      <w:tr w:rsidR="00BD0827" w14:paraId="6533FF49" w14:textId="77777777" w:rsidTr="00B1266C">
        <w:trPr>
          <w:trHeight w:val="8549"/>
        </w:trPr>
        <w:tc>
          <w:tcPr>
            <w:tcW w:w="4680" w:type="dxa"/>
            <w:gridSpan w:val="3"/>
          </w:tcPr>
          <w:p w14:paraId="48669F8F" w14:textId="77777777" w:rsidR="0020254B" w:rsidRPr="00B1266C" w:rsidRDefault="0020254B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(Screenshot of </w:t>
            </w:r>
            <w:r w:rsidR="00F211DC" w:rsidRPr="00B1266C">
              <w:rPr>
                <w:rFonts w:asciiTheme="majorHAnsi" w:hAnsiTheme="majorHAnsi" w:cstheme="majorHAnsi"/>
                <w:sz w:val="24"/>
                <w:szCs w:val="24"/>
              </w:rPr>
              <w:t>Foods</w:t>
            </w:r>
            <w:r w:rsidR="00AF0FBC" w:rsidRPr="00B1266C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="00F211DC" w:rsidRPr="00B1266C">
              <w:rPr>
                <w:rFonts w:asciiTheme="majorHAnsi" w:hAnsiTheme="majorHAnsi" w:cstheme="majorHAnsi"/>
                <w:sz w:val="24"/>
                <w:szCs w:val="24"/>
              </w:rPr>
              <w:t>Beverages Consumed</w:t>
            </w: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</w:p>
          <w:p w14:paraId="24040E9D" w14:textId="77777777" w:rsidR="0020254B" w:rsidRPr="00B1266C" w:rsidRDefault="0020254B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5B43101" w14:textId="5B5B3589" w:rsidR="0020254B" w:rsidRPr="00B1266C" w:rsidRDefault="00544EBB" w:rsidP="00BD082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47961C95" wp14:editId="6AF886E0">
                  <wp:extent cx="1012079" cy="678633"/>
                  <wp:effectExtent l="0" t="0" r="444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91" cy="69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F48FF" w14:textId="2C20F8C3" w:rsidR="0020254B" w:rsidRPr="00B1266C" w:rsidRDefault="00BD0827" w:rsidP="003C4D5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253EEA0B" wp14:editId="79A5729F">
                  <wp:extent cx="1857639" cy="1061564"/>
                  <wp:effectExtent l="0" t="0" r="0" b="571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FA.av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88" cy="113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1AE2D1BD" wp14:editId="0A9505A6">
                  <wp:extent cx="1287518" cy="1753225"/>
                  <wp:effectExtent l="0" t="0" r="8255" b="0"/>
                  <wp:docPr id="3" name="Imagen 3" descr="/Users/abdonm/Downloads/IMG_F7E9BDB2FCEC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abdonm/Downloads/IMG_F7E9BDB2FCEC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008" cy="208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33985BE8" wp14:editId="0FAC4256">
                  <wp:extent cx="916940" cy="86720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06991" cy="95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26D2"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A1898DE" wp14:editId="3467D7D1">
                  <wp:extent cx="1378749" cy="984185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797" cy="106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3"/>
          </w:tcPr>
          <w:p w14:paraId="04CC9AF2" w14:textId="294F9495" w:rsidR="0020254B" w:rsidRPr="00B1266C" w:rsidRDefault="00BE31A3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(Screenshot of Foods/Beverages Consumed) </w:t>
            </w:r>
          </w:p>
          <w:p w14:paraId="550BCC19" w14:textId="4D8E6B57" w:rsidR="0020254B" w:rsidRPr="00B1266C" w:rsidRDefault="00BD0827" w:rsidP="00BD082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BB8C211" wp14:editId="29FA01BC">
                  <wp:extent cx="3880118" cy="2185800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691" cy="220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08FD2E9A" wp14:editId="6F5D2F5B">
                  <wp:extent cx="1985810" cy="1630252"/>
                  <wp:effectExtent l="0" t="0" r="0" b="0"/>
                  <wp:docPr id="4" name="Imagen 4" descr="/Users/abdonm/Downloads/IMG_12BF363F8643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abdonm/Downloads/IMG_12BF363F8643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840" cy="1670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3"/>
          </w:tcPr>
          <w:p w14:paraId="40A1C4CF" w14:textId="77777777" w:rsidR="00BE31A3" w:rsidRPr="00B1266C" w:rsidRDefault="00BE31A3" w:rsidP="00BE31A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266C">
              <w:rPr>
                <w:rFonts w:asciiTheme="majorHAnsi" w:hAnsiTheme="majorHAnsi" w:cstheme="majorHAnsi"/>
                <w:sz w:val="24"/>
                <w:szCs w:val="24"/>
              </w:rPr>
              <w:t xml:space="preserve">(Screenshot of Foods/Beverages Consumed) </w:t>
            </w:r>
          </w:p>
          <w:p w14:paraId="35F3FE01" w14:textId="77777777" w:rsidR="0020254B" w:rsidRDefault="009D19CE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28E90ABB" wp14:editId="4AD7847D">
                  <wp:extent cx="1592304" cy="996055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52" cy="104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80EFF" w14:textId="7F262864" w:rsidR="0020254B" w:rsidRPr="00B1266C" w:rsidRDefault="00BD0827" w:rsidP="0020254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03DAAE22" wp14:editId="1126BE7B">
                  <wp:extent cx="2762681" cy="2802705"/>
                  <wp:effectExtent l="0" t="0" r="6350" b="0"/>
                  <wp:docPr id="5" name="Imagen 5" descr="/Users/abdonm/Downloads/IMG_76753520757E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abdonm/Downloads/IMG_76753520757E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12" cy="283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19CE"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5EB75A5C" wp14:editId="5CC38D65">
                  <wp:extent cx="1335027" cy="930900"/>
                  <wp:effectExtent l="0" t="0" r="1143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719" cy="9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19CE">
              <w:rPr>
                <w:rFonts w:ascii="Helvetica" w:hAnsi="Helvetica" w:cs="Helvetica"/>
                <w:noProof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35EBADA" wp14:editId="3CD585D0">
                  <wp:extent cx="818878" cy="1233796"/>
                  <wp:effectExtent l="0" t="0" r="0" b="1143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416" cy="144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58BA2" w14:textId="77777777" w:rsidR="00BE31A3" w:rsidRDefault="00BE31A3">
      <w:pPr>
        <w:sectPr w:rsidR="00BE31A3" w:rsidSect="00377EA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039883C" w14:textId="1F432B42" w:rsidR="007D4982" w:rsidRDefault="008A13E2" w:rsidP="00816066">
      <w:pPr>
        <w:rPr>
          <w:b/>
          <w:sz w:val="28"/>
          <w:szCs w:val="28"/>
          <w:u w:val="single"/>
        </w:rPr>
      </w:pPr>
      <w:r w:rsidRPr="00722E22">
        <w:rPr>
          <w:b/>
          <w:sz w:val="28"/>
          <w:szCs w:val="28"/>
          <w:u w:val="single"/>
        </w:rPr>
        <w:lastRenderedPageBreak/>
        <w:t>D</w:t>
      </w:r>
      <w:r w:rsidR="00BE31A3" w:rsidRPr="00722E22">
        <w:rPr>
          <w:b/>
          <w:sz w:val="28"/>
          <w:szCs w:val="28"/>
          <w:u w:val="single"/>
        </w:rPr>
        <w:t xml:space="preserve">ata Analysis: </w:t>
      </w:r>
      <w:r w:rsidR="00283BFF">
        <w:rPr>
          <w:b/>
          <w:sz w:val="28"/>
          <w:szCs w:val="28"/>
          <w:u w:val="single"/>
        </w:rPr>
        <w:t>Table</w:t>
      </w:r>
      <w:r w:rsidR="00BE31A3" w:rsidRPr="00722E22">
        <w:rPr>
          <w:b/>
          <w:sz w:val="28"/>
          <w:szCs w:val="28"/>
          <w:u w:val="single"/>
        </w:rPr>
        <w:t xml:space="preserve"> B</w:t>
      </w:r>
    </w:p>
    <w:p w14:paraId="4AB79EA4" w14:textId="77777777" w:rsidR="00816066" w:rsidRPr="00816066" w:rsidRDefault="00816066" w:rsidP="00816066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Ind w:w="175" w:type="dxa"/>
        <w:tblLayout w:type="fixed"/>
        <w:tblLook w:val="04A0" w:firstRow="1" w:lastRow="0" w:firstColumn="1" w:lastColumn="0" w:noHBand="0" w:noVBand="1"/>
      </w:tblPr>
      <w:tblGrid>
        <w:gridCol w:w="2340"/>
        <w:gridCol w:w="1620"/>
        <w:gridCol w:w="1170"/>
        <w:gridCol w:w="1350"/>
        <w:gridCol w:w="1080"/>
        <w:gridCol w:w="2790"/>
      </w:tblGrid>
      <w:tr w:rsidR="007D4982" w14:paraId="4007B712" w14:textId="77777777" w:rsidTr="00870CFD">
        <w:trPr>
          <w:trHeight w:val="440"/>
        </w:trPr>
        <w:tc>
          <w:tcPr>
            <w:tcW w:w="2340" w:type="dxa"/>
            <w:vMerge w:val="restart"/>
            <w:vAlign w:val="center"/>
          </w:tcPr>
          <w:p w14:paraId="3A2C1873" w14:textId="77777777" w:rsidR="007D4982" w:rsidRPr="00816066" w:rsidRDefault="007D4982" w:rsidP="00DB5BD0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Nutrient</w:t>
            </w:r>
          </w:p>
        </w:tc>
        <w:tc>
          <w:tcPr>
            <w:tcW w:w="1620" w:type="dxa"/>
            <w:vMerge w:val="restart"/>
            <w:vAlign w:val="center"/>
          </w:tcPr>
          <w:p w14:paraId="28F4F670" w14:textId="77777777" w:rsidR="00870CFD" w:rsidRPr="00816066" w:rsidRDefault="00870CFD" w:rsidP="00870CFD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What is the </w:t>
            </w:r>
            <w:r>
              <w:rPr>
                <w:sz w:val="24"/>
                <w:szCs w:val="24"/>
              </w:rPr>
              <w:t xml:space="preserve">daily recommend-dation for </w:t>
            </w:r>
            <w:r w:rsidRPr="00816066">
              <w:rPr>
                <w:sz w:val="24"/>
                <w:szCs w:val="24"/>
              </w:rPr>
              <w:t>this nutrient?</w:t>
            </w:r>
          </w:p>
          <w:p w14:paraId="0D50946D" w14:textId="589F01F4" w:rsidR="007D4982" w:rsidRPr="00816066" w:rsidRDefault="00870CFD" w:rsidP="00870CFD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amount</w:t>
            </w:r>
            <w:r w:rsidRPr="00816066">
              <w:rPr>
                <w:sz w:val="24"/>
                <w:szCs w:val="24"/>
              </w:rPr>
              <w:t>/day)</w:t>
            </w:r>
          </w:p>
        </w:tc>
        <w:tc>
          <w:tcPr>
            <w:tcW w:w="1170" w:type="dxa"/>
            <w:vMerge w:val="restart"/>
            <w:vAlign w:val="center"/>
          </w:tcPr>
          <w:p w14:paraId="242644CC" w14:textId="5DCD98A5" w:rsidR="007D4982" w:rsidRPr="00816066" w:rsidRDefault="00870CFD" w:rsidP="005422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3-day average intake (amount/day)</w:t>
            </w:r>
          </w:p>
        </w:tc>
        <w:tc>
          <w:tcPr>
            <w:tcW w:w="1350" w:type="dxa"/>
            <w:vMerge w:val="restart"/>
            <w:tcBorders>
              <w:right w:val="single" w:sz="18" w:space="0" w:color="auto"/>
            </w:tcBorders>
            <w:vAlign w:val="center"/>
          </w:tcPr>
          <w:p w14:paraId="6B2A09C4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What is the UL for this nutrient?</w:t>
            </w:r>
          </w:p>
          <w:p w14:paraId="46C5A53B" w14:textId="155B5A88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(#/day)</w:t>
            </w:r>
            <w:r w:rsidR="00FA3AFB">
              <w:rPr>
                <w:sz w:val="24"/>
                <w:szCs w:val="24"/>
              </w:rPr>
              <w:t xml:space="preserve"> – </w:t>
            </w:r>
            <w:r w:rsidR="00FA3AFB" w:rsidRPr="00FA3AFB">
              <w:rPr>
                <w:i/>
                <w:iCs/>
                <w:sz w:val="24"/>
                <w:szCs w:val="24"/>
              </w:rPr>
              <w:t>for none, write N</w:t>
            </w:r>
            <w:r w:rsidR="004F54D2">
              <w:rPr>
                <w:i/>
                <w:iCs/>
                <w:sz w:val="24"/>
                <w:szCs w:val="24"/>
              </w:rPr>
              <w:t>/</w:t>
            </w:r>
            <w:r w:rsidR="00FA3AFB" w:rsidRPr="00FA3AFB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870" w:type="dxa"/>
            <w:gridSpan w:val="2"/>
            <w:tcBorders>
              <w:left w:val="single" w:sz="18" w:space="0" w:color="auto"/>
            </w:tcBorders>
            <w:vAlign w:val="center"/>
          </w:tcPr>
          <w:p w14:paraId="27609A2F" w14:textId="77777777" w:rsidR="007D4982" w:rsidRPr="00816066" w:rsidRDefault="007D4982" w:rsidP="007D4982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Are you meeting the recommendations?  </w:t>
            </w:r>
          </w:p>
        </w:tc>
      </w:tr>
      <w:tr w:rsidR="007D4982" w14:paraId="69D6FB29" w14:textId="77777777" w:rsidTr="00870CFD">
        <w:trPr>
          <w:trHeight w:val="899"/>
        </w:trPr>
        <w:tc>
          <w:tcPr>
            <w:tcW w:w="2340" w:type="dxa"/>
            <w:vMerge/>
            <w:vAlign w:val="center"/>
          </w:tcPr>
          <w:p w14:paraId="0306F7A6" w14:textId="77777777" w:rsidR="007D4982" w:rsidRPr="00816066" w:rsidRDefault="007D49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14:paraId="3D574112" w14:textId="77777777" w:rsidR="007D4982" w:rsidRPr="00816066" w:rsidRDefault="007D49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576817FF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right w:val="single" w:sz="18" w:space="0" w:color="auto"/>
            </w:tcBorders>
            <w:vAlign w:val="center"/>
          </w:tcPr>
          <w:p w14:paraId="4F6D74EB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52B28B3" w14:textId="77777777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 Yes / No</w:t>
            </w:r>
          </w:p>
        </w:tc>
        <w:tc>
          <w:tcPr>
            <w:tcW w:w="2790" w:type="dxa"/>
            <w:vAlign w:val="center"/>
          </w:tcPr>
          <w:p w14:paraId="53C51FE3" w14:textId="5FD91EF0" w:rsidR="007D4982" w:rsidRPr="00816066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 xml:space="preserve">If </w:t>
            </w:r>
            <w:r w:rsidR="00870CFD">
              <w:rPr>
                <w:sz w:val="24"/>
                <w:szCs w:val="24"/>
              </w:rPr>
              <w:t>n</w:t>
            </w:r>
            <w:r w:rsidRPr="00816066">
              <w:rPr>
                <w:sz w:val="24"/>
                <w:szCs w:val="24"/>
              </w:rPr>
              <w:t>o</w:t>
            </w:r>
            <w:r w:rsidR="00870CFD">
              <w:rPr>
                <w:sz w:val="24"/>
                <w:szCs w:val="24"/>
              </w:rPr>
              <w:t>t</w:t>
            </w:r>
            <w:r w:rsidRPr="00816066">
              <w:rPr>
                <w:sz w:val="24"/>
                <w:szCs w:val="24"/>
              </w:rPr>
              <w:t>, are you</w:t>
            </w:r>
            <w:r w:rsidR="00781F63" w:rsidRPr="00816066">
              <w:rPr>
                <w:sz w:val="24"/>
                <w:szCs w:val="24"/>
              </w:rPr>
              <w:t>:</w:t>
            </w:r>
          </w:p>
          <w:p w14:paraId="4C651E88" w14:textId="64DCBE9E" w:rsidR="00781F63" w:rsidRDefault="007D4982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Above</w:t>
            </w:r>
            <w:r w:rsidR="00781F63" w:rsidRPr="00816066">
              <w:rPr>
                <w:sz w:val="24"/>
                <w:szCs w:val="24"/>
              </w:rPr>
              <w:t xml:space="preserve"> the UL or AMDR</w:t>
            </w:r>
            <w:r w:rsidR="00816066">
              <w:rPr>
                <w:sz w:val="24"/>
                <w:szCs w:val="24"/>
              </w:rPr>
              <w:t>?</w:t>
            </w:r>
          </w:p>
          <w:p w14:paraId="6A570782" w14:textId="4C692689" w:rsidR="00816066" w:rsidRPr="00816066" w:rsidRDefault="00816066" w:rsidP="005422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-Or-</w:t>
            </w:r>
          </w:p>
          <w:p w14:paraId="5E5123CB" w14:textId="14800034" w:rsidR="007D4982" w:rsidRPr="00816066" w:rsidRDefault="00781F63" w:rsidP="00542229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B</w:t>
            </w:r>
            <w:r w:rsidR="007D4982" w:rsidRPr="00816066">
              <w:rPr>
                <w:sz w:val="24"/>
                <w:szCs w:val="24"/>
              </w:rPr>
              <w:t>elow</w:t>
            </w:r>
            <w:r w:rsidRPr="00816066">
              <w:rPr>
                <w:sz w:val="24"/>
                <w:szCs w:val="24"/>
              </w:rPr>
              <w:t xml:space="preserve"> the RDA</w:t>
            </w:r>
            <w:r w:rsidR="004F54D2">
              <w:rPr>
                <w:sz w:val="24"/>
                <w:szCs w:val="24"/>
              </w:rPr>
              <w:t>/</w:t>
            </w:r>
            <w:r w:rsidRPr="00816066">
              <w:rPr>
                <w:sz w:val="24"/>
                <w:szCs w:val="24"/>
              </w:rPr>
              <w:t xml:space="preserve">AI </w:t>
            </w:r>
            <w:r w:rsidR="00870CFD">
              <w:rPr>
                <w:sz w:val="24"/>
                <w:szCs w:val="24"/>
              </w:rPr>
              <w:t xml:space="preserve">or </w:t>
            </w:r>
            <w:r w:rsidRPr="00816066">
              <w:rPr>
                <w:sz w:val="24"/>
                <w:szCs w:val="24"/>
              </w:rPr>
              <w:t>AMDR</w:t>
            </w:r>
            <w:r w:rsidR="007D4982" w:rsidRPr="00816066">
              <w:rPr>
                <w:sz w:val="24"/>
                <w:szCs w:val="24"/>
              </w:rPr>
              <w:t>?</w:t>
            </w:r>
          </w:p>
        </w:tc>
      </w:tr>
      <w:tr w:rsidR="00870CFD" w14:paraId="2C9FE8DB" w14:textId="77777777" w:rsidTr="00870CFD">
        <w:tc>
          <w:tcPr>
            <w:tcW w:w="2340" w:type="dxa"/>
            <w:vAlign w:val="center"/>
          </w:tcPr>
          <w:p w14:paraId="776E3A9E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Energy (kcals)</w:t>
            </w:r>
          </w:p>
        </w:tc>
        <w:tc>
          <w:tcPr>
            <w:tcW w:w="1620" w:type="dxa"/>
            <w:vAlign w:val="center"/>
          </w:tcPr>
          <w:p w14:paraId="5ACBC0B9" w14:textId="393CEED0" w:rsidR="00870CFD" w:rsidRDefault="00870CFD" w:rsidP="00870CFD">
            <w:pPr>
              <w:spacing w:line="360" w:lineRule="auto"/>
              <w:contextualSpacing/>
            </w:pPr>
            <w:r>
              <w:t>EER:</w:t>
            </w:r>
            <w:r w:rsidR="005A16D3">
              <w:t>7106.8</w:t>
            </w:r>
          </w:p>
        </w:tc>
        <w:tc>
          <w:tcPr>
            <w:tcW w:w="1170" w:type="dxa"/>
            <w:vAlign w:val="center"/>
          </w:tcPr>
          <w:p w14:paraId="55AD66D3" w14:textId="2C9C742A" w:rsidR="00870CFD" w:rsidRDefault="005A16D3" w:rsidP="00870CFD">
            <w:pPr>
              <w:spacing w:line="360" w:lineRule="auto"/>
              <w:contextualSpacing/>
              <w:jc w:val="center"/>
            </w:pPr>
            <w:r>
              <w:t>3567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84EA2E3" w14:textId="2DCFBB90" w:rsidR="00870CFD" w:rsidRDefault="004F54D2" w:rsidP="00870CFD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7BCBD06D" w14:textId="1EDC355D" w:rsidR="00870CFD" w:rsidRDefault="001C1758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5507F070" w14:textId="1FBECD2A" w:rsidR="00870CFD" w:rsidRDefault="00161FF4" w:rsidP="00870CFD">
            <w:pPr>
              <w:spacing w:line="360" w:lineRule="auto"/>
              <w:contextualSpacing/>
              <w:jc w:val="center"/>
            </w:pPr>
            <w:r>
              <w:t>I’m below the EER</w:t>
            </w:r>
          </w:p>
        </w:tc>
      </w:tr>
      <w:tr w:rsidR="004F54D2" w14:paraId="1E5C06F9" w14:textId="77777777" w:rsidTr="00870CFD">
        <w:trPr>
          <w:trHeight w:val="70"/>
        </w:trPr>
        <w:tc>
          <w:tcPr>
            <w:tcW w:w="2340" w:type="dxa"/>
            <w:vAlign w:val="center"/>
          </w:tcPr>
          <w:p w14:paraId="0DB4F02E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Protein (g)</w:t>
            </w:r>
          </w:p>
        </w:tc>
        <w:tc>
          <w:tcPr>
            <w:tcW w:w="1620" w:type="dxa"/>
            <w:vAlign w:val="center"/>
          </w:tcPr>
          <w:p w14:paraId="716EC749" w14:textId="2BC39929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3B1E12">
              <w:t xml:space="preserve"> 56</w:t>
            </w:r>
          </w:p>
        </w:tc>
        <w:tc>
          <w:tcPr>
            <w:tcW w:w="1170" w:type="dxa"/>
            <w:vAlign w:val="center"/>
          </w:tcPr>
          <w:p w14:paraId="41E02CA9" w14:textId="1552CB31" w:rsidR="004F54D2" w:rsidRDefault="00D53BCA" w:rsidP="004F54D2">
            <w:pPr>
              <w:spacing w:line="360" w:lineRule="auto"/>
              <w:contextualSpacing/>
              <w:jc w:val="center"/>
            </w:pPr>
            <w:r>
              <w:t>47.6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501E3406" w14:textId="42CAB377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1BEA1D9" w14:textId="297F7049" w:rsidR="004F54D2" w:rsidRDefault="00053943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7953C93C" w14:textId="0BE7F581" w:rsidR="004F54D2" w:rsidRDefault="003712C5" w:rsidP="004F54D2">
            <w:pPr>
              <w:spacing w:line="360" w:lineRule="auto"/>
              <w:contextualSpacing/>
              <w:jc w:val="center"/>
            </w:pPr>
            <w:r>
              <w:t xml:space="preserve">I’m below the </w:t>
            </w:r>
            <w:r w:rsidR="003B2C11">
              <w:t>AI</w:t>
            </w:r>
            <w:r w:rsidR="00E35DF4">
              <w:t>/RDA</w:t>
            </w:r>
          </w:p>
        </w:tc>
      </w:tr>
      <w:tr w:rsidR="004F54D2" w14:paraId="46A83955" w14:textId="77777777" w:rsidTr="00870CFD">
        <w:tc>
          <w:tcPr>
            <w:tcW w:w="2340" w:type="dxa"/>
            <w:vAlign w:val="center"/>
          </w:tcPr>
          <w:p w14:paraId="4B8441D1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Protein (% of intake)</w:t>
            </w:r>
          </w:p>
        </w:tc>
        <w:tc>
          <w:tcPr>
            <w:tcW w:w="1620" w:type="dxa"/>
            <w:vAlign w:val="center"/>
          </w:tcPr>
          <w:p w14:paraId="2BDDD415" w14:textId="37F262D4" w:rsidR="004F54D2" w:rsidRDefault="004F54D2" w:rsidP="004F54D2">
            <w:pPr>
              <w:spacing w:line="360" w:lineRule="auto"/>
              <w:contextualSpacing/>
            </w:pPr>
            <w:r>
              <w:t xml:space="preserve">AMDR: </w:t>
            </w:r>
            <w:r w:rsidR="003B1E12">
              <w:t>10-35%</w:t>
            </w:r>
          </w:p>
        </w:tc>
        <w:tc>
          <w:tcPr>
            <w:tcW w:w="1170" w:type="dxa"/>
            <w:vAlign w:val="center"/>
          </w:tcPr>
          <w:p w14:paraId="781DE558" w14:textId="3F62275F" w:rsidR="004F54D2" w:rsidRDefault="001525F1" w:rsidP="004F54D2">
            <w:pPr>
              <w:spacing w:line="360" w:lineRule="auto"/>
              <w:contextualSpacing/>
              <w:jc w:val="center"/>
            </w:pPr>
            <w:r>
              <w:t>45</w:t>
            </w:r>
            <w:r w:rsidR="00F95889">
              <w:t>%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DF45842" w14:textId="260CB2C4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11EA960D" w14:textId="078BD15E" w:rsidR="004F54D2" w:rsidRDefault="006A7692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6F8B1B6E" w14:textId="0769B35F" w:rsidR="004F54D2" w:rsidRDefault="006A7692" w:rsidP="004F54D2">
            <w:pPr>
              <w:spacing w:line="360" w:lineRule="auto"/>
              <w:contextualSpacing/>
              <w:jc w:val="center"/>
            </w:pPr>
            <w:r>
              <w:t>I’m above the AMDR</w:t>
            </w:r>
          </w:p>
        </w:tc>
      </w:tr>
      <w:tr w:rsidR="004F54D2" w14:paraId="08050467" w14:textId="77777777" w:rsidTr="00870CFD">
        <w:trPr>
          <w:trHeight w:val="77"/>
        </w:trPr>
        <w:tc>
          <w:tcPr>
            <w:tcW w:w="2340" w:type="dxa"/>
            <w:vAlign w:val="center"/>
          </w:tcPr>
          <w:p w14:paraId="3EAC3AC9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CHO (g)</w:t>
            </w:r>
          </w:p>
        </w:tc>
        <w:tc>
          <w:tcPr>
            <w:tcW w:w="1620" w:type="dxa"/>
            <w:vAlign w:val="center"/>
          </w:tcPr>
          <w:p w14:paraId="705800BE" w14:textId="55E98323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3B1E12">
              <w:t xml:space="preserve"> 130</w:t>
            </w:r>
          </w:p>
        </w:tc>
        <w:tc>
          <w:tcPr>
            <w:tcW w:w="1170" w:type="dxa"/>
            <w:vAlign w:val="center"/>
          </w:tcPr>
          <w:p w14:paraId="7B215D0D" w14:textId="59E374E4" w:rsidR="004F54D2" w:rsidRDefault="005A16D3" w:rsidP="004F54D2">
            <w:pPr>
              <w:spacing w:line="360" w:lineRule="auto"/>
              <w:contextualSpacing/>
              <w:jc w:val="center"/>
            </w:pPr>
            <w:r>
              <w:t>61.6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49FBA871" w14:textId="49C17FBD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5679E678" w14:textId="33382717" w:rsidR="004F54D2" w:rsidRDefault="00053943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1D8B6742" w14:textId="3260AD0D" w:rsidR="004F54D2" w:rsidRDefault="00E35DF4" w:rsidP="004F54D2">
            <w:pPr>
              <w:spacing w:line="360" w:lineRule="auto"/>
              <w:contextualSpacing/>
              <w:jc w:val="center"/>
            </w:pPr>
            <w:r>
              <w:t>I’m below AI/RDA</w:t>
            </w:r>
          </w:p>
        </w:tc>
      </w:tr>
      <w:tr w:rsidR="004F54D2" w14:paraId="7BB2BCFE" w14:textId="77777777" w:rsidTr="00870CFD">
        <w:tc>
          <w:tcPr>
            <w:tcW w:w="2340" w:type="dxa"/>
            <w:vAlign w:val="center"/>
          </w:tcPr>
          <w:p w14:paraId="4386AA73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CHO (% of intake)</w:t>
            </w:r>
          </w:p>
        </w:tc>
        <w:tc>
          <w:tcPr>
            <w:tcW w:w="1620" w:type="dxa"/>
            <w:vAlign w:val="center"/>
          </w:tcPr>
          <w:p w14:paraId="2045DF1D" w14:textId="5FC3E072" w:rsidR="004F54D2" w:rsidRDefault="004F54D2" w:rsidP="004F54D2">
            <w:pPr>
              <w:spacing w:line="360" w:lineRule="auto"/>
              <w:contextualSpacing/>
            </w:pPr>
            <w:r>
              <w:t xml:space="preserve">AMDR: </w:t>
            </w:r>
            <w:r w:rsidR="003B1E12">
              <w:t>45-65%</w:t>
            </w:r>
          </w:p>
        </w:tc>
        <w:tc>
          <w:tcPr>
            <w:tcW w:w="1170" w:type="dxa"/>
            <w:vAlign w:val="center"/>
          </w:tcPr>
          <w:p w14:paraId="338D0D24" w14:textId="14B1AEC7" w:rsidR="004F54D2" w:rsidRDefault="002748BE" w:rsidP="004F54D2">
            <w:pPr>
              <w:spacing w:line="360" w:lineRule="auto"/>
              <w:contextualSpacing/>
              <w:jc w:val="center"/>
            </w:pPr>
            <w:r>
              <w:t>30%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453DDAFF" w14:textId="1B43E80D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710735F6" w14:textId="26495C25" w:rsidR="004F54D2" w:rsidRDefault="006A7692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3CAE0997" w14:textId="23469ACA" w:rsidR="004F54D2" w:rsidRDefault="006A7692" w:rsidP="004F54D2">
            <w:pPr>
              <w:spacing w:line="360" w:lineRule="auto"/>
              <w:contextualSpacing/>
              <w:jc w:val="center"/>
            </w:pPr>
            <w:r>
              <w:t>I’m above the AMDR</w:t>
            </w:r>
          </w:p>
        </w:tc>
      </w:tr>
      <w:tr w:rsidR="004F54D2" w14:paraId="065A09AB" w14:textId="77777777" w:rsidTr="00870CFD">
        <w:tc>
          <w:tcPr>
            <w:tcW w:w="2340" w:type="dxa"/>
            <w:vAlign w:val="center"/>
          </w:tcPr>
          <w:p w14:paraId="130965FF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Fiber (g)</w:t>
            </w:r>
          </w:p>
        </w:tc>
        <w:tc>
          <w:tcPr>
            <w:tcW w:w="1620" w:type="dxa"/>
            <w:vAlign w:val="center"/>
          </w:tcPr>
          <w:p w14:paraId="6A9A95B7" w14:textId="1E1EC9A2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C9271A">
              <w:t xml:space="preserve"> 38</w:t>
            </w:r>
          </w:p>
        </w:tc>
        <w:tc>
          <w:tcPr>
            <w:tcW w:w="1170" w:type="dxa"/>
            <w:vAlign w:val="center"/>
          </w:tcPr>
          <w:p w14:paraId="476E8285" w14:textId="68EE8AA8" w:rsidR="004F54D2" w:rsidRDefault="005A16D3" w:rsidP="004F54D2">
            <w:pPr>
              <w:spacing w:line="360" w:lineRule="auto"/>
              <w:contextualSpacing/>
              <w:jc w:val="center"/>
            </w:pPr>
            <w:r>
              <w:t>3.3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591F783" w14:textId="42F3BA8A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7BD15C90" w14:textId="0F720B40" w:rsidR="004F54D2" w:rsidRDefault="00622CF6" w:rsidP="004F54D2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29D909CF" w14:textId="5B42778E" w:rsidR="004F54D2" w:rsidRDefault="00E35DF4" w:rsidP="004F54D2">
            <w:pPr>
              <w:spacing w:line="360" w:lineRule="auto"/>
              <w:contextualSpacing/>
              <w:jc w:val="center"/>
            </w:pPr>
            <w:r>
              <w:t>I’m below the AI/RDA</w:t>
            </w:r>
          </w:p>
        </w:tc>
      </w:tr>
      <w:tr w:rsidR="004F54D2" w14:paraId="19EC331D" w14:textId="77777777" w:rsidTr="00870CFD">
        <w:tc>
          <w:tcPr>
            <w:tcW w:w="2340" w:type="dxa"/>
            <w:vAlign w:val="center"/>
          </w:tcPr>
          <w:p w14:paraId="473192D4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Total Sugar (g)</w:t>
            </w:r>
          </w:p>
        </w:tc>
        <w:tc>
          <w:tcPr>
            <w:tcW w:w="1620" w:type="dxa"/>
            <w:vAlign w:val="center"/>
          </w:tcPr>
          <w:p w14:paraId="53DAA136" w14:textId="71358406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0D4EC3">
              <w:t xml:space="preserve"> N/A</w:t>
            </w:r>
          </w:p>
        </w:tc>
        <w:tc>
          <w:tcPr>
            <w:tcW w:w="1170" w:type="dxa"/>
            <w:vAlign w:val="center"/>
          </w:tcPr>
          <w:p w14:paraId="0567786D" w14:textId="49E7CE52" w:rsidR="004F54D2" w:rsidRDefault="005A16D3" w:rsidP="004F54D2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6D839EF9" w14:textId="36980876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6D76AB31" w14:textId="0303B086" w:rsidR="004F54D2" w:rsidRDefault="00017035" w:rsidP="004F54D2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7C927700" w14:textId="77777777" w:rsidR="004F54D2" w:rsidRDefault="004F54D2" w:rsidP="004F54D2">
            <w:pPr>
              <w:spacing w:line="360" w:lineRule="auto"/>
              <w:contextualSpacing/>
              <w:jc w:val="center"/>
            </w:pPr>
          </w:p>
        </w:tc>
      </w:tr>
      <w:tr w:rsidR="004F54D2" w:rsidRPr="007B5677" w14:paraId="1F10C101" w14:textId="77777777" w:rsidTr="00870CFD">
        <w:tc>
          <w:tcPr>
            <w:tcW w:w="2340" w:type="dxa"/>
            <w:vAlign w:val="center"/>
          </w:tcPr>
          <w:p w14:paraId="1571999C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Fat (g)</w:t>
            </w:r>
            <w:r w:rsidRPr="00816066">
              <w:rPr>
                <w:noProof/>
                <w:sz w:val="24"/>
                <w:szCs w:val="28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21EA062" w14:textId="32B445BA" w:rsidR="004F54D2" w:rsidRDefault="004F54D2" w:rsidP="004F54D2">
            <w:pPr>
              <w:spacing w:line="360" w:lineRule="auto"/>
              <w:contextualSpacing/>
            </w:pPr>
            <w:r>
              <w:t>g:</w:t>
            </w:r>
            <w:r w:rsidR="003B1E12">
              <w:t xml:space="preserve"> N/A</w:t>
            </w:r>
          </w:p>
        </w:tc>
        <w:tc>
          <w:tcPr>
            <w:tcW w:w="1170" w:type="dxa"/>
            <w:vAlign w:val="center"/>
          </w:tcPr>
          <w:p w14:paraId="2BFB979C" w14:textId="784BB1DB" w:rsidR="004F54D2" w:rsidRDefault="005A16D3" w:rsidP="004F54D2">
            <w:pPr>
              <w:spacing w:line="360" w:lineRule="auto"/>
              <w:contextualSpacing/>
              <w:jc w:val="center"/>
            </w:pPr>
            <w:r>
              <w:t>46.3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6DF40480" w14:textId="0D294A4C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455D919E" w14:textId="6C1C3561" w:rsidR="004F54D2" w:rsidRDefault="00A66A8D" w:rsidP="004F54D2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31A842A0" w14:textId="425E1575" w:rsidR="004F54D2" w:rsidRPr="007B5677" w:rsidRDefault="00E35DF4" w:rsidP="004F54D2">
            <w:pPr>
              <w:spacing w:line="360" w:lineRule="auto"/>
              <w:contextualSpacing/>
              <w:jc w:val="center"/>
            </w:pPr>
            <w:r w:rsidRPr="007B5677">
              <w:t>No RDA, AI, or UL</w:t>
            </w:r>
            <w:r w:rsidR="007B5677" w:rsidRPr="007B5677">
              <w:t xml:space="preserve"> set</w:t>
            </w:r>
          </w:p>
        </w:tc>
      </w:tr>
      <w:tr w:rsidR="004F54D2" w14:paraId="66C86FF8" w14:textId="77777777" w:rsidTr="00870CFD">
        <w:tc>
          <w:tcPr>
            <w:tcW w:w="2340" w:type="dxa"/>
            <w:vAlign w:val="center"/>
          </w:tcPr>
          <w:p w14:paraId="60C904C6" w14:textId="77777777" w:rsidR="004F54D2" w:rsidRPr="00816066" w:rsidRDefault="004F54D2" w:rsidP="004F54D2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Fat (% of intake)</w:t>
            </w:r>
          </w:p>
        </w:tc>
        <w:tc>
          <w:tcPr>
            <w:tcW w:w="1620" w:type="dxa"/>
            <w:vAlign w:val="center"/>
          </w:tcPr>
          <w:p w14:paraId="1AC90FBA" w14:textId="121D7E7F" w:rsidR="004F54D2" w:rsidRDefault="004F54D2" w:rsidP="004F54D2">
            <w:pPr>
              <w:spacing w:line="360" w:lineRule="auto"/>
              <w:contextualSpacing/>
            </w:pPr>
            <w:r>
              <w:t xml:space="preserve">AMDR: </w:t>
            </w:r>
            <w:r w:rsidR="00A06FE2">
              <w:t>20-35%</w:t>
            </w:r>
          </w:p>
        </w:tc>
        <w:tc>
          <w:tcPr>
            <w:tcW w:w="1170" w:type="dxa"/>
            <w:vAlign w:val="center"/>
          </w:tcPr>
          <w:p w14:paraId="2E6D0659" w14:textId="3029DB63" w:rsidR="004F54D2" w:rsidRDefault="0082035D" w:rsidP="004F54D2">
            <w:pPr>
              <w:spacing w:line="360" w:lineRule="auto"/>
              <w:contextualSpacing/>
              <w:jc w:val="center"/>
            </w:pPr>
            <w:r>
              <w:t>25%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7994B84" w14:textId="0CE5E291" w:rsidR="004F54D2" w:rsidRDefault="004F54D2" w:rsidP="004F54D2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EF2CFDC" w14:textId="60E7C1B7" w:rsidR="004F54D2" w:rsidRDefault="006A7692" w:rsidP="004F54D2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041CFAA6" w14:textId="77777777" w:rsidR="004F54D2" w:rsidRDefault="004F54D2" w:rsidP="004F54D2">
            <w:pPr>
              <w:spacing w:line="360" w:lineRule="auto"/>
              <w:contextualSpacing/>
              <w:jc w:val="center"/>
            </w:pPr>
          </w:p>
        </w:tc>
      </w:tr>
      <w:tr w:rsidR="00870CFD" w14:paraId="5A63863E" w14:textId="77777777" w:rsidTr="00870CFD">
        <w:tc>
          <w:tcPr>
            <w:tcW w:w="2340" w:type="dxa"/>
            <w:vAlign w:val="center"/>
          </w:tcPr>
          <w:p w14:paraId="327C69BE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Saturated Fat (g)</w:t>
            </w:r>
          </w:p>
        </w:tc>
        <w:tc>
          <w:tcPr>
            <w:tcW w:w="1620" w:type="dxa"/>
            <w:vAlign w:val="center"/>
          </w:tcPr>
          <w:p w14:paraId="69F16008" w14:textId="0B404759" w:rsidR="00870CFD" w:rsidRDefault="00870CFD" w:rsidP="003119E1">
            <w:pPr>
              <w:spacing w:line="360" w:lineRule="auto"/>
              <w:contextualSpacing/>
            </w:pPr>
            <w:r>
              <w:t>g:</w:t>
            </w:r>
            <w:r w:rsidR="00684998">
              <w:t xml:space="preserve"> </w:t>
            </w:r>
            <w:r w:rsidR="003119E1">
              <w:t>4.63</w:t>
            </w:r>
          </w:p>
        </w:tc>
        <w:tc>
          <w:tcPr>
            <w:tcW w:w="1170" w:type="dxa"/>
            <w:vAlign w:val="center"/>
          </w:tcPr>
          <w:p w14:paraId="6BFE1415" w14:textId="7F3EE5A6" w:rsidR="00870CFD" w:rsidRDefault="005A16D3" w:rsidP="00870CFD">
            <w:pPr>
              <w:spacing w:line="360" w:lineRule="auto"/>
              <w:contextualSpacing/>
              <w:jc w:val="center"/>
            </w:pPr>
            <w:r>
              <w:t>1</w:t>
            </w:r>
            <w:r w:rsidR="003965D3">
              <w:t>.5</w:t>
            </w:r>
            <w:bookmarkStart w:id="1" w:name="_GoBack"/>
            <w:bookmarkEnd w:id="1"/>
            <w:r>
              <w:t>1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0D55492A" w14:textId="5B39D1D2" w:rsidR="00870CFD" w:rsidRDefault="003119E1" w:rsidP="00870CFD">
            <w:pPr>
              <w:spacing w:line="360" w:lineRule="auto"/>
              <w:contextualSpacing/>
              <w:jc w:val="center"/>
            </w:pPr>
            <w:r>
              <w:t>4.63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1BE49A84" w14:textId="34A835B5" w:rsidR="00870CFD" w:rsidRDefault="00156557" w:rsidP="00870CFD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2C086DA8" w14:textId="77777777" w:rsidR="00870CFD" w:rsidRDefault="00870CFD" w:rsidP="00870CFD">
            <w:pPr>
              <w:spacing w:line="360" w:lineRule="auto"/>
              <w:contextualSpacing/>
              <w:jc w:val="center"/>
            </w:pPr>
          </w:p>
        </w:tc>
      </w:tr>
      <w:tr w:rsidR="00870CFD" w14:paraId="620117FF" w14:textId="77777777" w:rsidTr="00870CFD">
        <w:tc>
          <w:tcPr>
            <w:tcW w:w="2340" w:type="dxa"/>
            <w:vAlign w:val="center"/>
          </w:tcPr>
          <w:p w14:paraId="3721EBEA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Trans Fat (g)</w:t>
            </w:r>
          </w:p>
        </w:tc>
        <w:tc>
          <w:tcPr>
            <w:tcW w:w="1620" w:type="dxa"/>
            <w:vAlign w:val="center"/>
          </w:tcPr>
          <w:p w14:paraId="2B643F5C" w14:textId="7AA2683F" w:rsidR="00870CFD" w:rsidRDefault="00870CFD" w:rsidP="00A40291">
            <w:pPr>
              <w:spacing w:line="360" w:lineRule="auto"/>
              <w:contextualSpacing/>
            </w:pPr>
            <w:r>
              <w:t>g:</w:t>
            </w:r>
            <w:r w:rsidR="00AE5A7D">
              <w:t xml:space="preserve"> 0</w:t>
            </w:r>
          </w:p>
        </w:tc>
        <w:tc>
          <w:tcPr>
            <w:tcW w:w="1170" w:type="dxa"/>
            <w:vAlign w:val="center"/>
          </w:tcPr>
          <w:p w14:paraId="3FDF6D9C" w14:textId="3CDA7F90" w:rsidR="00870CFD" w:rsidRDefault="005A16D3" w:rsidP="00870CFD">
            <w:pPr>
              <w:spacing w:line="360" w:lineRule="auto"/>
              <w:contextualSpacing/>
              <w:jc w:val="center"/>
            </w:pPr>
            <w:r>
              <w:t>0.1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97CD48F" w14:textId="309B1DB5" w:rsidR="00870CFD" w:rsidRDefault="007F09A8" w:rsidP="00A40291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44F35873" w14:textId="1A560559" w:rsidR="00870CFD" w:rsidRDefault="001765CA" w:rsidP="00870CFD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46952033" w14:textId="570C3B3F" w:rsidR="00870CFD" w:rsidRDefault="005F311E" w:rsidP="00870CFD">
            <w:pPr>
              <w:spacing w:line="360" w:lineRule="auto"/>
              <w:contextualSpacing/>
              <w:jc w:val="center"/>
            </w:pPr>
            <w:r>
              <w:t>I’m above the RD</w:t>
            </w:r>
            <w:r w:rsidR="00C342AB">
              <w:t>A</w:t>
            </w:r>
            <w:r>
              <w:t xml:space="preserve"> and </w:t>
            </w:r>
            <w:r w:rsidR="00336747">
              <w:t>UL</w:t>
            </w:r>
          </w:p>
        </w:tc>
      </w:tr>
      <w:tr w:rsidR="00870CFD" w14:paraId="7EC4FCBE" w14:textId="77777777" w:rsidTr="00870CFD">
        <w:tc>
          <w:tcPr>
            <w:tcW w:w="2340" w:type="dxa"/>
            <w:vAlign w:val="center"/>
          </w:tcPr>
          <w:p w14:paraId="5F0278D0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Sodium (mg)</w:t>
            </w:r>
          </w:p>
        </w:tc>
        <w:tc>
          <w:tcPr>
            <w:tcW w:w="1620" w:type="dxa"/>
            <w:vAlign w:val="center"/>
          </w:tcPr>
          <w:p w14:paraId="7CE1A1F8" w14:textId="1F4802B3" w:rsidR="00870CFD" w:rsidRDefault="00870CFD" w:rsidP="00870CFD">
            <w:pPr>
              <w:spacing w:line="360" w:lineRule="auto"/>
              <w:contextualSpacing/>
            </w:pPr>
            <w:r>
              <w:t xml:space="preserve">AI: </w:t>
            </w:r>
            <w:r w:rsidR="00442B31">
              <w:t>1500</w:t>
            </w:r>
          </w:p>
        </w:tc>
        <w:tc>
          <w:tcPr>
            <w:tcW w:w="1170" w:type="dxa"/>
            <w:vAlign w:val="center"/>
          </w:tcPr>
          <w:p w14:paraId="770FA233" w14:textId="7B22E372" w:rsidR="00870CFD" w:rsidRDefault="005A16D3" w:rsidP="00870CFD">
            <w:pPr>
              <w:spacing w:line="360" w:lineRule="auto"/>
              <w:contextualSpacing/>
              <w:jc w:val="center"/>
            </w:pPr>
            <w:r>
              <w:t>1839.3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DCE6927" w14:textId="6DA7A353" w:rsidR="00870CFD" w:rsidRDefault="00E71EE0" w:rsidP="00870CFD">
            <w:pPr>
              <w:spacing w:line="360" w:lineRule="auto"/>
              <w:contextualSpacing/>
              <w:jc w:val="center"/>
            </w:pPr>
            <w:r>
              <w:t>2300mg/day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62A4C2ED" w14:textId="3149B295" w:rsidR="00870CFD" w:rsidRDefault="004A610F" w:rsidP="00870CFD">
            <w:pPr>
              <w:spacing w:line="360" w:lineRule="auto"/>
              <w:contextualSpacing/>
              <w:jc w:val="center"/>
            </w:pPr>
            <w:r>
              <w:t>Yes</w:t>
            </w:r>
          </w:p>
        </w:tc>
        <w:tc>
          <w:tcPr>
            <w:tcW w:w="2790" w:type="dxa"/>
            <w:vAlign w:val="center"/>
          </w:tcPr>
          <w:p w14:paraId="65D6DC0E" w14:textId="77777777" w:rsidR="00870CFD" w:rsidRDefault="00870CFD" w:rsidP="00870CFD">
            <w:pPr>
              <w:spacing w:line="360" w:lineRule="auto"/>
              <w:contextualSpacing/>
              <w:jc w:val="center"/>
            </w:pPr>
          </w:p>
        </w:tc>
      </w:tr>
      <w:tr w:rsidR="00870CFD" w14:paraId="1EC0713F" w14:textId="77777777" w:rsidTr="00870CFD">
        <w:tc>
          <w:tcPr>
            <w:tcW w:w="2340" w:type="dxa"/>
            <w:vAlign w:val="center"/>
          </w:tcPr>
          <w:p w14:paraId="6621084C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Potassium (mg)</w:t>
            </w:r>
          </w:p>
        </w:tc>
        <w:tc>
          <w:tcPr>
            <w:tcW w:w="1620" w:type="dxa"/>
            <w:vAlign w:val="center"/>
          </w:tcPr>
          <w:p w14:paraId="1C482E71" w14:textId="3BE82608" w:rsidR="00870CFD" w:rsidRDefault="00870CFD" w:rsidP="00870CFD">
            <w:pPr>
              <w:spacing w:line="360" w:lineRule="auto"/>
              <w:contextualSpacing/>
            </w:pPr>
            <w:r>
              <w:t xml:space="preserve">AI: </w:t>
            </w:r>
            <w:r w:rsidR="0098026E">
              <w:t>3400</w:t>
            </w:r>
          </w:p>
        </w:tc>
        <w:tc>
          <w:tcPr>
            <w:tcW w:w="1170" w:type="dxa"/>
            <w:vAlign w:val="center"/>
          </w:tcPr>
          <w:p w14:paraId="182A6EEF" w14:textId="15A1BA5C" w:rsidR="00870CFD" w:rsidRDefault="005A16D3" w:rsidP="00870CFD">
            <w:pPr>
              <w:spacing w:line="360" w:lineRule="auto"/>
              <w:contextualSpacing/>
              <w:jc w:val="center"/>
            </w:pPr>
            <w:r>
              <w:t>435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2EEE7E0C" w14:textId="64F9F942" w:rsidR="00870CFD" w:rsidRDefault="00442B31" w:rsidP="00870CFD">
            <w:pPr>
              <w:spacing w:line="360" w:lineRule="auto"/>
              <w:contextualSpacing/>
              <w:jc w:val="center"/>
            </w:pPr>
            <w:r>
              <w:t>N/A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0E66672E" w14:textId="748F1718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09911ADE" w14:textId="580D406F" w:rsidR="00870CFD" w:rsidRDefault="000C298B" w:rsidP="00870CFD">
            <w:pPr>
              <w:spacing w:line="360" w:lineRule="auto"/>
              <w:contextualSpacing/>
              <w:jc w:val="center"/>
            </w:pPr>
            <w:r>
              <w:t>I’m below the AI/RDA</w:t>
            </w:r>
          </w:p>
        </w:tc>
      </w:tr>
      <w:tr w:rsidR="00870CFD" w14:paraId="27D9A161" w14:textId="77777777" w:rsidTr="00870CFD">
        <w:tc>
          <w:tcPr>
            <w:tcW w:w="2340" w:type="dxa"/>
            <w:vAlign w:val="center"/>
          </w:tcPr>
          <w:p w14:paraId="57C53302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Vitamin A (mg)</w:t>
            </w:r>
            <w:r w:rsidRPr="00816066">
              <w:rPr>
                <w:noProof/>
                <w:sz w:val="24"/>
                <w:szCs w:val="28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342CB9D" w14:textId="162E723A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98026E">
              <w:t>900 micrograms</w:t>
            </w:r>
          </w:p>
        </w:tc>
        <w:tc>
          <w:tcPr>
            <w:tcW w:w="1170" w:type="dxa"/>
            <w:vAlign w:val="center"/>
          </w:tcPr>
          <w:p w14:paraId="748A117C" w14:textId="3AC8868C" w:rsidR="00870CFD" w:rsidRDefault="005A16D3" w:rsidP="00870CFD">
            <w:pPr>
              <w:spacing w:line="360" w:lineRule="auto"/>
              <w:contextualSpacing/>
              <w:jc w:val="center"/>
            </w:pPr>
            <w:r>
              <w:t>47.9micrograms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6FCDBEE0" w14:textId="63F8D3D6" w:rsidR="00870CFD" w:rsidRDefault="0098026E" w:rsidP="00870CFD">
            <w:pPr>
              <w:spacing w:line="360" w:lineRule="auto"/>
              <w:contextualSpacing/>
              <w:jc w:val="center"/>
            </w:pPr>
            <w:r>
              <w:t>3000 micrograms/day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432088E4" w14:textId="3607AE55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523073DC" w14:textId="2759F120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AI/RDA</w:t>
            </w:r>
          </w:p>
        </w:tc>
      </w:tr>
      <w:tr w:rsidR="00870CFD" w14:paraId="197B7082" w14:textId="77777777" w:rsidTr="00870CFD">
        <w:tc>
          <w:tcPr>
            <w:tcW w:w="2340" w:type="dxa"/>
            <w:vAlign w:val="center"/>
          </w:tcPr>
          <w:p w14:paraId="6310D3A3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Vitamin C (mg)</w:t>
            </w:r>
          </w:p>
        </w:tc>
        <w:tc>
          <w:tcPr>
            <w:tcW w:w="1620" w:type="dxa"/>
            <w:vAlign w:val="center"/>
          </w:tcPr>
          <w:p w14:paraId="17940669" w14:textId="05C5F401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98026E">
              <w:t>90</w:t>
            </w:r>
          </w:p>
        </w:tc>
        <w:tc>
          <w:tcPr>
            <w:tcW w:w="1170" w:type="dxa"/>
            <w:vAlign w:val="center"/>
          </w:tcPr>
          <w:p w14:paraId="24C696BB" w14:textId="315B1292" w:rsidR="00870CFD" w:rsidRDefault="005A16D3" w:rsidP="00870CFD">
            <w:pPr>
              <w:spacing w:line="360" w:lineRule="auto"/>
              <w:contextualSpacing/>
              <w:jc w:val="center"/>
            </w:pPr>
            <w:r>
              <w:t>0.7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1913A54" w14:textId="31B396B1" w:rsidR="00870CFD" w:rsidRDefault="00FE31CD" w:rsidP="0098026E">
            <w:pPr>
              <w:spacing w:line="360" w:lineRule="auto"/>
              <w:contextualSpacing/>
              <w:jc w:val="center"/>
            </w:pPr>
            <w:r>
              <w:t>2000</w:t>
            </w:r>
            <w:r w:rsidR="00150EC2">
              <w:t>mg</w:t>
            </w:r>
            <w:r w:rsidR="0013168A">
              <w:t>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6B77A3C5" w14:textId="286969B3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67D2B520" w14:textId="7DD5BD44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RDA</w:t>
            </w:r>
          </w:p>
        </w:tc>
      </w:tr>
      <w:tr w:rsidR="00870CFD" w14:paraId="0F41DC2A" w14:textId="77777777" w:rsidTr="00870CFD">
        <w:tc>
          <w:tcPr>
            <w:tcW w:w="2340" w:type="dxa"/>
            <w:vAlign w:val="center"/>
          </w:tcPr>
          <w:p w14:paraId="2F97E393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Calcium (mg)</w:t>
            </w:r>
          </w:p>
        </w:tc>
        <w:tc>
          <w:tcPr>
            <w:tcW w:w="1620" w:type="dxa"/>
            <w:vAlign w:val="center"/>
          </w:tcPr>
          <w:p w14:paraId="710248A7" w14:textId="2C3250C2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442B31">
              <w:t>1000</w:t>
            </w:r>
          </w:p>
        </w:tc>
        <w:tc>
          <w:tcPr>
            <w:tcW w:w="1170" w:type="dxa"/>
            <w:vAlign w:val="center"/>
          </w:tcPr>
          <w:p w14:paraId="7FAA2F17" w14:textId="49D46DBA" w:rsidR="00870CFD" w:rsidRDefault="005A16D3" w:rsidP="00870CFD">
            <w:pPr>
              <w:spacing w:line="360" w:lineRule="auto"/>
              <w:contextualSpacing/>
              <w:jc w:val="center"/>
            </w:pPr>
            <w:r>
              <w:t>164.2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3EDD9272" w14:textId="0E739538" w:rsidR="00870CFD" w:rsidRDefault="00511E6E" w:rsidP="00870CFD">
            <w:pPr>
              <w:spacing w:line="360" w:lineRule="auto"/>
              <w:contextualSpacing/>
              <w:jc w:val="center"/>
            </w:pPr>
            <w:r>
              <w:t>2500mg/day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5547FA73" w14:textId="3E31BCCC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45600237" w14:textId="05B71552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RDA</w:t>
            </w:r>
          </w:p>
        </w:tc>
      </w:tr>
      <w:tr w:rsidR="00870CFD" w14:paraId="583C685C" w14:textId="77777777" w:rsidTr="00870CFD">
        <w:tc>
          <w:tcPr>
            <w:tcW w:w="2340" w:type="dxa"/>
            <w:vAlign w:val="center"/>
          </w:tcPr>
          <w:p w14:paraId="6CA7E51D" w14:textId="77777777" w:rsidR="00870CFD" w:rsidRPr="00816066" w:rsidRDefault="00870CFD" w:rsidP="00870CFD">
            <w:pPr>
              <w:spacing w:line="360" w:lineRule="auto"/>
              <w:contextualSpacing/>
              <w:jc w:val="right"/>
              <w:rPr>
                <w:rFonts w:eastAsia="Calibri" w:cstheme="minorHAnsi"/>
                <w:sz w:val="24"/>
                <w:szCs w:val="28"/>
              </w:rPr>
            </w:pPr>
            <w:r w:rsidRPr="00816066">
              <w:rPr>
                <w:rFonts w:eastAsia="Calibri" w:cstheme="minorHAnsi"/>
                <w:sz w:val="24"/>
                <w:szCs w:val="28"/>
              </w:rPr>
              <w:t>Iron (mg)</w:t>
            </w:r>
          </w:p>
        </w:tc>
        <w:tc>
          <w:tcPr>
            <w:tcW w:w="1620" w:type="dxa"/>
            <w:vAlign w:val="center"/>
          </w:tcPr>
          <w:p w14:paraId="000D69AC" w14:textId="2150ECF5" w:rsidR="00870CFD" w:rsidRDefault="00870CFD" w:rsidP="00870CFD">
            <w:pPr>
              <w:spacing w:line="360" w:lineRule="auto"/>
              <w:contextualSpacing/>
            </w:pPr>
            <w:r>
              <w:t xml:space="preserve">RDA: </w:t>
            </w:r>
            <w:r w:rsidR="00442B31">
              <w:t>8</w:t>
            </w:r>
          </w:p>
        </w:tc>
        <w:tc>
          <w:tcPr>
            <w:tcW w:w="1170" w:type="dxa"/>
            <w:vAlign w:val="center"/>
          </w:tcPr>
          <w:p w14:paraId="1D9BA0C3" w14:textId="5FFC3F4F" w:rsidR="00870CFD" w:rsidRDefault="005A16D3" w:rsidP="00870CFD">
            <w:pPr>
              <w:spacing w:line="360" w:lineRule="auto"/>
              <w:contextualSpacing/>
              <w:jc w:val="center"/>
            </w:pPr>
            <w:r>
              <w:t>4.9</w:t>
            </w:r>
          </w:p>
        </w:tc>
        <w:tc>
          <w:tcPr>
            <w:tcW w:w="1350" w:type="dxa"/>
            <w:tcBorders>
              <w:right w:val="single" w:sz="18" w:space="0" w:color="auto"/>
            </w:tcBorders>
            <w:vAlign w:val="center"/>
          </w:tcPr>
          <w:p w14:paraId="767311EF" w14:textId="646B90F8" w:rsidR="00870CFD" w:rsidRDefault="0044075D" w:rsidP="00870CFD">
            <w:pPr>
              <w:spacing w:line="360" w:lineRule="auto"/>
              <w:contextualSpacing/>
              <w:jc w:val="center"/>
            </w:pPr>
            <w:r>
              <w:t>45</w:t>
            </w:r>
            <w:r w:rsidR="00150EC2">
              <w:t>mg/day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14:paraId="3783F509" w14:textId="3D91ECDD" w:rsidR="00870CFD" w:rsidRDefault="00156557" w:rsidP="00870CFD">
            <w:pPr>
              <w:spacing w:line="360" w:lineRule="auto"/>
              <w:contextualSpacing/>
              <w:jc w:val="center"/>
            </w:pPr>
            <w:r>
              <w:t>No</w:t>
            </w:r>
          </w:p>
        </w:tc>
        <w:tc>
          <w:tcPr>
            <w:tcW w:w="2790" w:type="dxa"/>
            <w:vAlign w:val="center"/>
          </w:tcPr>
          <w:p w14:paraId="5C5C33CF" w14:textId="145A41AF" w:rsidR="00870CFD" w:rsidRDefault="004E4998" w:rsidP="00870CFD">
            <w:pPr>
              <w:spacing w:line="360" w:lineRule="auto"/>
              <w:contextualSpacing/>
              <w:jc w:val="center"/>
            </w:pPr>
            <w:r>
              <w:t>I’m below the RDA</w:t>
            </w:r>
          </w:p>
        </w:tc>
      </w:tr>
    </w:tbl>
    <w:p w14:paraId="1816F58E" w14:textId="77777777" w:rsidR="00816066" w:rsidRDefault="00816066" w:rsidP="00ED518A">
      <w:pPr>
        <w:rPr>
          <w:b/>
          <w:u w:val="single"/>
        </w:rPr>
      </w:pPr>
    </w:p>
    <w:p w14:paraId="2E031046" w14:textId="77777777" w:rsidR="00816066" w:rsidRDefault="00816066" w:rsidP="00ED518A">
      <w:pPr>
        <w:rPr>
          <w:b/>
          <w:u w:val="single"/>
        </w:rPr>
      </w:pPr>
    </w:p>
    <w:p w14:paraId="769B4857" w14:textId="77777777" w:rsidR="00816066" w:rsidRDefault="0081606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07C7B4C" w14:textId="0BFBF344" w:rsidR="00ED518A" w:rsidRPr="00816066" w:rsidRDefault="00C72F27" w:rsidP="00ED51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Data Interpretation</w:t>
      </w:r>
      <w:r w:rsidR="00ED518A" w:rsidRPr="00816066">
        <w:rPr>
          <w:b/>
          <w:sz w:val="28"/>
          <w:szCs w:val="28"/>
          <w:u w:val="single"/>
        </w:rPr>
        <w:t>: T</w:t>
      </w:r>
      <w:r w:rsidR="00816066" w:rsidRPr="00816066">
        <w:rPr>
          <w:b/>
          <w:sz w:val="28"/>
          <w:szCs w:val="28"/>
          <w:u w:val="single"/>
        </w:rPr>
        <w:t>able</w:t>
      </w:r>
      <w:r w:rsidR="00ED518A" w:rsidRPr="00816066">
        <w:rPr>
          <w:b/>
          <w:sz w:val="28"/>
          <w:szCs w:val="28"/>
          <w:u w:val="single"/>
        </w:rPr>
        <w:t xml:space="preserve"> C</w:t>
      </w:r>
    </w:p>
    <w:tbl>
      <w:tblPr>
        <w:tblStyle w:val="Tablaconcuadrcula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4140"/>
        <w:gridCol w:w="4225"/>
      </w:tblGrid>
      <w:tr w:rsidR="006D1C86" w14:paraId="731F9E55" w14:textId="77777777">
        <w:trPr>
          <w:trHeight w:val="1250"/>
        </w:trPr>
        <w:tc>
          <w:tcPr>
            <w:tcW w:w="2520" w:type="dxa"/>
            <w:vMerge w:val="restart"/>
            <w:vAlign w:val="center"/>
          </w:tcPr>
          <w:p w14:paraId="4DEF919B" w14:textId="77777777" w:rsidR="00816066" w:rsidRDefault="006D1C86" w:rsidP="006D1C86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List</w:t>
            </w:r>
            <w:r w:rsidR="00816066">
              <w:rPr>
                <w:sz w:val="24"/>
                <w:szCs w:val="24"/>
              </w:rPr>
              <w:t xml:space="preserve"> each nutrient</w:t>
            </w:r>
            <w:r w:rsidRPr="00816066">
              <w:rPr>
                <w:sz w:val="24"/>
                <w:szCs w:val="24"/>
              </w:rPr>
              <w:t xml:space="preserve"> that was </w:t>
            </w:r>
            <w:r w:rsidR="00816066">
              <w:rPr>
                <w:sz w:val="24"/>
                <w:szCs w:val="24"/>
              </w:rPr>
              <w:t>a</w:t>
            </w:r>
            <w:r w:rsidRPr="00816066">
              <w:rPr>
                <w:sz w:val="24"/>
                <w:szCs w:val="24"/>
              </w:rPr>
              <w:t xml:space="preserve">bove or </w:t>
            </w:r>
            <w:r w:rsidR="00816066">
              <w:rPr>
                <w:sz w:val="24"/>
                <w:szCs w:val="24"/>
              </w:rPr>
              <w:t>b</w:t>
            </w:r>
            <w:r w:rsidRPr="00816066">
              <w:rPr>
                <w:sz w:val="24"/>
                <w:szCs w:val="24"/>
              </w:rPr>
              <w:t xml:space="preserve">elow the </w:t>
            </w:r>
            <w:r w:rsidR="00816066">
              <w:rPr>
                <w:sz w:val="24"/>
                <w:szCs w:val="24"/>
              </w:rPr>
              <w:t>r</w:t>
            </w:r>
            <w:r w:rsidRPr="00816066">
              <w:rPr>
                <w:sz w:val="24"/>
                <w:szCs w:val="24"/>
              </w:rPr>
              <w:t xml:space="preserve">ecommended </w:t>
            </w:r>
            <w:r w:rsidR="00816066">
              <w:rPr>
                <w:sz w:val="24"/>
                <w:szCs w:val="24"/>
              </w:rPr>
              <w:t>a</w:t>
            </w:r>
            <w:r w:rsidRPr="00816066">
              <w:rPr>
                <w:sz w:val="24"/>
                <w:szCs w:val="24"/>
              </w:rPr>
              <w:t xml:space="preserve">mounts </w:t>
            </w:r>
          </w:p>
          <w:p w14:paraId="2FFDD158" w14:textId="77777777" w:rsidR="006D1C86" w:rsidRDefault="006D1C86" w:rsidP="00816066">
            <w:pPr>
              <w:jc w:val="center"/>
              <w:rPr>
                <w:sz w:val="24"/>
                <w:szCs w:val="24"/>
              </w:rPr>
            </w:pPr>
            <w:r w:rsidRPr="00816066">
              <w:rPr>
                <w:sz w:val="24"/>
                <w:szCs w:val="24"/>
              </w:rPr>
              <w:t>(</w:t>
            </w:r>
            <w:r w:rsidR="00816066">
              <w:rPr>
                <w:sz w:val="24"/>
                <w:szCs w:val="24"/>
              </w:rPr>
              <w:t>f</w:t>
            </w:r>
            <w:r w:rsidRPr="00816066">
              <w:rPr>
                <w:sz w:val="24"/>
                <w:szCs w:val="24"/>
              </w:rPr>
              <w:t xml:space="preserve">rom Table B) </w:t>
            </w:r>
          </w:p>
          <w:p w14:paraId="63259D16" w14:textId="77777777" w:rsidR="00816066" w:rsidRDefault="00816066" w:rsidP="0081606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378EC015" w14:textId="19F83C14" w:rsidR="00816066" w:rsidRPr="00816066" w:rsidRDefault="00816066" w:rsidP="00816066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List one nutrient per row</w:t>
            </w:r>
          </w:p>
        </w:tc>
        <w:tc>
          <w:tcPr>
            <w:tcW w:w="8365" w:type="dxa"/>
            <w:gridSpan w:val="2"/>
            <w:vAlign w:val="center"/>
          </w:tcPr>
          <w:p w14:paraId="7A6BB74C" w14:textId="77777777" w:rsidR="006D1C86" w:rsidRPr="00816066" w:rsidRDefault="006D1C86" w:rsidP="00737BD7">
            <w:pPr>
              <w:pStyle w:val="Prrafodelista"/>
              <w:jc w:val="center"/>
              <w:rPr>
                <w:rFonts w:asciiTheme="minorHAnsi" w:hAnsiTheme="minorHAnsi" w:cstheme="minorHAnsi"/>
                <w:szCs w:val="24"/>
              </w:rPr>
            </w:pPr>
          </w:p>
          <w:p w14:paraId="1163DE5E" w14:textId="35083C52" w:rsidR="006D1C86" w:rsidRPr="00816066" w:rsidRDefault="006D1C86" w:rsidP="006D1C8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6066">
              <w:rPr>
                <w:rFonts w:cstheme="minorHAnsi"/>
                <w:sz w:val="24"/>
                <w:szCs w:val="24"/>
              </w:rPr>
              <w:t>What could be changed with your diet to meet the recommendations?</w:t>
            </w:r>
          </w:p>
          <w:p w14:paraId="3B61721B" w14:textId="2E5CEAC8" w:rsidR="00E17522" w:rsidRDefault="006D1C86" w:rsidP="006D1C8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6066">
              <w:rPr>
                <w:rFonts w:cstheme="minorHAnsi"/>
                <w:sz w:val="24"/>
                <w:szCs w:val="24"/>
              </w:rPr>
              <w:t xml:space="preserve">Depending on whether you are above or below the recommendations, you will either </w:t>
            </w:r>
            <w:r w:rsidR="00816066" w:rsidRPr="00816066">
              <w:rPr>
                <w:rFonts w:cstheme="minorHAnsi"/>
                <w:b/>
                <w:bCs/>
                <w:sz w:val="24"/>
                <w:szCs w:val="24"/>
              </w:rPr>
              <w:t>add</w:t>
            </w:r>
            <w:r w:rsidR="00E17522">
              <w:rPr>
                <w:rFonts w:cstheme="minorHAnsi"/>
                <w:b/>
                <w:bCs/>
                <w:sz w:val="24"/>
                <w:szCs w:val="24"/>
              </w:rPr>
              <w:t>*</w:t>
            </w:r>
            <w:r w:rsidRPr="00816066">
              <w:rPr>
                <w:rFonts w:cstheme="minorHAnsi"/>
                <w:sz w:val="24"/>
                <w:szCs w:val="24"/>
              </w:rPr>
              <w:t xml:space="preserve"> foods/bev</w:t>
            </w:r>
            <w:r w:rsidR="00816066">
              <w:rPr>
                <w:rFonts w:cstheme="minorHAnsi"/>
                <w:sz w:val="24"/>
                <w:szCs w:val="24"/>
              </w:rPr>
              <w:t>erages</w:t>
            </w:r>
            <w:r w:rsidRPr="00816066">
              <w:rPr>
                <w:rFonts w:cstheme="minorHAnsi"/>
                <w:sz w:val="24"/>
                <w:szCs w:val="24"/>
              </w:rPr>
              <w:t xml:space="preserve"> or </w:t>
            </w:r>
            <w:r w:rsidR="00816066">
              <w:rPr>
                <w:rFonts w:cstheme="minorHAnsi"/>
                <w:b/>
                <w:bCs/>
                <w:sz w:val="24"/>
                <w:szCs w:val="24"/>
              </w:rPr>
              <w:t>reduce</w:t>
            </w:r>
            <w:r w:rsidRPr="00816066">
              <w:rPr>
                <w:rFonts w:cstheme="minorHAnsi"/>
                <w:sz w:val="24"/>
                <w:szCs w:val="24"/>
              </w:rPr>
              <w:t xml:space="preserve"> foods/bev</w:t>
            </w:r>
            <w:r w:rsidR="00816066">
              <w:rPr>
                <w:rFonts w:cstheme="minorHAnsi"/>
                <w:sz w:val="24"/>
                <w:szCs w:val="24"/>
              </w:rPr>
              <w:t>erages.</w:t>
            </w:r>
            <w:r w:rsidR="00E1752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566416" w14:textId="0B71812A" w:rsidR="006D1C86" w:rsidRPr="00E17522" w:rsidRDefault="00E17522" w:rsidP="006D1C86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Pr="00E17522">
              <w:rPr>
                <w:rFonts w:cstheme="minorHAnsi"/>
                <w:i/>
                <w:iCs/>
                <w:sz w:val="24"/>
                <w:szCs w:val="24"/>
              </w:rPr>
              <w:t xml:space="preserve">Remember, foods contain multiple nutrients!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For example, if you are under-consuming both Vitamin A </w:t>
            </w:r>
            <w:r w:rsidRPr="00E17522">
              <w:rPr>
                <w:rFonts w:cstheme="minorHAnsi"/>
                <w:i/>
                <w:iCs/>
                <w:sz w:val="24"/>
                <w:szCs w:val="24"/>
                <w:u w:val="single"/>
              </w:rPr>
              <w:t>and</w:t>
            </w:r>
            <w:r w:rsidRPr="00E1752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potassium, find a food to add to your diet that contains both nutrients and would meet both of those needs. </w:t>
            </w:r>
          </w:p>
          <w:p w14:paraId="704A72B6" w14:textId="77777777" w:rsidR="006D1C86" w:rsidRPr="00816066" w:rsidRDefault="006D1C86" w:rsidP="00737B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D1C86" w14:paraId="3B4CD598" w14:textId="77777777" w:rsidTr="00737BD7">
        <w:tc>
          <w:tcPr>
            <w:tcW w:w="2520" w:type="dxa"/>
            <w:vMerge/>
            <w:vAlign w:val="center"/>
          </w:tcPr>
          <w:p w14:paraId="1F0A2A94" w14:textId="77777777" w:rsidR="006D1C86" w:rsidRPr="00816066" w:rsidRDefault="006D1C86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59DFD64C" w14:textId="33AF9C67" w:rsidR="006D1C86" w:rsidRPr="00816066" w:rsidRDefault="00816066" w:rsidP="008160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 foods/beverages could you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add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? </w:t>
            </w:r>
          </w:p>
          <w:p w14:paraId="7B2D112D" w14:textId="79EDBF35" w:rsidR="006D1C86" w:rsidRPr="00816066" w:rsidRDefault="00816066" w:rsidP="004F54D2">
            <w:pPr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much do you need to add</w:t>
            </w:r>
            <w:r w:rsidR="004F54D2">
              <w:rPr>
                <w:rFonts w:cstheme="minorHAnsi"/>
                <w:sz w:val="24"/>
                <w:szCs w:val="24"/>
              </w:rPr>
              <w:t xml:space="preserve"> (servings, cups, or oz equivalents)</w:t>
            </w:r>
            <w:r w:rsidR="006D1C86" w:rsidRPr="00816066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225" w:type="dxa"/>
            <w:vAlign w:val="center"/>
          </w:tcPr>
          <w:p w14:paraId="075AD577" w14:textId="698489D5" w:rsidR="006D1C86" w:rsidRPr="00816066" w:rsidRDefault="00816066" w:rsidP="008160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 foods/beverages could you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reduce</w:t>
            </w:r>
            <w:r w:rsidR="006D1C86" w:rsidRPr="00816066">
              <w:rPr>
                <w:rFonts w:cstheme="minorHAnsi"/>
                <w:sz w:val="24"/>
                <w:szCs w:val="24"/>
              </w:rPr>
              <w:t xml:space="preserve">? </w:t>
            </w:r>
          </w:p>
          <w:p w14:paraId="19E32AC3" w14:textId="15ECBABC" w:rsidR="006D1C86" w:rsidRDefault="00816066" w:rsidP="004F54D2">
            <w:pPr>
              <w:spacing w:line="276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much do you need to reduce</w:t>
            </w:r>
          </w:p>
          <w:p w14:paraId="42BBD7A6" w14:textId="3AEC4A57" w:rsidR="004F54D2" w:rsidRPr="00816066" w:rsidRDefault="004F54D2" w:rsidP="006D1C86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(servings, cups, or oz equivalents)</w:t>
            </w:r>
            <w:r w:rsidRPr="00816066">
              <w:rPr>
                <w:rFonts w:cstheme="minorHAnsi"/>
                <w:sz w:val="24"/>
                <w:szCs w:val="24"/>
              </w:rPr>
              <w:t>?</w:t>
            </w:r>
          </w:p>
        </w:tc>
      </w:tr>
      <w:tr w:rsidR="00ED518A" w14:paraId="5AC45492" w14:textId="77777777" w:rsidTr="00737BD7">
        <w:trPr>
          <w:trHeight w:val="70"/>
        </w:trPr>
        <w:tc>
          <w:tcPr>
            <w:tcW w:w="2520" w:type="dxa"/>
            <w:vAlign w:val="center"/>
          </w:tcPr>
          <w:p w14:paraId="0DAAFD57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73C5B344" w14:textId="4501A7EC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Energy</w:t>
            </w:r>
          </w:p>
          <w:p w14:paraId="027B2E8B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4AB54145" w14:textId="73C0E8F0" w:rsidR="00ED518A" w:rsidRDefault="00605A20" w:rsidP="00737BD7">
            <w:pPr>
              <w:spacing w:line="360" w:lineRule="auto"/>
              <w:contextualSpacing/>
              <w:jc w:val="center"/>
            </w:pPr>
            <w:r>
              <w:t xml:space="preserve">Some foods that I can add would </w:t>
            </w:r>
            <w:r w:rsidR="006102A0">
              <w:t>be chicken strips (Chick-Fil-A), al-pastor tacos,</w:t>
            </w:r>
            <w:r w:rsidR="00505533">
              <w:t xml:space="preserve"> </w:t>
            </w:r>
            <w:r w:rsidR="002A3AD7">
              <w:t>seafood</w:t>
            </w:r>
            <w:r w:rsidR="00505533">
              <w:t xml:space="preserve"> in general, and/or a sugary drink</w:t>
            </w:r>
            <w:r w:rsidR="002A3AD7">
              <w:t>; and</w:t>
            </w:r>
            <w:r w:rsidR="00D06271">
              <w:t xml:space="preserve"> the amount needed would be</w:t>
            </w:r>
            <w:r w:rsidR="002A3AD7">
              <w:t xml:space="preserve"> 2-4 servings per each food listed.</w:t>
            </w:r>
          </w:p>
        </w:tc>
        <w:tc>
          <w:tcPr>
            <w:tcW w:w="4225" w:type="dxa"/>
            <w:vAlign w:val="center"/>
          </w:tcPr>
          <w:p w14:paraId="2695C571" w14:textId="26BD8ABC" w:rsidR="00ED518A" w:rsidRDefault="00FD490A" w:rsidP="00737BD7">
            <w:pPr>
              <w:spacing w:line="360" w:lineRule="auto"/>
              <w:contextualSpacing/>
              <w:jc w:val="center"/>
            </w:pPr>
            <w:r>
              <w:t xml:space="preserve">None, as it seems most of the foods that I have consumed in the course of three days, </w:t>
            </w:r>
            <w:r w:rsidR="00CD6059">
              <w:t>somewhat equally contain all of the three categories such as carbs, protein, and fat.</w:t>
            </w:r>
          </w:p>
        </w:tc>
      </w:tr>
      <w:tr w:rsidR="00ED518A" w14:paraId="41022E70" w14:textId="77777777" w:rsidTr="00737BD7">
        <w:tc>
          <w:tcPr>
            <w:tcW w:w="2520" w:type="dxa"/>
            <w:vAlign w:val="center"/>
          </w:tcPr>
          <w:p w14:paraId="38ED3AAF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7FF116A6" w14:textId="21697866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Protein</w:t>
            </w:r>
          </w:p>
          <w:p w14:paraId="5EFEDEA8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72B0B2B6" w14:textId="2DA4771D" w:rsidR="00ED518A" w:rsidRDefault="00CD6059" w:rsidP="00737BD7">
            <w:pPr>
              <w:spacing w:line="360" w:lineRule="auto"/>
              <w:contextualSpacing/>
              <w:jc w:val="center"/>
            </w:pPr>
            <w:r>
              <w:t>Some foods that I can</w:t>
            </w:r>
            <w:r w:rsidR="004B3CD4">
              <w:t xml:space="preserve"> add</w:t>
            </w:r>
            <w:r>
              <w:t xml:space="preserve"> </w:t>
            </w:r>
            <w:r w:rsidR="00C16C17">
              <w:t xml:space="preserve">would be </w:t>
            </w:r>
            <w:r w:rsidR="00DB4DA3">
              <w:t xml:space="preserve">chicken alfredo, </w:t>
            </w:r>
            <w:r w:rsidR="003C3F93">
              <w:t xml:space="preserve">beef enchiladas with cheese, and </w:t>
            </w:r>
            <w:r w:rsidR="00636069">
              <w:t xml:space="preserve">scallops as a side </w:t>
            </w:r>
            <w:r w:rsidR="004B3CD4">
              <w:t>option</w:t>
            </w:r>
            <w:r w:rsidR="00636069">
              <w:t>. For the chicken alfredo and beef enchiladas</w:t>
            </w:r>
            <w:r w:rsidR="004B3CD4">
              <w:t xml:space="preserve">, it would be 2 servings (max), and for the scallops </w:t>
            </w:r>
            <w:r w:rsidR="00505533">
              <w:t>3-5 servings.</w:t>
            </w:r>
          </w:p>
        </w:tc>
        <w:tc>
          <w:tcPr>
            <w:tcW w:w="4225" w:type="dxa"/>
            <w:vAlign w:val="center"/>
          </w:tcPr>
          <w:p w14:paraId="7FC4EE98" w14:textId="6E426323" w:rsidR="00ED518A" w:rsidRDefault="00505533" w:rsidP="00737BD7">
            <w:pPr>
              <w:spacing w:line="360" w:lineRule="auto"/>
              <w:contextualSpacing/>
              <w:jc w:val="center"/>
            </w:pPr>
            <w:r>
              <w:t xml:space="preserve">Some foods that I would try and reduce to keep the amount of red meat evenly balanced, is </w:t>
            </w:r>
            <w:r w:rsidR="0046038B">
              <w:t>to reduce the amount of pork products by 1-3 servings to maintain a healthy consumption of red meat.</w:t>
            </w:r>
          </w:p>
        </w:tc>
      </w:tr>
      <w:tr w:rsidR="00ED518A" w14:paraId="703EEBE1" w14:textId="77777777" w:rsidTr="00737BD7">
        <w:tc>
          <w:tcPr>
            <w:tcW w:w="2520" w:type="dxa"/>
            <w:vAlign w:val="center"/>
          </w:tcPr>
          <w:p w14:paraId="0BBC43DA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5083A868" w14:textId="3DB6D564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Carbohydrates</w:t>
            </w:r>
          </w:p>
          <w:p w14:paraId="65E0900B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7302F645" w14:textId="4C61B8EA" w:rsidR="00ED518A" w:rsidRDefault="00E21CB4" w:rsidP="00737BD7">
            <w:pPr>
              <w:spacing w:line="360" w:lineRule="auto"/>
              <w:contextualSpacing/>
              <w:jc w:val="center"/>
            </w:pPr>
            <w:r>
              <w:t>A</w:t>
            </w:r>
            <w:r w:rsidR="008617F3">
              <w:t xml:space="preserve"> food that I can add would be </w:t>
            </w:r>
            <w:r w:rsidR="00BE60CB">
              <w:t xml:space="preserve">more whole wheat bread in things like sandwiches and such. </w:t>
            </w:r>
            <w:r w:rsidR="00951612">
              <w:t>I would need 2</w:t>
            </w:r>
            <w:r w:rsidR="00EE6800">
              <w:t>-4 servings.</w:t>
            </w:r>
          </w:p>
        </w:tc>
        <w:tc>
          <w:tcPr>
            <w:tcW w:w="4225" w:type="dxa"/>
            <w:vAlign w:val="center"/>
          </w:tcPr>
          <w:p w14:paraId="53AEB412" w14:textId="4953ABC3" w:rsidR="00ED518A" w:rsidRDefault="00EE6800" w:rsidP="00737BD7">
            <w:pPr>
              <w:spacing w:line="360" w:lineRule="auto"/>
              <w:contextualSpacing/>
              <w:jc w:val="center"/>
            </w:pPr>
            <w:r>
              <w:t>None</w:t>
            </w:r>
            <w:r w:rsidR="00F0339D">
              <w:t>, as the majority of the foods that I consume are beneficial towards the RDA</w:t>
            </w:r>
            <w:r w:rsidR="000404E8">
              <w:t>, according to Table B</w:t>
            </w:r>
          </w:p>
        </w:tc>
      </w:tr>
      <w:tr w:rsidR="00ED518A" w14:paraId="2810F731" w14:textId="77777777" w:rsidTr="00737BD7">
        <w:tc>
          <w:tcPr>
            <w:tcW w:w="2520" w:type="dxa"/>
            <w:vAlign w:val="center"/>
          </w:tcPr>
          <w:p w14:paraId="38EC12AC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539514BE" w14:textId="3871E784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Fiber</w:t>
            </w:r>
          </w:p>
          <w:p w14:paraId="1949A913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39E7EE88" w14:textId="696DC947" w:rsidR="00ED518A" w:rsidRDefault="00E21CB4" w:rsidP="00737BD7">
            <w:pPr>
              <w:spacing w:line="360" w:lineRule="auto"/>
              <w:contextualSpacing/>
              <w:jc w:val="center"/>
            </w:pPr>
            <w:r>
              <w:t>Some foods that I can add would be dark chocolate and popcorn as they contain high amounts of fiber. A moderate 1-3 servings (or 1 bar of dark chocolate) of popcorn should be sufficient</w:t>
            </w:r>
            <w:r w:rsidR="00143F84">
              <w:t>, to be in compliance with the RDA set in Table B</w:t>
            </w:r>
            <w:r>
              <w:t>.</w:t>
            </w:r>
          </w:p>
        </w:tc>
        <w:tc>
          <w:tcPr>
            <w:tcW w:w="4225" w:type="dxa"/>
            <w:vAlign w:val="center"/>
          </w:tcPr>
          <w:p w14:paraId="11B6ACD4" w14:textId="66E1C357" w:rsidR="00ED518A" w:rsidRDefault="00F0339D" w:rsidP="00737BD7">
            <w:pPr>
              <w:spacing w:line="360" w:lineRule="auto"/>
              <w:contextualSpacing/>
              <w:jc w:val="center"/>
            </w:pPr>
            <w:r>
              <w:t>None, as the majority of the foods that I consume are beneficial towards the RDA</w:t>
            </w:r>
            <w:r w:rsidR="00143F84">
              <w:t xml:space="preserve"> in Table B</w:t>
            </w:r>
          </w:p>
        </w:tc>
      </w:tr>
      <w:tr w:rsidR="000B6268" w14:paraId="3BD626F9" w14:textId="77777777" w:rsidTr="00737BD7">
        <w:tc>
          <w:tcPr>
            <w:tcW w:w="2520" w:type="dxa"/>
            <w:vAlign w:val="center"/>
          </w:tcPr>
          <w:p w14:paraId="3C579468" w14:textId="77777777" w:rsidR="000B6268" w:rsidRDefault="000B6268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06E521A4" w14:textId="1F484B79" w:rsidR="000B6268" w:rsidRDefault="000B6268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Trans Fat</w:t>
            </w:r>
          </w:p>
          <w:p w14:paraId="41A82E4D" w14:textId="77777777" w:rsidR="000B6268" w:rsidRDefault="000B6268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6C05238D" w14:textId="6601E4EE" w:rsidR="000B6268" w:rsidRDefault="00657E02" w:rsidP="00737BD7">
            <w:pPr>
              <w:spacing w:line="360" w:lineRule="auto"/>
              <w:contextualSpacing/>
              <w:jc w:val="center"/>
            </w:pPr>
            <w:r>
              <w:t>No food should be added towards trans-fat, as we want to keep the amount of trans fat as minimum as possible</w:t>
            </w:r>
          </w:p>
        </w:tc>
        <w:tc>
          <w:tcPr>
            <w:tcW w:w="4225" w:type="dxa"/>
            <w:vAlign w:val="center"/>
          </w:tcPr>
          <w:p w14:paraId="1C31C16D" w14:textId="39C31889" w:rsidR="000B6268" w:rsidRDefault="00657E02" w:rsidP="00737BD7">
            <w:pPr>
              <w:spacing w:line="360" w:lineRule="auto"/>
              <w:contextualSpacing/>
              <w:jc w:val="center"/>
            </w:pPr>
            <w:r>
              <w:t>Consume in moderation, or reduce the amount of servings (by 1 to 3) of fried foods as it is part of my daily lunch every now and then.</w:t>
            </w:r>
          </w:p>
        </w:tc>
      </w:tr>
      <w:tr w:rsidR="00ED518A" w14:paraId="18824E1D" w14:textId="77777777" w:rsidTr="00737BD7">
        <w:tc>
          <w:tcPr>
            <w:tcW w:w="2520" w:type="dxa"/>
            <w:vAlign w:val="center"/>
          </w:tcPr>
          <w:p w14:paraId="2DE7D2CA" w14:textId="77777777" w:rsidR="00ED518A" w:rsidRDefault="00ED518A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318E6DDE" w14:textId="4A24D04D" w:rsidR="00737BD7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Potassium</w:t>
            </w:r>
          </w:p>
          <w:p w14:paraId="4019B95C" w14:textId="77777777" w:rsidR="00737BD7" w:rsidRPr="00BE31A3" w:rsidRDefault="00737BD7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35E8E4DA" w14:textId="5CDEAF8A" w:rsidR="00ED518A" w:rsidRDefault="006404A4" w:rsidP="00737BD7">
            <w:pPr>
              <w:spacing w:line="360" w:lineRule="auto"/>
              <w:contextualSpacing/>
              <w:jc w:val="center"/>
            </w:pPr>
            <w:r>
              <w:t xml:space="preserve">Some foods and drinks that I can add to meet the RDA/AI of potassium is to drink more </w:t>
            </w:r>
            <w:r w:rsidR="00FF0081">
              <w:t>dairy-free, non-fat, or other alternate milk that can contain high potassium. A food that I can add is</w:t>
            </w:r>
            <w:r w:rsidR="001D79EA">
              <w:t xml:space="preserve"> baked potato (with or without the skin).</w:t>
            </w:r>
          </w:p>
        </w:tc>
        <w:tc>
          <w:tcPr>
            <w:tcW w:w="4225" w:type="dxa"/>
            <w:vAlign w:val="center"/>
          </w:tcPr>
          <w:p w14:paraId="42A03E49" w14:textId="709616B3" w:rsidR="00ED518A" w:rsidRDefault="001D79EA" w:rsidP="00737BD7">
            <w:pPr>
              <w:spacing w:line="360" w:lineRule="auto"/>
              <w:contextualSpacing/>
              <w:jc w:val="center"/>
            </w:pPr>
            <w:r>
              <w:t>No food is needed to be reduced as it contributes towards the RDA/AI of Potassium.</w:t>
            </w:r>
          </w:p>
        </w:tc>
      </w:tr>
      <w:tr w:rsidR="00561D8F" w14:paraId="15351C99" w14:textId="77777777" w:rsidTr="00737BD7">
        <w:tc>
          <w:tcPr>
            <w:tcW w:w="2520" w:type="dxa"/>
            <w:vAlign w:val="center"/>
          </w:tcPr>
          <w:p w14:paraId="59FB6EF9" w14:textId="77777777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1DDD2864" w14:textId="20108F12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Vitamin A</w:t>
            </w:r>
          </w:p>
          <w:p w14:paraId="48634750" w14:textId="77777777" w:rsidR="00561D8F" w:rsidRPr="00BE31A3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Merge w:val="restart"/>
            <w:vAlign w:val="center"/>
          </w:tcPr>
          <w:p w14:paraId="23B3B0BD" w14:textId="77A5B026" w:rsidR="00561D8F" w:rsidRDefault="00561D8F" w:rsidP="00737BD7">
            <w:pPr>
              <w:spacing w:line="360" w:lineRule="auto"/>
              <w:contextualSpacing/>
              <w:jc w:val="center"/>
            </w:pPr>
            <w:r>
              <w:t>For these two nutrients, I can add orange juice that is fortified with Vitamin A, E, D, and Calcium; which I need to consume two cups to complete the recommendation</w:t>
            </w:r>
            <w:r w:rsidR="00143F84">
              <w:t>, according to Table B</w:t>
            </w:r>
            <w:r>
              <w:t>.</w:t>
            </w:r>
          </w:p>
        </w:tc>
        <w:tc>
          <w:tcPr>
            <w:tcW w:w="4225" w:type="dxa"/>
            <w:vMerge w:val="restart"/>
            <w:vAlign w:val="center"/>
          </w:tcPr>
          <w:p w14:paraId="3F9012FC" w14:textId="7D43F8A1" w:rsidR="00561D8F" w:rsidRDefault="00561D8F" w:rsidP="00737BD7">
            <w:pPr>
              <w:spacing w:line="360" w:lineRule="auto"/>
              <w:contextualSpacing/>
              <w:jc w:val="center"/>
            </w:pPr>
            <w:r>
              <w:t>No food is need to reduce; most of the food that I consume benefits towards the daily RDA/AI consumption</w:t>
            </w:r>
            <w:r w:rsidR="00143F84">
              <w:t xml:space="preserve"> in accordance to Table B</w:t>
            </w:r>
          </w:p>
        </w:tc>
      </w:tr>
      <w:tr w:rsidR="00561D8F" w14:paraId="76BBC65A" w14:textId="77777777" w:rsidTr="00737BD7">
        <w:tc>
          <w:tcPr>
            <w:tcW w:w="2520" w:type="dxa"/>
            <w:vAlign w:val="center"/>
          </w:tcPr>
          <w:p w14:paraId="066DB1FE" w14:textId="77777777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39521459" w14:textId="1CE36137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Vitamin C</w:t>
            </w:r>
          </w:p>
          <w:p w14:paraId="28F900AE" w14:textId="77777777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14:paraId="739BE2A2" w14:textId="77777777" w:rsidR="00561D8F" w:rsidRDefault="00561D8F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Merge/>
            <w:vAlign w:val="center"/>
          </w:tcPr>
          <w:p w14:paraId="3E524F5F" w14:textId="77777777" w:rsidR="00561D8F" w:rsidRDefault="00561D8F" w:rsidP="00737BD7">
            <w:pPr>
              <w:spacing w:line="360" w:lineRule="auto"/>
              <w:contextualSpacing/>
              <w:jc w:val="center"/>
            </w:pPr>
          </w:p>
        </w:tc>
      </w:tr>
      <w:tr w:rsidR="00561D8F" w14:paraId="6040B3AC" w14:textId="77777777" w:rsidTr="00737BD7">
        <w:tc>
          <w:tcPr>
            <w:tcW w:w="2520" w:type="dxa"/>
            <w:vAlign w:val="center"/>
          </w:tcPr>
          <w:p w14:paraId="4C1BF6C8" w14:textId="77777777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67D72DCC" w14:textId="4504CE77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Calcium</w:t>
            </w:r>
          </w:p>
          <w:p w14:paraId="684F0256" w14:textId="77777777" w:rsidR="00561D8F" w:rsidRDefault="00561D8F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14:paraId="3A199248" w14:textId="77777777" w:rsidR="00561D8F" w:rsidRDefault="00561D8F" w:rsidP="00737BD7">
            <w:pPr>
              <w:spacing w:line="360" w:lineRule="auto"/>
              <w:contextualSpacing/>
              <w:jc w:val="center"/>
            </w:pPr>
          </w:p>
        </w:tc>
        <w:tc>
          <w:tcPr>
            <w:tcW w:w="4225" w:type="dxa"/>
            <w:vMerge/>
            <w:vAlign w:val="center"/>
          </w:tcPr>
          <w:p w14:paraId="020DA35C" w14:textId="77777777" w:rsidR="00561D8F" w:rsidRDefault="00561D8F" w:rsidP="00737BD7">
            <w:pPr>
              <w:spacing w:line="360" w:lineRule="auto"/>
              <w:contextualSpacing/>
              <w:jc w:val="center"/>
            </w:pPr>
          </w:p>
        </w:tc>
      </w:tr>
      <w:tr w:rsidR="00FD7624" w14:paraId="20AE6BC7" w14:textId="77777777" w:rsidTr="00737BD7">
        <w:tc>
          <w:tcPr>
            <w:tcW w:w="2520" w:type="dxa"/>
            <w:vAlign w:val="center"/>
          </w:tcPr>
          <w:p w14:paraId="4560A370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  <w:p w14:paraId="276AE7B1" w14:textId="4B472946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Iron</w:t>
            </w:r>
          </w:p>
          <w:p w14:paraId="0E21B606" w14:textId="77777777" w:rsidR="00FD7624" w:rsidRDefault="00FD7624" w:rsidP="00737BD7">
            <w:pPr>
              <w:spacing w:line="360" w:lineRule="auto"/>
              <w:contextualSpacing/>
              <w:jc w:val="center"/>
              <w:rPr>
                <w:rFonts w:eastAsia="Calibri" w:cstheme="minorHAnsi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3E50CEF5" w14:textId="7FFC0B84" w:rsidR="00FD7624" w:rsidRDefault="00424355" w:rsidP="00737BD7">
            <w:pPr>
              <w:spacing w:line="360" w:lineRule="auto"/>
              <w:contextualSpacing/>
              <w:jc w:val="center"/>
            </w:pPr>
            <w:r>
              <w:t xml:space="preserve">A food </w:t>
            </w:r>
            <w:r w:rsidR="00855954">
              <w:t xml:space="preserve">that I can add </w:t>
            </w:r>
            <w:r>
              <w:t xml:space="preserve">more of, </w:t>
            </w:r>
            <w:r w:rsidR="00855954">
              <w:t>to evenly accomplish the RD</w:t>
            </w:r>
            <w:r>
              <w:t>A/AI for Iron, would be to consume 1-2 more servings of cereal to meet the RDA/AI of Iron</w:t>
            </w:r>
            <w:r w:rsidR="00143F84">
              <w:t xml:space="preserve"> in Table B</w:t>
            </w:r>
            <w:r>
              <w:t>.</w:t>
            </w:r>
          </w:p>
        </w:tc>
        <w:tc>
          <w:tcPr>
            <w:tcW w:w="4225" w:type="dxa"/>
            <w:vAlign w:val="center"/>
          </w:tcPr>
          <w:p w14:paraId="3D20717C" w14:textId="4231BE23" w:rsidR="00FD7624" w:rsidRDefault="001F120F" w:rsidP="00737BD7">
            <w:pPr>
              <w:spacing w:line="360" w:lineRule="auto"/>
              <w:contextualSpacing/>
              <w:jc w:val="center"/>
            </w:pPr>
            <w:r>
              <w:t>No food is need to reduce as the current food item that I’m consuming benefits towards the RDA/AI of Iron</w:t>
            </w:r>
            <w:r w:rsidR="00143F84">
              <w:t>, according to Table B</w:t>
            </w:r>
          </w:p>
        </w:tc>
      </w:tr>
    </w:tbl>
    <w:p w14:paraId="38FB8CCF" w14:textId="58485208" w:rsidR="00ED518A" w:rsidRDefault="00C72F27" w:rsidP="00ED518A">
      <w:r>
        <w:t xml:space="preserve">You may add more rows below, if needed. </w:t>
      </w:r>
    </w:p>
    <w:p w14:paraId="697FE667" w14:textId="77777777" w:rsidR="00C72F27" w:rsidRDefault="00C72F27" w:rsidP="00ED518A"/>
    <w:p w14:paraId="1C211EC3" w14:textId="77777777" w:rsidR="004F54D2" w:rsidRDefault="004F54D2" w:rsidP="00ED518A"/>
    <w:p w14:paraId="218D108B" w14:textId="77777777" w:rsidR="004F54D2" w:rsidRDefault="004F54D2" w:rsidP="00ED518A"/>
    <w:p w14:paraId="5ECD682D" w14:textId="77777777" w:rsidR="004F54D2" w:rsidRDefault="004F54D2" w:rsidP="00ED518A"/>
    <w:p w14:paraId="50B7A8FD" w14:textId="77777777" w:rsidR="00C03B42" w:rsidRDefault="00C03B42" w:rsidP="00ED518A"/>
    <w:p w14:paraId="2555A2B0" w14:textId="18F6112F" w:rsidR="00411336" w:rsidRPr="00C72F27" w:rsidRDefault="00411336" w:rsidP="00411336">
      <w:pPr>
        <w:rPr>
          <w:b/>
          <w:sz w:val="28"/>
          <w:szCs w:val="28"/>
        </w:rPr>
      </w:pPr>
      <w:r w:rsidRPr="00C72F27">
        <w:rPr>
          <w:b/>
          <w:sz w:val="28"/>
          <w:szCs w:val="28"/>
          <w:u w:val="single"/>
        </w:rPr>
        <w:t>Discussion</w:t>
      </w:r>
      <w:r w:rsidRPr="00C72F27">
        <w:rPr>
          <w:b/>
          <w:sz w:val="28"/>
          <w:szCs w:val="28"/>
        </w:rPr>
        <w:t>:</w:t>
      </w:r>
      <w:r w:rsidR="00676DD6" w:rsidRPr="00C72F27">
        <w:rPr>
          <w:b/>
          <w:sz w:val="28"/>
          <w:szCs w:val="28"/>
        </w:rPr>
        <w:t xml:space="preserve">  Answer the following questions in 2-3 sentences</w:t>
      </w:r>
      <w:r w:rsidR="00C72F27">
        <w:rPr>
          <w:b/>
          <w:sz w:val="28"/>
          <w:szCs w:val="28"/>
        </w:rPr>
        <w:t xml:space="preserve"> each.</w:t>
      </w:r>
    </w:p>
    <w:p w14:paraId="614F0A55" w14:textId="77777777" w:rsidR="00E138FD" w:rsidRPr="00411336" w:rsidRDefault="00E138FD" w:rsidP="00411336">
      <w:pPr>
        <w:rPr>
          <w:rFonts w:cstheme="minorHAnsi"/>
          <w:b/>
        </w:rPr>
      </w:pPr>
    </w:p>
    <w:p w14:paraId="5C0A39C3" w14:textId="218D9A05" w:rsidR="00676DD6" w:rsidRPr="009F52BC" w:rsidRDefault="00B53CE5" w:rsidP="009F52BC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E17522">
        <w:rPr>
          <w:rFonts w:asciiTheme="minorHAnsi" w:hAnsiTheme="minorHAnsi" w:cstheme="minorHAnsi"/>
          <w:shd w:val="clear" w:color="auto" w:fill="FFFFFF"/>
        </w:rPr>
        <w:t xml:space="preserve">Describe </w:t>
      </w:r>
      <w:r w:rsidR="00676DD6" w:rsidRPr="00E17522">
        <w:rPr>
          <w:rFonts w:asciiTheme="minorHAnsi" w:hAnsiTheme="minorHAnsi" w:cstheme="minorHAnsi"/>
          <w:shd w:val="clear" w:color="auto" w:fill="FFFFFF"/>
        </w:rPr>
        <w:t>your reaction to the status of your diet</w:t>
      </w:r>
      <w:r w:rsidR="00C72F27" w:rsidRPr="00E17522">
        <w:rPr>
          <w:rFonts w:asciiTheme="minorHAnsi" w:hAnsiTheme="minorHAnsi" w:cstheme="minorHAnsi"/>
          <w:shd w:val="clear" w:color="auto" w:fill="FFFFFF"/>
        </w:rPr>
        <w:t xml:space="preserve"> compared 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to the </w:t>
      </w:r>
      <w:r w:rsidRPr="00E17522">
        <w:rPr>
          <w:rFonts w:asciiTheme="minorHAnsi" w:hAnsiTheme="minorHAnsi" w:cstheme="minorHAnsi"/>
          <w:shd w:val="clear" w:color="auto" w:fill="FFFFFF"/>
        </w:rPr>
        <w:t>recommendations.  </w:t>
      </w:r>
    </w:p>
    <w:p w14:paraId="3859CF7F" w14:textId="3C68FBDE" w:rsidR="009F52BC" w:rsidRPr="009F52BC" w:rsidRDefault="009F52BC" w:rsidP="009F52BC">
      <w:pPr>
        <w:pStyle w:val="Prrafodelista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My reaction to the status of my diet compared to the recommendation is not much but small surprise, since I was </w:t>
      </w:r>
      <w:r w:rsidR="00445249">
        <w:rPr>
          <w:rFonts w:asciiTheme="minorHAnsi" w:hAnsiTheme="minorHAnsi" w:cstheme="minorHAnsi"/>
          <w:color w:val="FF0000"/>
        </w:rPr>
        <w:t>recording data over the weekend starting on Friday to Sunday, in which I do not consume to much of my normal weekday intake. Thus, the results of me being abysmally short of the RDA for the nutrients above</w:t>
      </w:r>
      <w:r w:rsidR="00801D78">
        <w:rPr>
          <w:rFonts w:asciiTheme="minorHAnsi" w:hAnsiTheme="minorHAnsi" w:cstheme="minorHAnsi"/>
          <w:color w:val="FF0000"/>
        </w:rPr>
        <w:t xml:space="preserve"> was a metric of my “weekend” intake.</w:t>
      </w:r>
    </w:p>
    <w:p w14:paraId="0DE406C2" w14:textId="77777777" w:rsidR="00676DD6" w:rsidRPr="00E17522" w:rsidRDefault="00676DD6" w:rsidP="00676DD6">
      <w:pPr>
        <w:rPr>
          <w:rFonts w:cstheme="minorHAnsi"/>
        </w:rPr>
      </w:pPr>
    </w:p>
    <w:p w14:paraId="28459A8A" w14:textId="3F27F04F" w:rsidR="00676DD6" w:rsidRPr="005D767E" w:rsidRDefault="00B53CE5" w:rsidP="00676DD6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E17522">
        <w:rPr>
          <w:rFonts w:asciiTheme="minorHAnsi" w:hAnsiTheme="minorHAnsi" w:cstheme="minorHAnsi"/>
          <w:shd w:val="clear" w:color="auto" w:fill="FFFFFF"/>
        </w:rPr>
        <w:t>How has your view and understanding of nutrition</w:t>
      </w:r>
      <w:r w:rsidR="00C72F27" w:rsidRPr="00E17522">
        <w:rPr>
          <w:rFonts w:asciiTheme="minorHAnsi" w:hAnsiTheme="minorHAnsi" w:cstheme="minorHAnsi"/>
          <w:shd w:val="clear" w:color="auto" w:fill="FFFFFF"/>
        </w:rPr>
        <w:t xml:space="preserve"> and health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been impacted by the Diet</w:t>
      </w:r>
      <w:r w:rsidR="00C72F27" w:rsidRPr="00E17522">
        <w:rPr>
          <w:rFonts w:asciiTheme="minorHAnsi" w:hAnsiTheme="minorHAnsi" w:cstheme="minorHAnsi"/>
          <w:shd w:val="clear" w:color="auto" w:fill="FFFFFF"/>
        </w:rPr>
        <w:t>ary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Analysis project?</w:t>
      </w:r>
    </w:p>
    <w:p w14:paraId="41E4275D" w14:textId="78BF7551" w:rsidR="005D767E" w:rsidRPr="00F356D6" w:rsidRDefault="00F356D6" w:rsidP="005D767E">
      <w:pPr>
        <w:pStyle w:val="Prrafodelista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  <w:shd w:val="clear" w:color="auto" w:fill="FFFFFF"/>
        </w:rPr>
        <w:lastRenderedPageBreak/>
        <w:t xml:space="preserve">My view and understanding of my nutrition and health has been impacted by the Dietary Analysis project through the tracking of my average daily consumption, in which, much of </w:t>
      </w:r>
      <w:r w:rsidR="00AF0FE7">
        <w:rPr>
          <w:rFonts w:asciiTheme="minorHAnsi" w:hAnsiTheme="minorHAnsi" w:cstheme="minorHAnsi"/>
          <w:color w:val="FF0000"/>
          <w:shd w:val="clear" w:color="auto" w:fill="FFFFFF"/>
        </w:rPr>
        <w:t>my surprise is abysmally low in many of my nutrients, minerals, and vitamins intake when compared to the RDA/AI</w:t>
      </w:r>
      <w:r w:rsidR="00BC1CB7">
        <w:rPr>
          <w:rFonts w:asciiTheme="minorHAnsi" w:hAnsiTheme="minorHAnsi" w:cstheme="minorHAnsi"/>
          <w:color w:val="FF0000"/>
          <w:shd w:val="clear" w:color="auto" w:fill="FFFFFF"/>
        </w:rPr>
        <w:t xml:space="preserve"> rule for my age group and weight class.</w:t>
      </w:r>
      <w:r w:rsidR="00464C3C">
        <w:rPr>
          <w:rFonts w:asciiTheme="minorHAnsi" w:hAnsiTheme="minorHAnsi" w:cstheme="minorHAnsi"/>
          <w:color w:val="FF0000"/>
          <w:shd w:val="clear" w:color="auto" w:fill="FFFFFF"/>
        </w:rPr>
        <w:t xml:space="preserve"> Overall, it was an </w:t>
      </w:r>
      <w:r w:rsidR="00804AAD">
        <w:rPr>
          <w:rFonts w:asciiTheme="minorHAnsi" w:hAnsiTheme="minorHAnsi" w:cstheme="minorHAnsi"/>
          <w:color w:val="FF0000"/>
          <w:shd w:val="clear" w:color="auto" w:fill="FFFFFF"/>
        </w:rPr>
        <w:t xml:space="preserve">enjoyable and fun experience doing this project as it showed me </w:t>
      </w:r>
      <w:r w:rsidR="007F15B5">
        <w:rPr>
          <w:rFonts w:asciiTheme="minorHAnsi" w:hAnsiTheme="minorHAnsi" w:cstheme="minorHAnsi"/>
          <w:color w:val="FF0000"/>
          <w:shd w:val="clear" w:color="auto" w:fill="FFFFFF"/>
        </w:rPr>
        <w:t>how tracking my daily intake can be beneficial in both the long-term and short-term i</w:t>
      </w:r>
      <w:r w:rsidR="00C56EA7">
        <w:rPr>
          <w:rFonts w:asciiTheme="minorHAnsi" w:hAnsiTheme="minorHAnsi" w:cstheme="minorHAnsi"/>
          <w:color w:val="FF0000"/>
          <w:shd w:val="clear" w:color="auto" w:fill="FFFFFF"/>
        </w:rPr>
        <w:t xml:space="preserve">n </w:t>
      </w:r>
      <w:r w:rsidR="00AB5A63">
        <w:rPr>
          <w:rFonts w:asciiTheme="minorHAnsi" w:hAnsiTheme="minorHAnsi" w:cstheme="minorHAnsi"/>
          <w:color w:val="FF0000"/>
          <w:shd w:val="clear" w:color="auto" w:fill="FFFFFF"/>
        </w:rPr>
        <w:t>meeting the RDA/AI targets</w:t>
      </w:r>
      <w:r w:rsidR="008D6B59">
        <w:rPr>
          <w:rFonts w:asciiTheme="minorHAnsi" w:hAnsiTheme="minorHAnsi" w:cstheme="minorHAnsi"/>
          <w:color w:val="FF0000"/>
          <w:shd w:val="clear" w:color="auto" w:fill="FFFFFF"/>
        </w:rPr>
        <w:t xml:space="preserve"> by knowing what to reduce and what to add for intake.</w:t>
      </w:r>
    </w:p>
    <w:p w14:paraId="21284E67" w14:textId="3ADA81A7" w:rsidR="004F54D2" w:rsidRPr="008D6B59" w:rsidRDefault="00C72F27" w:rsidP="0060411E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E17522">
        <w:rPr>
          <w:rFonts w:asciiTheme="minorHAnsi" w:hAnsiTheme="minorHAnsi" w:cstheme="minorHAnsi"/>
          <w:shd w:val="clear" w:color="auto" w:fill="FFFFFF"/>
        </w:rPr>
        <w:t>Will you try to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 </w:t>
      </w:r>
      <w:r w:rsidRPr="00E17522">
        <w:rPr>
          <w:rFonts w:asciiTheme="minorHAnsi" w:hAnsiTheme="minorHAnsi" w:cstheme="minorHAnsi"/>
          <w:shd w:val="clear" w:color="auto" w:fill="FFFFFF"/>
        </w:rPr>
        <w:t>implement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 the changes your 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analysis 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suggested </w:t>
      </w:r>
      <w:r w:rsidRPr="00E17522">
        <w:rPr>
          <w:rFonts w:asciiTheme="minorHAnsi" w:hAnsiTheme="minorHAnsi" w:cstheme="minorHAnsi"/>
          <w:shd w:val="clear" w:color="auto" w:fill="FFFFFF"/>
        </w:rPr>
        <w:t>in order to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 improve your diet quality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and overall health status</w:t>
      </w:r>
      <w:r w:rsidR="00676DD6" w:rsidRPr="00E17522">
        <w:rPr>
          <w:rFonts w:asciiTheme="minorHAnsi" w:hAnsiTheme="minorHAnsi" w:cstheme="minorHAnsi"/>
          <w:shd w:val="clear" w:color="auto" w:fill="FFFFFF"/>
        </w:rPr>
        <w:t>?  Why</w:t>
      </w:r>
      <w:r w:rsidRPr="00E17522">
        <w:rPr>
          <w:rFonts w:asciiTheme="minorHAnsi" w:hAnsiTheme="minorHAnsi" w:cstheme="minorHAnsi"/>
          <w:shd w:val="clear" w:color="auto" w:fill="FFFFFF"/>
        </w:rPr>
        <w:t xml:space="preserve"> or w</w:t>
      </w:r>
      <w:r w:rsidR="00676DD6" w:rsidRPr="00E17522">
        <w:rPr>
          <w:rFonts w:asciiTheme="minorHAnsi" w:hAnsiTheme="minorHAnsi" w:cstheme="minorHAnsi"/>
          <w:shd w:val="clear" w:color="auto" w:fill="FFFFFF"/>
        </w:rPr>
        <w:t xml:space="preserve">hy </w:t>
      </w:r>
      <w:r w:rsidRPr="00E17522">
        <w:rPr>
          <w:rFonts w:asciiTheme="minorHAnsi" w:hAnsiTheme="minorHAnsi" w:cstheme="minorHAnsi"/>
          <w:shd w:val="clear" w:color="auto" w:fill="FFFFFF"/>
        </w:rPr>
        <w:t>n</w:t>
      </w:r>
      <w:r w:rsidR="00676DD6" w:rsidRPr="00E17522">
        <w:rPr>
          <w:rFonts w:asciiTheme="minorHAnsi" w:hAnsiTheme="minorHAnsi" w:cstheme="minorHAnsi"/>
          <w:shd w:val="clear" w:color="auto" w:fill="FFFFFF"/>
        </w:rPr>
        <w:t>ot</w:t>
      </w:r>
      <w:r w:rsidR="00B53CE5" w:rsidRPr="00E17522">
        <w:rPr>
          <w:rFonts w:asciiTheme="minorHAnsi" w:hAnsiTheme="minorHAnsi" w:cstheme="minorHAnsi"/>
          <w:shd w:val="clear" w:color="auto" w:fill="FFFFFF"/>
        </w:rPr>
        <w:t>?</w:t>
      </w:r>
    </w:p>
    <w:p w14:paraId="5DC3AC54" w14:textId="3DC72CC7" w:rsidR="008D6B59" w:rsidRPr="008D0770" w:rsidRDefault="008074AA" w:rsidP="008D6B59">
      <w:pPr>
        <w:pStyle w:val="Prrafodelista"/>
        <w:rPr>
          <w:rFonts w:asciiTheme="minorHAnsi" w:hAnsiTheme="minorHAnsi" w:cstheme="minorHAnsi"/>
          <w:color w:val="FF0000"/>
        </w:rPr>
      </w:pPr>
      <w:r w:rsidRPr="008D0770">
        <w:rPr>
          <w:rFonts w:asciiTheme="minorHAnsi" w:hAnsiTheme="minorHAnsi" w:cstheme="minorHAnsi"/>
          <w:color w:val="FF0000"/>
          <w:shd w:val="clear" w:color="auto" w:fill="FFFFFF"/>
        </w:rPr>
        <w:t>To a certain extent, yes I will implement these changes from my analysis; but overall, the metrics are not aligned to may regular weekday consumption.</w:t>
      </w:r>
      <w:r w:rsidR="008D0770">
        <w:rPr>
          <w:rFonts w:asciiTheme="minorHAnsi" w:hAnsiTheme="minorHAnsi" w:cstheme="minorHAnsi"/>
          <w:color w:val="FF0000"/>
          <w:shd w:val="clear" w:color="auto" w:fill="FFFFFF"/>
        </w:rPr>
        <w:t xml:space="preserve"> Furthermore, the analysis that I concluded from data</w:t>
      </w:r>
      <w:r w:rsidR="006C4571">
        <w:rPr>
          <w:rFonts w:asciiTheme="minorHAnsi" w:hAnsiTheme="minorHAnsi" w:cstheme="minorHAnsi"/>
          <w:color w:val="FF0000"/>
          <w:shd w:val="clear" w:color="auto" w:fill="FFFFFF"/>
        </w:rPr>
        <w:t xml:space="preserve"> can help gauge on how much to reduce or add in consumption/intake in regular “weekday” diet</w:t>
      </w:r>
      <w:r w:rsidR="00525C1A">
        <w:rPr>
          <w:rFonts w:asciiTheme="minorHAnsi" w:hAnsiTheme="minorHAnsi" w:cstheme="minorHAnsi"/>
          <w:color w:val="FF0000"/>
          <w:shd w:val="clear" w:color="auto" w:fill="FFFFFF"/>
        </w:rPr>
        <w:t xml:space="preserve"> to improve my overall health and diet quality.</w:t>
      </w:r>
    </w:p>
    <w:sectPr w:rsidR="008D6B59" w:rsidRPr="008D0770" w:rsidSect="00737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F63D5" w14:textId="77777777" w:rsidR="00CD2C4B" w:rsidRDefault="00CD2C4B" w:rsidP="00377EA8">
      <w:pPr>
        <w:spacing w:after="0" w:line="240" w:lineRule="auto"/>
      </w:pPr>
      <w:r>
        <w:separator/>
      </w:r>
    </w:p>
  </w:endnote>
  <w:endnote w:type="continuationSeparator" w:id="0">
    <w:p w14:paraId="02416E4E" w14:textId="77777777" w:rsidR="00CD2C4B" w:rsidRDefault="00CD2C4B" w:rsidP="00377EA8">
      <w:pPr>
        <w:spacing w:after="0" w:line="240" w:lineRule="auto"/>
      </w:pPr>
      <w:r>
        <w:continuationSeparator/>
      </w:r>
    </w:p>
  </w:endnote>
  <w:endnote w:type="continuationNotice" w:id="1">
    <w:p w14:paraId="386EC54E" w14:textId="77777777" w:rsidR="00CD2C4B" w:rsidRDefault="00CD2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FFC75" w14:textId="77777777" w:rsidR="00CD2C4B" w:rsidRDefault="00CD2C4B" w:rsidP="00377EA8">
      <w:pPr>
        <w:spacing w:after="0" w:line="240" w:lineRule="auto"/>
      </w:pPr>
      <w:r>
        <w:separator/>
      </w:r>
    </w:p>
  </w:footnote>
  <w:footnote w:type="continuationSeparator" w:id="0">
    <w:p w14:paraId="302262C8" w14:textId="77777777" w:rsidR="00CD2C4B" w:rsidRDefault="00CD2C4B" w:rsidP="00377EA8">
      <w:pPr>
        <w:spacing w:after="0" w:line="240" w:lineRule="auto"/>
      </w:pPr>
      <w:r>
        <w:continuationSeparator/>
      </w:r>
    </w:p>
  </w:footnote>
  <w:footnote w:type="continuationNotice" w:id="1">
    <w:p w14:paraId="1CC09D84" w14:textId="77777777" w:rsidR="00CD2C4B" w:rsidRDefault="00CD2C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244"/>
    <w:multiLevelType w:val="hybridMultilevel"/>
    <w:tmpl w:val="037CE370"/>
    <w:lvl w:ilvl="0" w:tplc="9AB0D6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411AB"/>
    <w:multiLevelType w:val="hybridMultilevel"/>
    <w:tmpl w:val="566011E4"/>
    <w:lvl w:ilvl="0" w:tplc="04DCD6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5269"/>
    <w:multiLevelType w:val="hybridMultilevel"/>
    <w:tmpl w:val="D7EE4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92"/>
    <w:multiLevelType w:val="hybridMultilevel"/>
    <w:tmpl w:val="2CAC37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BD24038"/>
    <w:multiLevelType w:val="hybridMultilevel"/>
    <w:tmpl w:val="EBF4A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806F4E"/>
    <w:multiLevelType w:val="hybridMultilevel"/>
    <w:tmpl w:val="A4F83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43C1B"/>
    <w:multiLevelType w:val="hybridMultilevel"/>
    <w:tmpl w:val="310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80B7D"/>
    <w:multiLevelType w:val="hybridMultilevel"/>
    <w:tmpl w:val="AD92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4B"/>
    <w:rsid w:val="00017035"/>
    <w:rsid w:val="000265DB"/>
    <w:rsid w:val="000404E8"/>
    <w:rsid w:val="00053943"/>
    <w:rsid w:val="0006763F"/>
    <w:rsid w:val="000B6268"/>
    <w:rsid w:val="000B72D0"/>
    <w:rsid w:val="000C298B"/>
    <w:rsid w:val="000C6874"/>
    <w:rsid w:val="000D4442"/>
    <w:rsid w:val="000D4EC3"/>
    <w:rsid w:val="000E51E0"/>
    <w:rsid w:val="00114621"/>
    <w:rsid w:val="001221C8"/>
    <w:rsid w:val="0013168A"/>
    <w:rsid w:val="00143F84"/>
    <w:rsid w:val="00150EC2"/>
    <w:rsid w:val="001525F1"/>
    <w:rsid w:val="00156557"/>
    <w:rsid w:val="00161FF4"/>
    <w:rsid w:val="0016273E"/>
    <w:rsid w:val="00176018"/>
    <w:rsid w:val="001765CA"/>
    <w:rsid w:val="001C1758"/>
    <w:rsid w:val="001D40FB"/>
    <w:rsid w:val="001D79EA"/>
    <w:rsid w:val="001E04B1"/>
    <w:rsid w:val="001E378D"/>
    <w:rsid w:val="001E4242"/>
    <w:rsid w:val="001E73EE"/>
    <w:rsid w:val="001F120F"/>
    <w:rsid w:val="0020254B"/>
    <w:rsid w:val="002726D2"/>
    <w:rsid w:val="002748BE"/>
    <w:rsid w:val="00283BFF"/>
    <w:rsid w:val="002842C7"/>
    <w:rsid w:val="002842CD"/>
    <w:rsid w:val="00284FBE"/>
    <w:rsid w:val="00295EC8"/>
    <w:rsid w:val="002A3AD7"/>
    <w:rsid w:val="002D386C"/>
    <w:rsid w:val="003119E1"/>
    <w:rsid w:val="00324F19"/>
    <w:rsid w:val="00336747"/>
    <w:rsid w:val="00342B8D"/>
    <w:rsid w:val="003646AA"/>
    <w:rsid w:val="003712C5"/>
    <w:rsid w:val="00377EA8"/>
    <w:rsid w:val="003965D3"/>
    <w:rsid w:val="003B1E12"/>
    <w:rsid w:val="003B2C11"/>
    <w:rsid w:val="003C3F93"/>
    <w:rsid w:val="003C4D56"/>
    <w:rsid w:val="003C6D0D"/>
    <w:rsid w:val="003D6C00"/>
    <w:rsid w:val="003E60D4"/>
    <w:rsid w:val="00411336"/>
    <w:rsid w:val="00424355"/>
    <w:rsid w:val="0044075D"/>
    <w:rsid w:val="00442B31"/>
    <w:rsid w:val="00445249"/>
    <w:rsid w:val="00452922"/>
    <w:rsid w:val="00454FE2"/>
    <w:rsid w:val="00455CAF"/>
    <w:rsid w:val="0046038B"/>
    <w:rsid w:val="004615A1"/>
    <w:rsid w:val="00464C3C"/>
    <w:rsid w:val="00466B2B"/>
    <w:rsid w:val="004A603C"/>
    <w:rsid w:val="004A610F"/>
    <w:rsid w:val="004B3CD4"/>
    <w:rsid w:val="004C1A73"/>
    <w:rsid w:val="004E4998"/>
    <w:rsid w:val="004F54D2"/>
    <w:rsid w:val="00505533"/>
    <w:rsid w:val="00506C48"/>
    <w:rsid w:val="00511E6E"/>
    <w:rsid w:val="00513C67"/>
    <w:rsid w:val="00524C65"/>
    <w:rsid w:val="00525C1A"/>
    <w:rsid w:val="00542229"/>
    <w:rsid w:val="00544EBB"/>
    <w:rsid w:val="00546681"/>
    <w:rsid w:val="0055166A"/>
    <w:rsid w:val="00560DB2"/>
    <w:rsid w:val="00561D8F"/>
    <w:rsid w:val="005A0C48"/>
    <w:rsid w:val="005A16D3"/>
    <w:rsid w:val="005C4328"/>
    <w:rsid w:val="005D767E"/>
    <w:rsid w:val="005E21C7"/>
    <w:rsid w:val="005E4114"/>
    <w:rsid w:val="005F311E"/>
    <w:rsid w:val="005F6109"/>
    <w:rsid w:val="0060014F"/>
    <w:rsid w:val="00600A03"/>
    <w:rsid w:val="0060411E"/>
    <w:rsid w:val="00605A20"/>
    <w:rsid w:val="006102A0"/>
    <w:rsid w:val="00622CF6"/>
    <w:rsid w:val="00636069"/>
    <w:rsid w:val="006404A4"/>
    <w:rsid w:val="0065659C"/>
    <w:rsid w:val="00657E02"/>
    <w:rsid w:val="00676DD6"/>
    <w:rsid w:val="00684998"/>
    <w:rsid w:val="006A7692"/>
    <w:rsid w:val="006C4571"/>
    <w:rsid w:val="006D1C86"/>
    <w:rsid w:val="006D21FA"/>
    <w:rsid w:val="006D5289"/>
    <w:rsid w:val="00707546"/>
    <w:rsid w:val="00722E22"/>
    <w:rsid w:val="00737BD7"/>
    <w:rsid w:val="00740746"/>
    <w:rsid w:val="00750BC1"/>
    <w:rsid w:val="00752D7E"/>
    <w:rsid w:val="00765BF5"/>
    <w:rsid w:val="00781F63"/>
    <w:rsid w:val="007A54A7"/>
    <w:rsid w:val="007B5677"/>
    <w:rsid w:val="007B7F83"/>
    <w:rsid w:val="007D4982"/>
    <w:rsid w:val="007F09A8"/>
    <w:rsid w:val="007F15B5"/>
    <w:rsid w:val="00801D78"/>
    <w:rsid w:val="00802EE7"/>
    <w:rsid w:val="00804AAD"/>
    <w:rsid w:val="008074AA"/>
    <w:rsid w:val="00816066"/>
    <w:rsid w:val="0082035D"/>
    <w:rsid w:val="00825129"/>
    <w:rsid w:val="00855954"/>
    <w:rsid w:val="008617F3"/>
    <w:rsid w:val="00867BBC"/>
    <w:rsid w:val="00870CFD"/>
    <w:rsid w:val="008A13E2"/>
    <w:rsid w:val="008A38AE"/>
    <w:rsid w:val="008C4BAA"/>
    <w:rsid w:val="008D0770"/>
    <w:rsid w:val="008D6B59"/>
    <w:rsid w:val="0091165B"/>
    <w:rsid w:val="009324AF"/>
    <w:rsid w:val="009338B2"/>
    <w:rsid w:val="00940EAB"/>
    <w:rsid w:val="00951612"/>
    <w:rsid w:val="0098026E"/>
    <w:rsid w:val="00982F70"/>
    <w:rsid w:val="00985C56"/>
    <w:rsid w:val="009C4BDD"/>
    <w:rsid w:val="009D19CE"/>
    <w:rsid w:val="009F52BC"/>
    <w:rsid w:val="00A06FE2"/>
    <w:rsid w:val="00A37AD8"/>
    <w:rsid w:val="00A40291"/>
    <w:rsid w:val="00A66A8D"/>
    <w:rsid w:val="00AA7077"/>
    <w:rsid w:val="00AB5A63"/>
    <w:rsid w:val="00AE5A7D"/>
    <w:rsid w:val="00AF0FBC"/>
    <w:rsid w:val="00AF0FE7"/>
    <w:rsid w:val="00B03024"/>
    <w:rsid w:val="00B1266C"/>
    <w:rsid w:val="00B31AE3"/>
    <w:rsid w:val="00B44C62"/>
    <w:rsid w:val="00B45CD1"/>
    <w:rsid w:val="00B53CE5"/>
    <w:rsid w:val="00B62081"/>
    <w:rsid w:val="00B66A6F"/>
    <w:rsid w:val="00BC1CB7"/>
    <w:rsid w:val="00BC72AC"/>
    <w:rsid w:val="00BD0827"/>
    <w:rsid w:val="00BE31A3"/>
    <w:rsid w:val="00BE60CB"/>
    <w:rsid w:val="00BF03C3"/>
    <w:rsid w:val="00C03B42"/>
    <w:rsid w:val="00C04B0D"/>
    <w:rsid w:val="00C06890"/>
    <w:rsid w:val="00C12BCA"/>
    <w:rsid w:val="00C16C17"/>
    <w:rsid w:val="00C342AB"/>
    <w:rsid w:val="00C56EA7"/>
    <w:rsid w:val="00C67D21"/>
    <w:rsid w:val="00C72F27"/>
    <w:rsid w:val="00C92370"/>
    <w:rsid w:val="00C9271A"/>
    <w:rsid w:val="00CD2C4B"/>
    <w:rsid w:val="00CD6059"/>
    <w:rsid w:val="00CD6262"/>
    <w:rsid w:val="00D02B57"/>
    <w:rsid w:val="00D06271"/>
    <w:rsid w:val="00D20BE4"/>
    <w:rsid w:val="00D35725"/>
    <w:rsid w:val="00D53BCA"/>
    <w:rsid w:val="00D7064C"/>
    <w:rsid w:val="00DB20F5"/>
    <w:rsid w:val="00DB4DA3"/>
    <w:rsid w:val="00DB5BD0"/>
    <w:rsid w:val="00DC2D9D"/>
    <w:rsid w:val="00E035AA"/>
    <w:rsid w:val="00E138FD"/>
    <w:rsid w:val="00E17522"/>
    <w:rsid w:val="00E21CB4"/>
    <w:rsid w:val="00E23B16"/>
    <w:rsid w:val="00E35DF4"/>
    <w:rsid w:val="00E621C2"/>
    <w:rsid w:val="00E71EE0"/>
    <w:rsid w:val="00E827E6"/>
    <w:rsid w:val="00EB561F"/>
    <w:rsid w:val="00ED022A"/>
    <w:rsid w:val="00ED518A"/>
    <w:rsid w:val="00EE6800"/>
    <w:rsid w:val="00EF25CE"/>
    <w:rsid w:val="00F0339D"/>
    <w:rsid w:val="00F03A5E"/>
    <w:rsid w:val="00F204EB"/>
    <w:rsid w:val="00F211DC"/>
    <w:rsid w:val="00F23F83"/>
    <w:rsid w:val="00F264F6"/>
    <w:rsid w:val="00F356D6"/>
    <w:rsid w:val="00F51735"/>
    <w:rsid w:val="00F95889"/>
    <w:rsid w:val="00FA2BDE"/>
    <w:rsid w:val="00FA3AFB"/>
    <w:rsid w:val="00FB0514"/>
    <w:rsid w:val="00FB0559"/>
    <w:rsid w:val="00FC5AB0"/>
    <w:rsid w:val="00FC6DA2"/>
    <w:rsid w:val="00FD490A"/>
    <w:rsid w:val="00FD7624"/>
    <w:rsid w:val="00FE31CD"/>
    <w:rsid w:val="00F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B159F0"/>
  <w15:chartTrackingRefBased/>
  <w15:docId w15:val="{4EB89F16-8090-3845-9A37-CB85A985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5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31A3"/>
    <w:pPr>
      <w:spacing w:after="0" w:line="240" w:lineRule="auto"/>
      <w:ind w:left="720"/>
      <w:contextualSpacing/>
    </w:pPr>
    <w:rPr>
      <w:rFonts w:ascii="Times" w:eastAsia="Times New Roman" w:hAnsi="Times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B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7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EA8"/>
  </w:style>
  <w:style w:type="paragraph" w:styleId="Piedepgina">
    <w:name w:val="footer"/>
    <w:basedOn w:val="Normal"/>
    <w:link w:val="PiedepginaCar"/>
    <w:uiPriority w:val="99"/>
    <w:unhideWhenUsed/>
    <w:rsid w:val="0037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EA8"/>
  </w:style>
  <w:style w:type="character" w:styleId="Hipervnculo">
    <w:name w:val="Hyperlink"/>
    <w:basedOn w:val="Fuentedeprrafopredeter"/>
    <w:uiPriority w:val="99"/>
    <w:unhideWhenUsed/>
    <w:rsid w:val="00722E22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C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ealthyhorns.utexas.edu/dietiti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8A34-5210-F344-BF94-E86A7383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1477</Words>
  <Characters>8125</Characters>
  <Application>Microsoft Macintosh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Leidy, Heather</dc:creator>
  <cp:keywords/>
  <dc:description/>
  <cp:lastModifiedBy>Abdon Morales</cp:lastModifiedBy>
  <cp:revision>11</cp:revision>
  <cp:lastPrinted>2024-07-18T04:23:00Z</cp:lastPrinted>
  <dcterms:created xsi:type="dcterms:W3CDTF">2024-07-18T04:23:00Z</dcterms:created>
  <dcterms:modified xsi:type="dcterms:W3CDTF">2024-07-18T04:58:00Z</dcterms:modified>
</cp:coreProperties>
</file>