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08730" w14:textId="4E8111A9" w:rsidR="0016467A" w:rsidRDefault="0016467A" w:rsidP="0016467A">
      <w:pPr>
        <w:pStyle w:val="Heading1"/>
        <w:rPr>
          <w:rFonts w:ascii="Calibri" w:eastAsia="Calibri" w:hAnsi="Calibri" w:cs="Calibri"/>
          <w:sz w:val="24"/>
          <w:szCs w:val="24"/>
        </w:rPr>
      </w:pPr>
      <w:r>
        <w:rPr>
          <w:rFonts w:ascii="Calibri" w:eastAsia="Calibri" w:hAnsi="Calibri" w:cs="Calibri"/>
          <w:sz w:val="24"/>
          <w:szCs w:val="24"/>
        </w:rPr>
        <w:t xml:space="preserve">NTR </w:t>
      </w:r>
      <w:r w:rsidR="00784F7A">
        <w:rPr>
          <w:rFonts w:ascii="Calibri" w:eastAsia="Calibri" w:hAnsi="Calibri" w:cs="Calibri"/>
          <w:sz w:val="24"/>
          <w:szCs w:val="24"/>
        </w:rPr>
        <w:t>F</w:t>
      </w:r>
      <w:r>
        <w:rPr>
          <w:rFonts w:ascii="Calibri" w:eastAsia="Calibri" w:hAnsi="Calibri" w:cs="Calibri"/>
          <w:sz w:val="24"/>
          <w:szCs w:val="24"/>
        </w:rPr>
        <w:t>306: Fundamentals of Nutrition</w:t>
      </w:r>
    </w:p>
    <w:p w14:paraId="3EFF33E0" w14:textId="5CD0C7A0" w:rsidR="0016467A" w:rsidRDefault="0016467A" w:rsidP="0016467A">
      <w:pPr>
        <w:pStyle w:val="Heading1"/>
        <w:pBdr>
          <w:top w:val="nil"/>
          <w:left w:val="nil"/>
          <w:bottom w:val="nil"/>
          <w:right w:val="nil"/>
          <w:between w:val="nil"/>
        </w:pBdr>
        <w:rPr>
          <w:rFonts w:ascii="Calibri" w:eastAsia="Calibri" w:hAnsi="Calibri" w:cs="Calibri"/>
          <w:sz w:val="24"/>
          <w:szCs w:val="24"/>
          <w:u w:val="none"/>
        </w:rPr>
      </w:pPr>
      <w:r>
        <w:rPr>
          <w:rFonts w:ascii="Calibri" w:eastAsia="Calibri" w:hAnsi="Calibri" w:cs="Calibri"/>
          <w:sz w:val="24"/>
          <w:szCs w:val="24"/>
          <w:u w:val="none"/>
        </w:rPr>
        <w:t>Summer 202</w:t>
      </w:r>
      <w:r w:rsidR="008C7B4B">
        <w:rPr>
          <w:rFonts w:ascii="Calibri" w:eastAsia="Calibri" w:hAnsi="Calibri" w:cs="Calibri"/>
          <w:sz w:val="24"/>
          <w:szCs w:val="24"/>
          <w:u w:val="none"/>
        </w:rPr>
        <w:t>4</w:t>
      </w:r>
      <w:r>
        <w:rPr>
          <w:rFonts w:ascii="Calibri" w:eastAsia="Calibri" w:hAnsi="Calibri" w:cs="Calibri"/>
          <w:sz w:val="24"/>
          <w:szCs w:val="24"/>
          <w:u w:val="none"/>
        </w:rPr>
        <w:t xml:space="preserve"> | Unique Course Number: </w:t>
      </w:r>
      <w:r w:rsidR="0057442B">
        <w:rPr>
          <w:rFonts w:ascii="Calibri" w:eastAsia="Calibri" w:hAnsi="Calibri" w:cs="Calibri"/>
          <w:sz w:val="24"/>
          <w:szCs w:val="24"/>
          <w:u w:val="none"/>
        </w:rPr>
        <w:t>85145</w:t>
      </w:r>
    </w:p>
    <w:p w14:paraId="5F75E088" w14:textId="77777777" w:rsidR="0016467A" w:rsidRDefault="0016467A" w:rsidP="0016467A">
      <w:pPr>
        <w:jc w:val="center"/>
        <w:rPr>
          <w:rFonts w:ascii="Calibri" w:eastAsia="Calibri" w:hAnsi="Calibri" w:cs="Calibri"/>
          <w:b/>
          <w:sz w:val="24"/>
          <w:szCs w:val="24"/>
        </w:rPr>
      </w:pPr>
      <w:r>
        <w:rPr>
          <w:rFonts w:ascii="Calibri" w:eastAsia="Calibri" w:hAnsi="Calibri" w:cs="Calibri"/>
          <w:b/>
          <w:sz w:val="24"/>
          <w:szCs w:val="24"/>
        </w:rPr>
        <w:t>Department of Nutritional Sciences | University of Texas at Austin</w:t>
      </w:r>
    </w:p>
    <w:p w14:paraId="7E61B6DC" w14:textId="4BFFBFFF" w:rsidR="0016467A" w:rsidRPr="00DC3E16" w:rsidRDefault="0016467A" w:rsidP="0016467A">
      <w:pPr>
        <w:spacing w:after="0"/>
        <w:rPr>
          <w:rFonts w:ascii="Calibri" w:eastAsia="Calibri" w:hAnsi="Calibri" w:cs="Calibri"/>
          <w:sz w:val="24"/>
          <w:szCs w:val="24"/>
        </w:rPr>
      </w:pPr>
      <w:r w:rsidRPr="00DC3E16">
        <w:rPr>
          <w:rFonts w:ascii="Calibri" w:eastAsia="Calibri" w:hAnsi="Calibri" w:cs="Calibri"/>
          <w:b/>
          <w:sz w:val="24"/>
          <w:szCs w:val="24"/>
        </w:rPr>
        <w:t>Lecturer:</w:t>
      </w:r>
      <w:r w:rsidRPr="00DC3E16">
        <w:rPr>
          <w:rFonts w:ascii="Calibri" w:eastAsia="Calibri" w:hAnsi="Calibri" w:cs="Calibri"/>
          <w:sz w:val="24"/>
          <w:szCs w:val="24"/>
        </w:rPr>
        <w:t xml:space="preserve"> </w:t>
      </w:r>
      <w:r w:rsidRPr="00DC3E16">
        <w:rPr>
          <w:rFonts w:ascii="Calibri" w:eastAsia="Calibri" w:hAnsi="Calibri" w:cs="Calibri"/>
          <w:sz w:val="24"/>
          <w:szCs w:val="24"/>
        </w:rPr>
        <w:tab/>
      </w:r>
      <w:r w:rsidRPr="00DC3E16">
        <w:rPr>
          <w:rFonts w:ascii="Calibri" w:eastAsia="Calibri" w:hAnsi="Calibri" w:cs="Calibri"/>
          <w:sz w:val="24"/>
          <w:szCs w:val="24"/>
        </w:rPr>
        <w:tab/>
      </w:r>
      <w:r w:rsidRPr="00DC3E16">
        <w:rPr>
          <w:rFonts w:ascii="Calibri" w:eastAsia="Calibri" w:hAnsi="Calibri" w:cs="Calibri"/>
          <w:sz w:val="24"/>
          <w:szCs w:val="24"/>
        </w:rPr>
        <w:tab/>
        <w:t xml:space="preserve">Michele Hockett Cooper, MS </w:t>
      </w:r>
    </w:p>
    <w:p w14:paraId="05B0FED3" w14:textId="58FC93E9" w:rsidR="0016467A" w:rsidRPr="00DC3E16" w:rsidRDefault="0016467A" w:rsidP="0016467A">
      <w:pPr>
        <w:spacing w:after="0"/>
        <w:rPr>
          <w:rFonts w:ascii="Calibri" w:eastAsia="Calibri" w:hAnsi="Calibri" w:cs="Calibri"/>
          <w:sz w:val="24"/>
          <w:szCs w:val="24"/>
        </w:rPr>
      </w:pPr>
      <w:r w:rsidRPr="00DC3E16">
        <w:rPr>
          <w:rFonts w:ascii="Calibri" w:eastAsia="Calibri" w:hAnsi="Calibri" w:cs="Calibri"/>
          <w:sz w:val="24"/>
          <w:szCs w:val="24"/>
        </w:rPr>
        <w:tab/>
      </w:r>
      <w:r w:rsidRPr="00DC3E16">
        <w:rPr>
          <w:rFonts w:ascii="Calibri" w:eastAsia="Calibri" w:hAnsi="Calibri" w:cs="Calibri"/>
          <w:sz w:val="24"/>
          <w:szCs w:val="24"/>
        </w:rPr>
        <w:tab/>
      </w:r>
      <w:r w:rsidRPr="00DC3E16">
        <w:rPr>
          <w:rFonts w:ascii="Calibri" w:eastAsia="Calibri" w:hAnsi="Calibri" w:cs="Calibri"/>
          <w:sz w:val="24"/>
          <w:szCs w:val="24"/>
        </w:rPr>
        <w:tab/>
      </w:r>
      <w:r w:rsidRPr="00DC3E16">
        <w:rPr>
          <w:rFonts w:ascii="Calibri" w:eastAsia="Calibri" w:hAnsi="Calibri" w:cs="Calibri"/>
          <w:sz w:val="24"/>
          <w:szCs w:val="24"/>
        </w:rPr>
        <w:tab/>
        <w:t xml:space="preserve">email: </w:t>
      </w:r>
      <w:hyperlink r:id="rId8" w:history="1">
        <w:r w:rsidRPr="00DC3E16">
          <w:rPr>
            <w:rStyle w:val="Hyperlink"/>
            <w:rFonts w:ascii="Calibri" w:eastAsia="Calibri" w:hAnsi="Calibri" w:cs="Calibri"/>
            <w:sz w:val="24"/>
            <w:szCs w:val="24"/>
          </w:rPr>
          <w:t>mhcooper@utexas.edu</w:t>
        </w:r>
      </w:hyperlink>
    </w:p>
    <w:p w14:paraId="6D10E4D7" w14:textId="0E1DCBCB" w:rsidR="00A90AC6" w:rsidRPr="00DC3E16" w:rsidRDefault="0016467A" w:rsidP="0016467A">
      <w:pPr>
        <w:rPr>
          <w:rFonts w:ascii="Calibri" w:eastAsia="Calibri" w:hAnsi="Calibri" w:cs="Calibri"/>
          <w:sz w:val="24"/>
          <w:szCs w:val="24"/>
        </w:rPr>
      </w:pPr>
      <w:r w:rsidRPr="00DC3E16">
        <w:rPr>
          <w:rFonts w:ascii="Calibri" w:eastAsia="Calibri" w:hAnsi="Calibri" w:cs="Calibri"/>
          <w:sz w:val="24"/>
          <w:szCs w:val="24"/>
        </w:rPr>
        <w:tab/>
      </w:r>
      <w:r w:rsidRPr="00DC3E16">
        <w:rPr>
          <w:rFonts w:ascii="Calibri" w:eastAsia="Calibri" w:hAnsi="Calibri" w:cs="Calibri"/>
          <w:sz w:val="24"/>
          <w:szCs w:val="24"/>
        </w:rPr>
        <w:tab/>
      </w:r>
      <w:r w:rsidRPr="00DC3E16">
        <w:rPr>
          <w:rFonts w:ascii="Calibri" w:eastAsia="Calibri" w:hAnsi="Calibri" w:cs="Calibri"/>
          <w:sz w:val="24"/>
          <w:szCs w:val="24"/>
        </w:rPr>
        <w:tab/>
      </w:r>
      <w:r w:rsidRPr="00DC3E16">
        <w:rPr>
          <w:rFonts w:ascii="Calibri" w:eastAsia="Calibri" w:hAnsi="Calibri" w:cs="Calibri"/>
          <w:sz w:val="24"/>
          <w:szCs w:val="24"/>
        </w:rPr>
        <w:tab/>
      </w:r>
      <w:hyperlink r:id="rId9" w:history="1">
        <w:r w:rsidRPr="00DC3E16">
          <w:rPr>
            <w:rStyle w:val="Hyperlink"/>
            <w:rFonts w:ascii="Calibri" w:eastAsia="Calibri" w:hAnsi="Calibri" w:cs="Calibri"/>
            <w:sz w:val="24"/>
            <w:szCs w:val="24"/>
          </w:rPr>
          <w:t>About Michele</w:t>
        </w:r>
      </w:hyperlink>
    </w:p>
    <w:p w14:paraId="409E7C82" w14:textId="2B21445A" w:rsidR="0016467A" w:rsidRPr="00DC3E16" w:rsidRDefault="0016467A" w:rsidP="0016467A">
      <w:pPr>
        <w:spacing w:after="0"/>
        <w:rPr>
          <w:rFonts w:ascii="Calibri" w:eastAsia="Calibri" w:hAnsi="Calibri" w:cs="Calibri"/>
          <w:sz w:val="24"/>
          <w:szCs w:val="24"/>
        </w:rPr>
      </w:pPr>
      <w:r w:rsidRPr="00DC3E16">
        <w:rPr>
          <w:rFonts w:ascii="Calibri" w:eastAsia="Calibri" w:hAnsi="Calibri" w:cs="Calibri"/>
          <w:b/>
          <w:sz w:val="24"/>
          <w:szCs w:val="24"/>
        </w:rPr>
        <w:t>Course Dates:</w:t>
      </w:r>
      <w:r w:rsidRPr="00DC3E16">
        <w:rPr>
          <w:rFonts w:ascii="Calibri" w:eastAsia="Calibri" w:hAnsi="Calibri" w:cs="Calibri"/>
          <w:sz w:val="24"/>
          <w:szCs w:val="24"/>
        </w:rPr>
        <w:tab/>
      </w:r>
      <w:r w:rsidRPr="00DC3E16">
        <w:rPr>
          <w:rFonts w:ascii="Calibri" w:eastAsia="Calibri" w:hAnsi="Calibri" w:cs="Calibri"/>
          <w:sz w:val="24"/>
          <w:szCs w:val="24"/>
        </w:rPr>
        <w:tab/>
      </w:r>
      <w:r w:rsidRPr="00DC3E16">
        <w:rPr>
          <w:rFonts w:ascii="Calibri" w:eastAsia="Calibri" w:hAnsi="Calibri" w:cs="Calibri"/>
          <w:sz w:val="24"/>
          <w:szCs w:val="24"/>
        </w:rPr>
        <w:tab/>
        <w:t xml:space="preserve">June </w:t>
      </w:r>
      <w:r w:rsidR="00206847">
        <w:rPr>
          <w:rFonts w:ascii="Calibri" w:eastAsia="Calibri" w:hAnsi="Calibri" w:cs="Calibri"/>
          <w:sz w:val="24"/>
          <w:szCs w:val="24"/>
        </w:rPr>
        <w:t>6</w:t>
      </w:r>
      <w:r w:rsidR="00A90AC6" w:rsidRPr="00DC3E16">
        <w:rPr>
          <w:rFonts w:ascii="Calibri" w:eastAsia="Calibri" w:hAnsi="Calibri" w:cs="Calibri"/>
          <w:sz w:val="24"/>
          <w:szCs w:val="24"/>
        </w:rPr>
        <w:t xml:space="preserve"> – July </w:t>
      </w:r>
      <w:r w:rsidR="00206847">
        <w:rPr>
          <w:rFonts w:ascii="Calibri" w:eastAsia="Calibri" w:hAnsi="Calibri" w:cs="Calibri"/>
          <w:sz w:val="24"/>
          <w:szCs w:val="24"/>
        </w:rPr>
        <w:t>30</w:t>
      </w:r>
      <w:r w:rsidR="00A90AC6" w:rsidRPr="00DC3E16">
        <w:rPr>
          <w:rFonts w:ascii="Calibri" w:eastAsia="Calibri" w:hAnsi="Calibri" w:cs="Calibri"/>
          <w:sz w:val="24"/>
          <w:szCs w:val="24"/>
        </w:rPr>
        <w:t>, 202</w:t>
      </w:r>
      <w:r w:rsidR="00206847">
        <w:rPr>
          <w:rFonts w:ascii="Calibri" w:eastAsia="Calibri" w:hAnsi="Calibri" w:cs="Calibri"/>
          <w:sz w:val="24"/>
          <w:szCs w:val="24"/>
        </w:rPr>
        <w:t>4</w:t>
      </w:r>
      <w:r w:rsidR="00A90AC6" w:rsidRPr="00DC3E16">
        <w:rPr>
          <w:rFonts w:ascii="Calibri" w:eastAsia="Calibri" w:hAnsi="Calibri" w:cs="Calibri"/>
          <w:sz w:val="24"/>
          <w:szCs w:val="24"/>
        </w:rPr>
        <w:t xml:space="preserve"> (“</w:t>
      </w:r>
      <w:r w:rsidR="00BA1835">
        <w:rPr>
          <w:rFonts w:ascii="Calibri" w:eastAsia="Calibri" w:hAnsi="Calibri" w:cs="Calibri"/>
          <w:sz w:val="24"/>
          <w:szCs w:val="24"/>
        </w:rPr>
        <w:t>9-week</w:t>
      </w:r>
      <w:r w:rsidR="00A90AC6" w:rsidRPr="00DC3E16">
        <w:rPr>
          <w:rFonts w:ascii="Calibri" w:eastAsia="Calibri" w:hAnsi="Calibri" w:cs="Calibri"/>
          <w:sz w:val="24"/>
          <w:szCs w:val="24"/>
        </w:rPr>
        <w:t>” session)</w:t>
      </w:r>
    </w:p>
    <w:p w14:paraId="1B1B61BE" w14:textId="4DC76808" w:rsidR="0016467A" w:rsidRPr="00DC3E16" w:rsidRDefault="0016467A" w:rsidP="0016467A">
      <w:pPr>
        <w:spacing w:after="0"/>
        <w:rPr>
          <w:rFonts w:ascii="Calibri" w:eastAsia="Calibri" w:hAnsi="Calibri" w:cs="Calibri"/>
          <w:sz w:val="24"/>
          <w:szCs w:val="24"/>
        </w:rPr>
      </w:pPr>
      <w:r w:rsidRPr="00DC3E16">
        <w:rPr>
          <w:rFonts w:ascii="Calibri" w:eastAsia="Calibri" w:hAnsi="Calibri" w:cs="Calibri"/>
          <w:b/>
          <w:sz w:val="24"/>
          <w:szCs w:val="24"/>
        </w:rPr>
        <w:t xml:space="preserve">Location: </w:t>
      </w:r>
      <w:r w:rsidRPr="00DC3E16">
        <w:rPr>
          <w:rFonts w:ascii="Calibri" w:eastAsia="Calibri" w:hAnsi="Calibri" w:cs="Calibri"/>
          <w:sz w:val="24"/>
          <w:szCs w:val="24"/>
        </w:rPr>
        <w:tab/>
      </w:r>
      <w:r w:rsidRPr="00DC3E16">
        <w:rPr>
          <w:rFonts w:ascii="Calibri" w:eastAsia="Calibri" w:hAnsi="Calibri" w:cs="Calibri"/>
          <w:sz w:val="24"/>
          <w:szCs w:val="24"/>
        </w:rPr>
        <w:tab/>
      </w:r>
      <w:r w:rsidRPr="00DC3E16">
        <w:rPr>
          <w:rFonts w:ascii="Calibri" w:eastAsia="Calibri" w:hAnsi="Calibri" w:cs="Calibri"/>
          <w:sz w:val="24"/>
          <w:szCs w:val="24"/>
        </w:rPr>
        <w:tab/>
      </w:r>
      <w:r w:rsidR="00A90AC6" w:rsidRPr="00DC3E16">
        <w:rPr>
          <w:rFonts w:ascii="Calibri" w:eastAsia="Calibri" w:hAnsi="Calibri" w:cs="Calibri"/>
          <w:sz w:val="24"/>
          <w:szCs w:val="24"/>
        </w:rPr>
        <w:t>Web-based, asynchronous</w:t>
      </w:r>
      <w:r w:rsidRPr="00DC3E16">
        <w:rPr>
          <w:rFonts w:ascii="Calibri" w:eastAsia="Calibri" w:hAnsi="Calibri" w:cs="Calibri"/>
          <w:sz w:val="24"/>
          <w:szCs w:val="24"/>
        </w:rPr>
        <w:t xml:space="preserve"> lectures</w:t>
      </w:r>
    </w:p>
    <w:p w14:paraId="376F7B00" w14:textId="77777777" w:rsidR="00BE393B" w:rsidRDefault="0016467A" w:rsidP="0016467A">
      <w:pPr>
        <w:spacing w:after="0"/>
        <w:rPr>
          <w:rFonts w:ascii="Calibri" w:eastAsia="Calibri" w:hAnsi="Calibri" w:cs="Calibri"/>
          <w:sz w:val="24"/>
          <w:szCs w:val="24"/>
        </w:rPr>
      </w:pPr>
      <w:r w:rsidRPr="00DC3E16">
        <w:rPr>
          <w:rFonts w:ascii="Calibri" w:eastAsia="Calibri" w:hAnsi="Calibri" w:cs="Calibri"/>
          <w:b/>
          <w:sz w:val="24"/>
          <w:szCs w:val="24"/>
        </w:rPr>
        <w:t xml:space="preserve">Instructor’s Office Hours: </w:t>
      </w:r>
      <w:r w:rsidRPr="00DC3E16">
        <w:rPr>
          <w:rFonts w:ascii="Calibri" w:eastAsia="Calibri" w:hAnsi="Calibri" w:cs="Calibri"/>
          <w:b/>
          <w:sz w:val="24"/>
          <w:szCs w:val="24"/>
        </w:rPr>
        <w:tab/>
      </w:r>
      <w:r w:rsidR="00BE393B">
        <w:rPr>
          <w:rFonts w:ascii="Calibri" w:eastAsia="Calibri" w:hAnsi="Calibri" w:cs="Calibri"/>
          <w:bCs/>
          <w:sz w:val="24"/>
          <w:szCs w:val="24"/>
        </w:rPr>
        <w:t xml:space="preserve">By appointment, </w:t>
      </w:r>
      <w:r w:rsidR="00BE393B">
        <w:rPr>
          <w:rFonts w:ascii="Calibri" w:eastAsia="Calibri" w:hAnsi="Calibri" w:cs="Calibri"/>
          <w:bCs/>
          <w:i/>
          <w:iCs/>
          <w:sz w:val="24"/>
          <w:szCs w:val="24"/>
        </w:rPr>
        <w:t xml:space="preserve">-or- </w:t>
      </w:r>
      <w:r w:rsidR="00BE393B">
        <w:rPr>
          <w:rFonts w:ascii="Calibri" w:eastAsia="Calibri" w:hAnsi="Calibri" w:cs="Calibri"/>
          <w:bCs/>
          <w:sz w:val="24"/>
          <w:szCs w:val="24"/>
        </w:rPr>
        <w:t>o</w:t>
      </w:r>
      <w:r w:rsidRPr="00DC3E16">
        <w:rPr>
          <w:rFonts w:ascii="Calibri" w:eastAsia="Calibri" w:hAnsi="Calibri" w:cs="Calibri"/>
          <w:sz w:val="24"/>
          <w:szCs w:val="24"/>
        </w:rPr>
        <w:t>nline</w:t>
      </w:r>
      <w:r w:rsidR="00A90AC6" w:rsidRPr="00DC3E16">
        <w:rPr>
          <w:rFonts w:ascii="Calibri" w:eastAsia="Calibri" w:hAnsi="Calibri" w:cs="Calibri"/>
          <w:sz w:val="24"/>
          <w:szCs w:val="24"/>
        </w:rPr>
        <w:t>, open</w:t>
      </w:r>
      <w:r w:rsidRPr="00DC3E16">
        <w:rPr>
          <w:rFonts w:ascii="Calibri" w:eastAsia="Calibri" w:hAnsi="Calibri" w:cs="Calibri"/>
          <w:sz w:val="24"/>
          <w:szCs w:val="24"/>
        </w:rPr>
        <w:t xml:space="preserve"> Zoom meetings</w:t>
      </w:r>
      <w:r w:rsidR="00DC3E16" w:rsidRPr="00DC3E16">
        <w:rPr>
          <w:rFonts w:ascii="Calibri" w:eastAsia="Calibri" w:hAnsi="Calibri" w:cs="Calibri"/>
          <w:sz w:val="24"/>
          <w:szCs w:val="24"/>
        </w:rPr>
        <w:t xml:space="preserve"> </w:t>
      </w:r>
    </w:p>
    <w:p w14:paraId="08E44D03" w14:textId="6573A7F6" w:rsidR="00BE393B" w:rsidRDefault="00206847" w:rsidP="00DC3E16">
      <w:pPr>
        <w:spacing w:after="0"/>
        <w:ind w:left="2160" w:firstLine="720"/>
        <w:rPr>
          <w:rFonts w:ascii="Open Sans" w:hAnsi="Open Sans" w:cs="Open Sans"/>
          <w:sz w:val="21"/>
          <w:szCs w:val="21"/>
        </w:rPr>
      </w:pPr>
      <w:r>
        <w:rPr>
          <w:rFonts w:ascii="Calibri" w:eastAsia="Calibri" w:hAnsi="Calibri" w:cs="Calibri"/>
          <w:sz w:val="24"/>
          <w:szCs w:val="24"/>
        </w:rPr>
        <w:t>Tu</w:t>
      </w:r>
      <w:r w:rsidR="00C91C8D">
        <w:rPr>
          <w:rFonts w:ascii="Calibri" w:eastAsia="Calibri" w:hAnsi="Calibri" w:cs="Calibri"/>
          <w:sz w:val="24"/>
          <w:szCs w:val="24"/>
        </w:rPr>
        <w:t>esdays</w:t>
      </w:r>
      <w:r w:rsidR="00DC3E16" w:rsidRPr="00DC3E16">
        <w:rPr>
          <w:rFonts w:ascii="Calibri" w:eastAsia="Calibri" w:hAnsi="Calibri" w:cs="Calibri"/>
          <w:sz w:val="24"/>
          <w:szCs w:val="24"/>
        </w:rPr>
        <w:t xml:space="preserve"> at</w:t>
      </w:r>
      <w:r w:rsidR="00BE393B">
        <w:rPr>
          <w:rFonts w:ascii="Calibri" w:eastAsia="Calibri" w:hAnsi="Calibri" w:cs="Calibri"/>
          <w:sz w:val="24"/>
          <w:szCs w:val="24"/>
        </w:rPr>
        <w:t xml:space="preserve"> </w:t>
      </w:r>
      <w:r w:rsidR="004F1F38">
        <w:rPr>
          <w:rFonts w:ascii="Calibri" w:eastAsia="Calibri" w:hAnsi="Calibri" w:cs="Calibri"/>
          <w:sz w:val="24"/>
          <w:szCs w:val="24"/>
        </w:rPr>
        <w:t>1:00-2:00p</w:t>
      </w:r>
      <w:r w:rsidR="00BA1835">
        <w:rPr>
          <w:rFonts w:ascii="Calibri" w:eastAsia="Calibri" w:hAnsi="Calibri" w:cs="Calibri"/>
          <w:sz w:val="24"/>
          <w:szCs w:val="24"/>
        </w:rPr>
        <w:t>m</w:t>
      </w:r>
      <w:r w:rsidR="00BE393B">
        <w:rPr>
          <w:rFonts w:ascii="Calibri" w:eastAsia="Calibri" w:hAnsi="Calibri" w:cs="Calibri"/>
          <w:sz w:val="24"/>
          <w:szCs w:val="24"/>
        </w:rPr>
        <w:t>;</w:t>
      </w:r>
      <w:r w:rsidR="00C755C5">
        <w:rPr>
          <w:rFonts w:ascii="Open Sans" w:hAnsi="Open Sans" w:cs="Open Sans"/>
          <w:color w:val="232333"/>
          <w:sz w:val="21"/>
          <w:szCs w:val="21"/>
          <w:shd w:val="clear" w:color="auto" w:fill="FFFFFF"/>
        </w:rPr>
        <w:t> </w:t>
      </w:r>
      <w:r w:rsidR="00BE393B" w:rsidRPr="00BE393B">
        <w:rPr>
          <w:rFonts w:ascii="Open Sans" w:hAnsi="Open Sans" w:cs="Open Sans"/>
          <w:sz w:val="21"/>
          <w:szCs w:val="21"/>
        </w:rPr>
        <w:t>Join URL</w:t>
      </w:r>
      <w:r w:rsidR="00CB3300">
        <w:rPr>
          <w:rFonts w:ascii="Open Sans" w:hAnsi="Open Sans" w:cs="Open Sans"/>
          <w:sz w:val="21"/>
          <w:szCs w:val="21"/>
        </w:rPr>
        <w:t xml:space="preserve"> on Canvas (passcode: 85145)</w:t>
      </w:r>
    </w:p>
    <w:p w14:paraId="4D2E2C2F" w14:textId="77777777" w:rsidR="00FE5D53" w:rsidRDefault="00FE5D53" w:rsidP="0016467A">
      <w:pPr>
        <w:spacing w:after="0"/>
        <w:rPr>
          <w:b/>
          <w:bCs/>
          <w:sz w:val="24"/>
          <w:szCs w:val="24"/>
        </w:rPr>
      </w:pPr>
    </w:p>
    <w:p w14:paraId="03F60EAF" w14:textId="06678A38" w:rsidR="00DC3E16" w:rsidRPr="00450E99" w:rsidRDefault="00DC3E16" w:rsidP="0016467A">
      <w:pPr>
        <w:spacing w:after="0"/>
        <w:rPr>
          <w:b/>
          <w:bCs/>
          <w:sz w:val="24"/>
          <w:szCs w:val="24"/>
        </w:rPr>
      </w:pPr>
      <w:r w:rsidRPr="002A2E1C">
        <w:rPr>
          <w:b/>
          <w:bCs/>
          <w:sz w:val="24"/>
          <w:szCs w:val="24"/>
        </w:rPr>
        <w:t>Teaching Assistants</w:t>
      </w:r>
      <w:r w:rsidR="00450E99" w:rsidRPr="002A2E1C">
        <w:rPr>
          <w:b/>
          <w:bCs/>
          <w:sz w:val="24"/>
          <w:szCs w:val="24"/>
        </w:rPr>
        <w:t xml:space="preserve"> (Who’s My TA?):</w:t>
      </w:r>
      <w:r w:rsidRPr="00450E99">
        <w:rPr>
          <w:b/>
          <w:bCs/>
          <w:sz w:val="24"/>
          <w:szCs w:val="24"/>
        </w:rPr>
        <w:tab/>
      </w:r>
    </w:p>
    <w:tbl>
      <w:tblPr>
        <w:tblStyle w:val="GridTable4-Accent2"/>
        <w:tblW w:w="0" w:type="auto"/>
        <w:tblLook w:val="04A0" w:firstRow="1" w:lastRow="0" w:firstColumn="1" w:lastColumn="0" w:noHBand="0" w:noVBand="1"/>
      </w:tblPr>
      <w:tblGrid>
        <w:gridCol w:w="1946"/>
        <w:gridCol w:w="3089"/>
        <w:gridCol w:w="1980"/>
        <w:gridCol w:w="2335"/>
      </w:tblGrid>
      <w:tr w:rsidR="00FE5D53" w:rsidRPr="00DC3E16" w14:paraId="3420F87E" w14:textId="77777777" w:rsidTr="00926A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6" w:type="dxa"/>
            <w:tcBorders>
              <w:right w:val="single" w:sz="4" w:space="0" w:color="FFFFFF" w:themeColor="background1"/>
            </w:tcBorders>
            <w:vAlign w:val="center"/>
          </w:tcPr>
          <w:p w14:paraId="70697D6A" w14:textId="54CCDB35" w:rsidR="00FE5D53" w:rsidRPr="00DC3E16" w:rsidRDefault="00FE5D53" w:rsidP="00FE5D53">
            <w:pPr>
              <w:jc w:val="center"/>
              <w:rPr>
                <w:sz w:val="28"/>
                <w:szCs w:val="28"/>
              </w:rPr>
            </w:pPr>
            <w:r w:rsidRPr="00DC3E16">
              <w:rPr>
                <w:sz w:val="28"/>
                <w:szCs w:val="28"/>
              </w:rPr>
              <w:t>TA Name</w:t>
            </w:r>
          </w:p>
        </w:tc>
        <w:tc>
          <w:tcPr>
            <w:tcW w:w="3089" w:type="dxa"/>
            <w:tcBorders>
              <w:left w:val="single" w:sz="4" w:space="0" w:color="FFFFFF" w:themeColor="background1"/>
              <w:right w:val="single" w:sz="4" w:space="0" w:color="FFFFFF" w:themeColor="background1"/>
            </w:tcBorders>
            <w:vAlign w:val="center"/>
          </w:tcPr>
          <w:p w14:paraId="17367866" w14:textId="00D2F4F7" w:rsidR="00FE5D53" w:rsidRPr="00DC3E16" w:rsidRDefault="00FE5D53" w:rsidP="00FE5D53">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TA Email</w:t>
            </w:r>
          </w:p>
        </w:tc>
        <w:tc>
          <w:tcPr>
            <w:tcW w:w="1980" w:type="dxa"/>
            <w:tcBorders>
              <w:left w:val="single" w:sz="4" w:space="0" w:color="FFFFFF" w:themeColor="background1"/>
              <w:right w:val="single" w:sz="4" w:space="0" w:color="FFFFFF" w:themeColor="background1"/>
            </w:tcBorders>
            <w:vAlign w:val="center"/>
          </w:tcPr>
          <w:p w14:paraId="00059E07" w14:textId="2BD07FD4" w:rsidR="00FE5D53" w:rsidRDefault="00FE5D53" w:rsidP="00FE5D53">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DC3E16">
              <w:rPr>
                <w:sz w:val="28"/>
                <w:szCs w:val="28"/>
              </w:rPr>
              <w:t>Student Section</w:t>
            </w:r>
          </w:p>
          <w:p w14:paraId="19FD3CA7" w14:textId="728C16BB" w:rsidR="00FE5D53" w:rsidRPr="00DC3E16" w:rsidRDefault="00FE5D53" w:rsidP="00FE5D53">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(by student last name*)</w:t>
            </w:r>
          </w:p>
        </w:tc>
        <w:tc>
          <w:tcPr>
            <w:tcW w:w="2335" w:type="dxa"/>
            <w:tcBorders>
              <w:left w:val="single" w:sz="4" w:space="0" w:color="FFFFFF" w:themeColor="background1"/>
            </w:tcBorders>
            <w:vAlign w:val="center"/>
          </w:tcPr>
          <w:p w14:paraId="230C90EF" w14:textId="69B2872C" w:rsidR="00FE5D53" w:rsidRPr="00DC3E16" w:rsidRDefault="00FE5D53" w:rsidP="00FE5D53">
            <w:pPr>
              <w:jc w:val="center"/>
              <w:cnfStyle w:val="100000000000" w:firstRow="1" w:lastRow="0" w:firstColumn="0" w:lastColumn="0" w:oddVBand="0" w:evenVBand="0" w:oddHBand="0" w:evenHBand="0" w:firstRowFirstColumn="0" w:firstRowLastColumn="0" w:lastRowFirstColumn="0" w:lastRowLastColumn="0"/>
              <w:rPr>
                <w:sz w:val="28"/>
                <w:szCs w:val="28"/>
              </w:rPr>
            </w:pPr>
            <w:r w:rsidRPr="00DC3E16">
              <w:rPr>
                <w:sz w:val="28"/>
                <w:szCs w:val="28"/>
              </w:rPr>
              <w:t>Office Hours</w:t>
            </w:r>
            <w:r w:rsidR="00F4027C">
              <w:rPr>
                <w:sz w:val="28"/>
                <w:szCs w:val="28"/>
              </w:rPr>
              <w:t>**</w:t>
            </w:r>
          </w:p>
        </w:tc>
      </w:tr>
      <w:tr w:rsidR="00C71012" w:rsidRPr="00DC3E16" w14:paraId="4E22F3DC" w14:textId="77777777" w:rsidTr="00926AE5">
        <w:trPr>
          <w:cnfStyle w:val="000000100000" w:firstRow="0" w:lastRow="0" w:firstColumn="0" w:lastColumn="0" w:oddVBand="0" w:evenVBand="0" w:oddHBand="1" w:evenHBand="0" w:firstRowFirstColumn="0" w:firstRowLastColumn="0" w:lastRowFirstColumn="0" w:lastRowLastColumn="0"/>
          <w:trHeight w:val="621"/>
        </w:trPr>
        <w:tc>
          <w:tcPr>
            <w:cnfStyle w:val="001000000000" w:firstRow="0" w:lastRow="0" w:firstColumn="1" w:lastColumn="0" w:oddVBand="0" w:evenVBand="0" w:oddHBand="0" w:evenHBand="0" w:firstRowFirstColumn="0" w:firstRowLastColumn="0" w:lastRowFirstColumn="0" w:lastRowLastColumn="0"/>
            <w:tcW w:w="1946" w:type="dxa"/>
            <w:vAlign w:val="center"/>
          </w:tcPr>
          <w:p w14:paraId="6FE9C12D" w14:textId="5F7852C9" w:rsidR="00C71012" w:rsidRPr="006B6051" w:rsidRDefault="00C71012" w:rsidP="00C71012">
            <w:pPr>
              <w:jc w:val="center"/>
              <w:rPr>
                <w:b w:val="0"/>
                <w:bCs w:val="0"/>
                <w:sz w:val="24"/>
                <w:szCs w:val="24"/>
              </w:rPr>
            </w:pPr>
            <w:r w:rsidRPr="00206847">
              <w:rPr>
                <w:b w:val="0"/>
                <w:bCs w:val="0"/>
                <w:sz w:val="24"/>
                <w:szCs w:val="24"/>
              </w:rPr>
              <w:t>Madilyn                Bradley</w:t>
            </w:r>
          </w:p>
        </w:tc>
        <w:tc>
          <w:tcPr>
            <w:tcW w:w="3089" w:type="dxa"/>
            <w:vAlign w:val="center"/>
          </w:tcPr>
          <w:p w14:paraId="077A9FE7" w14:textId="20F6E3A9" w:rsidR="00C71012" w:rsidRPr="0026766D" w:rsidRDefault="00C71012" w:rsidP="00C7101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madbrad26</w:t>
            </w:r>
            <w:r w:rsidRPr="00A86037">
              <w:rPr>
                <w:sz w:val="24"/>
                <w:szCs w:val="24"/>
              </w:rPr>
              <w:t>@utexas.edu</w:t>
            </w:r>
          </w:p>
        </w:tc>
        <w:tc>
          <w:tcPr>
            <w:tcW w:w="1980" w:type="dxa"/>
            <w:vAlign w:val="center"/>
          </w:tcPr>
          <w:p w14:paraId="75A4DF85" w14:textId="7A5C9553" w:rsidR="00C71012" w:rsidRPr="00B4208B" w:rsidRDefault="00B4208B" w:rsidP="00C7101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 C, Z</w:t>
            </w:r>
          </w:p>
        </w:tc>
        <w:tc>
          <w:tcPr>
            <w:tcW w:w="2335" w:type="dxa"/>
            <w:vAlign w:val="center"/>
          </w:tcPr>
          <w:p w14:paraId="299DBF5B" w14:textId="77777777" w:rsidR="009E0F00" w:rsidRDefault="009E0F00" w:rsidP="00C7101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Wed, </w:t>
            </w:r>
          </w:p>
          <w:p w14:paraId="511FDB0A" w14:textId="484C13BB" w:rsidR="00C71012" w:rsidRPr="009E0F00" w:rsidRDefault="009E0F00" w:rsidP="00C7101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3:30-4:30</w:t>
            </w:r>
          </w:p>
        </w:tc>
      </w:tr>
      <w:tr w:rsidR="00C71012" w:rsidRPr="00DC3E16" w14:paraId="765E81CA" w14:textId="77777777" w:rsidTr="00926AE5">
        <w:trPr>
          <w:trHeight w:val="621"/>
        </w:trPr>
        <w:tc>
          <w:tcPr>
            <w:cnfStyle w:val="001000000000" w:firstRow="0" w:lastRow="0" w:firstColumn="1" w:lastColumn="0" w:oddVBand="0" w:evenVBand="0" w:oddHBand="0" w:evenHBand="0" w:firstRowFirstColumn="0" w:firstRowLastColumn="0" w:lastRowFirstColumn="0" w:lastRowLastColumn="0"/>
            <w:tcW w:w="1946" w:type="dxa"/>
            <w:vAlign w:val="center"/>
          </w:tcPr>
          <w:p w14:paraId="0E5BC2CE" w14:textId="75DFDA51" w:rsidR="00C71012" w:rsidRPr="006B6051" w:rsidRDefault="00C71012" w:rsidP="00C71012">
            <w:pPr>
              <w:jc w:val="center"/>
              <w:rPr>
                <w:b w:val="0"/>
                <w:bCs w:val="0"/>
                <w:sz w:val="24"/>
                <w:szCs w:val="24"/>
              </w:rPr>
            </w:pPr>
            <w:r w:rsidRPr="00206847">
              <w:rPr>
                <w:b w:val="0"/>
                <w:bCs w:val="0"/>
                <w:sz w:val="24"/>
                <w:szCs w:val="24"/>
              </w:rPr>
              <w:t xml:space="preserve">Maripat     </w:t>
            </w:r>
            <w:proofErr w:type="spellStart"/>
            <w:r w:rsidRPr="00206847">
              <w:rPr>
                <w:b w:val="0"/>
                <w:bCs w:val="0"/>
                <w:sz w:val="24"/>
                <w:szCs w:val="24"/>
              </w:rPr>
              <w:t>Halimutati</w:t>
            </w:r>
            <w:proofErr w:type="spellEnd"/>
          </w:p>
        </w:tc>
        <w:tc>
          <w:tcPr>
            <w:tcW w:w="3089" w:type="dxa"/>
            <w:vAlign w:val="center"/>
          </w:tcPr>
          <w:p w14:paraId="125BF1AD" w14:textId="53AECA92" w:rsidR="00C71012" w:rsidRPr="0026766D" w:rsidRDefault="00C71012" w:rsidP="00C71012">
            <w:pPr>
              <w:jc w:val="center"/>
              <w:cnfStyle w:val="000000000000" w:firstRow="0" w:lastRow="0" w:firstColumn="0" w:lastColumn="0" w:oddVBand="0" w:evenVBand="0" w:oddHBand="0" w:evenHBand="0" w:firstRowFirstColumn="0" w:firstRowLastColumn="0" w:lastRowFirstColumn="0" w:lastRowLastColumn="0"/>
              <w:rPr>
                <w:sz w:val="24"/>
                <w:szCs w:val="24"/>
              </w:rPr>
            </w:pPr>
            <w:r w:rsidRPr="00206847">
              <w:rPr>
                <w:sz w:val="24"/>
                <w:szCs w:val="24"/>
              </w:rPr>
              <w:t>maripat0421@utexas.edu</w:t>
            </w:r>
          </w:p>
        </w:tc>
        <w:tc>
          <w:tcPr>
            <w:tcW w:w="1980" w:type="dxa"/>
            <w:vAlign w:val="center"/>
          </w:tcPr>
          <w:p w14:paraId="714D2389" w14:textId="06142D22" w:rsidR="00C71012" w:rsidRPr="00B4208B" w:rsidRDefault="00B4208B" w:rsidP="00C7101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 – J </w:t>
            </w:r>
          </w:p>
        </w:tc>
        <w:tc>
          <w:tcPr>
            <w:tcW w:w="2335" w:type="dxa"/>
            <w:vAlign w:val="center"/>
          </w:tcPr>
          <w:p w14:paraId="42ED8E0D" w14:textId="77777777" w:rsidR="00C71012" w:rsidRDefault="009E0F00" w:rsidP="00C7101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Mon, </w:t>
            </w:r>
          </w:p>
          <w:p w14:paraId="375942A5" w14:textId="213F52AC" w:rsidR="009E0F00" w:rsidRPr="009E0F00" w:rsidRDefault="009E0F00" w:rsidP="00C7101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2:00-3:00</w:t>
            </w:r>
          </w:p>
        </w:tc>
      </w:tr>
      <w:tr w:rsidR="00C71012" w:rsidRPr="00DC3E16" w14:paraId="593C65BE" w14:textId="77777777" w:rsidTr="00926AE5">
        <w:trPr>
          <w:cnfStyle w:val="000000100000" w:firstRow="0" w:lastRow="0" w:firstColumn="0" w:lastColumn="0" w:oddVBand="0" w:evenVBand="0" w:oddHBand="1" w:evenHBand="0" w:firstRowFirstColumn="0" w:firstRowLastColumn="0" w:lastRowFirstColumn="0" w:lastRowLastColumn="0"/>
          <w:trHeight w:val="621"/>
        </w:trPr>
        <w:tc>
          <w:tcPr>
            <w:cnfStyle w:val="001000000000" w:firstRow="0" w:lastRow="0" w:firstColumn="1" w:lastColumn="0" w:oddVBand="0" w:evenVBand="0" w:oddHBand="0" w:evenHBand="0" w:firstRowFirstColumn="0" w:firstRowLastColumn="0" w:lastRowFirstColumn="0" w:lastRowLastColumn="0"/>
            <w:tcW w:w="1946" w:type="dxa"/>
            <w:vAlign w:val="center"/>
          </w:tcPr>
          <w:p w14:paraId="43C4C8B3" w14:textId="1B043F1C" w:rsidR="00C71012" w:rsidRPr="006B6051" w:rsidRDefault="00C71012" w:rsidP="00C71012">
            <w:pPr>
              <w:jc w:val="center"/>
              <w:rPr>
                <w:b w:val="0"/>
                <w:bCs w:val="0"/>
                <w:sz w:val="24"/>
                <w:szCs w:val="24"/>
              </w:rPr>
            </w:pPr>
            <w:r w:rsidRPr="00206847">
              <w:rPr>
                <w:b w:val="0"/>
                <w:bCs w:val="0"/>
                <w:sz w:val="24"/>
                <w:szCs w:val="24"/>
              </w:rPr>
              <w:t>Anahí Ramos-Gonzalez</w:t>
            </w:r>
          </w:p>
        </w:tc>
        <w:tc>
          <w:tcPr>
            <w:tcW w:w="3089" w:type="dxa"/>
            <w:vAlign w:val="center"/>
          </w:tcPr>
          <w:p w14:paraId="6F544F9E" w14:textId="6971B43C" w:rsidR="00C71012" w:rsidRPr="0026766D" w:rsidRDefault="00C71012" w:rsidP="00C71012">
            <w:pPr>
              <w:jc w:val="center"/>
              <w:cnfStyle w:val="000000100000" w:firstRow="0" w:lastRow="0" w:firstColumn="0" w:lastColumn="0" w:oddVBand="0" w:evenVBand="0" w:oddHBand="1" w:evenHBand="0" w:firstRowFirstColumn="0" w:firstRowLastColumn="0" w:lastRowFirstColumn="0" w:lastRowLastColumn="0"/>
              <w:rPr>
                <w:sz w:val="24"/>
                <w:szCs w:val="24"/>
              </w:rPr>
            </w:pPr>
            <w:r w:rsidRPr="00206847">
              <w:rPr>
                <w:sz w:val="24"/>
                <w:szCs w:val="24"/>
              </w:rPr>
              <w:t>anahi.ramosg@utexas.edu</w:t>
            </w:r>
          </w:p>
        </w:tc>
        <w:tc>
          <w:tcPr>
            <w:tcW w:w="1980" w:type="dxa"/>
            <w:vAlign w:val="center"/>
          </w:tcPr>
          <w:p w14:paraId="107F6360" w14:textId="357AA6B6" w:rsidR="00C71012" w:rsidRPr="00B4208B" w:rsidRDefault="00B4208B" w:rsidP="00C7101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K – M </w:t>
            </w:r>
          </w:p>
        </w:tc>
        <w:tc>
          <w:tcPr>
            <w:tcW w:w="2335" w:type="dxa"/>
            <w:vAlign w:val="center"/>
          </w:tcPr>
          <w:p w14:paraId="61B0775C" w14:textId="77777777" w:rsidR="00C71012" w:rsidRDefault="009E0F00" w:rsidP="00C7101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Tues, </w:t>
            </w:r>
          </w:p>
          <w:p w14:paraId="021420D6" w14:textId="668C0B3E" w:rsidR="009E0F00" w:rsidRPr="009E0F00" w:rsidRDefault="009E0F00" w:rsidP="00C7101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11:00-noon</w:t>
            </w:r>
          </w:p>
        </w:tc>
      </w:tr>
      <w:tr w:rsidR="00B4208B" w:rsidRPr="00DC3E16" w14:paraId="7BAD0D1D" w14:textId="77777777" w:rsidTr="00926AE5">
        <w:trPr>
          <w:trHeight w:val="621"/>
        </w:trPr>
        <w:tc>
          <w:tcPr>
            <w:cnfStyle w:val="001000000000" w:firstRow="0" w:lastRow="0" w:firstColumn="1" w:lastColumn="0" w:oddVBand="0" w:evenVBand="0" w:oddHBand="0" w:evenHBand="0" w:firstRowFirstColumn="0" w:firstRowLastColumn="0" w:lastRowFirstColumn="0" w:lastRowLastColumn="0"/>
            <w:tcW w:w="1946" w:type="dxa"/>
            <w:vAlign w:val="center"/>
          </w:tcPr>
          <w:p w14:paraId="40641E2C" w14:textId="40AE7CD4" w:rsidR="00B4208B" w:rsidRPr="00EB4FF6" w:rsidRDefault="00B4208B" w:rsidP="00B4208B">
            <w:pPr>
              <w:jc w:val="center"/>
              <w:rPr>
                <w:b w:val="0"/>
                <w:bCs w:val="0"/>
                <w:sz w:val="24"/>
                <w:szCs w:val="24"/>
              </w:rPr>
            </w:pPr>
            <w:r>
              <w:rPr>
                <w:b w:val="0"/>
                <w:bCs w:val="0"/>
                <w:sz w:val="24"/>
                <w:szCs w:val="24"/>
              </w:rPr>
              <w:t>Julia Tucker</w:t>
            </w:r>
          </w:p>
        </w:tc>
        <w:tc>
          <w:tcPr>
            <w:tcW w:w="3089" w:type="dxa"/>
            <w:vAlign w:val="center"/>
          </w:tcPr>
          <w:p w14:paraId="5BE64CE2" w14:textId="00F7A504" w:rsidR="00B4208B" w:rsidRPr="00206847" w:rsidRDefault="00B4208B" w:rsidP="00B4208B">
            <w:pPr>
              <w:jc w:val="center"/>
              <w:cnfStyle w:val="000000000000" w:firstRow="0" w:lastRow="0" w:firstColumn="0" w:lastColumn="0" w:oddVBand="0" w:evenVBand="0" w:oddHBand="0" w:evenHBand="0" w:firstRowFirstColumn="0" w:firstRowLastColumn="0" w:lastRowFirstColumn="0" w:lastRowLastColumn="0"/>
              <w:rPr>
                <w:sz w:val="24"/>
                <w:szCs w:val="24"/>
              </w:rPr>
            </w:pPr>
            <w:r w:rsidRPr="00EB4FF6">
              <w:rPr>
                <w:sz w:val="24"/>
                <w:szCs w:val="24"/>
              </w:rPr>
              <w:t>julia.tucker@utexas.edu</w:t>
            </w:r>
          </w:p>
        </w:tc>
        <w:tc>
          <w:tcPr>
            <w:tcW w:w="1980" w:type="dxa"/>
            <w:vAlign w:val="center"/>
          </w:tcPr>
          <w:p w14:paraId="2D205E35" w14:textId="51EA7C91" w:rsidR="00B4208B" w:rsidRPr="00B4208B" w:rsidRDefault="00B4208B" w:rsidP="00B4208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 – R, X, Y</w:t>
            </w:r>
          </w:p>
        </w:tc>
        <w:tc>
          <w:tcPr>
            <w:tcW w:w="2335" w:type="dxa"/>
            <w:vAlign w:val="center"/>
          </w:tcPr>
          <w:p w14:paraId="185E1E5B" w14:textId="77777777" w:rsidR="00B4208B" w:rsidRDefault="00B4208B" w:rsidP="00B4208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Wed, </w:t>
            </w:r>
          </w:p>
          <w:p w14:paraId="4DCAE481" w14:textId="491FC841" w:rsidR="00B4208B" w:rsidRPr="009E0F00" w:rsidRDefault="00926AE5" w:rsidP="00B4208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11:00-noon</w:t>
            </w:r>
          </w:p>
        </w:tc>
      </w:tr>
      <w:tr w:rsidR="00B4208B" w:rsidRPr="00DC3E16" w14:paraId="0A28DCBA" w14:textId="77777777" w:rsidTr="00926AE5">
        <w:trPr>
          <w:cnfStyle w:val="000000100000" w:firstRow="0" w:lastRow="0" w:firstColumn="0" w:lastColumn="0" w:oddVBand="0" w:evenVBand="0" w:oddHBand="1" w:evenHBand="0" w:firstRowFirstColumn="0" w:firstRowLastColumn="0" w:lastRowFirstColumn="0" w:lastRowLastColumn="0"/>
          <w:trHeight w:val="621"/>
        </w:trPr>
        <w:tc>
          <w:tcPr>
            <w:cnfStyle w:val="001000000000" w:firstRow="0" w:lastRow="0" w:firstColumn="1" w:lastColumn="0" w:oddVBand="0" w:evenVBand="0" w:oddHBand="0" w:evenHBand="0" w:firstRowFirstColumn="0" w:firstRowLastColumn="0" w:lastRowFirstColumn="0" w:lastRowLastColumn="0"/>
            <w:tcW w:w="1946" w:type="dxa"/>
            <w:vAlign w:val="center"/>
          </w:tcPr>
          <w:p w14:paraId="37BE4045" w14:textId="4DE862A8" w:rsidR="00B4208B" w:rsidRPr="00EB4FF6" w:rsidRDefault="00B4208B" w:rsidP="00B4208B">
            <w:pPr>
              <w:jc w:val="center"/>
              <w:rPr>
                <w:sz w:val="24"/>
                <w:szCs w:val="24"/>
              </w:rPr>
            </w:pPr>
            <w:r w:rsidRPr="00EB4FF6">
              <w:rPr>
                <w:b w:val="0"/>
                <w:bCs w:val="0"/>
                <w:sz w:val="24"/>
                <w:szCs w:val="24"/>
              </w:rPr>
              <w:t xml:space="preserve">Elham   </w:t>
            </w:r>
            <w:proofErr w:type="spellStart"/>
            <w:r w:rsidRPr="00EB4FF6">
              <w:rPr>
                <w:b w:val="0"/>
                <w:bCs w:val="0"/>
                <w:sz w:val="24"/>
                <w:szCs w:val="24"/>
              </w:rPr>
              <w:t>Almahmoud</w:t>
            </w:r>
            <w:proofErr w:type="spellEnd"/>
          </w:p>
        </w:tc>
        <w:tc>
          <w:tcPr>
            <w:tcW w:w="3089" w:type="dxa"/>
            <w:vAlign w:val="center"/>
          </w:tcPr>
          <w:p w14:paraId="18B47B79" w14:textId="671DB2C7" w:rsidR="00B4208B" w:rsidRPr="00EB4FF6" w:rsidRDefault="00B4208B" w:rsidP="00B4208B">
            <w:pPr>
              <w:jc w:val="center"/>
              <w:cnfStyle w:val="000000100000" w:firstRow="0" w:lastRow="0" w:firstColumn="0" w:lastColumn="0" w:oddVBand="0" w:evenVBand="0" w:oddHBand="1" w:evenHBand="0" w:firstRowFirstColumn="0" w:firstRowLastColumn="0" w:lastRowFirstColumn="0" w:lastRowLastColumn="0"/>
              <w:rPr>
                <w:sz w:val="24"/>
                <w:szCs w:val="24"/>
              </w:rPr>
            </w:pPr>
            <w:r w:rsidRPr="00EB4FF6">
              <w:rPr>
                <w:sz w:val="24"/>
                <w:szCs w:val="24"/>
              </w:rPr>
              <w:t xml:space="preserve">  elham@austin.utexas.edu</w:t>
            </w:r>
          </w:p>
        </w:tc>
        <w:tc>
          <w:tcPr>
            <w:tcW w:w="1980" w:type="dxa"/>
            <w:vAlign w:val="center"/>
          </w:tcPr>
          <w:p w14:paraId="5EF193B7" w14:textId="0F2BF572" w:rsidR="00B4208B" w:rsidRPr="00B4208B" w:rsidRDefault="00B4208B" w:rsidP="00B4208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 – W </w:t>
            </w:r>
          </w:p>
        </w:tc>
        <w:tc>
          <w:tcPr>
            <w:tcW w:w="2335" w:type="dxa"/>
            <w:vAlign w:val="center"/>
          </w:tcPr>
          <w:p w14:paraId="00FA5AD6" w14:textId="77777777" w:rsidR="00B4208B" w:rsidRDefault="00B4208B" w:rsidP="00B4208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Mon, </w:t>
            </w:r>
          </w:p>
          <w:p w14:paraId="74BCCD9C" w14:textId="1F7B786B" w:rsidR="00B4208B" w:rsidRDefault="00B4208B" w:rsidP="00B4208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11:00-noon</w:t>
            </w:r>
          </w:p>
        </w:tc>
      </w:tr>
      <w:tr w:rsidR="00926AE5" w:rsidRPr="00DC3E16" w14:paraId="3E2175D5" w14:textId="77777777" w:rsidTr="00926AE5">
        <w:trPr>
          <w:trHeight w:val="621"/>
        </w:trPr>
        <w:tc>
          <w:tcPr>
            <w:cnfStyle w:val="001000000000" w:firstRow="0" w:lastRow="0" w:firstColumn="1" w:lastColumn="0" w:oddVBand="0" w:evenVBand="0" w:oddHBand="0" w:evenHBand="0" w:firstRowFirstColumn="0" w:firstRowLastColumn="0" w:lastRowFirstColumn="0" w:lastRowLastColumn="0"/>
            <w:tcW w:w="1946" w:type="dxa"/>
            <w:vAlign w:val="center"/>
          </w:tcPr>
          <w:p w14:paraId="51B516C6" w14:textId="77777777" w:rsidR="00926AE5" w:rsidRDefault="00926AE5" w:rsidP="00B4208B">
            <w:pPr>
              <w:jc w:val="center"/>
              <w:rPr>
                <w:b w:val="0"/>
                <w:bCs w:val="0"/>
                <w:sz w:val="24"/>
                <w:szCs w:val="24"/>
              </w:rPr>
            </w:pPr>
            <w:r>
              <w:rPr>
                <w:sz w:val="24"/>
                <w:szCs w:val="24"/>
              </w:rPr>
              <w:t xml:space="preserve">Michele </w:t>
            </w:r>
          </w:p>
          <w:p w14:paraId="4E8E8ED3" w14:textId="0F420627" w:rsidR="00926AE5" w:rsidRPr="00EB4FF6" w:rsidRDefault="00926AE5" w:rsidP="00B4208B">
            <w:pPr>
              <w:jc w:val="center"/>
              <w:rPr>
                <w:sz w:val="24"/>
                <w:szCs w:val="24"/>
              </w:rPr>
            </w:pPr>
            <w:r>
              <w:rPr>
                <w:sz w:val="24"/>
                <w:szCs w:val="24"/>
              </w:rPr>
              <w:t>Hockett Cooper (Instructor)</w:t>
            </w:r>
          </w:p>
        </w:tc>
        <w:tc>
          <w:tcPr>
            <w:tcW w:w="3089" w:type="dxa"/>
            <w:vAlign w:val="center"/>
          </w:tcPr>
          <w:p w14:paraId="4E0A26C5" w14:textId="619CE17E" w:rsidR="00926AE5" w:rsidRPr="00EB4FF6" w:rsidRDefault="00926AE5" w:rsidP="00B4208B">
            <w:pPr>
              <w:jc w:val="center"/>
              <w:cnfStyle w:val="000000000000" w:firstRow="0" w:lastRow="0" w:firstColumn="0" w:lastColumn="0" w:oddVBand="0" w:evenVBand="0" w:oddHBand="0" w:evenHBand="0" w:firstRowFirstColumn="0" w:firstRowLastColumn="0" w:lastRowFirstColumn="0" w:lastRowLastColumn="0"/>
              <w:rPr>
                <w:sz w:val="24"/>
                <w:szCs w:val="24"/>
              </w:rPr>
            </w:pPr>
            <w:r w:rsidRPr="00926AE5">
              <w:rPr>
                <w:sz w:val="24"/>
                <w:szCs w:val="24"/>
              </w:rPr>
              <w:t>mhcooper@utexas.edu</w:t>
            </w:r>
          </w:p>
        </w:tc>
        <w:tc>
          <w:tcPr>
            <w:tcW w:w="1980" w:type="dxa"/>
            <w:vAlign w:val="center"/>
          </w:tcPr>
          <w:p w14:paraId="767E1F8A" w14:textId="4AE1FD7F" w:rsidR="00926AE5" w:rsidRPr="00926AE5" w:rsidRDefault="00926AE5" w:rsidP="00B4208B">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926AE5">
              <w:rPr>
                <w:sz w:val="24"/>
                <w:szCs w:val="24"/>
              </w:rPr>
              <w:t>Contact me if you cannot reach your TA, or if you have a question that is private</w:t>
            </w:r>
            <w:r>
              <w:rPr>
                <w:sz w:val="24"/>
                <w:szCs w:val="24"/>
              </w:rPr>
              <w:t xml:space="preserve"> </w:t>
            </w:r>
            <w:r w:rsidRPr="00926AE5">
              <w:rPr>
                <w:sz w:val="24"/>
                <w:szCs w:val="24"/>
              </w:rPr>
              <w:t>/</w:t>
            </w:r>
            <w:r>
              <w:rPr>
                <w:sz w:val="24"/>
                <w:szCs w:val="24"/>
              </w:rPr>
              <w:t xml:space="preserve"> </w:t>
            </w:r>
            <w:r w:rsidRPr="00926AE5">
              <w:rPr>
                <w:sz w:val="24"/>
                <w:szCs w:val="24"/>
              </w:rPr>
              <w:t>sensitive</w:t>
            </w:r>
          </w:p>
        </w:tc>
        <w:tc>
          <w:tcPr>
            <w:tcW w:w="2335" w:type="dxa"/>
            <w:vAlign w:val="center"/>
          </w:tcPr>
          <w:p w14:paraId="65B49CD2" w14:textId="77777777" w:rsidR="00926AE5" w:rsidRPr="00926AE5" w:rsidRDefault="00926AE5" w:rsidP="00B4208B">
            <w:pPr>
              <w:jc w:val="center"/>
              <w:cnfStyle w:val="000000000000" w:firstRow="0" w:lastRow="0" w:firstColumn="0" w:lastColumn="0" w:oddVBand="0" w:evenVBand="0" w:oddHBand="0" w:evenHBand="0" w:firstRowFirstColumn="0" w:firstRowLastColumn="0" w:lastRowFirstColumn="0" w:lastRowLastColumn="0"/>
              <w:rPr>
                <w:sz w:val="24"/>
                <w:szCs w:val="24"/>
              </w:rPr>
            </w:pPr>
            <w:r w:rsidRPr="00926AE5">
              <w:rPr>
                <w:sz w:val="24"/>
                <w:szCs w:val="24"/>
              </w:rPr>
              <w:t xml:space="preserve">Tues, </w:t>
            </w:r>
          </w:p>
          <w:p w14:paraId="2606F601" w14:textId="68CBB4A9" w:rsidR="00926AE5" w:rsidRPr="00926AE5" w:rsidRDefault="00926AE5" w:rsidP="00B4208B">
            <w:pPr>
              <w:jc w:val="center"/>
              <w:cnfStyle w:val="000000000000" w:firstRow="0" w:lastRow="0" w:firstColumn="0" w:lastColumn="0" w:oddVBand="0" w:evenVBand="0" w:oddHBand="0" w:evenHBand="0" w:firstRowFirstColumn="0" w:firstRowLastColumn="0" w:lastRowFirstColumn="0" w:lastRowLastColumn="0"/>
              <w:rPr>
                <w:sz w:val="24"/>
                <w:szCs w:val="24"/>
              </w:rPr>
            </w:pPr>
            <w:r w:rsidRPr="00926AE5">
              <w:rPr>
                <w:sz w:val="24"/>
                <w:szCs w:val="24"/>
              </w:rPr>
              <w:t xml:space="preserve">1:00-2:00 </w:t>
            </w:r>
          </w:p>
          <w:p w14:paraId="0283CE0A" w14:textId="77777777" w:rsidR="00926AE5" w:rsidRDefault="00926AE5" w:rsidP="00926AE5">
            <w:pPr>
              <w:jc w:val="center"/>
              <w:cnfStyle w:val="000000000000" w:firstRow="0" w:lastRow="0" w:firstColumn="0" w:lastColumn="0" w:oddVBand="0" w:evenVBand="0" w:oddHBand="0" w:evenHBand="0" w:firstRowFirstColumn="0" w:firstRowLastColumn="0" w:lastRowFirstColumn="0" w:lastRowLastColumn="0"/>
              <w:rPr>
                <w:sz w:val="24"/>
                <w:szCs w:val="24"/>
              </w:rPr>
            </w:pPr>
            <w:r w:rsidRPr="00926AE5">
              <w:rPr>
                <w:sz w:val="24"/>
                <w:szCs w:val="24"/>
              </w:rPr>
              <w:t>(or by appt.)</w:t>
            </w:r>
          </w:p>
          <w:p w14:paraId="5F8CF860" w14:textId="4ED9544C" w:rsidR="00926AE5" w:rsidRPr="00926AE5" w:rsidRDefault="00926AE5" w:rsidP="00926AE5">
            <w:pPr>
              <w:jc w:val="center"/>
              <w:cnfStyle w:val="000000000000" w:firstRow="0" w:lastRow="0" w:firstColumn="0" w:lastColumn="0" w:oddVBand="0" w:evenVBand="0" w:oddHBand="0" w:evenHBand="0" w:firstRowFirstColumn="0" w:firstRowLastColumn="0" w:lastRowFirstColumn="0" w:lastRowLastColumn="0"/>
              <w:rPr>
                <w:sz w:val="24"/>
                <w:szCs w:val="24"/>
              </w:rPr>
            </w:pPr>
            <w:r w:rsidRPr="00926AE5">
              <w:rPr>
                <w:sz w:val="24"/>
                <w:szCs w:val="24"/>
              </w:rPr>
              <w:t>(Zoom link can be found on Canvas in Zoom menu, passcode: 85145)</w:t>
            </w:r>
          </w:p>
        </w:tc>
      </w:tr>
    </w:tbl>
    <w:p w14:paraId="0C14EEC1" w14:textId="00F89D0C" w:rsidR="0016467A" w:rsidRDefault="00450E99" w:rsidP="0016467A">
      <w:pPr>
        <w:spacing w:after="0"/>
      </w:pPr>
      <w:r>
        <w:rPr>
          <w:b/>
          <w:bCs/>
        </w:rPr>
        <w:t>*</w:t>
      </w:r>
      <w:r>
        <w:t xml:space="preserve">If you have two last names (e.g., Hockett Cooper), your TA is assigned </w:t>
      </w:r>
      <w:r w:rsidR="00FE381D">
        <w:t>by</w:t>
      </w:r>
      <w:r>
        <w:t xml:space="preserve"> the first initial of your </w:t>
      </w:r>
      <w:r w:rsidRPr="00450E99">
        <w:rPr>
          <w:i/>
          <w:iCs/>
        </w:rPr>
        <w:t>first</w:t>
      </w:r>
      <w:r>
        <w:t xml:space="preserve"> last name (e.g., </w:t>
      </w:r>
      <w:r>
        <w:rPr>
          <w:b/>
          <w:bCs/>
        </w:rPr>
        <w:t xml:space="preserve">H </w:t>
      </w:r>
      <w:r>
        <w:t>for Hockett</w:t>
      </w:r>
      <w:r w:rsidR="00FE5D53">
        <w:t xml:space="preserve"> Cooper</w:t>
      </w:r>
      <w:r>
        <w:t xml:space="preserve">). </w:t>
      </w:r>
    </w:p>
    <w:p w14:paraId="5CAD84B6" w14:textId="6B53A82B" w:rsidR="00F4027C" w:rsidRPr="00F4027C" w:rsidRDefault="00F4027C" w:rsidP="0016467A">
      <w:pPr>
        <w:spacing w:after="0"/>
      </w:pPr>
      <w:r>
        <w:rPr>
          <w:b/>
          <w:bCs/>
        </w:rPr>
        <w:t>**</w:t>
      </w:r>
      <w:r>
        <w:t xml:space="preserve">Please contact your TA </w:t>
      </w:r>
      <w:r w:rsidR="00155CBF">
        <w:t xml:space="preserve">for </w:t>
      </w:r>
      <w:r>
        <w:t>their Zoom office hours</w:t>
      </w:r>
      <w:r w:rsidR="00155CBF">
        <w:t xml:space="preserve"> meeting link</w:t>
      </w:r>
      <w:r>
        <w:t xml:space="preserve">. </w:t>
      </w:r>
      <w:r w:rsidR="003D7EF8">
        <w:t xml:space="preserve">If your TA's open office </w:t>
      </w:r>
      <w:proofErr w:type="gramStart"/>
      <w:r w:rsidR="003D7EF8">
        <w:t>hour time does</w:t>
      </w:r>
      <w:proofErr w:type="gramEnd"/>
      <w:r w:rsidR="003D7EF8">
        <w:t xml:space="preserve"> not align with your schedule, contact them directly to set up a private appointment. </w:t>
      </w:r>
    </w:p>
    <w:p w14:paraId="2577F7BB" w14:textId="77777777" w:rsidR="00FE5D53" w:rsidRPr="00DC3E16" w:rsidRDefault="00FE5D53" w:rsidP="0016467A">
      <w:pPr>
        <w:spacing w:after="0"/>
        <w:rPr>
          <w:b/>
          <w:bCs/>
        </w:rPr>
      </w:pPr>
    </w:p>
    <w:p w14:paraId="43D8325C" w14:textId="77777777" w:rsidR="003851FB" w:rsidRDefault="003851FB">
      <w:pPr>
        <w:rPr>
          <w:rFonts w:eastAsia="Calibri" w:cstheme="minorHAnsi"/>
          <w:b/>
          <w:sz w:val="24"/>
          <w:szCs w:val="24"/>
          <w:u w:val="single"/>
        </w:rPr>
      </w:pPr>
      <w:r>
        <w:rPr>
          <w:rFonts w:eastAsia="Calibri" w:cstheme="minorHAnsi"/>
          <w:b/>
          <w:sz w:val="24"/>
          <w:szCs w:val="24"/>
          <w:u w:val="single"/>
        </w:rPr>
        <w:br w:type="page"/>
      </w:r>
    </w:p>
    <w:p w14:paraId="0F4292E2" w14:textId="49B1C4D0" w:rsidR="004E4B68" w:rsidRPr="004E4B68" w:rsidRDefault="004E4B68" w:rsidP="004E4B68">
      <w:pPr>
        <w:spacing w:after="0"/>
        <w:rPr>
          <w:rFonts w:eastAsia="Calibri" w:cstheme="minorHAnsi"/>
          <w:b/>
          <w:sz w:val="24"/>
          <w:szCs w:val="24"/>
          <w:u w:val="single"/>
        </w:rPr>
      </w:pPr>
      <w:r w:rsidRPr="004E4B68">
        <w:rPr>
          <w:rFonts w:eastAsia="Calibri" w:cstheme="minorHAnsi"/>
          <w:b/>
          <w:sz w:val="24"/>
          <w:szCs w:val="24"/>
          <w:u w:val="single"/>
        </w:rPr>
        <w:lastRenderedPageBreak/>
        <w:t>Course Description</w:t>
      </w:r>
    </w:p>
    <w:p w14:paraId="08099789" w14:textId="77777777" w:rsidR="004E4B68" w:rsidRPr="004E4B68" w:rsidRDefault="004E4B68" w:rsidP="004E4B68">
      <w:pPr>
        <w:spacing w:after="0"/>
        <w:rPr>
          <w:rFonts w:eastAsia="Calibri" w:cstheme="minorHAnsi"/>
          <w:b/>
          <w:sz w:val="24"/>
          <w:szCs w:val="24"/>
          <w:u w:val="single"/>
        </w:rPr>
      </w:pPr>
    </w:p>
    <w:p w14:paraId="7307156B" w14:textId="3CFAEADE" w:rsidR="004E4B68" w:rsidRPr="004E4B68" w:rsidRDefault="004E4B68" w:rsidP="004E4B68">
      <w:pPr>
        <w:spacing w:after="0" w:line="276" w:lineRule="auto"/>
        <w:rPr>
          <w:rFonts w:eastAsia="Calibri" w:cstheme="minorHAnsi"/>
          <w:sz w:val="24"/>
          <w:szCs w:val="24"/>
        </w:rPr>
      </w:pPr>
      <w:r w:rsidRPr="004E4B68">
        <w:rPr>
          <w:rFonts w:eastAsia="Calibri" w:cstheme="minorHAnsi"/>
          <w:sz w:val="24"/>
          <w:szCs w:val="24"/>
        </w:rPr>
        <w:t xml:space="preserve">Fundamentals of Nutrition provides an overview of the science of nutrition. It is an introductory course about food and its relationship to health, development, and disease. Topics covered include components of food (carbohydrates, fats, proteins, vitamins and minerals), their digestion, absorption, transport, and metabolism, their sources in foods, effects of deficiency or excess, and the biological roles they play in the body. Students learn the vital role of scientific inquiry in addressing currently pressing problems such as the growing epidemic of obesity and chronic illnesses, including diabetes, coronary heart disease, and cancer. Other nutrition-related conditions, such as eating disorders and osteoporosis, are also covered. This course conveys knowledge and skills that are relevant and applicable to students’ lives both now and in the future. One example is the application of current nutritional research findings to making informed choices about dietary supplements. </w:t>
      </w:r>
    </w:p>
    <w:p w14:paraId="71CDA1FA" w14:textId="77777777" w:rsidR="004E4B68" w:rsidRPr="004E4B68" w:rsidRDefault="004E4B68" w:rsidP="004E4B68">
      <w:pPr>
        <w:spacing w:after="0" w:line="276" w:lineRule="auto"/>
        <w:rPr>
          <w:rFonts w:eastAsia="Calibri" w:cstheme="minorHAnsi"/>
          <w:sz w:val="24"/>
          <w:szCs w:val="24"/>
        </w:rPr>
      </w:pPr>
    </w:p>
    <w:p w14:paraId="78CBFA9D" w14:textId="3D571581" w:rsidR="004E4B68" w:rsidRPr="004E4B68" w:rsidRDefault="004E4B68" w:rsidP="004E4B68">
      <w:pPr>
        <w:spacing w:after="0" w:line="276" w:lineRule="auto"/>
        <w:rPr>
          <w:rFonts w:eastAsia="Calibri" w:cstheme="minorHAnsi"/>
          <w:sz w:val="24"/>
          <w:szCs w:val="24"/>
        </w:rPr>
      </w:pPr>
      <w:r w:rsidRPr="004E4B68">
        <w:rPr>
          <w:rFonts w:eastAsia="Calibri" w:cstheme="minorHAnsi"/>
          <w:sz w:val="24"/>
          <w:szCs w:val="24"/>
        </w:rPr>
        <w:t xml:space="preserve">This course may be used to satisfy the Natural Science and Technology (Part I) or (Part II) requirement of the Common Core Curriculum and addresses the following four core objectives established by the Texas Higher Education Coordinating Board: communication skills; critical thinking skills; teamwork; and empirical and quantitative skills. </w:t>
      </w:r>
    </w:p>
    <w:p w14:paraId="445A508C" w14:textId="77777777" w:rsidR="004E4B68" w:rsidRPr="004E4B68" w:rsidRDefault="004E4B68" w:rsidP="004E4B68">
      <w:pPr>
        <w:spacing w:after="0" w:line="276" w:lineRule="auto"/>
        <w:rPr>
          <w:rFonts w:eastAsia="Calibri" w:cstheme="minorHAnsi"/>
          <w:sz w:val="24"/>
          <w:szCs w:val="24"/>
        </w:rPr>
      </w:pPr>
    </w:p>
    <w:p w14:paraId="57D0D9E8" w14:textId="1BC5085F" w:rsidR="004E4B68" w:rsidRPr="004E4B68" w:rsidRDefault="004E4B68" w:rsidP="004E4B68">
      <w:pPr>
        <w:spacing w:after="0" w:line="276" w:lineRule="auto"/>
        <w:rPr>
          <w:rFonts w:eastAsia="Calibri" w:cstheme="minorHAnsi"/>
          <w:sz w:val="24"/>
          <w:szCs w:val="24"/>
        </w:rPr>
      </w:pPr>
      <w:r w:rsidRPr="004E4B68">
        <w:rPr>
          <w:rFonts w:eastAsia="Calibri" w:cstheme="minorHAnsi"/>
          <w:sz w:val="24"/>
          <w:szCs w:val="24"/>
        </w:rPr>
        <w:t xml:space="preserve">The content of this course will be communicated via asynchronous lectures, assigned readings, projects, and online discussion groups. In addition, the instructor will engage the class in online discussions of current theories and empirical research in </w:t>
      </w:r>
      <w:proofErr w:type="gramStart"/>
      <w:r w:rsidRPr="004E4B68">
        <w:rPr>
          <w:rFonts w:eastAsia="Calibri" w:cstheme="minorHAnsi"/>
          <w:sz w:val="24"/>
          <w:szCs w:val="24"/>
        </w:rPr>
        <w:t>nutrition, and</w:t>
      </w:r>
      <w:proofErr w:type="gramEnd"/>
      <w:r w:rsidRPr="004E4B68">
        <w:rPr>
          <w:rFonts w:eastAsia="Calibri" w:cstheme="minorHAnsi"/>
          <w:sz w:val="24"/>
          <w:szCs w:val="24"/>
        </w:rPr>
        <w:t xml:space="preserve"> will answer questions raised by students. Quantitative methods are widely used in a variety of contexts. Students will learn formulas for determining major constructs in nutrition such as body mass index, basal metabolic rate, and total energy needs. Students will become familiar with making calculations related to nutrient proportions in their diet and in the foods they eat. A major class assignment is to perform an analysis of students’ own diet, evaluate the degree to which it meets established dietary guidelines, and determine how it could be improved.</w:t>
      </w:r>
    </w:p>
    <w:p w14:paraId="02448B54" w14:textId="77777777" w:rsidR="004E4B68" w:rsidRPr="004E4B68" w:rsidRDefault="004E4B68" w:rsidP="004E4B68">
      <w:pPr>
        <w:spacing w:after="0" w:line="276" w:lineRule="auto"/>
        <w:rPr>
          <w:rFonts w:eastAsia="Calibri" w:cstheme="minorHAnsi"/>
          <w:sz w:val="24"/>
          <w:szCs w:val="24"/>
        </w:rPr>
      </w:pPr>
    </w:p>
    <w:p w14:paraId="1AA1B42A" w14:textId="77777777" w:rsidR="004E4B68" w:rsidRPr="004E4B68" w:rsidRDefault="004E4B68" w:rsidP="004E4B68">
      <w:pPr>
        <w:spacing w:after="0"/>
        <w:rPr>
          <w:rFonts w:eastAsia="Calibri" w:cstheme="minorHAnsi"/>
          <w:sz w:val="24"/>
          <w:szCs w:val="24"/>
        </w:rPr>
      </w:pPr>
      <w:r w:rsidRPr="004E4B68">
        <w:rPr>
          <w:rFonts w:eastAsia="Calibri" w:cstheme="minorHAnsi"/>
          <w:b/>
          <w:sz w:val="24"/>
          <w:szCs w:val="24"/>
          <w:u w:val="single"/>
        </w:rPr>
        <w:t xml:space="preserve">Course Objectives </w:t>
      </w:r>
    </w:p>
    <w:p w14:paraId="48896DE6" w14:textId="77777777" w:rsidR="004E4B68" w:rsidRPr="004E4B68" w:rsidRDefault="004E4B68" w:rsidP="004E4B68">
      <w:pPr>
        <w:spacing w:after="0"/>
        <w:jc w:val="both"/>
        <w:rPr>
          <w:rFonts w:eastAsia="Calibri" w:cstheme="minorHAnsi"/>
          <w:sz w:val="24"/>
          <w:szCs w:val="24"/>
        </w:rPr>
      </w:pPr>
    </w:p>
    <w:p w14:paraId="4049F87D" w14:textId="31B88391" w:rsidR="004E4B68" w:rsidRDefault="004E4B68" w:rsidP="004E4B68">
      <w:pPr>
        <w:spacing w:after="0"/>
        <w:jc w:val="both"/>
        <w:rPr>
          <w:rFonts w:eastAsia="Calibri" w:cstheme="minorHAnsi"/>
          <w:sz w:val="24"/>
          <w:szCs w:val="24"/>
        </w:rPr>
      </w:pPr>
      <w:r w:rsidRPr="004E4B68">
        <w:rPr>
          <w:rFonts w:eastAsia="Calibri" w:cstheme="minorHAnsi"/>
          <w:sz w:val="24"/>
          <w:szCs w:val="24"/>
        </w:rPr>
        <w:t>Upon completion of this course, students will be able to:</w:t>
      </w:r>
    </w:p>
    <w:p w14:paraId="0E9C19AF" w14:textId="77777777" w:rsidR="004E4B68" w:rsidRPr="004E4B68" w:rsidRDefault="004E4B68" w:rsidP="004E4B68">
      <w:pPr>
        <w:spacing w:after="0"/>
        <w:jc w:val="both"/>
        <w:rPr>
          <w:rFonts w:eastAsia="Calibri" w:cstheme="minorHAnsi"/>
          <w:sz w:val="24"/>
          <w:szCs w:val="24"/>
        </w:rPr>
      </w:pPr>
    </w:p>
    <w:p w14:paraId="44D91669" w14:textId="7B87A0AD" w:rsidR="004E4B68" w:rsidRPr="004E4B68" w:rsidRDefault="004E4B68" w:rsidP="004E4B68">
      <w:pPr>
        <w:numPr>
          <w:ilvl w:val="0"/>
          <w:numId w:val="2"/>
        </w:numPr>
        <w:spacing w:after="0" w:line="276" w:lineRule="auto"/>
        <w:rPr>
          <w:rFonts w:eastAsia="Calibri" w:cstheme="minorHAnsi"/>
          <w:sz w:val="24"/>
          <w:szCs w:val="24"/>
        </w:rPr>
      </w:pPr>
      <w:r w:rsidRPr="004E4B68">
        <w:rPr>
          <w:rFonts w:eastAsia="Calibri" w:cstheme="minorHAnsi"/>
          <w:sz w:val="24"/>
          <w:szCs w:val="24"/>
        </w:rPr>
        <w:t>Demonstrate fundamental nutrition knowledge related to macronutrients, micronutrients, digestion and absorption, nutrient function, dietary recommendations, food composition, and nutritional health.</w:t>
      </w:r>
    </w:p>
    <w:p w14:paraId="72DB5FC4" w14:textId="3F600144" w:rsidR="004E4B68" w:rsidRPr="004E4B68" w:rsidRDefault="004E4B68" w:rsidP="004E4B68">
      <w:pPr>
        <w:numPr>
          <w:ilvl w:val="0"/>
          <w:numId w:val="2"/>
        </w:numPr>
        <w:spacing w:after="0" w:line="276" w:lineRule="auto"/>
        <w:rPr>
          <w:rFonts w:eastAsia="Calibri" w:cstheme="minorHAnsi"/>
          <w:sz w:val="24"/>
          <w:szCs w:val="24"/>
        </w:rPr>
      </w:pPr>
      <w:r w:rsidRPr="004E4B68">
        <w:rPr>
          <w:rFonts w:eastAsia="Calibri" w:cstheme="minorHAnsi"/>
          <w:sz w:val="24"/>
          <w:szCs w:val="24"/>
        </w:rPr>
        <w:t xml:space="preserve">Apply basic dietary principles of adequacy, balance, variety, and moderation in planning healthy </w:t>
      </w:r>
      <w:r>
        <w:rPr>
          <w:rFonts w:eastAsia="Calibri" w:cstheme="minorHAnsi"/>
          <w:sz w:val="24"/>
          <w:szCs w:val="24"/>
        </w:rPr>
        <w:t>dietary choices</w:t>
      </w:r>
      <w:r w:rsidRPr="004E4B68">
        <w:rPr>
          <w:rFonts w:eastAsia="Calibri" w:cstheme="minorHAnsi"/>
          <w:sz w:val="24"/>
          <w:szCs w:val="24"/>
        </w:rPr>
        <w:t>.</w:t>
      </w:r>
    </w:p>
    <w:p w14:paraId="4446EC35" w14:textId="0DB08978" w:rsidR="004E4B68" w:rsidRPr="004E4B68" w:rsidRDefault="004E4B68" w:rsidP="004E4B68">
      <w:pPr>
        <w:numPr>
          <w:ilvl w:val="0"/>
          <w:numId w:val="2"/>
        </w:numPr>
        <w:spacing w:after="0" w:line="276" w:lineRule="auto"/>
        <w:rPr>
          <w:rFonts w:eastAsia="Calibri" w:cstheme="minorHAnsi"/>
          <w:sz w:val="24"/>
          <w:szCs w:val="24"/>
        </w:rPr>
      </w:pPr>
      <w:r w:rsidRPr="004E4B68">
        <w:rPr>
          <w:rFonts w:eastAsia="Calibri" w:cstheme="minorHAnsi"/>
          <w:sz w:val="24"/>
          <w:szCs w:val="24"/>
        </w:rPr>
        <w:lastRenderedPageBreak/>
        <w:t>Critically evaluate food and nutrition information in the popular media and scientific literature.</w:t>
      </w:r>
    </w:p>
    <w:p w14:paraId="1212ACB0" w14:textId="77777777" w:rsidR="004E4B68" w:rsidRPr="004E4B68" w:rsidRDefault="004E4B68" w:rsidP="004E4B68">
      <w:pPr>
        <w:numPr>
          <w:ilvl w:val="0"/>
          <w:numId w:val="2"/>
        </w:numPr>
        <w:spacing w:after="0" w:line="276" w:lineRule="auto"/>
        <w:rPr>
          <w:rFonts w:eastAsia="Calibri" w:cstheme="minorHAnsi"/>
          <w:sz w:val="24"/>
          <w:szCs w:val="24"/>
          <w:u w:val="single"/>
        </w:rPr>
      </w:pPr>
      <w:r w:rsidRPr="004E4B68">
        <w:rPr>
          <w:rFonts w:eastAsia="Calibri" w:cstheme="minorHAnsi"/>
          <w:sz w:val="24"/>
          <w:szCs w:val="24"/>
        </w:rPr>
        <w:t>Assess nutritional status and make recommendations to improve dietary habits and promote health of self and other individuals.</w:t>
      </w:r>
    </w:p>
    <w:p w14:paraId="4F7157A4" w14:textId="77777777" w:rsidR="004E4B68" w:rsidRDefault="004E4B68" w:rsidP="004E4B68">
      <w:pPr>
        <w:spacing w:after="0" w:line="276" w:lineRule="auto"/>
        <w:rPr>
          <w:rFonts w:eastAsia="Calibri" w:cstheme="minorHAnsi"/>
          <w:sz w:val="24"/>
          <w:szCs w:val="24"/>
          <w:u w:val="single"/>
        </w:rPr>
      </w:pPr>
    </w:p>
    <w:p w14:paraId="117AEE9D" w14:textId="02167DBC" w:rsidR="004E4B68" w:rsidRPr="004E4B68" w:rsidRDefault="004E4B68" w:rsidP="004E4B68">
      <w:pPr>
        <w:spacing w:after="0" w:line="276" w:lineRule="auto"/>
        <w:rPr>
          <w:rFonts w:eastAsia="Calibri" w:cstheme="minorHAnsi"/>
          <w:sz w:val="24"/>
          <w:szCs w:val="24"/>
          <w:u w:val="single"/>
        </w:rPr>
      </w:pPr>
      <w:r w:rsidRPr="003B13A7">
        <w:rPr>
          <w:rFonts w:eastAsia="Calibri" w:cstheme="minorHAnsi"/>
          <w:b/>
          <w:sz w:val="24"/>
          <w:szCs w:val="24"/>
          <w:u w:val="single"/>
        </w:rPr>
        <w:t>Course Materials</w:t>
      </w:r>
    </w:p>
    <w:p w14:paraId="3420AE1D" w14:textId="77777777" w:rsidR="004E4B68" w:rsidRPr="004E4B68" w:rsidRDefault="004E4B68" w:rsidP="004E4B68">
      <w:pPr>
        <w:spacing w:after="0"/>
        <w:rPr>
          <w:rFonts w:eastAsia="Calibri" w:cstheme="minorHAnsi"/>
          <w:sz w:val="24"/>
          <w:szCs w:val="24"/>
          <w:u w:val="single"/>
        </w:rPr>
      </w:pPr>
    </w:p>
    <w:p w14:paraId="32CDF255" w14:textId="77777777" w:rsidR="00B477FD" w:rsidRDefault="004E4B68" w:rsidP="004E4B68">
      <w:pPr>
        <w:spacing w:after="0"/>
        <w:rPr>
          <w:rFonts w:eastAsia="Calibri" w:cstheme="minorHAnsi"/>
          <w:b/>
          <w:sz w:val="24"/>
          <w:szCs w:val="24"/>
        </w:rPr>
      </w:pPr>
      <w:r w:rsidRPr="004E4B68">
        <w:rPr>
          <w:rFonts w:eastAsia="Calibri" w:cstheme="minorHAnsi"/>
          <w:b/>
          <w:sz w:val="24"/>
          <w:szCs w:val="24"/>
        </w:rPr>
        <w:t>Textbook</w:t>
      </w:r>
      <w:r w:rsidRPr="004E4B68">
        <w:rPr>
          <w:rFonts w:eastAsia="Calibri" w:cstheme="minorHAnsi"/>
          <w:sz w:val="24"/>
          <w:szCs w:val="24"/>
        </w:rPr>
        <w:t>: Whitney, EN, Rolfes</w:t>
      </w:r>
      <w:r w:rsidR="00F62B76">
        <w:rPr>
          <w:rFonts w:eastAsia="Calibri" w:cstheme="minorHAnsi"/>
          <w:sz w:val="24"/>
          <w:szCs w:val="24"/>
        </w:rPr>
        <w:t>,</w:t>
      </w:r>
      <w:r w:rsidRPr="004E4B68">
        <w:rPr>
          <w:rFonts w:eastAsia="Calibri" w:cstheme="minorHAnsi"/>
          <w:sz w:val="24"/>
          <w:szCs w:val="24"/>
        </w:rPr>
        <w:t xml:space="preserve"> SR. Understanding</w:t>
      </w:r>
      <w:r w:rsidR="00B477FD">
        <w:rPr>
          <w:rFonts w:eastAsia="Calibri" w:cstheme="minorHAnsi"/>
          <w:sz w:val="24"/>
          <w:szCs w:val="24"/>
        </w:rPr>
        <w:t xml:space="preserve"> </w:t>
      </w:r>
      <w:r w:rsidRPr="004E4B68">
        <w:rPr>
          <w:rFonts w:eastAsia="Calibri" w:cstheme="minorHAnsi"/>
          <w:sz w:val="24"/>
          <w:szCs w:val="24"/>
        </w:rPr>
        <w:t>Nutrition,</w:t>
      </w:r>
      <w:r w:rsidR="00F62B76">
        <w:rPr>
          <w:rFonts w:eastAsia="Calibri" w:cstheme="minorHAnsi"/>
          <w:sz w:val="24"/>
          <w:szCs w:val="24"/>
        </w:rPr>
        <w:t xml:space="preserve"> 16</w:t>
      </w:r>
      <w:r w:rsidR="00F62B76" w:rsidRPr="00F62B76">
        <w:rPr>
          <w:rFonts w:eastAsia="Calibri" w:cstheme="minorHAnsi"/>
          <w:sz w:val="24"/>
          <w:szCs w:val="24"/>
          <w:vertAlign w:val="superscript"/>
        </w:rPr>
        <w:t>th</w:t>
      </w:r>
      <w:r w:rsidR="00F62B76">
        <w:rPr>
          <w:rFonts w:eastAsia="Calibri" w:cstheme="minorHAnsi"/>
          <w:sz w:val="24"/>
          <w:szCs w:val="24"/>
        </w:rPr>
        <w:t xml:space="preserve"> </w:t>
      </w:r>
      <w:r w:rsidRPr="004E4B68">
        <w:rPr>
          <w:rFonts w:eastAsia="Calibri" w:cstheme="minorHAnsi"/>
          <w:sz w:val="24"/>
          <w:szCs w:val="24"/>
        </w:rPr>
        <w:t xml:space="preserve">edition </w:t>
      </w:r>
    </w:p>
    <w:p w14:paraId="4C6BA55A" w14:textId="1AA0E055" w:rsidR="00B477FD" w:rsidRDefault="00B477FD" w:rsidP="00B477FD">
      <w:pPr>
        <w:spacing w:after="0"/>
        <w:rPr>
          <w:rFonts w:eastAsia="Calibri" w:cstheme="minorHAnsi"/>
          <w:sz w:val="24"/>
          <w:szCs w:val="24"/>
        </w:rPr>
      </w:pPr>
      <w:r w:rsidRPr="00B477FD">
        <w:rPr>
          <w:rFonts w:eastAsia="Calibri" w:cstheme="minorHAnsi"/>
          <w:sz w:val="24"/>
          <w:szCs w:val="24"/>
        </w:rPr>
        <w:t xml:space="preserve">The </w:t>
      </w:r>
      <w:r>
        <w:rPr>
          <w:rFonts w:eastAsia="Calibri" w:cstheme="minorHAnsi"/>
          <w:sz w:val="24"/>
          <w:szCs w:val="24"/>
        </w:rPr>
        <w:t>e-book and MindTap package</w:t>
      </w:r>
      <w:r w:rsidRPr="00B477FD">
        <w:rPr>
          <w:rFonts w:eastAsia="Calibri" w:cstheme="minorHAnsi"/>
          <w:sz w:val="24"/>
          <w:szCs w:val="24"/>
        </w:rPr>
        <w:t xml:space="preserve"> are available through the Longhorn Textbook Access (LTA) program, a new initiative between UT Austin, The University Co-op and textbook publishers to significantly reduce the cost of digital course materials. </w:t>
      </w:r>
      <w:r w:rsidRPr="00B477FD">
        <w:rPr>
          <w:rFonts w:eastAsia="Calibri" w:cstheme="minorHAnsi"/>
          <w:b/>
          <w:bCs/>
          <w:sz w:val="24"/>
          <w:szCs w:val="24"/>
        </w:rPr>
        <w:t>You are automatically opted into the program</w:t>
      </w:r>
      <w:r w:rsidRPr="00B477FD">
        <w:rPr>
          <w:rFonts w:eastAsia="Calibri" w:cstheme="minorHAnsi"/>
          <w:sz w:val="24"/>
          <w:szCs w:val="24"/>
        </w:rPr>
        <w:t xml:space="preserve"> but can easily opt-out (and back in) via Canvas through the 4</w:t>
      </w:r>
      <w:r w:rsidRPr="00B477FD">
        <w:rPr>
          <w:rFonts w:eastAsia="Calibri" w:cstheme="minorHAnsi"/>
          <w:sz w:val="24"/>
          <w:szCs w:val="24"/>
          <w:vertAlign w:val="superscript"/>
        </w:rPr>
        <w:t>th</w:t>
      </w:r>
      <w:r>
        <w:rPr>
          <w:rFonts w:eastAsia="Calibri" w:cstheme="minorHAnsi"/>
          <w:sz w:val="24"/>
          <w:szCs w:val="24"/>
        </w:rPr>
        <w:t xml:space="preserve"> </w:t>
      </w:r>
      <w:r w:rsidRPr="00B477FD">
        <w:rPr>
          <w:rFonts w:eastAsia="Calibri" w:cstheme="minorHAnsi"/>
          <w:sz w:val="24"/>
          <w:szCs w:val="24"/>
        </w:rPr>
        <w:t>class day. If you remain opted-in at the end of the 4</w:t>
      </w:r>
      <w:r w:rsidRPr="00B477FD">
        <w:rPr>
          <w:rFonts w:eastAsia="Calibri" w:cstheme="minorHAnsi"/>
          <w:sz w:val="24"/>
          <w:szCs w:val="24"/>
          <w:vertAlign w:val="superscript"/>
        </w:rPr>
        <w:t>th</w:t>
      </w:r>
      <w:r>
        <w:rPr>
          <w:rFonts w:eastAsia="Calibri" w:cstheme="minorHAnsi"/>
          <w:sz w:val="24"/>
          <w:szCs w:val="24"/>
        </w:rPr>
        <w:t xml:space="preserve"> </w:t>
      </w:r>
      <w:r w:rsidRPr="00B477FD">
        <w:rPr>
          <w:rFonts w:eastAsia="Calibri" w:cstheme="minorHAnsi"/>
          <w:sz w:val="24"/>
          <w:szCs w:val="24"/>
        </w:rPr>
        <w:t>class day you will receive a bill through your “</w:t>
      </w:r>
      <w:hyperlink r:id="rId10" w:tgtFrame="_blank" w:history="1">
        <w:r w:rsidRPr="00B477FD">
          <w:rPr>
            <w:rStyle w:val="Hyperlink"/>
            <w:rFonts w:cstheme="minorHAnsi"/>
            <w:color w:val="1155CC"/>
            <w:sz w:val="24"/>
            <w:szCs w:val="24"/>
            <w:shd w:val="clear" w:color="auto" w:fill="FFFFFF"/>
          </w:rPr>
          <w:t>What I Owe</w:t>
        </w:r>
      </w:hyperlink>
      <w:r w:rsidRPr="00B477FD">
        <w:rPr>
          <w:rFonts w:eastAsia="Calibri" w:cstheme="minorHAnsi"/>
          <w:sz w:val="24"/>
          <w:szCs w:val="24"/>
        </w:rPr>
        <w:t>” page and have until the end of the 15</w:t>
      </w:r>
      <w:r w:rsidRPr="00B477FD">
        <w:rPr>
          <w:rFonts w:eastAsia="Calibri" w:cstheme="minorHAnsi"/>
          <w:sz w:val="24"/>
          <w:szCs w:val="24"/>
          <w:vertAlign w:val="superscript"/>
        </w:rPr>
        <w:t>th</w:t>
      </w:r>
      <w:r>
        <w:rPr>
          <w:rFonts w:eastAsia="Calibri" w:cstheme="minorHAnsi"/>
          <w:sz w:val="24"/>
          <w:szCs w:val="24"/>
        </w:rPr>
        <w:t xml:space="preserve"> </w:t>
      </w:r>
      <w:r w:rsidRPr="00B477FD">
        <w:rPr>
          <w:rFonts w:eastAsia="Calibri" w:cstheme="minorHAnsi"/>
          <w:sz w:val="24"/>
          <w:szCs w:val="24"/>
        </w:rPr>
        <w:t>class day to pay and retain access. If you do not pay by the 15</w:t>
      </w:r>
      <w:r w:rsidRPr="00B477FD">
        <w:rPr>
          <w:rFonts w:eastAsia="Calibri" w:cstheme="minorHAnsi"/>
          <w:sz w:val="24"/>
          <w:szCs w:val="24"/>
          <w:vertAlign w:val="superscript"/>
        </w:rPr>
        <w:t>th</w:t>
      </w:r>
      <w:r>
        <w:rPr>
          <w:rFonts w:eastAsia="Calibri" w:cstheme="minorHAnsi"/>
          <w:sz w:val="24"/>
          <w:szCs w:val="24"/>
        </w:rPr>
        <w:t xml:space="preserve"> </w:t>
      </w:r>
      <w:r w:rsidRPr="00B477FD">
        <w:rPr>
          <w:rFonts w:eastAsia="Calibri" w:cstheme="minorHAnsi"/>
          <w:sz w:val="24"/>
          <w:szCs w:val="24"/>
        </w:rPr>
        <w:t xml:space="preserve">class day, you will lose access to the materials and your charge will be removed. More information about the LTA program is available </w:t>
      </w:r>
      <w:r>
        <w:rPr>
          <w:rFonts w:eastAsia="Calibri" w:cstheme="minorHAnsi"/>
          <w:sz w:val="24"/>
          <w:szCs w:val="24"/>
        </w:rPr>
        <w:t>a</w:t>
      </w:r>
      <w:r w:rsidRPr="00B477FD">
        <w:rPr>
          <w:rFonts w:eastAsia="Calibri" w:cstheme="minorHAnsi"/>
          <w:sz w:val="24"/>
          <w:szCs w:val="24"/>
        </w:rPr>
        <w:t>t</w:t>
      </w:r>
      <w:r>
        <w:rPr>
          <w:rFonts w:eastAsia="Calibri" w:cstheme="minorHAnsi"/>
          <w:sz w:val="24"/>
          <w:szCs w:val="24"/>
        </w:rPr>
        <w:t>:</w:t>
      </w:r>
    </w:p>
    <w:p w14:paraId="5284B59E" w14:textId="58B34463" w:rsidR="00B477FD" w:rsidRPr="00B477FD" w:rsidRDefault="00000000" w:rsidP="00B477FD">
      <w:pPr>
        <w:spacing w:after="0"/>
        <w:rPr>
          <w:rFonts w:eastAsia="Calibri" w:cstheme="minorHAnsi"/>
          <w:b/>
          <w:color w:val="4472C4" w:themeColor="accent1"/>
          <w:sz w:val="24"/>
          <w:szCs w:val="24"/>
        </w:rPr>
      </w:pPr>
      <w:hyperlink r:id="rId11" w:tgtFrame="_blank" w:history="1">
        <w:r w:rsidR="00B477FD" w:rsidRPr="00B477FD">
          <w:rPr>
            <w:rFonts w:eastAsia="Calibri" w:cstheme="minorHAnsi"/>
            <w:color w:val="4472C4" w:themeColor="accent1"/>
            <w:sz w:val="24"/>
            <w:szCs w:val="24"/>
            <w:u w:val="single"/>
          </w:rPr>
          <w:t>https://www.universitycoop.com/longhorn-textbook-access</w:t>
        </w:r>
      </w:hyperlink>
    </w:p>
    <w:p w14:paraId="33A52D69" w14:textId="77777777" w:rsidR="00B477FD" w:rsidRDefault="00B477FD" w:rsidP="004E4B68">
      <w:pPr>
        <w:spacing w:after="0"/>
        <w:rPr>
          <w:rFonts w:eastAsia="Calibri" w:cstheme="minorHAnsi"/>
          <w:sz w:val="24"/>
          <w:szCs w:val="24"/>
        </w:rPr>
      </w:pPr>
    </w:p>
    <w:p w14:paraId="07E5B01A" w14:textId="483851C1" w:rsidR="004E4B68" w:rsidRPr="004E4B68" w:rsidRDefault="004E4B68" w:rsidP="004E4B68">
      <w:pPr>
        <w:spacing w:after="0"/>
        <w:rPr>
          <w:rFonts w:eastAsia="Calibri" w:cstheme="minorHAnsi"/>
          <w:sz w:val="24"/>
          <w:szCs w:val="24"/>
        </w:rPr>
      </w:pPr>
      <w:r w:rsidRPr="004E4B68">
        <w:rPr>
          <w:rFonts w:eastAsia="Calibri" w:cstheme="minorHAnsi"/>
          <w:b/>
          <w:sz w:val="24"/>
          <w:szCs w:val="24"/>
        </w:rPr>
        <w:t>Dietary Analysis Program</w:t>
      </w:r>
      <w:r w:rsidRPr="004E4B68">
        <w:rPr>
          <w:rFonts w:eastAsia="Calibri" w:cstheme="minorHAnsi"/>
          <w:sz w:val="24"/>
          <w:szCs w:val="24"/>
        </w:rPr>
        <w:t xml:space="preserve">: Students are required to use a dietary analysis tool (such as software, online website or </w:t>
      </w:r>
      <w:r w:rsidR="00D57BE9">
        <w:rPr>
          <w:rFonts w:eastAsia="Calibri" w:cstheme="minorHAnsi"/>
          <w:sz w:val="24"/>
          <w:szCs w:val="24"/>
        </w:rPr>
        <w:t>mobile</w:t>
      </w:r>
      <w:r w:rsidRPr="004E4B68">
        <w:rPr>
          <w:rFonts w:eastAsia="Calibri" w:cstheme="minorHAnsi"/>
          <w:sz w:val="24"/>
          <w:szCs w:val="24"/>
        </w:rPr>
        <w:t xml:space="preserve"> app) to complete the Dietary Analysis Project (See “Assignments” below). You may use one of the following to complete the assignment:</w:t>
      </w:r>
    </w:p>
    <w:p w14:paraId="11A1779E" w14:textId="77777777" w:rsidR="004E4B68" w:rsidRPr="004E4B68" w:rsidRDefault="004E4B68" w:rsidP="004E4B68">
      <w:pPr>
        <w:spacing w:after="0"/>
        <w:rPr>
          <w:rFonts w:eastAsia="Calibri" w:cstheme="minorHAnsi"/>
          <w:sz w:val="24"/>
          <w:szCs w:val="24"/>
        </w:rPr>
      </w:pPr>
    </w:p>
    <w:p w14:paraId="7A769547" w14:textId="4AC65A78" w:rsidR="004E4B68" w:rsidRPr="001F0600" w:rsidRDefault="004E4B68" w:rsidP="001F0600">
      <w:pPr>
        <w:pStyle w:val="ListParagraph"/>
        <w:widowControl w:val="0"/>
        <w:numPr>
          <w:ilvl w:val="0"/>
          <w:numId w:val="10"/>
        </w:numPr>
        <w:spacing w:after="0" w:line="240" w:lineRule="auto"/>
        <w:rPr>
          <w:rFonts w:eastAsia="Calibri" w:cstheme="minorHAnsi"/>
          <w:sz w:val="24"/>
          <w:szCs w:val="24"/>
        </w:rPr>
      </w:pPr>
      <w:r w:rsidRPr="001F0600">
        <w:rPr>
          <w:rFonts w:eastAsia="Calibri" w:cstheme="minorHAnsi"/>
          <w:b/>
          <w:sz w:val="24"/>
          <w:szCs w:val="24"/>
        </w:rPr>
        <w:t>Suggested Option:</w:t>
      </w:r>
      <w:r w:rsidRPr="001F0600">
        <w:rPr>
          <w:rFonts w:eastAsia="Calibri" w:cstheme="minorHAnsi"/>
          <w:sz w:val="24"/>
          <w:szCs w:val="24"/>
        </w:rPr>
        <w:t xml:space="preserve">  </w:t>
      </w:r>
      <w:hyperlink r:id="rId12" w:history="1">
        <w:r w:rsidR="00206847" w:rsidRPr="00206847">
          <w:rPr>
            <w:rStyle w:val="Hyperlink"/>
            <w:rFonts w:eastAsia="Calibri" w:cstheme="minorHAnsi"/>
            <w:sz w:val="24"/>
            <w:szCs w:val="24"/>
          </w:rPr>
          <w:t>www.cronometer.com</w:t>
        </w:r>
      </w:hyperlink>
      <w:r w:rsidRPr="001F0600">
        <w:rPr>
          <w:rFonts w:eastAsia="Calibri" w:cstheme="minorHAnsi"/>
          <w:sz w:val="24"/>
          <w:szCs w:val="24"/>
        </w:rPr>
        <w:t xml:space="preserve"> (free) + </w:t>
      </w:r>
      <w:proofErr w:type="spellStart"/>
      <w:r w:rsidR="00206847">
        <w:rPr>
          <w:rFonts w:eastAsia="Calibri" w:cstheme="minorHAnsi"/>
          <w:sz w:val="24"/>
          <w:szCs w:val="24"/>
        </w:rPr>
        <w:t>Cronometer</w:t>
      </w:r>
      <w:proofErr w:type="spellEnd"/>
      <w:r w:rsidR="00206847">
        <w:rPr>
          <w:rFonts w:eastAsia="Calibri" w:cstheme="minorHAnsi"/>
          <w:sz w:val="24"/>
          <w:szCs w:val="24"/>
        </w:rPr>
        <w:t xml:space="preserve"> </w:t>
      </w:r>
      <w:r w:rsidRPr="001F0600">
        <w:rPr>
          <w:rFonts w:eastAsia="Calibri" w:cstheme="minorHAnsi"/>
          <w:sz w:val="24"/>
          <w:szCs w:val="24"/>
        </w:rPr>
        <w:t>app (free)</w:t>
      </w:r>
    </w:p>
    <w:p w14:paraId="3249BD6E" w14:textId="17EA4E72" w:rsidR="004E4B68" w:rsidRPr="001F0600" w:rsidRDefault="004E4B68" w:rsidP="001F0600">
      <w:pPr>
        <w:pStyle w:val="ListParagraph"/>
        <w:widowControl w:val="0"/>
        <w:numPr>
          <w:ilvl w:val="0"/>
          <w:numId w:val="10"/>
        </w:numPr>
        <w:spacing w:after="0" w:line="240" w:lineRule="auto"/>
        <w:rPr>
          <w:rFonts w:eastAsia="Calibri" w:cstheme="minorHAnsi"/>
          <w:sz w:val="24"/>
          <w:szCs w:val="24"/>
        </w:rPr>
      </w:pPr>
      <w:r w:rsidRPr="001F0600">
        <w:rPr>
          <w:rFonts w:eastAsia="Calibri" w:cstheme="minorHAnsi"/>
          <w:b/>
          <w:sz w:val="24"/>
          <w:szCs w:val="24"/>
        </w:rPr>
        <w:t xml:space="preserve">Alternative Option 1: </w:t>
      </w:r>
      <w:r w:rsidRPr="001F0600">
        <w:rPr>
          <w:rFonts w:eastAsia="Calibri" w:cstheme="minorHAnsi"/>
          <w:sz w:val="24"/>
          <w:szCs w:val="24"/>
        </w:rPr>
        <w:t>Diet &amp; Wellness Plus (Cengage) online tool. This accompanies the e-textbook</w:t>
      </w:r>
      <w:r w:rsidR="000F3537">
        <w:rPr>
          <w:rFonts w:eastAsia="Calibri" w:cstheme="minorHAnsi"/>
          <w:sz w:val="24"/>
          <w:szCs w:val="24"/>
        </w:rPr>
        <w:t xml:space="preserve"> through the MindTap package (see </w:t>
      </w:r>
      <w:r w:rsidR="003B13A7">
        <w:rPr>
          <w:rFonts w:eastAsia="Calibri" w:cstheme="minorHAnsi"/>
          <w:sz w:val="24"/>
          <w:szCs w:val="24"/>
        </w:rPr>
        <w:t>above</w:t>
      </w:r>
      <w:r w:rsidR="000F3537">
        <w:rPr>
          <w:rFonts w:eastAsia="Calibri" w:cstheme="minorHAnsi"/>
          <w:sz w:val="24"/>
          <w:szCs w:val="24"/>
        </w:rPr>
        <w:t>)</w:t>
      </w:r>
      <w:r w:rsidR="00E800D3">
        <w:rPr>
          <w:rFonts w:eastAsia="Calibri" w:cstheme="minorHAnsi"/>
          <w:sz w:val="24"/>
          <w:szCs w:val="24"/>
        </w:rPr>
        <w:t xml:space="preserve">, and </w:t>
      </w:r>
      <w:r w:rsidRPr="001F0600">
        <w:rPr>
          <w:rFonts w:eastAsia="Calibri" w:cstheme="minorHAnsi"/>
          <w:sz w:val="24"/>
          <w:szCs w:val="24"/>
        </w:rPr>
        <w:t xml:space="preserve">comes with a mobile app. </w:t>
      </w:r>
      <w:r w:rsidR="000F3537">
        <w:rPr>
          <w:rFonts w:eastAsia="Calibri" w:cstheme="minorHAnsi"/>
          <w:sz w:val="24"/>
          <w:szCs w:val="24"/>
        </w:rPr>
        <w:t xml:space="preserve">You can find user information upon purchasing the MindTap package. </w:t>
      </w:r>
    </w:p>
    <w:p w14:paraId="51F4E985" w14:textId="77777777" w:rsidR="004E4B68" w:rsidRPr="001F0600" w:rsidRDefault="004E4B68" w:rsidP="001F0600">
      <w:pPr>
        <w:pStyle w:val="ListParagraph"/>
        <w:widowControl w:val="0"/>
        <w:numPr>
          <w:ilvl w:val="0"/>
          <w:numId w:val="10"/>
        </w:numPr>
        <w:spacing w:after="0" w:line="240" w:lineRule="auto"/>
        <w:rPr>
          <w:rFonts w:eastAsia="Calibri" w:cstheme="minorHAnsi"/>
          <w:sz w:val="24"/>
          <w:szCs w:val="24"/>
        </w:rPr>
      </w:pPr>
      <w:r w:rsidRPr="001F0600">
        <w:rPr>
          <w:rFonts w:eastAsia="Calibri" w:cstheme="minorHAnsi"/>
          <w:b/>
          <w:sz w:val="24"/>
          <w:szCs w:val="24"/>
        </w:rPr>
        <w:t>Alternative Option 2:</w:t>
      </w:r>
      <w:r w:rsidRPr="001F0600">
        <w:rPr>
          <w:rFonts w:eastAsia="Calibri" w:cstheme="minorHAnsi"/>
          <w:sz w:val="24"/>
          <w:szCs w:val="24"/>
        </w:rPr>
        <w:t xml:space="preserve"> </w:t>
      </w:r>
      <w:hyperlink r:id="rId13">
        <w:r w:rsidRPr="001F0600">
          <w:rPr>
            <w:rFonts w:eastAsia="Calibri" w:cstheme="minorHAnsi"/>
            <w:color w:val="1155CC"/>
            <w:sz w:val="24"/>
            <w:szCs w:val="24"/>
            <w:u w:val="single"/>
          </w:rPr>
          <w:t xml:space="preserve"> www.MyFoodRecord.com</w:t>
        </w:r>
      </w:hyperlink>
      <w:r w:rsidRPr="001F0600">
        <w:rPr>
          <w:rFonts w:eastAsia="Calibri" w:cstheme="minorHAnsi"/>
          <w:sz w:val="24"/>
          <w:szCs w:val="24"/>
        </w:rPr>
        <w:t xml:space="preserve"> (free)</w:t>
      </w:r>
    </w:p>
    <w:p w14:paraId="55237BE2" w14:textId="77777777" w:rsidR="004E4B68" w:rsidRPr="004E4B68" w:rsidRDefault="004E4B68" w:rsidP="004E4B68">
      <w:pPr>
        <w:spacing w:after="0"/>
        <w:jc w:val="both"/>
        <w:rPr>
          <w:rFonts w:eastAsia="Calibri" w:cstheme="minorHAnsi"/>
          <w:b/>
          <w:sz w:val="24"/>
          <w:szCs w:val="24"/>
          <w:u w:val="single"/>
        </w:rPr>
      </w:pPr>
    </w:p>
    <w:p w14:paraId="4D546405" w14:textId="64B87E16" w:rsidR="004E4B68" w:rsidRPr="004E4B68" w:rsidRDefault="004E4B68" w:rsidP="00FE381D">
      <w:pPr>
        <w:spacing w:after="0"/>
        <w:jc w:val="both"/>
        <w:rPr>
          <w:rFonts w:eastAsia="Calibri" w:cstheme="minorHAnsi"/>
          <w:b/>
          <w:sz w:val="24"/>
          <w:szCs w:val="24"/>
          <w:u w:val="single"/>
        </w:rPr>
      </w:pPr>
      <w:r w:rsidRPr="00FD1CF0">
        <w:rPr>
          <w:rFonts w:eastAsia="Calibri" w:cstheme="minorHAnsi"/>
          <w:b/>
          <w:sz w:val="24"/>
          <w:szCs w:val="24"/>
          <w:u w:val="single"/>
        </w:rPr>
        <w:t>Technical Requirements</w:t>
      </w:r>
      <w:r w:rsidR="00006F27" w:rsidRPr="00FD1CF0">
        <w:rPr>
          <w:rFonts w:eastAsia="Calibri" w:cstheme="minorHAnsi"/>
          <w:b/>
          <w:sz w:val="24"/>
          <w:szCs w:val="24"/>
          <w:u w:val="single"/>
        </w:rPr>
        <w:t xml:space="preserve"> </w:t>
      </w:r>
    </w:p>
    <w:p w14:paraId="398DE244" w14:textId="77777777" w:rsidR="004E4B68" w:rsidRPr="004E4B68" w:rsidRDefault="004E4B68" w:rsidP="00FE381D">
      <w:pPr>
        <w:spacing w:after="0"/>
        <w:jc w:val="both"/>
        <w:rPr>
          <w:rFonts w:eastAsia="Calibri" w:cstheme="minorHAnsi"/>
          <w:b/>
          <w:sz w:val="24"/>
          <w:szCs w:val="24"/>
          <w:u w:val="single"/>
        </w:rPr>
      </w:pPr>
    </w:p>
    <w:p w14:paraId="085AFA32" w14:textId="77777777" w:rsidR="00FE381D" w:rsidRPr="00FE381D" w:rsidRDefault="00FE381D" w:rsidP="00FE381D">
      <w:pPr>
        <w:spacing w:after="0"/>
        <w:rPr>
          <w:rFonts w:cstheme="minorHAnsi"/>
          <w:sz w:val="24"/>
          <w:szCs w:val="24"/>
        </w:rPr>
      </w:pPr>
      <w:r w:rsidRPr="00FE381D">
        <w:rPr>
          <w:rFonts w:cstheme="minorHAnsi"/>
          <w:sz w:val="24"/>
          <w:szCs w:val="24"/>
        </w:rPr>
        <w:t>All students are required to have access to a </w:t>
      </w:r>
      <w:r w:rsidRPr="00FE381D">
        <w:rPr>
          <w:rFonts w:cstheme="minorHAnsi"/>
          <w:b/>
          <w:bCs/>
          <w:sz w:val="24"/>
          <w:szCs w:val="24"/>
        </w:rPr>
        <w:t>laptop</w:t>
      </w:r>
      <w:r w:rsidRPr="00FE381D">
        <w:rPr>
          <w:rFonts w:cstheme="minorHAnsi"/>
          <w:sz w:val="24"/>
          <w:szCs w:val="24"/>
        </w:rPr>
        <w:t> or </w:t>
      </w:r>
      <w:r w:rsidRPr="00FE381D">
        <w:rPr>
          <w:rFonts w:cstheme="minorHAnsi"/>
          <w:b/>
          <w:bCs/>
          <w:sz w:val="24"/>
          <w:szCs w:val="24"/>
        </w:rPr>
        <w:t>desktop computer</w:t>
      </w:r>
      <w:r w:rsidRPr="00FE381D">
        <w:rPr>
          <w:rFonts w:cstheme="minorHAnsi"/>
          <w:sz w:val="24"/>
          <w:szCs w:val="24"/>
        </w:rPr>
        <w:t>, running either Windows or macOS operating systems. Tablets, smartphones, and Microsoft Surface devices are not supported.  Your computer should meet the following requirements:</w:t>
      </w:r>
    </w:p>
    <w:p w14:paraId="253CF34F" w14:textId="77777777" w:rsidR="00FE381D" w:rsidRPr="00FE381D" w:rsidRDefault="00FE381D" w:rsidP="00FE381D">
      <w:pPr>
        <w:numPr>
          <w:ilvl w:val="0"/>
          <w:numId w:val="22"/>
        </w:numPr>
        <w:spacing w:after="0" w:line="276" w:lineRule="auto"/>
        <w:rPr>
          <w:rFonts w:cstheme="minorHAnsi"/>
          <w:sz w:val="24"/>
          <w:szCs w:val="24"/>
        </w:rPr>
      </w:pPr>
      <w:r w:rsidRPr="00FE381D">
        <w:rPr>
          <w:rFonts w:cstheme="minorHAnsi"/>
          <w:sz w:val="24"/>
          <w:szCs w:val="24"/>
        </w:rPr>
        <w:t>Modern and up-to-date operating system (macOS or Windows)</w:t>
      </w:r>
    </w:p>
    <w:p w14:paraId="2E4ED872" w14:textId="77777777" w:rsidR="00FE381D" w:rsidRPr="00FE381D" w:rsidRDefault="00FE381D" w:rsidP="00FE381D">
      <w:pPr>
        <w:numPr>
          <w:ilvl w:val="0"/>
          <w:numId w:val="22"/>
        </w:numPr>
        <w:spacing w:after="0" w:line="276" w:lineRule="auto"/>
        <w:rPr>
          <w:rFonts w:cstheme="minorHAnsi"/>
          <w:sz w:val="24"/>
          <w:szCs w:val="24"/>
        </w:rPr>
      </w:pPr>
      <w:r w:rsidRPr="00FE381D">
        <w:rPr>
          <w:rFonts w:cstheme="minorHAnsi"/>
          <w:sz w:val="24"/>
          <w:szCs w:val="24"/>
        </w:rPr>
        <w:t>Browser: Chrome (highly recommended), Safari or Firefox.  If using Safari or Firefox, be prepared to </w:t>
      </w:r>
      <w:hyperlink r:id="rId14" w:tgtFrame="_blank" w:history="1">
        <w:r w:rsidRPr="00FE381D">
          <w:rPr>
            <w:rStyle w:val="Hyperlink"/>
            <w:rFonts w:cstheme="minorHAnsi"/>
            <w:sz w:val="24"/>
            <w:szCs w:val="24"/>
          </w:rPr>
          <w:t>download Chrome</w:t>
        </w:r>
      </w:hyperlink>
      <w:r w:rsidRPr="00FE381D">
        <w:rPr>
          <w:rFonts w:cstheme="minorHAnsi"/>
          <w:sz w:val="24"/>
          <w:szCs w:val="24"/>
        </w:rPr>
        <w:t> and use it.</w:t>
      </w:r>
    </w:p>
    <w:p w14:paraId="21D2507A" w14:textId="77777777" w:rsidR="00FE381D" w:rsidRPr="00FE381D" w:rsidRDefault="00FE381D" w:rsidP="00FE381D">
      <w:pPr>
        <w:numPr>
          <w:ilvl w:val="0"/>
          <w:numId w:val="22"/>
        </w:numPr>
        <w:spacing w:after="0" w:line="276" w:lineRule="auto"/>
        <w:rPr>
          <w:rFonts w:cstheme="minorHAnsi"/>
          <w:sz w:val="24"/>
          <w:szCs w:val="24"/>
        </w:rPr>
      </w:pPr>
      <w:r w:rsidRPr="00FE381D">
        <w:rPr>
          <w:rFonts w:cstheme="minorHAnsi"/>
          <w:sz w:val="24"/>
          <w:szCs w:val="24"/>
        </w:rPr>
        <w:t xml:space="preserve">Internet connection speed: 5 Mbps download speed. </w:t>
      </w:r>
      <w:hyperlink r:id="rId15" w:tgtFrame="_blank" w:history="1">
        <w:r w:rsidRPr="00FE381D">
          <w:rPr>
            <w:rStyle w:val="Hyperlink"/>
            <w:rFonts w:cstheme="minorHAnsi"/>
            <w:sz w:val="24"/>
            <w:szCs w:val="24"/>
          </w:rPr>
          <w:t>Check your speed here.</w:t>
        </w:r>
      </w:hyperlink>
    </w:p>
    <w:p w14:paraId="7E56820C" w14:textId="253AB3F9" w:rsidR="00FE381D" w:rsidRDefault="00FE381D" w:rsidP="00FE381D">
      <w:pPr>
        <w:spacing w:after="0"/>
        <w:rPr>
          <w:rFonts w:cstheme="minorHAnsi"/>
          <w:sz w:val="24"/>
          <w:szCs w:val="24"/>
        </w:rPr>
      </w:pPr>
      <w:r w:rsidRPr="00FE381D">
        <w:rPr>
          <w:rFonts w:cstheme="minorHAnsi"/>
          <w:sz w:val="24"/>
          <w:szCs w:val="24"/>
        </w:rPr>
        <w:t xml:space="preserve">Confirm that your computer </w:t>
      </w:r>
      <w:proofErr w:type="gramStart"/>
      <w:r w:rsidRPr="00FE381D">
        <w:rPr>
          <w:rFonts w:cstheme="minorHAnsi"/>
          <w:sz w:val="24"/>
          <w:szCs w:val="24"/>
        </w:rPr>
        <w:t>is able to</w:t>
      </w:r>
      <w:proofErr w:type="gramEnd"/>
      <w:r w:rsidRPr="00FE381D">
        <w:rPr>
          <w:rFonts w:cstheme="minorHAnsi"/>
          <w:sz w:val="24"/>
          <w:szCs w:val="24"/>
        </w:rPr>
        <w:t xml:space="preserve"> stream video by visiting</w:t>
      </w:r>
      <w:r>
        <w:rPr>
          <w:rFonts w:cstheme="minorHAnsi"/>
          <w:sz w:val="24"/>
          <w:szCs w:val="24"/>
        </w:rPr>
        <w:t>:</w:t>
      </w:r>
    </w:p>
    <w:p w14:paraId="1BE7CA3B" w14:textId="0676A472" w:rsidR="00FE381D" w:rsidRPr="00FE381D" w:rsidRDefault="00000000" w:rsidP="00FE381D">
      <w:pPr>
        <w:spacing w:after="0"/>
        <w:rPr>
          <w:rFonts w:cstheme="minorHAnsi"/>
          <w:sz w:val="24"/>
          <w:szCs w:val="24"/>
        </w:rPr>
      </w:pPr>
      <w:hyperlink r:id="rId16" w:history="1">
        <w:r w:rsidR="00FE381D" w:rsidRPr="00FC6E18">
          <w:rPr>
            <w:rStyle w:val="Hyperlink"/>
            <w:rFonts w:cstheme="minorHAnsi"/>
            <w:sz w:val="24"/>
            <w:szCs w:val="24"/>
          </w:rPr>
          <w:t>https://www.laits.utexas.edu/tower/tech.php</w:t>
        </w:r>
      </w:hyperlink>
    </w:p>
    <w:p w14:paraId="26460197" w14:textId="77777777" w:rsidR="00FE381D" w:rsidRPr="00FE381D" w:rsidRDefault="00FE381D" w:rsidP="00FE381D">
      <w:pPr>
        <w:spacing w:after="0"/>
        <w:rPr>
          <w:rFonts w:cstheme="minorHAnsi"/>
          <w:sz w:val="24"/>
          <w:szCs w:val="24"/>
        </w:rPr>
      </w:pPr>
    </w:p>
    <w:p w14:paraId="66B7D49F" w14:textId="77777777" w:rsidR="00FE381D" w:rsidRPr="00FE381D" w:rsidRDefault="00FE381D" w:rsidP="00FE381D">
      <w:pPr>
        <w:spacing w:after="0"/>
        <w:rPr>
          <w:rFonts w:cstheme="minorHAnsi"/>
          <w:sz w:val="24"/>
          <w:szCs w:val="24"/>
        </w:rPr>
      </w:pPr>
      <w:r w:rsidRPr="00FE381D">
        <w:rPr>
          <w:rFonts w:cstheme="minorHAnsi"/>
          <w:sz w:val="24"/>
          <w:szCs w:val="24"/>
        </w:rPr>
        <w:lastRenderedPageBreak/>
        <w:t>For the best experience:</w:t>
      </w:r>
    </w:p>
    <w:p w14:paraId="3564BEA4" w14:textId="77777777" w:rsidR="00FE381D" w:rsidRPr="00FE381D" w:rsidRDefault="00FE381D" w:rsidP="00FE381D">
      <w:pPr>
        <w:numPr>
          <w:ilvl w:val="0"/>
          <w:numId w:val="23"/>
        </w:numPr>
        <w:spacing w:after="0" w:line="276" w:lineRule="auto"/>
        <w:rPr>
          <w:rFonts w:cstheme="minorHAnsi"/>
          <w:sz w:val="24"/>
          <w:szCs w:val="24"/>
        </w:rPr>
      </w:pPr>
      <w:r w:rsidRPr="00FE381D">
        <w:rPr>
          <w:rFonts w:cstheme="minorHAnsi"/>
          <w:sz w:val="24"/>
          <w:szCs w:val="24"/>
        </w:rPr>
        <w:t> Close all unnecessary browser windows and tabs and programs</w:t>
      </w:r>
    </w:p>
    <w:p w14:paraId="74F25C1D" w14:textId="77777777" w:rsidR="00FE381D" w:rsidRPr="00FE381D" w:rsidRDefault="00FE381D" w:rsidP="00FE381D">
      <w:pPr>
        <w:numPr>
          <w:ilvl w:val="1"/>
          <w:numId w:val="23"/>
        </w:numPr>
        <w:spacing w:after="0" w:line="276" w:lineRule="auto"/>
        <w:rPr>
          <w:rFonts w:cstheme="minorHAnsi"/>
          <w:sz w:val="24"/>
          <w:szCs w:val="24"/>
        </w:rPr>
      </w:pPr>
      <w:r w:rsidRPr="00FE381D">
        <w:rPr>
          <w:rFonts w:cstheme="minorHAnsi"/>
          <w:sz w:val="24"/>
          <w:szCs w:val="24"/>
        </w:rPr>
        <w:t> Streaming music (Pandora, Spotify, etc.)</w:t>
      </w:r>
    </w:p>
    <w:p w14:paraId="10C4A9C4" w14:textId="77777777" w:rsidR="00FE381D" w:rsidRPr="00FE381D" w:rsidRDefault="00FE381D" w:rsidP="00FE381D">
      <w:pPr>
        <w:numPr>
          <w:ilvl w:val="1"/>
          <w:numId w:val="23"/>
        </w:numPr>
        <w:spacing w:after="0" w:line="276" w:lineRule="auto"/>
        <w:rPr>
          <w:rFonts w:cstheme="minorHAnsi"/>
          <w:sz w:val="24"/>
          <w:szCs w:val="24"/>
        </w:rPr>
      </w:pPr>
      <w:r w:rsidRPr="00FE381D">
        <w:rPr>
          <w:rFonts w:cstheme="minorHAnsi"/>
          <w:sz w:val="24"/>
          <w:szCs w:val="24"/>
        </w:rPr>
        <w:t> Social media sites</w:t>
      </w:r>
    </w:p>
    <w:p w14:paraId="63B186F6" w14:textId="77777777" w:rsidR="00FE381D" w:rsidRPr="00FE381D" w:rsidRDefault="00FE381D" w:rsidP="00FE381D">
      <w:pPr>
        <w:numPr>
          <w:ilvl w:val="1"/>
          <w:numId w:val="23"/>
        </w:numPr>
        <w:spacing w:after="0" w:line="276" w:lineRule="auto"/>
        <w:rPr>
          <w:rFonts w:cstheme="minorHAnsi"/>
          <w:sz w:val="24"/>
          <w:szCs w:val="24"/>
        </w:rPr>
      </w:pPr>
      <w:r w:rsidRPr="00FE381D">
        <w:rPr>
          <w:rFonts w:cstheme="minorHAnsi"/>
          <w:sz w:val="24"/>
          <w:szCs w:val="24"/>
        </w:rPr>
        <w:t> YouTube or other video sites</w:t>
      </w:r>
    </w:p>
    <w:p w14:paraId="2C938580" w14:textId="77777777" w:rsidR="00FE381D" w:rsidRPr="00FE381D" w:rsidRDefault="00FE381D" w:rsidP="00FE381D">
      <w:pPr>
        <w:numPr>
          <w:ilvl w:val="1"/>
          <w:numId w:val="23"/>
        </w:numPr>
        <w:spacing w:after="0" w:line="276" w:lineRule="auto"/>
        <w:rPr>
          <w:rFonts w:cstheme="minorHAnsi"/>
          <w:sz w:val="24"/>
          <w:szCs w:val="24"/>
        </w:rPr>
      </w:pPr>
      <w:r w:rsidRPr="00FE381D">
        <w:rPr>
          <w:rFonts w:cstheme="minorHAnsi"/>
          <w:sz w:val="24"/>
          <w:szCs w:val="24"/>
        </w:rPr>
        <w:t> Online/Offline Gaming</w:t>
      </w:r>
    </w:p>
    <w:p w14:paraId="32755C30" w14:textId="77777777" w:rsidR="00FE381D" w:rsidRPr="00FE381D" w:rsidRDefault="00FE381D" w:rsidP="00FE381D">
      <w:pPr>
        <w:numPr>
          <w:ilvl w:val="0"/>
          <w:numId w:val="23"/>
        </w:numPr>
        <w:spacing w:after="0" w:line="276" w:lineRule="auto"/>
        <w:rPr>
          <w:rFonts w:cstheme="minorHAnsi"/>
          <w:sz w:val="24"/>
          <w:szCs w:val="24"/>
        </w:rPr>
      </w:pPr>
      <w:r w:rsidRPr="00FE381D">
        <w:rPr>
          <w:rFonts w:cstheme="minorHAnsi"/>
          <w:sz w:val="24"/>
          <w:szCs w:val="24"/>
        </w:rPr>
        <w:t>Check your computer is free of viruses, malware, and spyware (</w:t>
      </w:r>
      <w:hyperlink r:id="rId17" w:history="1">
        <w:r w:rsidRPr="00FE381D">
          <w:rPr>
            <w:rStyle w:val="Hyperlink"/>
            <w:rFonts w:cstheme="minorHAnsi"/>
            <w:sz w:val="24"/>
            <w:szCs w:val="24"/>
          </w:rPr>
          <w:t>UT recommendations</w:t>
        </w:r>
      </w:hyperlink>
      <w:r w:rsidRPr="00FE381D">
        <w:rPr>
          <w:rFonts w:cstheme="minorHAnsi"/>
          <w:sz w:val="24"/>
          <w:szCs w:val="24"/>
        </w:rPr>
        <w:t>)</w:t>
      </w:r>
    </w:p>
    <w:p w14:paraId="5B5E6B5D" w14:textId="77777777" w:rsidR="00FE381D" w:rsidRPr="00FE381D" w:rsidRDefault="00FE381D" w:rsidP="00FE381D">
      <w:pPr>
        <w:numPr>
          <w:ilvl w:val="0"/>
          <w:numId w:val="23"/>
        </w:numPr>
        <w:spacing w:after="0" w:line="276" w:lineRule="auto"/>
        <w:rPr>
          <w:rFonts w:eastAsiaTheme="majorEastAsia" w:cstheme="minorHAnsi"/>
          <w:sz w:val="24"/>
          <w:szCs w:val="24"/>
        </w:rPr>
      </w:pPr>
      <w:r w:rsidRPr="00FE381D">
        <w:rPr>
          <w:rFonts w:cstheme="minorHAnsi"/>
          <w:sz w:val="24"/>
          <w:szCs w:val="24"/>
        </w:rPr>
        <w:t>Clear the browser's cache before class (</w:t>
      </w:r>
      <w:hyperlink r:id="rId18" w:history="1">
        <w:r w:rsidRPr="00FE381D">
          <w:rPr>
            <w:rStyle w:val="Hyperlink"/>
            <w:rFonts w:cstheme="minorHAnsi"/>
            <w:sz w:val="24"/>
            <w:szCs w:val="24"/>
          </w:rPr>
          <w:t>here's how.</w:t>
        </w:r>
      </w:hyperlink>
      <w:r w:rsidRPr="00FE381D">
        <w:rPr>
          <w:rFonts w:cstheme="minorHAnsi"/>
          <w:sz w:val="24"/>
          <w:szCs w:val="24"/>
        </w:rPr>
        <w:t>)</w:t>
      </w:r>
    </w:p>
    <w:p w14:paraId="68924418" w14:textId="77777777" w:rsidR="003851FB" w:rsidRDefault="00FE381D" w:rsidP="00AB5792">
      <w:pPr>
        <w:shd w:val="clear" w:color="auto" w:fill="FFFFFF" w:themeFill="background1"/>
        <w:spacing w:before="180" w:after="0"/>
        <w:rPr>
          <w:rFonts w:eastAsiaTheme="majorEastAsia" w:cstheme="minorHAnsi"/>
          <w:sz w:val="24"/>
          <w:szCs w:val="24"/>
        </w:rPr>
      </w:pPr>
      <w:r w:rsidRPr="00FE381D">
        <w:rPr>
          <w:rFonts w:eastAsia="Calibri" w:cstheme="minorHAnsi"/>
          <w:b/>
          <w:bCs/>
          <w:color w:val="000000" w:themeColor="text1"/>
          <w:sz w:val="24"/>
          <w:szCs w:val="24"/>
        </w:rPr>
        <w:t>Technical Support</w:t>
      </w:r>
      <w:r w:rsidR="005E7C71">
        <w:rPr>
          <w:rFonts w:eastAsia="Calibri" w:cstheme="minorHAnsi"/>
          <w:b/>
          <w:bCs/>
          <w:color w:val="000000" w:themeColor="text1"/>
          <w:sz w:val="24"/>
          <w:szCs w:val="24"/>
        </w:rPr>
        <w:t xml:space="preserve">: </w:t>
      </w:r>
      <w:r w:rsidRPr="00FE381D">
        <w:rPr>
          <w:rFonts w:eastAsiaTheme="majorEastAsia" w:cstheme="minorHAnsi"/>
          <w:sz w:val="24"/>
          <w:szCs w:val="24"/>
        </w:rPr>
        <w:t>If you experience a technical problem, click on the "</w:t>
      </w:r>
      <w:r w:rsidRPr="00FE381D">
        <w:rPr>
          <w:rFonts w:eastAsiaTheme="majorEastAsia" w:cstheme="minorHAnsi"/>
          <w:b/>
          <w:bCs/>
          <w:i/>
          <w:iCs/>
          <w:sz w:val="24"/>
          <w:szCs w:val="24"/>
        </w:rPr>
        <w:t>Online Course Tech Support</w:t>
      </w:r>
      <w:r w:rsidRPr="00FE381D">
        <w:rPr>
          <w:rFonts w:eastAsiaTheme="majorEastAsia" w:cstheme="minorHAnsi"/>
          <w:sz w:val="24"/>
          <w:szCs w:val="24"/>
        </w:rPr>
        <w:t xml:space="preserve">" item in the </w:t>
      </w:r>
      <w:r w:rsidRPr="00FE381D">
        <w:rPr>
          <w:rFonts w:eastAsiaTheme="majorEastAsia" w:cstheme="minorHAnsi"/>
          <w:b/>
          <w:bCs/>
          <w:sz w:val="24"/>
          <w:szCs w:val="24"/>
        </w:rPr>
        <w:t>left-side navigation bar of Canvas</w:t>
      </w:r>
      <w:r w:rsidRPr="00FE381D">
        <w:rPr>
          <w:rFonts w:eastAsiaTheme="majorEastAsia" w:cstheme="minorHAnsi"/>
          <w:sz w:val="24"/>
          <w:szCs w:val="24"/>
        </w:rPr>
        <w:t>.  The Online Course Tech Support chatbot, called "LAITS Bot", will assist with technical problems and can escalate your question to a human if it cannot readily answer your question.</w:t>
      </w:r>
    </w:p>
    <w:p w14:paraId="37268ED2" w14:textId="77777777" w:rsidR="003851FB" w:rsidRDefault="003851FB" w:rsidP="000D50F8">
      <w:pPr>
        <w:spacing w:after="0"/>
        <w:jc w:val="both"/>
        <w:rPr>
          <w:rFonts w:ascii="Calibri" w:eastAsia="Calibri" w:hAnsi="Calibri" w:cs="Calibri"/>
          <w:b/>
          <w:sz w:val="24"/>
          <w:szCs w:val="24"/>
          <w:u w:val="single"/>
        </w:rPr>
      </w:pPr>
    </w:p>
    <w:p w14:paraId="057E6A12" w14:textId="4689FFC9" w:rsidR="000D50F8" w:rsidRDefault="000D50F8" w:rsidP="000D50F8">
      <w:pPr>
        <w:spacing w:after="0"/>
        <w:jc w:val="both"/>
        <w:rPr>
          <w:rFonts w:ascii="Calibri" w:eastAsia="Calibri" w:hAnsi="Calibri" w:cs="Calibri"/>
          <w:b/>
          <w:sz w:val="24"/>
          <w:szCs w:val="24"/>
          <w:u w:val="single"/>
        </w:rPr>
      </w:pPr>
      <w:r w:rsidRPr="000D50F8">
        <w:rPr>
          <w:rFonts w:ascii="Calibri" w:eastAsia="Calibri" w:hAnsi="Calibri" w:cs="Calibri"/>
          <w:b/>
          <w:sz w:val="24"/>
          <w:szCs w:val="24"/>
          <w:u w:val="single"/>
        </w:rPr>
        <w:t xml:space="preserve">Grades </w:t>
      </w:r>
    </w:p>
    <w:p w14:paraId="5BF2084C" w14:textId="77777777" w:rsidR="00FB08DC" w:rsidRPr="000D50F8" w:rsidRDefault="00FB08DC" w:rsidP="000D50F8">
      <w:pPr>
        <w:spacing w:after="0"/>
        <w:jc w:val="both"/>
        <w:rPr>
          <w:rFonts w:ascii="Calibri" w:eastAsia="Calibri" w:hAnsi="Calibri" w:cs="Calibri"/>
          <w:b/>
          <w:sz w:val="24"/>
          <w:szCs w:val="24"/>
          <w:u w:val="single"/>
        </w:rPr>
      </w:pPr>
    </w:p>
    <w:p w14:paraId="5DB7EF35" w14:textId="77777777" w:rsidR="000D50F8" w:rsidRPr="000D50F8" w:rsidRDefault="000D50F8" w:rsidP="000D50F8">
      <w:pPr>
        <w:spacing w:after="0"/>
        <w:jc w:val="both"/>
        <w:rPr>
          <w:rFonts w:ascii="Calibri" w:eastAsia="Calibri" w:hAnsi="Calibri" w:cs="Calibri"/>
          <w:b/>
          <w:sz w:val="24"/>
          <w:szCs w:val="24"/>
          <w:u w:val="single"/>
        </w:rPr>
      </w:pPr>
      <w:r w:rsidRPr="00E86F37">
        <w:rPr>
          <w:rFonts w:ascii="Calibri" w:eastAsia="Calibri" w:hAnsi="Calibri" w:cs="Calibri"/>
          <w:b/>
          <w:sz w:val="24"/>
          <w:szCs w:val="24"/>
          <w:u w:val="single"/>
        </w:rPr>
        <w:t>Evaluative Criteria</w:t>
      </w:r>
      <w:r w:rsidRPr="00E86F37">
        <w:rPr>
          <w:rFonts w:ascii="Calibri" w:eastAsia="Calibri" w:hAnsi="Calibri" w:cs="Calibri"/>
          <w:b/>
          <w:sz w:val="24"/>
          <w:szCs w:val="24"/>
          <w:u w:val="single"/>
        </w:rPr>
        <w:tab/>
      </w:r>
      <w:r w:rsidRPr="00E86F37">
        <w:rPr>
          <w:rFonts w:ascii="Calibri" w:eastAsia="Calibri" w:hAnsi="Calibri" w:cs="Calibri"/>
          <w:b/>
          <w:sz w:val="24"/>
          <w:szCs w:val="24"/>
          <w:u w:val="single"/>
        </w:rPr>
        <w:tab/>
      </w:r>
      <w:r w:rsidRPr="00E86F37">
        <w:rPr>
          <w:rFonts w:ascii="Calibri" w:eastAsia="Calibri" w:hAnsi="Calibri" w:cs="Calibri"/>
          <w:b/>
          <w:sz w:val="24"/>
          <w:szCs w:val="24"/>
          <w:u w:val="single"/>
        </w:rPr>
        <w:tab/>
      </w:r>
      <w:r w:rsidRPr="00E86F37">
        <w:rPr>
          <w:rFonts w:ascii="Calibri" w:eastAsia="Calibri" w:hAnsi="Calibri" w:cs="Calibri"/>
          <w:b/>
          <w:sz w:val="24"/>
          <w:szCs w:val="24"/>
          <w:u w:val="single"/>
        </w:rPr>
        <w:tab/>
      </w:r>
      <w:r w:rsidRPr="00E86F37">
        <w:rPr>
          <w:rFonts w:ascii="Calibri" w:eastAsia="Calibri" w:hAnsi="Calibri" w:cs="Calibri"/>
          <w:b/>
          <w:sz w:val="24"/>
          <w:szCs w:val="24"/>
          <w:u w:val="single"/>
        </w:rPr>
        <w:tab/>
        <w:t>Points Each</w:t>
      </w:r>
      <w:r w:rsidRPr="00E86F37">
        <w:rPr>
          <w:rFonts w:ascii="Calibri" w:eastAsia="Calibri" w:hAnsi="Calibri" w:cs="Calibri"/>
          <w:b/>
          <w:sz w:val="24"/>
          <w:szCs w:val="24"/>
          <w:u w:val="single"/>
        </w:rPr>
        <w:tab/>
      </w:r>
      <w:r w:rsidRPr="00E86F37">
        <w:rPr>
          <w:rFonts w:ascii="Calibri" w:eastAsia="Calibri" w:hAnsi="Calibri" w:cs="Calibri"/>
          <w:b/>
          <w:sz w:val="24"/>
          <w:szCs w:val="24"/>
          <w:u w:val="single"/>
        </w:rPr>
        <w:tab/>
      </w:r>
      <w:r w:rsidRPr="00E86F37">
        <w:rPr>
          <w:rFonts w:ascii="Calibri" w:eastAsia="Calibri" w:hAnsi="Calibri" w:cs="Calibri"/>
          <w:b/>
          <w:sz w:val="24"/>
          <w:szCs w:val="24"/>
          <w:u w:val="single"/>
        </w:rPr>
        <w:tab/>
        <w:t>Total Points</w:t>
      </w:r>
    </w:p>
    <w:p w14:paraId="49F6DD2B" w14:textId="77777777" w:rsidR="000D50F8" w:rsidRPr="000D50F8" w:rsidRDefault="000D50F8" w:rsidP="000D50F8">
      <w:pPr>
        <w:tabs>
          <w:tab w:val="left" w:pos="720"/>
          <w:tab w:val="left" w:pos="1440"/>
          <w:tab w:val="left" w:pos="2160"/>
          <w:tab w:val="left" w:pos="2880"/>
          <w:tab w:val="left" w:pos="3600"/>
          <w:tab w:val="left" w:pos="4320"/>
        </w:tabs>
        <w:spacing w:after="0"/>
        <w:jc w:val="both"/>
        <w:rPr>
          <w:rFonts w:ascii="Calibri" w:eastAsia="Calibri" w:hAnsi="Calibri" w:cs="Calibri"/>
          <w:sz w:val="24"/>
          <w:szCs w:val="24"/>
        </w:rPr>
      </w:pPr>
      <w:r>
        <w:rPr>
          <w:rFonts w:ascii="Calibri" w:eastAsia="Calibri" w:hAnsi="Calibri" w:cs="Calibri"/>
          <w:sz w:val="24"/>
          <w:szCs w:val="24"/>
        </w:rPr>
        <w:t>Popular Diet Infographic</w:t>
      </w:r>
      <w:r w:rsidRPr="000D50F8">
        <w:rPr>
          <w:rFonts w:ascii="Calibri" w:eastAsia="Calibri" w:hAnsi="Calibri" w:cs="Calibri"/>
          <w:sz w:val="24"/>
          <w:szCs w:val="24"/>
        </w:rPr>
        <w:tab/>
      </w:r>
      <w:r w:rsidRPr="000D50F8">
        <w:rPr>
          <w:rFonts w:ascii="Calibri" w:eastAsia="Calibri" w:hAnsi="Calibri" w:cs="Calibri"/>
          <w:sz w:val="24"/>
          <w:szCs w:val="24"/>
        </w:rPr>
        <w:tab/>
      </w:r>
      <w:r w:rsidRPr="000D50F8">
        <w:rPr>
          <w:rFonts w:ascii="Calibri" w:eastAsia="Calibri" w:hAnsi="Calibri" w:cs="Calibri"/>
          <w:sz w:val="24"/>
          <w:szCs w:val="24"/>
        </w:rPr>
        <w:tab/>
      </w:r>
      <w:r w:rsidRPr="000D50F8">
        <w:rPr>
          <w:rFonts w:ascii="Calibri" w:eastAsia="Calibri" w:hAnsi="Calibri" w:cs="Calibri"/>
          <w:sz w:val="24"/>
          <w:szCs w:val="24"/>
        </w:rPr>
        <w:tab/>
        <w:t>2</w:t>
      </w:r>
      <w:r>
        <w:rPr>
          <w:rFonts w:ascii="Calibri" w:eastAsia="Calibri" w:hAnsi="Calibri" w:cs="Calibri"/>
          <w:sz w:val="24"/>
          <w:szCs w:val="24"/>
        </w:rPr>
        <w:t>5</w:t>
      </w:r>
      <w:r w:rsidRPr="000D50F8">
        <w:rPr>
          <w:rFonts w:ascii="Calibri" w:eastAsia="Calibri" w:hAnsi="Calibri" w:cs="Calibri"/>
          <w:sz w:val="24"/>
          <w:szCs w:val="24"/>
        </w:rPr>
        <w:tab/>
      </w:r>
      <w:r w:rsidRPr="000D50F8">
        <w:rPr>
          <w:rFonts w:ascii="Calibri" w:eastAsia="Calibri" w:hAnsi="Calibri" w:cs="Calibri"/>
          <w:sz w:val="24"/>
          <w:szCs w:val="24"/>
        </w:rPr>
        <w:tab/>
      </w:r>
      <w:r w:rsidRPr="000D50F8">
        <w:rPr>
          <w:rFonts w:ascii="Calibri" w:eastAsia="Calibri" w:hAnsi="Calibri" w:cs="Calibri"/>
          <w:sz w:val="24"/>
          <w:szCs w:val="24"/>
        </w:rPr>
        <w:tab/>
      </w:r>
      <w:r w:rsidRPr="000D50F8">
        <w:rPr>
          <w:rFonts w:ascii="Calibri" w:eastAsia="Calibri" w:hAnsi="Calibri" w:cs="Calibri"/>
          <w:sz w:val="24"/>
          <w:szCs w:val="24"/>
        </w:rPr>
        <w:tab/>
        <w:t>2</w:t>
      </w:r>
      <w:r>
        <w:rPr>
          <w:rFonts w:ascii="Calibri" w:eastAsia="Calibri" w:hAnsi="Calibri" w:cs="Calibri"/>
          <w:sz w:val="24"/>
          <w:szCs w:val="24"/>
        </w:rPr>
        <w:t>5</w:t>
      </w:r>
    </w:p>
    <w:p w14:paraId="1E135C66" w14:textId="77777777" w:rsidR="000D50F8" w:rsidRPr="000D50F8" w:rsidRDefault="000D50F8" w:rsidP="000D50F8">
      <w:pPr>
        <w:tabs>
          <w:tab w:val="left" w:pos="720"/>
          <w:tab w:val="left" w:pos="1440"/>
          <w:tab w:val="left" w:pos="2160"/>
          <w:tab w:val="left" w:pos="2880"/>
          <w:tab w:val="left" w:pos="3600"/>
          <w:tab w:val="left" w:pos="4320"/>
        </w:tabs>
        <w:spacing w:after="0"/>
        <w:jc w:val="both"/>
        <w:rPr>
          <w:rFonts w:ascii="Calibri" w:eastAsia="Calibri" w:hAnsi="Calibri" w:cs="Calibri"/>
          <w:sz w:val="24"/>
          <w:szCs w:val="24"/>
        </w:rPr>
      </w:pPr>
      <w:r w:rsidRPr="000D50F8">
        <w:rPr>
          <w:rFonts w:ascii="Calibri" w:eastAsia="Calibri" w:hAnsi="Calibri" w:cs="Calibri"/>
          <w:sz w:val="24"/>
          <w:szCs w:val="24"/>
        </w:rPr>
        <w:t>Dietary Analysis Project</w:t>
      </w:r>
      <w:r w:rsidRPr="000D50F8">
        <w:rPr>
          <w:rFonts w:ascii="Calibri" w:eastAsia="Calibri" w:hAnsi="Calibri" w:cs="Calibri"/>
          <w:sz w:val="24"/>
          <w:szCs w:val="24"/>
        </w:rPr>
        <w:tab/>
      </w:r>
      <w:r w:rsidRPr="000D50F8">
        <w:rPr>
          <w:rFonts w:ascii="Calibri" w:eastAsia="Calibri" w:hAnsi="Calibri" w:cs="Calibri"/>
          <w:sz w:val="24"/>
          <w:szCs w:val="24"/>
        </w:rPr>
        <w:tab/>
      </w:r>
      <w:r w:rsidRPr="000D50F8">
        <w:rPr>
          <w:rFonts w:ascii="Calibri" w:eastAsia="Calibri" w:hAnsi="Calibri" w:cs="Calibri"/>
          <w:sz w:val="24"/>
          <w:szCs w:val="24"/>
        </w:rPr>
        <w:tab/>
      </w:r>
      <w:r w:rsidRPr="000D50F8">
        <w:rPr>
          <w:rFonts w:ascii="Calibri" w:eastAsia="Calibri" w:hAnsi="Calibri" w:cs="Calibri"/>
          <w:sz w:val="24"/>
          <w:szCs w:val="24"/>
        </w:rPr>
        <w:tab/>
        <w:t>50</w:t>
      </w:r>
      <w:r w:rsidRPr="000D50F8">
        <w:rPr>
          <w:rFonts w:ascii="Calibri" w:eastAsia="Calibri" w:hAnsi="Calibri" w:cs="Calibri"/>
          <w:sz w:val="24"/>
          <w:szCs w:val="24"/>
        </w:rPr>
        <w:tab/>
      </w:r>
      <w:r w:rsidRPr="000D50F8">
        <w:rPr>
          <w:rFonts w:ascii="Calibri" w:eastAsia="Calibri" w:hAnsi="Calibri" w:cs="Calibri"/>
          <w:sz w:val="24"/>
          <w:szCs w:val="24"/>
        </w:rPr>
        <w:tab/>
      </w:r>
      <w:r w:rsidRPr="000D50F8">
        <w:rPr>
          <w:rFonts w:ascii="Calibri" w:eastAsia="Calibri" w:hAnsi="Calibri" w:cs="Calibri"/>
          <w:sz w:val="24"/>
          <w:szCs w:val="24"/>
        </w:rPr>
        <w:tab/>
      </w:r>
      <w:r w:rsidRPr="000D50F8">
        <w:rPr>
          <w:rFonts w:ascii="Calibri" w:eastAsia="Calibri" w:hAnsi="Calibri" w:cs="Calibri"/>
          <w:sz w:val="24"/>
          <w:szCs w:val="24"/>
        </w:rPr>
        <w:tab/>
        <w:t>50</w:t>
      </w:r>
    </w:p>
    <w:p w14:paraId="7460A6B5" w14:textId="6AAD2E1B" w:rsidR="000D50F8" w:rsidRPr="000D50F8" w:rsidRDefault="000D50F8" w:rsidP="000D50F8">
      <w:pPr>
        <w:tabs>
          <w:tab w:val="left" w:pos="720"/>
          <w:tab w:val="left" w:pos="1440"/>
          <w:tab w:val="left" w:pos="2160"/>
          <w:tab w:val="left" w:pos="2880"/>
          <w:tab w:val="left" w:pos="3600"/>
          <w:tab w:val="left" w:pos="4320"/>
        </w:tabs>
        <w:spacing w:after="0"/>
        <w:jc w:val="both"/>
        <w:rPr>
          <w:rFonts w:ascii="Calibri" w:eastAsia="Calibri" w:hAnsi="Calibri" w:cs="Calibri"/>
          <w:sz w:val="24"/>
          <w:szCs w:val="24"/>
        </w:rPr>
      </w:pPr>
      <w:r w:rsidRPr="007E79F7">
        <w:rPr>
          <w:rFonts w:ascii="Calibri" w:eastAsia="Calibri" w:hAnsi="Calibri" w:cs="Calibri"/>
          <w:sz w:val="24"/>
          <w:szCs w:val="24"/>
        </w:rPr>
        <w:t>Checks</w:t>
      </w:r>
      <w:r>
        <w:rPr>
          <w:rFonts w:ascii="Calibri" w:eastAsia="Calibri" w:hAnsi="Calibri" w:cs="Calibri"/>
          <w:sz w:val="24"/>
          <w:szCs w:val="24"/>
        </w:rPr>
        <w:t xml:space="preserve"> for Understanding (CFUs) </w:t>
      </w:r>
      <w:r w:rsidR="0071074E">
        <w:rPr>
          <w:rFonts w:ascii="Calibri" w:eastAsia="Calibri" w:hAnsi="Calibri" w:cs="Calibri"/>
          <w:sz w:val="24"/>
          <w:szCs w:val="24"/>
        </w:rPr>
        <w:t>x</w:t>
      </w:r>
      <w:r w:rsidR="00CD7587">
        <w:rPr>
          <w:rFonts w:ascii="Calibri" w:eastAsia="Calibri" w:hAnsi="Calibri" w:cs="Calibri"/>
          <w:sz w:val="24"/>
          <w:szCs w:val="24"/>
        </w:rPr>
        <w:t>8</w:t>
      </w:r>
      <w:r w:rsidR="0071074E">
        <w:rPr>
          <w:rFonts w:ascii="Calibri" w:eastAsia="Calibri" w:hAnsi="Calibri" w:cs="Calibri"/>
          <w:sz w:val="24"/>
          <w:szCs w:val="24"/>
        </w:rPr>
        <w:tab/>
      </w:r>
      <w:r w:rsidRPr="000D50F8">
        <w:rPr>
          <w:rFonts w:ascii="Calibri" w:eastAsia="Calibri" w:hAnsi="Calibri" w:cs="Calibri"/>
          <w:sz w:val="24"/>
          <w:szCs w:val="24"/>
        </w:rPr>
        <w:tab/>
      </w:r>
      <w:r w:rsidRPr="000D50F8">
        <w:rPr>
          <w:rFonts w:ascii="Calibri" w:eastAsia="Calibri" w:hAnsi="Calibri" w:cs="Calibri"/>
          <w:sz w:val="24"/>
          <w:szCs w:val="24"/>
        </w:rPr>
        <w:tab/>
      </w:r>
      <w:r>
        <w:rPr>
          <w:rFonts w:ascii="Calibri" w:eastAsia="Calibri" w:hAnsi="Calibri" w:cs="Calibri"/>
          <w:sz w:val="24"/>
          <w:szCs w:val="24"/>
        </w:rPr>
        <w:t>25</w:t>
      </w:r>
      <w:r w:rsidRPr="000D50F8">
        <w:rPr>
          <w:rFonts w:ascii="Calibri" w:eastAsia="Calibri" w:hAnsi="Calibri" w:cs="Calibri"/>
          <w:sz w:val="24"/>
          <w:szCs w:val="24"/>
        </w:rPr>
        <w:tab/>
      </w:r>
      <w:r w:rsidRPr="000D50F8">
        <w:rPr>
          <w:rFonts w:ascii="Calibri" w:eastAsia="Calibri" w:hAnsi="Calibri" w:cs="Calibri"/>
          <w:sz w:val="24"/>
          <w:szCs w:val="24"/>
        </w:rPr>
        <w:tab/>
      </w:r>
      <w:r w:rsidRPr="000D50F8">
        <w:rPr>
          <w:rFonts w:ascii="Calibri" w:eastAsia="Calibri" w:hAnsi="Calibri" w:cs="Calibri"/>
          <w:sz w:val="24"/>
          <w:szCs w:val="24"/>
        </w:rPr>
        <w:tab/>
      </w:r>
      <w:r w:rsidRPr="000D50F8">
        <w:rPr>
          <w:rFonts w:ascii="Calibri" w:eastAsia="Calibri" w:hAnsi="Calibri" w:cs="Calibri"/>
          <w:sz w:val="24"/>
          <w:szCs w:val="24"/>
        </w:rPr>
        <w:tab/>
      </w:r>
      <w:r>
        <w:rPr>
          <w:rFonts w:ascii="Calibri" w:eastAsia="Calibri" w:hAnsi="Calibri" w:cs="Calibri"/>
          <w:sz w:val="24"/>
          <w:szCs w:val="24"/>
        </w:rPr>
        <w:t>2</w:t>
      </w:r>
      <w:r w:rsidR="00CD7587">
        <w:rPr>
          <w:rFonts w:ascii="Calibri" w:eastAsia="Calibri" w:hAnsi="Calibri" w:cs="Calibri"/>
          <w:sz w:val="24"/>
          <w:szCs w:val="24"/>
        </w:rPr>
        <w:t>00</w:t>
      </w:r>
    </w:p>
    <w:p w14:paraId="3AE86185" w14:textId="6E4CA40A" w:rsidR="000D50F8" w:rsidRPr="000D50F8" w:rsidRDefault="000D50F8" w:rsidP="000D50F8">
      <w:pPr>
        <w:spacing w:after="0" w:line="276" w:lineRule="auto"/>
        <w:rPr>
          <w:rFonts w:ascii="Calibri" w:eastAsia="Calibri" w:hAnsi="Calibri" w:cs="Calibri"/>
          <w:sz w:val="24"/>
          <w:szCs w:val="24"/>
        </w:rPr>
      </w:pPr>
      <w:r w:rsidRPr="000D50F8">
        <w:rPr>
          <w:rFonts w:ascii="Calibri" w:eastAsia="Calibri" w:hAnsi="Calibri" w:cs="Calibri"/>
          <w:sz w:val="24"/>
          <w:szCs w:val="24"/>
        </w:rPr>
        <w:t xml:space="preserve">Midterm </w:t>
      </w:r>
      <w:r>
        <w:rPr>
          <w:rFonts w:ascii="Calibri" w:eastAsia="Calibri" w:hAnsi="Calibri" w:cs="Calibri"/>
          <w:sz w:val="24"/>
          <w:szCs w:val="24"/>
        </w:rPr>
        <w:t xml:space="preserve">Exam </w:t>
      </w:r>
      <w:r w:rsidRPr="000D50F8">
        <w:rPr>
          <w:rFonts w:ascii="Calibri" w:eastAsia="Calibri" w:hAnsi="Calibri" w:cs="Calibri"/>
          <w:sz w:val="24"/>
          <w:szCs w:val="24"/>
        </w:rPr>
        <w:t>and Final Exam</w:t>
      </w:r>
      <w:r w:rsidRPr="000D50F8">
        <w:rPr>
          <w:rFonts w:ascii="Calibri" w:eastAsia="Calibri" w:hAnsi="Calibri" w:cs="Calibri"/>
          <w:sz w:val="24"/>
          <w:szCs w:val="24"/>
        </w:rPr>
        <w:tab/>
      </w:r>
      <w:r w:rsidRPr="000D50F8">
        <w:rPr>
          <w:rFonts w:ascii="Calibri" w:eastAsia="Calibri" w:hAnsi="Calibri" w:cs="Calibri"/>
          <w:sz w:val="24"/>
          <w:szCs w:val="24"/>
        </w:rPr>
        <w:tab/>
      </w:r>
      <w:r w:rsidRPr="000D50F8">
        <w:rPr>
          <w:rFonts w:ascii="Calibri" w:eastAsia="Calibri" w:hAnsi="Calibri" w:cs="Calibri"/>
          <w:sz w:val="24"/>
          <w:szCs w:val="24"/>
        </w:rPr>
        <w:tab/>
        <w:t>100</w:t>
      </w:r>
      <w:r w:rsidRPr="000D50F8">
        <w:rPr>
          <w:rFonts w:ascii="Calibri" w:eastAsia="Calibri" w:hAnsi="Calibri" w:cs="Calibri"/>
          <w:sz w:val="24"/>
          <w:szCs w:val="24"/>
        </w:rPr>
        <w:tab/>
      </w:r>
      <w:r w:rsidRPr="000D50F8">
        <w:rPr>
          <w:rFonts w:ascii="Calibri" w:eastAsia="Calibri" w:hAnsi="Calibri" w:cs="Calibri"/>
          <w:sz w:val="24"/>
          <w:szCs w:val="24"/>
        </w:rPr>
        <w:tab/>
      </w:r>
      <w:r w:rsidRPr="000D50F8">
        <w:rPr>
          <w:rFonts w:ascii="Calibri" w:eastAsia="Calibri" w:hAnsi="Calibri" w:cs="Calibri"/>
          <w:sz w:val="24"/>
          <w:szCs w:val="24"/>
        </w:rPr>
        <w:tab/>
      </w:r>
      <w:r w:rsidRPr="000D50F8">
        <w:rPr>
          <w:rFonts w:ascii="Calibri" w:eastAsia="Calibri" w:hAnsi="Calibri" w:cs="Calibri"/>
          <w:sz w:val="24"/>
          <w:szCs w:val="24"/>
        </w:rPr>
        <w:tab/>
        <w:t>200</w:t>
      </w:r>
    </w:p>
    <w:p w14:paraId="24744FAC" w14:textId="3ED8EF5D" w:rsidR="000D50F8" w:rsidRPr="00C85E88" w:rsidRDefault="000D50F8" w:rsidP="000D50F8">
      <w:pPr>
        <w:tabs>
          <w:tab w:val="left" w:pos="720"/>
          <w:tab w:val="left" w:pos="1440"/>
          <w:tab w:val="left" w:pos="2160"/>
          <w:tab w:val="left" w:pos="2880"/>
          <w:tab w:val="left" w:pos="3600"/>
          <w:tab w:val="left" w:pos="4320"/>
        </w:tabs>
        <w:spacing w:after="0"/>
        <w:jc w:val="both"/>
        <w:rPr>
          <w:rFonts w:ascii="Calibri" w:eastAsia="Calibri" w:hAnsi="Calibri" w:cs="Calibri"/>
          <w:b/>
          <w:sz w:val="24"/>
          <w:szCs w:val="24"/>
          <w:u w:val="single"/>
        </w:rPr>
      </w:pPr>
      <w:r w:rsidRPr="00C85E88">
        <w:rPr>
          <w:rFonts w:ascii="Calibri" w:eastAsia="Calibri" w:hAnsi="Calibri" w:cs="Calibri"/>
          <w:b/>
          <w:sz w:val="24"/>
          <w:szCs w:val="24"/>
          <w:u w:val="single"/>
        </w:rPr>
        <w:t>TOTAL</w:t>
      </w:r>
      <w:r w:rsidRPr="00C85E88">
        <w:rPr>
          <w:rFonts w:ascii="Calibri" w:eastAsia="Calibri" w:hAnsi="Calibri" w:cs="Calibri"/>
          <w:b/>
          <w:sz w:val="24"/>
          <w:szCs w:val="24"/>
          <w:u w:val="single"/>
        </w:rPr>
        <w:tab/>
      </w:r>
      <w:r w:rsidRPr="00C85E88">
        <w:rPr>
          <w:rFonts w:ascii="Calibri" w:eastAsia="Calibri" w:hAnsi="Calibri" w:cs="Calibri"/>
          <w:b/>
          <w:sz w:val="24"/>
          <w:szCs w:val="24"/>
          <w:u w:val="single"/>
        </w:rPr>
        <w:tab/>
      </w:r>
      <w:r w:rsidRPr="00C85E88">
        <w:rPr>
          <w:rFonts w:ascii="Calibri" w:eastAsia="Calibri" w:hAnsi="Calibri" w:cs="Calibri"/>
          <w:b/>
          <w:sz w:val="24"/>
          <w:szCs w:val="24"/>
          <w:u w:val="single"/>
        </w:rPr>
        <w:tab/>
      </w:r>
      <w:r w:rsidRPr="00C85E88">
        <w:rPr>
          <w:rFonts w:ascii="Calibri" w:eastAsia="Calibri" w:hAnsi="Calibri" w:cs="Calibri"/>
          <w:b/>
          <w:sz w:val="24"/>
          <w:szCs w:val="24"/>
          <w:u w:val="single"/>
        </w:rPr>
        <w:tab/>
      </w:r>
      <w:r w:rsidRPr="00C85E88">
        <w:rPr>
          <w:rFonts w:ascii="Calibri" w:eastAsia="Calibri" w:hAnsi="Calibri" w:cs="Calibri"/>
          <w:b/>
          <w:sz w:val="24"/>
          <w:szCs w:val="24"/>
          <w:u w:val="single"/>
        </w:rPr>
        <w:tab/>
      </w:r>
      <w:r w:rsidRPr="00C85E88">
        <w:rPr>
          <w:rFonts w:ascii="Calibri" w:eastAsia="Calibri" w:hAnsi="Calibri" w:cs="Calibri"/>
          <w:b/>
          <w:sz w:val="24"/>
          <w:szCs w:val="24"/>
          <w:u w:val="single"/>
        </w:rPr>
        <w:tab/>
      </w:r>
      <w:r w:rsidRPr="00C85E88">
        <w:rPr>
          <w:rFonts w:ascii="Calibri" w:eastAsia="Calibri" w:hAnsi="Calibri" w:cs="Calibri"/>
          <w:b/>
          <w:sz w:val="24"/>
          <w:szCs w:val="24"/>
          <w:u w:val="single"/>
        </w:rPr>
        <w:tab/>
      </w:r>
      <w:r w:rsidRPr="00C85E88">
        <w:rPr>
          <w:rFonts w:ascii="Calibri" w:eastAsia="Calibri" w:hAnsi="Calibri" w:cs="Calibri"/>
          <w:b/>
          <w:sz w:val="24"/>
          <w:szCs w:val="24"/>
          <w:u w:val="single"/>
        </w:rPr>
        <w:tab/>
      </w:r>
      <w:r w:rsidRPr="00C85E88">
        <w:rPr>
          <w:rFonts w:ascii="Calibri" w:eastAsia="Calibri" w:hAnsi="Calibri" w:cs="Calibri"/>
          <w:b/>
          <w:sz w:val="24"/>
          <w:szCs w:val="24"/>
          <w:u w:val="single"/>
        </w:rPr>
        <w:tab/>
      </w:r>
      <w:r w:rsidRPr="00C85E88">
        <w:rPr>
          <w:rFonts w:ascii="Calibri" w:eastAsia="Calibri" w:hAnsi="Calibri" w:cs="Calibri"/>
          <w:b/>
          <w:sz w:val="24"/>
          <w:szCs w:val="24"/>
          <w:u w:val="single"/>
        </w:rPr>
        <w:tab/>
      </w:r>
      <w:r w:rsidRPr="00C85E88">
        <w:rPr>
          <w:rFonts w:ascii="Calibri" w:eastAsia="Calibri" w:hAnsi="Calibri" w:cs="Calibri"/>
          <w:b/>
          <w:sz w:val="24"/>
          <w:szCs w:val="24"/>
          <w:u w:val="single"/>
        </w:rPr>
        <w:tab/>
      </w:r>
      <w:r w:rsidR="00CD7587">
        <w:rPr>
          <w:rFonts w:ascii="Calibri" w:eastAsia="Calibri" w:hAnsi="Calibri" w:cs="Calibri"/>
          <w:b/>
          <w:sz w:val="24"/>
          <w:szCs w:val="24"/>
          <w:u w:val="single"/>
        </w:rPr>
        <w:t>475</w:t>
      </w:r>
    </w:p>
    <w:p w14:paraId="1D212D43" w14:textId="55297DC9" w:rsidR="000D50F8" w:rsidRPr="00C85E88" w:rsidRDefault="007C7FC5" w:rsidP="00FE381D">
      <w:pPr>
        <w:spacing w:after="0"/>
        <w:rPr>
          <w:sz w:val="24"/>
          <w:szCs w:val="24"/>
        </w:rPr>
      </w:pPr>
      <w:r w:rsidRPr="00C85E88">
        <w:rPr>
          <w:sz w:val="24"/>
          <w:szCs w:val="24"/>
        </w:rPr>
        <w:t>Extra credit:</w:t>
      </w:r>
      <w:r w:rsidR="00C85E88" w:rsidRPr="00C85E88">
        <w:rPr>
          <w:sz w:val="24"/>
          <w:szCs w:val="24"/>
        </w:rPr>
        <w:tab/>
      </w:r>
      <w:r w:rsidR="00C85E88" w:rsidRPr="00C85E88">
        <w:rPr>
          <w:sz w:val="24"/>
          <w:szCs w:val="24"/>
        </w:rPr>
        <w:tab/>
      </w:r>
      <w:r w:rsidR="00C85E88" w:rsidRPr="00C85E88">
        <w:rPr>
          <w:sz w:val="24"/>
          <w:szCs w:val="24"/>
        </w:rPr>
        <w:tab/>
      </w:r>
      <w:r w:rsidR="00C85E88" w:rsidRPr="00C85E88">
        <w:rPr>
          <w:sz w:val="24"/>
          <w:szCs w:val="24"/>
        </w:rPr>
        <w:tab/>
      </w:r>
      <w:r w:rsidR="00CB3022">
        <w:rPr>
          <w:sz w:val="24"/>
          <w:szCs w:val="24"/>
        </w:rPr>
        <w:tab/>
      </w:r>
      <w:r w:rsidR="00CB3022">
        <w:rPr>
          <w:sz w:val="24"/>
          <w:szCs w:val="24"/>
        </w:rPr>
        <w:tab/>
        <w:t>Varies</w:t>
      </w:r>
      <w:r w:rsidR="00CB3022">
        <w:rPr>
          <w:sz w:val="24"/>
          <w:szCs w:val="24"/>
        </w:rPr>
        <w:tab/>
      </w:r>
      <w:r w:rsidR="00CB3022">
        <w:rPr>
          <w:sz w:val="24"/>
          <w:szCs w:val="24"/>
        </w:rPr>
        <w:tab/>
      </w:r>
      <w:r w:rsidR="00CB3022">
        <w:rPr>
          <w:sz w:val="24"/>
          <w:szCs w:val="24"/>
        </w:rPr>
        <w:tab/>
      </w:r>
      <w:r w:rsidR="00CB3022">
        <w:rPr>
          <w:sz w:val="24"/>
          <w:szCs w:val="24"/>
        </w:rPr>
        <w:tab/>
        <w:t>~35</w:t>
      </w:r>
      <w:r w:rsidR="00C85E88" w:rsidRPr="00C85E88">
        <w:rPr>
          <w:sz w:val="24"/>
          <w:szCs w:val="24"/>
        </w:rPr>
        <w:t xml:space="preserve"> possible</w:t>
      </w:r>
    </w:p>
    <w:p w14:paraId="5C62C4B7" w14:textId="1BB8E6EC" w:rsidR="007C7FC5" w:rsidRPr="000D50F8" w:rsidRDefault="007C7FC5" w:rsidP="000D50F8">
      <w:pPr>
        <w:tabs>
          <w:tab w:val="left" w:pos="720"/>
          <w:tab w:val="left" w:pos="1440"/>
          <w:tab w:val="left" w:pos="2160"/>
          <w:tab w:val="left" w:pos="2880"/>
          <w:tab w:val="left" w:pos="3600"/>
          <w:tab w:val="left" w:pos="4320"/>
        </w:tabs>
        <w:spacing w:after="0"/>
        <w:jc w:val="both"/>
        <w:rPr>
          <w:rFonts w:ascii="Calibri" w:eastAsia="Calibri" w:hAnsi="Calibri" w:cs="Calibri"/>
          <w:sz w:val="24"/>
          <w:szCs w:val="24"/>
        </w:rPr>
      </w:pPr>
    </w:p>
    <w:p w14:paraId="7748B8C3" w14:textId="77777777" w:rsidR="00FB08DC" w:rsidRDefault="000D50F8" w:rsidP="000D50F8">
      <w:pPr>
        <w:spacing w:after="0"/>
        <w:rPr>
          <w:rFonts w:ascii="Calibri" w:eastAsia="Calibri" w:hAnsi="Calibri" w:cs="Calibri"/>
          <w:b/>
          <w:sz w:val="24"/>
          <w:szCs w:val="24"/>
          <w:u w:val="single"/>
        </w:rPr>
      </w:pPr>
      <w:r w:rsidRPr="000D50F8">
        <w:rPr>
          <w:rFonts w:ascii="Calibri" w:eastAsia="Calibri" w:hAnsi="Calibri" w:cs="Calibri"/>
          <w:b/>
          <w:sz w:val="24"/>
          <w:szCs w:val="24"/>
          <w:u w:val="single"/>
        </w:rPr>
        <w:t>Grading Scale</w:t>
      </w:r>
    </w:p>
    <w:p w14:paraId="1CD22A86" w14:textId="2C37E493" w:rsidR="000D50F8" w:rsidRPr="000D50F8" w:rsidRDefault="000D50F8" w:rsidP="000D50F8">
      <w:pPr>
        <w:spacing w:after="0"/>
        <w:rPr>
          <w:rFonts w:ascii="Calibri" w:eastAsia="Calibri" w:hAnsi="Calibri" w:cs="Calibri"/>
          <w:b/>
          <w:sz w:val="24"/>
          <w:szCs w:val="24"/>
          <w:u w:val="single"/>
        </w:rPr>
      </w:pPr>
      <w:r w:rsidRPr="000D50F8">
        <w:rPr>
          <w:rFonts w:ascii="Calibri" w:eastAsia="Calibri" w:hAnsi="Calibri" w:cs="Calibri"/>
          <w:b/>
          <w:sz w:val="24"/>
          <w:szCs w:val="24"/>
          <w:u w:val="single"/>
        </w:rPr>
        <w:t xml:space="preserve"> </w:t>
      </w:r>
    </w:p>
    <w:p w14:paraId="45B61F96" w14:textId="77777777" w:rsidR="000D50F8" w:rsidRPr="000D50F8" w:rsidRDefault="000D50F8" w:rsidP="000D50F8">
      <w:pPr>
        <w:spacing w:after="0"/>
        <w:jc w:val="both"/>
        <w:rPr>
          <w:rFonts w:ascii="Calibri" w:eastAsia="Calibri" w:hAnsi="Calibri" w:cs="Calibri"/>
          <w:b/>
          <w:sz w:val="24"/>
          <w:szCs w:val="24"/>
          <w:u w:val="single"/>
        </w:rPr>
      </w:pPr>
      <w:r w:rsidRPr="000D50F8">
        <w:rPr>
          <w:rFonts w:ascii="Calibri" w:eastAsia="Calibri" w:hAnsi="Calibri" w:cs="Calibri"/>
          <w:b/>
          <w:sz w:val="24"/>
          <w:szCs w:val="24"/>
          <w:u w:val="single"/>
        </w:rPr>
        <w:t>Numerical Grade (%)</w:t>
      </w:r>
      <w:r w:rsidRPr="000D50F8">
        <w:rPr>
          <w:rFonts w:ascii="Calibri" w:eastAsia="Calibri" w:hAnsi="Calibri" w:cs="Calibri"/>
          <w:b/>
          <w:sz w:val="24"/>
          <w:szCs w:val="24"/>
          <w:u w:val="single"/>
        </w:rPr>
        <w:tab/>
      </w:r>
      <w:r w:rsidRPr="000D50F8">
        <w:rPr>
          <w:rFonts w:ascii="Calibri" w:eastAsia="Calibri" w:hAnsi="Calibri" w:cs="Calibri"/>
          <w:b/>
          <w:sz w:val="24"/>
          <w:szCs w:val="24"/>
          <w:u w:val="single"/>
        </w:rPr>
        <w:tab/>
      </w:r>
      <w:r w:rsidRPr="000D50F8">
        <w:rPr>
          <w:rFonts w:ascii="Calibri" w:eastAsia="Calibri" w:hAnsi="Calibri" w:cs="Calibri"/>
          <w:b/>
          <w:sz w:val="24"/>
          <w:szCs w:val="24"/>
          <w:u w:val="single"/>
        </w:rPr>
        <w:tab/>
        <w:t>Letter Grade</w:t>
      </w:r>
    </w:p>
    <w:p w14:paraId="76E68D36" w14:textId="77777777" w:rsidR="000D50F8" w:rsidRPr="000D50F8" w:rsidRDefault="000D50F8" w:rsidP="000D50F8">
      <w:pPr>
        <w:spacing w:after="0"/>
        <w:jc w:val="both"/>
        <w:rPr>
          <w:rFonts w:ascii="Calibri" w:eastAsia="Calibri" w:hAnsi="Calibri" w:cs="Calibri"/>
          <w:sz w:val="24"/>
          <w:szCs w:val="24"/>
        </w:rPr>
      </w:pPr>
      <w:r w:rsidRPr="000D50F8">
        <w:rPr>
          <w:rFonts w:ascii="Calibri" w:eastAsia="Calibri" w:hAnsi="Calibri" w:cs="Calibri"/>
          <w:sz w:val="24"/>
          <w:szCs w:val="24"/>
        </w:rPr>
        <w:t>92.5 - 100</w:t>
      </w:r>
      <w:r w:rsidRPr="000D50F8">
        <w:rPr>
          <w:rFonts w:ascii="Calibri" w:eastAsia="Calibri" w:hAnsi="Calibri" w:cs="Calibri"/>
          <w:sz w:val="24"/>
          <w:szCs w:val="24"/>
        </w:rPr>
        <w:tab/>
      </w:r>
      <w:r w:rsidRPr="000D50F8">
        <w:rPr>
          <w:rFonts w:ascii="Calibri" w:eastAsia="Calibri" w:hAnsi="Calibri" w:cs="Calibri"/>
          <w:sz w:val="24"/>
          <w:szCs w:val="24"/>
        </w:rPr>
        <w:tab/>
      </w:r>
      <w:r w:rsidRPr="000D50F8">
        <w:rPr>
          <w:rFonts w:ascii="Calibri" w:eastAsia="Calibri" w:hAnsi="Calibri" w:cs="Calibri"/>
          <w:sz w:val="24"/>
          <w:szCs w:val="24"/>
        </w:rPr>
        <w:tab/>
      </w:r>
      <w:r w:rsidRPr="000D50F8">
        <w:rPr>
          <w:rFonts w:ascii="Calibri" w:eastAsia="Calibri" w:hAnsi="Calibri" w:cs="Calibri"/>
          <w:sz w:val="24"/>
          <w:szCs w:val="24"/>
        </w:rPr>
        <w:tab/>
        <w:t>A</w:t>
      </w:r>
    </w:p>
    <w:p w14:paraId="05C45B03" w14:textId="77777777" w:rsidR="000D50F8" w:rsidRPr="000D50F8" w:rsidRDefault="000D50F8" w:rsidP="000D50F8">
      <w:pPr>
        <w:spacing w:after="0"/>
        <w:jc w:val="both"/>
        <w:rPr>
          <w:rFonts w:ascii="Calibri" w:eastAsia="Calibri" w:hAnsi="Calibri" w:cs="Calibri"/>
          <w:sz w:val="24"/>
          <w:szCs w:val="24"/>
        </w:rPr>
      </w:pPr>
      <w:r w:rsidRPr="000D50F8">
        <w:rPr>
          <w:rFonts w:ascii="Calibri" w:eastAsia="Calibri" w:hAnsi="Calibri" w:cs="Calibri"/>
          <w:sz w:val="24"/>
          <w:szCs w:val="24"/>
        </w:rPr>
        <w:t>89.5 - 92.4</w:t>
      </w:r>
      <w:r w:rsidRPr="000D50F8">
        <w:rPr>
          <w:rFonts w:ascii="Calibri" w:eastAsia="Calibri" w:hAnsi="Calibri" w:cs="Calibri"/>
          <w:sz w:val="24"/>
          <w:szCs w:val="24"/>
        </w:rPr>
        <w:tab/>
      </w:r>
      <w:r w:rsidRPr="000D50F8">
        <w:rPr>
          <w:rFonts w:ascii="Calibri" w:eastAsia="Calibri" w:hAnsi="Calibri" w:cs="Calibri"/>
          <w:sz w:val="24"/>
          <w:szCs w:val="24"/>
        </w:rPr>
        <w:tab/>
      </w:r>
      <w:r w:rsidRPr="000D50F8">
        <w:rPr>
          <w:rFonts w:ascii="Calibri" w:eastAsia="Calibri" w:hAnsi="Calibri" w:cs="Calibri"/>
          <w:sz w:val="24"/>
          <w:szCs w:val="24"/>
        </w:rPr>
        <w:tab/>
      </w:r>
      <w:r w:rsidRPr="000D50F8">
        <w:rPr>
          <w:rFonts w:ascii="Calibri" w:eastAsia="Calibri" w:hAnsi="Calibri" w:cs="Calibri"/>
          <w:sz w:val="24"/>
          <w:szCs w:val="24"/>
        </w:rPr>
        <w:tab/>
        <w:t>A-</w:t>
      </w:r>
    </w:p>
    <w:p w14:paraId="58E44872" w14:textId="77777777" w:rsidR="000D50F8" w:rsidRPr="000D50F8" w:rsidRDefault="000D50F8" w:rsidP="000D50F8">
      <w:pPr>
        <w:spacing w:after="0"/>
        <w:jc w:val="both"/>
        <w:rPr>
          <w:rFonts w:ascii="Calibri" w:eastAsia="Calibri" w:hAnsi="Calibri" w:cs="Calibri"/>
          <w:sz w:val="24"/>
          <w:szCs w:val="24"/>
        </w:rPr>
      </w:pPr>
      <w:r w:rsidRPr="000D50F8">
        <w:rPr>
          <w:rFonts w:ascii="Calibri" w:eastAsia="Calibri" w:hAnsi="Calibri" w:cs="Calibri"/>
          <w:sz w:val="24"/>
          <w:szCs w:val="24"/>
        </w:rPr>
        <w:t>86.5 - 89.4</w:t>
      </w:r>
      <w:r w:rsidRPr="000D50F8">
        <w:rPr>
          <w:rFonts w:ascii="Calibri" w:eastAsia="Calibri" w:hAnsi="Calibri" w:cs="Calibri"/>
          <w:sz w:val="24"/>
          <w:szCs w:val="24"/>
        </w:rPr>
        <w:tab/>
      </w:r>
      <w:r w:rsidRPr="000D50F8">
        <w:rPr>
          <w:rFonts w:ascii="Calibri" w:eastAsia="Calibri" w:hAnsi="Calibri" w:cs="Calibri"/>
          <w:sz w:val="24"/>
          <w:szCs w:val="24"/>
        </w:rPr>
        <w:tab/>
      </w:r>
      <w:r w:rsidRPr="000D50F8">
        <w:rPr>
          <w:rFonts w:ascii="Calibri" w:eastAsia="Calibri" w:hAnsi="Calibri" w:cs="Calibri"/>
          <w:sz w:val="24"/>
          <w:szCs w:val="24"/>
        </w:rPr>
        <w:tab/>
      </w:r>
      <w:r w:rsidRPr="000D50F8">
        <w:rPr>
          <w:rFonts w:ascii="Calibri" w:eastAsia="Calibri" w:hAnsi="Calibri" w:cs="Calibri"/>
          <w:sz w:val="24"/>
          <w:szCs w:val="24"/>
        </w:rPr>
        <w:tab/>
        <w:t>B+</w:t>
      </w:r>
    </w:p>
    <w:p w14:paraId="48BC2CC2" w14:textId="77777777" w:rsidR="000D50F8" w:rsidRPr="000D50F8" w:rsidRDefault="000D50F8" w:rsidP="000D50F8">
      <w:pPr>
        <w:spacing w:after="0"/>
        <w:jc w:val="both"/>
        <w:rPr>
          <w:rFonts w:ascii="Calibri" w:eastAsia="Calibri" w:hAnsi="Calibri" w:cs="Calibri"/>
          <w:sz w:val="24"/>
          <w:szCs w:val="24"/>
        </w:rPr>
      </w:pPr>
      <w:r w:rsidRPr="000D50F8">
        <w:rPr>
          <w:rFonts w:ascii="Calibri" w:eastAsia="Calibri" w:hAnsi="Calibri" w:cs="Calibri"/>
          <w:sz w:val="24"/>
          <w:szCs w:val="24"/>
        </w:rPr>
        <w:t xml:space="preserve">82.5 - 86.4 </w:t>
      </w:r>
      <w:r w:rsidRPr="000D50F8">
        <w:rPr>
          <w:rFonts w:ascii="Calibri" w:eastAsia="Calibri" w:hAnsi="Calibri" w:cs="Calibri"/>
          <w:sz w:val="24"/>
          <w:szCs w:val="24"/>
        </w:rPr>
        <w:tab/>
      </w:r>
      <w:r w:rsidRPr="000D50F8">
        <w:rPr>
          <w:rFonts w:ascii="Calibri" w:eastAsia="Calibri" w:hAnsi="Calibri" w:cs="Calibri"/>
          <w:sz w:val="24"/>
          <w:szCs w:val="24"/>
        </w:rPr>
        <w:tab/>
      </w:r>
      <w:r w:rsidRPr="000D50F8">
        <w:rPr>
          <w:rFonts w:ascii="Calibri" w:eastAsia="Calibri" w:hAnsi="Calibri" w:cs="Calibri"/>
          <w:sz w:val="24"/>
          <w:szCs w:val="24"/>
        </w:rPr>
        <w:tab/>
      </w:r>
      <w:r w:rsidRPr="000D50F8">
        <w:rPr>
          <w:rFonts w:ascii="Calibri" w:eastAsia="Calibri" w:hAnsi="Calibri" w:cs="Calibri"/>
          <w:sz w:val="24"/>
          <w:szCs w:val="24"/>
        </w:rPr>
        <w:tab/>
        <w:t>B</w:t>
      </w:r>
    </w:p>
    <w:p w14:paraId="760DE52A" w14:textId="77777777" w:rsidR="000D50F8" w:rsidRPr="000D50F8" w:rsidRDefault="000D50F8" w:rsidP="000D50F8">
      <w:pPr>
        <w:spacing w:after="0"/>
        <w:jc w:val="both"/>
        <w:rPr>
          <w:rFonts w:ascii="Calibri" w:eastAsia="Calibri" w:hAnsi="Calibri" w:cs="Calibri"/>
          <w:sz w:val="24"/>
          <w:szCs w:val="24"/>
        </w:rPr>
      </w:pPr>
      <w:r w:rsidRPr="000D50F8">
        <w:rPr>
          <w:rFonts w:ascii="Calibri" w:eastAsia="Calibri" w:hAnsi="Calibri" w:cs="Calibri"/>
          <w:sz w:val="24"/>
          <w:szCs w:val="24"/>
        </w:rPr>
        <w:t xml:space="preserve">79.5 - 82.4 </w:t>
      </w:r>
      <w:r w:rsidRPr="000D50F8">
        <w:rPr>
          <w:rFonts w:ascii="Calibri" w:eastAsia="Calibri" w:hAnsi="Calibri" w:cs="Calibri"/>
          <w:sz w:val="24"/>
          <w:szCs w:val="24"/>
        </w:rPr>
        <w:tab/>
      </w:r>
      <w:r w:rsidRPr="000D50F8">
        <w:rPr>
          <w:rFonts w:ascii="Calibri" w:eastAsia="Calibri" w:hAnsi="Calibri" w:cs="Calibri"/>
          <w:sz w:val="24"/>
          <w:szCs w:val="24"/>
        </w:rPr>
        <w:tab/>
      </w:r>
      <w:r w:rsidRPr="000D50F8">
        <w:rPr>
          <w:rFonts w:ascii="Calibri" w:eastAsia="Calibri" w:hAnsi="Calibri" w:cs="Calibri"/>
          <w:sz w:val="24"/>
          <w:szCs w:val="24"/>
        </w:rPr>
        <w:tab/>
      </w:r>
      <w:r w:rsidRPr="000D50F8">
        <w:rPr>
          <w:rFonts w:ascii="Calibri" w:eastAsia="Calibri" w:hAnsi="Calibri" w:cs="Calibri"/>
          <w:sz w:val="24"/>
          <w:szCs w:val="24"/>
        </w:rPr>
        <w:tab/>
        <w:t>B-</w:t>
      </w:r>
    </w:p>
    <w:p w14:paraId="0E1D8288" w14:textId="77777777" w:rsidR="000D50F8" w:rsidRPr="000D50F8" w:rsidRDefault="000D50F8" w:rsidP="000D50F8">
      <w:pPr>
        <w:spacing w:after="0"/>
        <w:jc w:val="both"/>
        <w:rPr>
          <w:rFonts w:ascii="Calibri" w:eastAsia="Calibri" w:hAnsi="Calibri" w:cs="Calibri"/>
          <w:sz w:val="24"/>
          <w:szCs w:val="24"/>
        </w:rPr>
      </w:pPr>
      <w:r w:rsidRPr="000D50F8">
        <w:rPr>
          <w:rFonts w:ascii="Calibri" w:eastAsia="Calibri" w:hAnsi="Calibri" w:cs="Calibri"/>
          <w:sz w:val="24"/>
          <w:szCs w:val="24"/>
        </w:rPr>
        <w:t xml:space="preserve">76.5 - 79.4 </w:t>
      </w:r>
      <w:r w:rsidRPr="000D50F8">
        <w:rPr>
          <w:rFonts w:ascii="Calibri" w:eastAsia="Calibri" w:hAnsi="Calibri" w:cs="Calibri"/>
          <w:sz w:val="24"/>
          <w:szCs w:val="24"/>
        </w:rPr>
        <w:tab/>
      </w:r>
      <w:r w:rsidRPr="000D50F8">
        <w:rPr>
          <w:rFonts w:ascii="Calibri" w:eastAsia="Calibri" w:hAnsi="Calibri" w:cs="Calibri"/>
          <w:sz w:val="24"/>
          <w:szCs w:val="24"/>
        </w:rPr>
        <w:tab/>
      </w:r>
      <w:r w:rsidRPr="000D50F8">
        <w:rPr>
          <w:rFonts w:ascii="Calibri" w:eastAsia="Calibri" w:hAnsi="Calibri" w:cs="Calibri"/>
          <w:sz w:val="24"/>
          <w:szCs w:val="24"/>
        </w:rPr>
        <w:tab/>
      </w:r>
      <w:r w:rsidRPr="000D50F8">
        <w:rPr>
          <w:rFonts w:ascii="Calibri" w:eastAsia="Calibri" w:hAnsi="Calibri" w:cs="Calibri"/>
          <w:sz w:val="24"/>
          <w:szCs w:val="24"/>
        </w:rPr>
        <w:tab/>
        <w:t>C+</w:t>
      </w:r>
    </w:p>
    <w:p w14:paraId="1D256211" w14:textId="77777777" w:rsidR="000D50F8" w:rsidRPr="000D50F8" w:rsidRDefault="000D50F8" w:rsidP="000D50F8">
      <w:pPr>
        <w:spacing w:after="0"/>
        <w:jc w:val="both"/>
        <w:rPr>
          <w:rFonts w:ascii="Calibri" w:eastAsia="Calibri" w:hAnsi="Calibri" w:cs="Calibri"/>
          <w:sz w:val="24"/>
          <w:szCs w:val="24"/>
        </w:rPr>
      </w:pPr>
      <w:r w:rsidRPr="000D50F8">
        <w:rPr>
          <w:rFonts w:ascii="Calibri" w:eastAsia="Calibri" w:hAnsi="Calibri" w:cs="Calibri"/>
          <w:sz w:val="24"/>
          <w:szCs w:val="24"/>
        </w:rPr>
        <w:t xml:space="preserve">72.5 - 76.4 </w:t>
      </w:r>
      <w:r w:rsidRPr="000D50F8">
        <w:rPr>
          <w:rFonts w:ascii="Calibri" w:eastAsia="Calibri" w:hAnsi="Calibri" w:cs="Calibri"/>
          <w:sz w:val="24"/>
          <w:szCs w:val="24"/>
        </w:rPr>
        <w:tab/>
      </w:r>
      <w:r w:rsidRPr="000D50F8">
        <w:rPr>
          <w:rFonts w:ascii="Calibri" w:eastAsia="Calibri" w:hAnsi="Calibri" w:cs="Calibri"/>
          <w:sz w:val="24"/>
          <w:szCs w:val="24"/>
        </w:rPr>
        <w:tab/>
      </w:r>
      <w:r w:rsidRPr="000D50F8">
        <w:rPr>
          <w:rFonts w:ascii="Calibri" w:eastAsia="Calibri" w:hAnsi="Calibri" w:cs="Calibri"/>
          <w:sz w:val="24"/>
          <w:szCs w:val="24"/>
        </w:rPr>
        <w:tab/>
      </w:r>
      <w:r w:rsidRPr="000D50F8">
        <w:rPr>
          <w:rFonts w:ascii="Calibri" w:eastAsia="Calibri" w:hAnsi="Calibri" w:cs="Calibri"/>
          <w:sz w:val="24"/>
          <w:szCs w:val="24"/>
        </w:rPr>
        <w:tab/>
        <w:t>C</w:t>
      </w:r>
    </w:p>
    <w:p w14:paraId="3E2FE4AB" w14:textId="77777777" w:rsidR="000D50F8" w:rsidRPr="000D50F8" w:rsidRDefault="000D50F8" w:rsidP="000D50F8">
      <w:pPr>
        <w:spacing w:after="0"/>
        <w:jc w:val="both"/>
        <w:rPr>
          <w:rFonts w:ascii="Calibri" w:eastAsia="Calibri" w:hAnsi="Calibri" w:cs="Calibri"/>
          <w:sz w:val="24"/>
          <w:szCs w:val="24"/>
        </w:rPr>
      </w:pPr>
      <w:r w:rsidRPr="000D50F8">
        <w:rPr>
          <w:rFonts w:ascii="Calibri" w:eastAsia="Calibri" w:hAnsi="Calibri" w:cs="Calibri"/>
          <w:sz w:val="24"/>
          <w:szCs w:val="24"/>
        </w:rPr>
        <w:t xml:space="preserve">69.5 - 72.4 </w:t>
      </w:r>
      <w:r w:rsidRPr="000D50F8">
        <w:rPr>
          <w:rFonts w:ascii="Calibri" w:eastAsia="Calibri" w:hAnsi="Calibri" w:cs="Calibri"/>
          <w:sz w:val="24"/>
          <w:szCs w:val="24"/>
        </w:rPr>
        <w:tab/>
      </w:r>
      <w:r w:rsidRPr="000D50F8">
        <w:rPr>
          <w:rFonts w:ascii="Calibri" w:eastAsia="Calibri" w:hAnsi="Calibri" w:cs="Calibri"/>
          <w:sz w:val="24"/>
          <w:szCs w:val="24"/>
        </w:rPr>
        <w:tab/>
      </w:r>
      <w:r w:rsidRPr="000D50F8">
        <w:rPr>
          <w:rFonts w:ascii="Calibri" w:eastAsia="Calibri" w:hAnsi="Calibri" w:cs="Calibri"/>
          <w:sz w:val="24"/>
          <w:szCs w:val="24"/>
        </w:rPr>
        <w:tab/>
      </w:r>
      <w:r w:rsidRPr="000D50F8">
        <w:rPr>
          <w:rFonts w:ascii="Calibri" w:eastAsia="Calibri" w:hAnsi="Calibri" w:cs="Calibri"/>
          <w:sz w:val="24"/>
          <w:szCs w:val="24"/>
        </w:rPr>
        <w:tab/>
        <w:t>C-</w:t>
      </w:r>
    </w:p>
    <w:p w14:paraId="4E643A54" w14:textId="77777777" w:rsidR="000D50F8" w:rsidRPr="000D50F8" w:rsidRDefault="000D50F8" w:rsidP="000D50F8">
      <w:pPr>
        <w:spacing w:after="0"/>
        <w:jc w:val="both"/>
        <w:rPr>
          <w:rFonts w:ascii="Calibri" w:eastAsia="Calibri" w:hAnsi="Calibri" w:cs="Calibri"/>
          <w:sz w:val="24"/>
          <w:szCs w:val="24"/>
        </w:rPr>
      </w:pPr>
      <w:r w:rsidRPr="000D50F8">
        <w:rPr>
          <w:rFonts w:ascii="Calibri" w:eastAsia="Calibri" w:hAnsi="Calibri" w:cs="Calibri"/>
          <w:sz w:val="24"/>
          <w:szCs w:val="24"/>
        </w:rPr>
        <w:t xml:space="preserve">66.5 - 69.4 </w:t>
      </w:r>
      <w:r w:rsidRPr="000D50F8">
        <w:rPr>
          <w:rFonts w:ascii="Calibri" w:eastAsia="Calibri" w:hAnsi="Calibri" w:cs="Calibri"/>
          <w:sz w:val="24"/>
          <w:szCs w:val="24"/>
        </w:rPr>
        <w:tab/>
      </w:r>
      <w:r w:rsidRPr="000D50F8">
        <w:rPr>
          <w:rFonts w:ascii="Calibri" w:eastAsia="Calibri" w:hAnsi="Calibri" w:cs="Calibri"/>
          <w:sz w:val="24"/>
          <w:szCs w:val="24"/>
        </w:rPr>
        <w:tab/>
      </w:r>
      <w:r w:rsidRPr="000D50F8">
        <w:rPr>
          <w:rFonts w:ascii="Calibri" w:eastAsia="Calibri" w:hAnsi="Calibri" w:cs="Calibri"/>
          <w:sz w:val="24"/>
          <w:szCs w:val="24"/>
        </w:rPr>
        <w:tab/>
      </w:r>
      <w:r w:rsidRPr="000D50F8">
        <w:rPr>
          <w:rFonts w:ascii="Calibri" w:eastAsia="Calibri" w:hAnsi="Calibri" w:cs="Calibri"/>
          <w:sz w:val="24"/>
          <w:szCs w:val="24"/>
        </w:rPr>
        <w:tab/>
        <w:t>D+</w:t>
      </w:r>
    </w:p>
    <w:p w14:paraId="761E89EB" w14:textId="77777777" w:rsidR="000D50F8" w:rsidRPr="000D50F8" w:rsidRDefault="000D50F8" w:rsidP="000D50F8">
      <w:pPr>
        <w:spacing w:after="0"/>
        <w:jc w:val="both"/>
        <w:rPr>
          <w:rFonts w:ascii="Calibri" w:eastAsia="Calibri" w:hAnsi="Calibri" w:cs="Calibri"/>
          <w:sz w:val="24"/>
          <w:szCs w:val="24"/>
        </w:rPr>
      </w:pPr>
      <w:r w:rsidRPr="000D50F8">
        <w:rPr>
          <w:rFonts w:ascii="Calibri" w:eastAsia="Calibri" w:hAnsi="Calibri" w:cs="Calibri"/>
          <w:sz w:val="24"/>
          <w:szCs w:val="24"/>
        </w:rPr>
        <w:t xml:space="preserve">62.5 - 66.4 </w:t>
      </w:r>
      <w:r w:rsidRPr="000D50F8">
        <w:rPr>
          <w:rFonts w:ascii="Calibri" w:eastAsia="Calibri" w:hAnsi="Calibri" w:cs="Calibri"/>
          <w:sz w:val="24"/>
          <w:szCs w:val="24"/>
        </w:rPr>
        <w:tab/>
      </w:r>
      <w:r w:rsidRPr="000D50F8">
        <w:rPr>
          <w:rFonts w:ascii="Calibri" w:eastAsia="Calibri" w:hAnsi="Calibri" w:cs="Calibri"/>
          <w:sz w:val="24"/>
          <w:szCs w:val="24"/>
        </w:rPr>
        <w:tab/>
      </w:r>
      <w:r w:rsidRPr="000D50F8">
        <w:rPr>
          <w:rFonts w:ascii="Calibri" w:eastAsia="Calibri" w:hAnsi="Calibri" w:cs="Calibri"/>
          <w:sz w:val="24"/>
          <w:szCs w:val="24"/>
        </w:rPr>
        <w:tab/>
      </w:r>
      <w:r w:rsidRPr="000D50F8">
        <w:rPr>
          <w:rFonts w:ascii="Calibri" w:eastAsia="Calibri" w:hAnsi="Calibri" w:cs="Calibri"/>
          <w:sz w:val="24"/>
          <w:szCs w:val="24"/>
        </w:rPr>
        <w:tab/>
        <w:t>D</w:t>
      </w:r>
    </w:p>
    <w:p w14:paraId="0C9E01AC" w14:textId="77777777" w:rsidR="000D50F8" w:rsidRPr="000D50F8" w:rsidRDefault="000D50F8" w:rsidP="000D50F8">
      <w:pPr>
        <w:spacing w:after="0"/>
        <w:jc w:val="both"/>
        <w:rPr>
          <w:rFonts w:ascii="Calibri" w:eastAsia="Calibri" w:hAnsi="Calibri" w:cs="Calibri"/>
          <w:sz w:val="24"/>
          <w:szCs w:val="24"/>
        </w:rPr>
      </w:pPr>
      <w:r w:rsidRPr="000D50F8">
        <w:rPr>
          <w:rFonts w:ascii="Calibri" w:eastAsia="Calibri" w:hAnsi="Calibri" w:cs="Calibri"/>
          <w:sz w:val="24"/>
          <w:szCs w:val="24"/>
        </w:rPr>
        <w:t xml:space="preserve">59.5 - 62.4 </w:t>
      </w:r>
      <w:r w:rsidRPr="000D50F8">
        <w:rPr>
          <w:rFonts w:ascii="Calibri" w:eastAsia="Calibri" w:hAnsi="Calibri" w:cs="Calibri"/>
          <w:sz w:val="24"/>
          <w:szCs w:val="24"/>
        </w:rPr>
        <w:tab/>
      </w:r>
      <w:r w:rsidRPr="000D50F8">
        <w:rPr>
          <w:rFonts w:ascii="Calibri" w:eastAsia="Calibri" w:hAnsi="Calibri" w:cs="Calibri"/>
          <w:sz w:val="24"/>
          <w:szCs w:val="24"/>
        </w:rPr>
        <w:tab/>
      </w:r>
      <w:r w:rsidRPr="000D50F8">
        <w:rPr>
          <w:rFonts w:ascii="Calibri" w:eastAsia="Calibri" w:hAnsi="Calibri" w:cs="Calibri"/>
          <w:sz w:val="24"/>
          <w:szCs w:val="24"/>
        </w:rPr>
        <w:tab/>
      </w:r>
      <w:r w:rsidRPr="000D50F8">
        <w:rPr>
          <w:rFonts w:ascii="Calibri" w:eastAsia="Calibri" w:hAnsi="Calibri" w:cs="Calibri"/>
          <w:sz w:val="24"/>
          <w:szCs w:val="24"/>
        </w:rPr>
        <w:tab/>
        <w:t>D-</w:t>
      </w:r>
    </w:p>
    <w:p w14:paraId="24B2DC5B" w14:textId="57E2A128" w:rsidR="000D50F8" w:rsidRPr="000D50F8" w:rsidRDefault="000D50F8" w:rsidP="000D50F8">
      <w:pPr>
        <w:spacing w:after="0"/>
        <w:jc w:val="both"/>
        <w:rPr>
          <w:rFonts w:ascii="Calibri" w:eastAsia="Calibri" w:hAnsi="Calibri" w:cs="Calibri"/>
          <w:sz w:val="24"/>
          <w:szCs w:val="24"/>
        </w:rPr>
      </w:pPr>
      <w:r w:rsidRPr="000D50F8">
        <w:rPr>
          <w:rFonts w:ascii="Calibri" w:eastAsia="Calibri" w:hAnsi="Calibri" w:cs="Calibri"/>
          <w:sz w:val="24"/>
          <w:szCs w:val="24"/>
        </w:rPr>
        <w:t xml:space="preserve">0 - 59.4 </w:t>
      </w:r>
      <w:r w:rsidRPr="000D50F8">
        <w:rPr>
          <w:rFonts w:ascii="Calibri" w:eastAsia="Calibri" w:hAnsi="Calibri" w:cs="Calibri"/>
          <w:sz w:val="24"/>
          <w:szCs w:val="24"/>
        </w:rPr>
        <w:tab/>
      </w:r>
      <w:r w:rsidRPr="000D50F8">
        <w:rPr>
          <w:rFonts w:ascii="Calibri" w:eastAsia="Calibri" w:hAnsi="Calibri" w:cs="Calibri"/>
          <w:sz w:val="24"/>
          <w:szCs w:val="24"/>
        </w:rPr>
        <w:tab/>
      </w:r>
      <w:r w:rsidRPr="000D50F8">
        <w:rPr>
          <w:rFonts w:ascii="Calibri" w:eastAsia="Calibri" w:hAnsi="Calibri" w:cs="Calibri"/>
          <w:sz w:val="24"/>
          <w:szCs w:val="24"/>
        </w:rPr>
        <w:tab/>
      </w:r>
      <w:r w:rsidRPr="000D50F8">
        <w:rPr>
          <w:rFonts w:ascii="Calibri" w:eastAsia="Calibri" w:hAnsi="Calibri" w:cs="Calibri"/>
          <w:sz w:val="24"/>
          <w:szCs w:val="24"/>
        </w:rPr>
        <w:tab/>
        <w:t>F</w:t>
      </w:r>
    </w:p>
    <w:p w14:paraId="7E9717F1" w14:textId="2EB5541C" w:rsidR="000D50F8" w:rsidRDefault="000D50F8" w:rsidP="004E4B68">
      <w:pPr>
        <w:spacing w:after="0"/>
        <w:jc w:val="both"/>
        <w:rPr>
          <w:rFonts w:eastAsia="Calibri" w:cstheme="minorHAnsi"/>
          <w:b/>
          <w:sz w:val="24"/>
          <w:szCs w:val="24"/>
          <w:u w:val="single"/>
        </w:rPr>
      </w:pPr>
    </w:p>
    <w:p w14:paraId="52458949" w14:textId="77777777" w:rsidR="0078026B" w:rsidRDefault="0078026B" w:rsidP="0078026B">
      <w:pPr>
        <w:spacing w:after="0"/>
        <w:rPr>
          <w:rFonts w:ascii="Calibri" w:eastAsia="Calibri" w:hAnsi="Calibri" w:cs="Calibri"/>
          <w:sz w:val="24"/>
          <w:szCs w:val="24"/>
        </w:rPr>
      </w:pPr>
      <w:r>
        <w:rPr>
          <w:rFonts w:ascii="Calibri" w:eastAsia="Calibri" w:hAnsi="Calibri" w:cs="Calibri"/>
          <w:b/>
          <w:sz w:val="24"/>
          <w:szCs w:val="24"/>
          <w:u w:val="single"/>
        </w:rPr>
        <w:lastRenderedPageBreak/>
        <w:t>Student Emergency, Disability, and Religious Holy Day</w:t>
      </w:r>
      <w:r w:rsidR="00C85E88" w:rsidRPr="00C85E88">
        <w:rPr>
          <w:rFonts w:ascii="Calibri" w:eastAsia="Calibri" w:hAnsi="Calibri" w:cs="Calibri"/>
          <w:b/>
          <w:sz w:val="24"/>
          <w:szCs w:val="24"/>
          <w:u w:val="single"/>
        </w:rPr>
        <w:t xml:space="preserve"> Accommodations:</w:t>
      </w:r>
      <w:r w:rsidR="00C85E88" w:rsidRPr="00C85E88">
        <w:rPr>
          <w:rFonts w:ascii="Calibri" w:eastAsia="Calibri" w:hAnsi="Calibri" w:cs="Calibri"/>
          <w:sz w:val="24"/>
          <w:szCs w:val="24"/>
        </w:rPr>
        <w:t xml:space="preserve"> </w:t>
      </w:r>
      <w:r>
        <w:rPr>
          <w:rFonts w:ascii="Calibri" w:eastAsia="Calibri" w:hAnsi="Calibri" w:cs="Calibri"/>
          <w:sz w:val="24"/>
          <w:szCs w:val="24"/>
        </w:rPr>
        <w:t xml:space="preserve">Students experiencing </w:t>
      </w:r>
      <w:r w:rsidRPr="0078026B">
        <w:rPr>
          <w:rFonts w:ascii="Calibri" w:eastAsia="Calibri" w:hAnsi="Calibri" w:cs="Calibri"/>
          <w:sz w:val="24"/>
          <w:szCs w:val="24"/>
        </w:rPr>
        <w:t>emergencies (e.g., physical illness, accident, or mental health crisis) or unexpected life situations (e.g., death in the family, etc.) may request academic accommodations and/or extensions through the Student Emergency Services (SES) Office</w:t>
      </w:r>
      <w:r>
        <w:rPr>
          <w:rFonts w:ascii="Calibri" w:eastAsia="Calibri" w:hAnsi="Calibri" w:cs="Calibri"/>
          <w:sz w:val="24"/>
          <w:szCs w:val="24"/>
        </w:rPr>
        <w:t xml:space="preserve">: </w:t>
      </w:r>
      <w:hyperlink r:id="rId19" w:history="1">
        <w:r w:rsidRPr="00DA4764">
          <w:rPr>
            <w:rStyle w:val="Hyperlink"/>
            <w:rFonts w:ascii="Calibri" w:eastAsia="Calibri" w:hAnsi="Calibri" w:cs="Calibri"/>
            <w:sz w:val="24"/>
            <w:szCs w:val="24"/>
          </w:rPr>
          <w:t>https://deanofstudents.utexas.edu/emergency/</w:t>
        </w:r>
      </w:hyperlink>
    </w:p>
    <w:p w14:paraId="2307F09C" w14:textId="77777777" w:rsidR="0078026B" w:rsidRDefault="0078026B" w:rsidP="0078026B">
      <w:pPr>
        <w:spacing w:after="0"/>
        <w:rPr>
          <w:rFonts w:ascii="Calibri" w:eastAsia="Calibri" w:hAnsi="Calibri" w:cs="Calibri"/>
          <w:sz w:val="24"/>
          <w:szCs w:val="24"/>
        </w:rPr>
      </w:pPr>
    </w:p>
    <w:p w14:paraId="6C71AF4D" w14:textId="29B325F0" w:rsidR="0078026B" w:rsidRDefault="0078026B" w:rsidP="0078026B">
      <w:pPr>
        <w:spacing w:after="0"/>
        <w:rPr>
          <w:rFonts w:ascii="Calibri" w:eastAsia="Calibri" w:hAnsi="Calibri" w:cs="Calibri"/>
          <w:b/>
          <w:sz w:val="24"/>
          <w:szCs w:val="24"/>
          <w:u w:val="single"/>
        </w:rPr>
      </w:pPr>
      <w:r w:rsidRPr="0078026B">
        <w:rPr>
          <w:rFonts w:ascii="Calibri" w:eastAsia="Calibri" w:hAnsi="Calibri" w:cs="Calibri"/>
          <w:sz w:val="24"/>
          <w:szCs w:val="24"/>
        </w:rPr>
        <w:t>Students with disabilities may request appropriate academic accommodations from the Division of Diversity and Community Engagement, Disabilit</w:t>
      </w:r>
      <w:r w:rsidR="003921E1">
        <w:rPr>
          <w:rFonts w:ascii="Calibri" w:eastAsia="Calibri" w:hAnsi="Calibri" w:cs="Calibri"/>
          <w:sz w:val="24"/>
          <w:szCs w:val="24"/>
        </w:rPr>
        <w:t>y and Access Office</w:t>
      </w:r>
      <w:r>
        <w:rPr>
          <w:rFonts w:ascii="Calibri" w:eastAsia="Calibri" w:hAnsi="Calibri" w:cs="Calibri"/>
          <w:sz w:val="24"/>
          <w:szCs w:val="24"/>
        </w:rPr>
        <w:t>:</w:t>
      </w:r>
      <w:r w:rsidRPr="0078026B">
        <w:rPr>
          <w:rFonts w:ascii="Calibri" w:eastAsia="Calibri" w:hAnsi="Calibri" w:cs="Calibri"/>
          <w:sz w:val="24"/>
          <w:szCs w:val="24"/>
        </w:rPr>
        <w:t xml:space="preserve"> </w:t>
      </w:r>
      <w:hyperlink r:id="rId20" w:history="1">
        <w:r w:rsidRPr="0078026B">
          <w:rPr>
            <w:rStyle w:val="Hyperlink"/>
            <w:rFonts w:ascii="Calibri" w:eastAsia="Calibri" w:hAnsi="Calibri" w:cs="Calibri"/>
            <w:color w:val="1155CC"/>
            <w:sz w:val="24"/>
            <w:szCs w:val="24"/>
          </w:rPr>
          <w:t>http://ddce.utexas.edu/disability/</w:t>
        </w:r>
      </w:hyperlink>
      <w:r w:rsidRPr="0078026B">
        <w:rPr>
          <w:rFonts w:ascii="Calibri" w:eastAsia="Calibri" w:hAnsi="Calibri" w:cs="Calibri"/>
          <w:sz w:val="24"/>
          <w:szCs w:val="24"/>
        </w:rPr>
        <w:t>.</w:t>
      </w:r>
      <w:r w:rsidRPr="0078026B">
        <w:rPr>
          <w:rFonts w:ascii="Calibri" w:eastAsia="Calibri" w:hAnsi="Calibri" w:cs="Calibri"/>
          <w:b/>
          <w:sz w:val="24"/>
          <w:szCs w:val="24"/>
          <w:u w:val="single"/>
        </w:rPr>
        <w:t xml:space="preserve"> </w:t>
      </w:r>
    </w:p>
    <w:p w14:paraId="426B56A1" w14:textId="77777777" w:rsidR="0078026B" w:rsidRPr="0078026B" w:rsidRDefault="0078026B" w:rsidP="0078026B">
      <w:pPr>
        <w:spacing w:after="0"/>
        <w:rPr>
          <w:rFonts w:ascii="Calibri" w:eastAsia="Calibri" w:hAnsi="Calibri" w:cs="Calibri"/>
          <w:sz w:val="24"/>
          <w:szCs w:val="24"/>
        </w:rPr>
      </w:pPr>
    </w:p>
    <w:p w14:paraId="520FA417" w14:textId="6296FD0C" w:rsidR="0078026B" w:rsidRDefault="00C85E88" w:rsidP="00C85E88">
      <w:pPr>
        <w:spacing w:after="0"/>
        <w:rPr>
          <w:rFonts w:ascii="Calibri" w:eastAsia="Calibri" w:hAnsi="Calibri" w:cs="Calibri"/>
          <w:b/>
          <w:sz w:val="24"/>
          <w:szCs w:val="24"/>
          <w:u w:val="single"/>
        </w:rPr>
      </w:pPr>
      <w:r w:rsidRPr="00C85E88">
        <w:rPr>
          <w:rFonts w:ascii="Calibri" w:eastAsia="Calibri" w:hAnsi="Calibri" w:cs="Calibri"/>
          <w:sz w:val="24"/>
          <w:szCs w:val="24"/>
        </w:rPr>
        <w:t xml:space="preserve">By UT Austin policy, students must notify the professor of a pending absence at least fourteen days prior to the date of observance of a religious holy day. Should an assignment be due on one of these days, it must be submitted prior to your absence.  </w:t>
      </w:r>
    </w:p>
    <w:p w14:paraId="5434A978" w14:textId="77777777" w:rsidR="00206847" w:rsidRDefault="00206847" w:rsidP="00C85E88">
      <w:pPr>
        <w:spacing w:after="0"/>
        <w:rPr>
          <w:rFonts w:ascii="Calibri" w:eastAsia="Calibri" w:hAnsi="Calibri" w:cs="Calibri"/>
          <w:b/>
          <w:sz w:val="24"/>
          <w:szCs w:val="24"/>
          <w:u w:val="single"/>
        </w:rPr>
      </w:pPr>
    </w:p>
    <w:p w14:paraId="30AF1898" w14:textId="3689815D" w:rsidR="00C85E88" w:rsidRPr="00C85E88" w:rsidRDefault="00C85E88" w:rsidP="00C85E88">
      <w:pPr>
        <w:spacing w:after="0"/>
        <w:rPr>
          <w:rFonts w:ascii="Calibri" w:eastAsia="Calibri" w:hAnsi="Calibri" w:cs="Calibri"/>
          <w:sz w:val="24"/>
          <w:szCs w:val="24"/>
        </w:rPr>
      </w:pPr>
      <w:r w:rsidRPr="00C85E88">
        <w:rPr>
          <w:rFonts w:ascii="Calibri" w:eastAsia="Calibri" w:hAnsi="Calibri" w:cs="Calibri"/>
          <w:b/>
          <w:sz w:val="24"/>
          <w:szCs w:val="24"/>
          <w:u w:val="single"/>
        </w:rPr>
        <w:t>University Health Services Nutrition Services:</w:t>
      </w:r>
      <w:r w:rsidRPr="00C85E88">
        <w:rPr>
          <w:rFonts w:ascii="Calibri" w:eastAsia="Calibri" w:hAnsi="Calibri" w:cs="Calibri"/>
          <w:b/>
          <w:sz w:val="24"/>
          <w:szCs w:val="24"/>
        </w:rPr>
        <w:t xml:space="preserve"> </w:t>
      </w:r>
      <w:r w:rsidRPr="00C85E88">
        <w:rPr>
          <w:rFonts w:ascii="Calibri" w:eastAsia="Calibri" w:hAnsi="Calibri" w:cs="Calibri"/>
          <w:sz w:val="24"/>
          <w:szCs w:val="24"/>
        </w:rPr>
        <w:t xml:space="preserve">This course may present sensitive material that prompts you to speak with a professional about your personal nutrition or dietary choices. Please take advantage of the University’s on-campus nutrition services available to you, including individual appointments with a registered dietitian, the Mindful Eating Program, and peer education workshops on a variety of wellness topics. Visit </w:t>
      </w:r>
      <w:hyperlink r:id="rId21">
        <w:r w:rsidRPr="00C85E88">
          <w:rPr>
            <w:rFonts w:ascii="Calibri" w:eastAsia="Calibri" w:hAnsi="Calibri" w:cs="Calibri"/>
            <w:color w:val="1155CC"/>
            <w:sz w:val="24"/>
            <w:szCs w:val="24"/>
            <w:u w:val="single"/>
          </w:rPr>
          <w:t xml:space="preserve">https://healthyhorns.utexas.edu/dietitian.html </w:t>
        </w:r>
      </w:hyperlink>
      <w:r w:rsidRPr="00C85E88">
        <w:rPr>
          <w:rFonts w:ascii="Calibri" w:eastAsia="Calibri" w:hAnsi="Calibri" w:cs="Calibri"/>
          <w:sz w:val="24"/>
          <w:szCs w:val="24"/>
        </w:rPr>
        <w:t>or call (512) 475-8010.</w:t>
      </w:r>
    </w:p>
    <w:p w14:paraId="484F39E3" w14:textId="77777777" w:rsidR="00C85E88" w:rsidRDefault="00C85E88" w:rsidP="00C85E88">
      <w:pPr>
        <w:rPr>
          <w:rFonts w:ascii="Calibri" w:eastAsia="Calibri" w:hAnsi="Calibri" w:cs="Calibri"/>
        </w:rPr>
      </w:pPr>
    </w:p>
    <w:p w14:paraId="226C9BEC" w14:textId="0BA20508" w:rsidR="00C85E88" w:rsidRPr="00C85E88" w:rsidRDefault="00C85E88" w:rsidP="00C85E88">
      <w:pPr>
        <w:rPr>
          <w:rFonts w:ascii="Calibri" w:eastAsia="Calibri" w:hAnsi="Calibri" w:cs="Calibri"/>
          <w:b/>
          <w:sz w:val="24"/>
          <w:szCs w:val="24"/>
        </w:rPr>
      </w:pPr>
      <w:r w:rsidRPr="00C85E88">
        <w:rPr>
          <w:rFonts w:ascii="Calibri" w:eastAsia="Calibri" w:hAnsi="Calibri" w:cs="Calibri"/>
          <w:b/>
          <w:sz w:val="24"/>
          <w:szCs w:val="24"/>
          <w:u w:val="single"/>
        </w:rPr>
        <w:t>“Classroom” Courtesy:</w:t>
      </w:r>
      <w:r w:rsidRPr="00C85E88">
        <w:rPr>
          <w:rFonts w:ascii="Calibri" w:eastAsia="Calibri" w:hAnsi="Calibri" w:cs="Calibri"/>
          <w:sz w:val="24"/>
          <w:szCs w:val="24"/>
        </w:rPr>
        <w:t xml:space="preserve">  Given the online format of this course, it is tempting to multitask and allow yourself to be otherwise distracted during lectures. For your own benefit, please limit distractions in your environment and on your devices while you watch asynchronous lectures. Disrespectful behavior will not be tolerated via electronic communications with the course instructor or your fellow students. Persistent non-compliance with </w:t>
      </w:r>
      <w:r w:rsidR="004F1F38">
        <w:rPr>
          <w:rFonts w:ascii="Calibri" w:eastAsia="Calibri" w:hAnsi="Calibri" w:cs="Calibri"/>
          <w:sz w:val="24"/>
          <w:szCs w:val="24"/>
        </w:rPr>
        <w:t>course</w:t>
      </w:r>
      <w:r w:rsidRPr="00C85E88">
        <w:rPr>
          <w:rFonts w:ascii="Calibri" w:eastAsia="Calibri" w:hAnsi="Calibri" w:cs="Calibri"/>
          <w:sz w:val="24"/>
          <w:szCs w:val="24"/>
        </w:rPr>
        <w:t xml:space="preserve"> policies will lead to dismissal from the course and referral to the Office of the Dean of Students for counseling.  </w:t>
      </w:r>
    </w:p>
    <w:p w14:paraId="3BA67A23" w14:textId="77777777" w:rsidR="00C85E88" w:rsidRDefault="00C85E88" w:rsidP="00C85E88">
      <w:pPr>
        <w:spacing w:after="0"/>
        <w:rPr>
          <w:rFonts w:ascii="Calibri" w:eastAsia="Calibri" w:hAnsi="Calibri" w:cs="Calibri"/>
          <w:b/>
        </w:rPr>
      </w:pPr>
    </w:p>
    <w:p w14:paraId="7CA85C8A" w14:textId="29955480" w:rsidR="00C85E88" w:rsidRDefault="00C85E88" w:rsidP="00C85E88">
      <w:pPr>
        <w:spacing w:after="0"/>
        <w:rPr>
          <w:rFonts w:ascii="Calibri" w:eastAsia="Calibri" w:hAnsi="Calibri" w:cs="Calibri"/>
          <w:sz w:val="24"/>
          <w:szCs w:val="24"/>
        </w:rPr>
      </w:pPr>
      <w:r w:rsidRPr="00C85E88">
        <w:rPr>
          <w:rFonts w:ascii="Calibri" w:eastAsia="Calibri" w:hAnsi="Calibri" w:cs="Calibri"/>
          <w:b/>
          <w:sz w:val="24"/>
          <w:szCs w:val="24"/>
          <w:u w:val="single"/>
        </w:rPr>
        <w:t>Academic Integrity</w:t>
      </w:r>
      <w:r w:rsidRPr="00C85E88">
        <w:rPr>
          <w:rFonts w:ascii="Calibri" w:eastAsia="Calibri" w:hAnsi="Calibri" w:cs="Calibri"/>
          <w:sz w:val="24"/>
          <w:szCs w:val="24"/>
          <w:u w:val="single"/>
        </w:rPr>
        <w:t>:</w:t>
      </w:r>
      <w:r w:rsidRPr="00C85E88">
        <w:rPr>
          <w:rFonts w:ascii="Calibri" w:eastAsia="Calibri" w:hAnsi="Calibri" w:cs="Calibri"/>
          <w:sz w:val="24"/>
          <w:szCs w:val="24"/>
        </w:rPr>
        <w:t xml:space="preserve">  All students are expected to conduct themselves in an ethical manner and to have read and understood the sections of the </w:t>
      </w:r>
      <w:r w:rsidRPr="00C85E88">
        <w:rPr>
          <w:rFonts w:ascii="Calibri" w:eastAsia="Calibri" w:hAnsi="Calibri" w:cs="Calibri"/>
          <w:i/>
          <w:sz w:val="24"/>
          <w:szCs w:val="24"/>
        </w:rPr>
        <w:t>General Information Catalogue</w:t>
      </w:r>
      <w:r w:rsidRPr="00C85E88">
        <w:rPr>
          <w:rFonts w:ascii="Calibri" w:eastAsia="Calibri" w:hAnsi="Calibri" w:cs="Calibri"/>
          <w:sz w:val="24"/>
          <w:szCs w:val="24"/>
        </w:rPr>
        <w:t xml:space="preserve"> on scholastic dishonesty.  Penalties for instances of scholastic dishonesty in this course will be as outlined in the </w:t>
      </w:r>
      <w:r w:rsidRPr="00C85E88">
        <w:rPr>
          <w:rFonts w:ascii="Calibri" w:eastAsia="Calibri" w:hAnsi="Calibri" w:cs="Calibri"/>
          <w:i/>
          <w:sz w:val="24"/>
          <w:szCs w:val="24"/>
        </w:rPr>
        <w:t>General Information Catalogue</w:t>
      </w:r>
      <w:r w:rsidRPr="00C85E88">
        <w:rPr>
          <w:rFonts w:ascii="Calibri" w:eastAsia="Calibri" w:hAnsi="Calibri" w:cs="Calibri"/>
          <w:sz w:val="24"/>
          <w:szCs w:val="24"/>
        </w:rPr>
        <w:t xml:space="preserve">. The least severe penalty in this course shall be </w:t>
      </w:r>
      <w:r w:rsidR="00A3173C">
        <w:rPr>
          <w:rFonts w:ascii="Calibri" w:eastAsia="Calibri" w:hAnsi="Calibri" w:cs="Calibri"/>
          <w:sz w:val="24"/>
          <w:szCs w:val="24"/>
        </w:rPr>
        <w:t>an official report filed with the Dean of Students, which will appear on students’ permanent academic record</w:t>
      </w:r>
      <w:r w:rsidRPr="00C85E88">
        <w:rPr>
          <w:rFonts w:ascii="Calibri" w:eastAsia="Calibri" w:hAnsi="Calibri" w:cs="Calibri"/>
          <w:sz w:val="24"/>
          <w:szCs w:val="24"/>
        </w:rPr>
        <w:t xml:space="preserve">. Questions or concerns about this </w:t>
      </w:r>
      <w:r w:rsidR="00A3173C">
        <w:rPr>
          <w:rFonts w:ascii="Calibri" w:eastAsia="Calibri" w:hAnsi="Calibri" w:cs="Calibri"/>
          <w:sz w:val="24"/>
          <w:szCs w:val="24"/>
        </w:rPr>
        <w:t>policy</w:t>
      </w:r>
      <w:r w:rsidRPr="00C85E88">
        <w:rPr>
          <w:rFonts w:ascii="Calibri" w:eastAsia="Calibri" w:hAnsi="Calibri" w:cs="Calibri"/>
          <w:sz w:val="24"/>
          <w:szCs w:val="24"/>
        </w:rPr>
        <w:t xml:space="preserve"> can be addressed </w:t>
      </w:r>
      <w:proofErr w:type="gramStart"/>
      <w:r w:rsidRPr="00C85E88">
        <w:rPr>
          <w:rFonts w:ascii="Calibri" w:eastAsia="Calibri" w:hAnsi="Calibri" w:cs="Calibri"/>
          <w:sz w:val="24"/>
          <w:szCs w:val="24"/>
        </w:rPr>
        <w:t>with</w:t>
      </w:r>
      <w:proofErr w:type="gramEnd"/>
      <w:r w:rsidRPr="00C85E88">
        <w:rPr>
          <w:rFonts w:ascii="Calibri" w:eastAsia="Calibri" w:hAnsi="Calibri" w:cs="Calibri"/>
          <w:sz w:val="24"/>
          <w:szCs w:val="24"/>
        </w:rPr>
        <w:t xml:space="preserve"> the instructor. </w:t>
      </w:r>
    </w:p>
    <w:p w14:paraId="4547C238" w14:textId="60D76DC4" w:rsidR="00C85E88" w:rsidRDefault="00C85E88" w:rsidP="00C85E88">
      <w:pPr>
        <w:spacing w:after="0"/>
        <w:rPr>
          <w:rFonts w:ascii="Calibri" w:eastAsia="Calibri" w:hAnsi="Calibri" w:cs="Calibri"/>
          <w:sz w:val="24"/>
          <w:szCs w:val="24"/>
        </w:rPr>
      </w:pPr>
    </w:p>
    <w:p w14:paraId="439AEC0B" w14:textId="58F4380F" w:rsidR="00A3173C" w:rsidRDefault="00A3173C" w:rsidP="00C85E88">
      <w:pPr>
        <w:spacing w:after="0"/>
        <w:rPr>
          <w:rFonts w:ascii="Calibri" w:eastAsia="Calibri" w:hAnsi="Calibri" w:cs="Calibri"/>
          <w:sz w:val="24"/>
          <w:szCs w:val="24"/>
        </w:rPr>
      </w:pPr>
      <w:r>
        <w:rPr>
          <w:rFonts w:ascii="Calibri" w:eastAsia="Calibri" w:hAnsi="Calibri" w:cs="Calibri"/>
          <w:sz w:val="24"/>
          <w:szCs w:val="24"/>
        </w:rPr>
        <w:t xml:space="preserve">All coursework (e.g., exams, assignments, projects, etc.) is to be completed independently. Answer sharing </w:t>
      </w:r>
      <w:r w:rsidR="00BE2FD5">
        <w:rPr>
          <w:rFonts w:ascii="Calibri" w:eastAsia="Calibri" w:hAnsi="Calibri" w:cs="Calibri"/>
          <w:sz w:val="24"/>
          <w:szCs w:val="24"/>
        </w:rPr>
        <w:t>and/</w:t>
      </w:r>
      <w:r>
        <w:rPr>
          <w:rFonts w:ascii="Calibri" w:eastAsia="Calibri" w:hAnsi="Calibri" w:cs="Calibri"/>
          <w:sz w:val="24"/>
          <w:szCs w:val="24"/>
        </w:rPr>
        <w:t>or collaboration between students on official coursework</w:t>
      </w:r>
      <w:r w:rsidR="00BE2FD5">
        <w:rPr>
          <w:rFonts w:ascii="Calibri" w:eastAsia="Calibri" w:hAnsi="Calibri" w:cs="Calibri"/>
          <w:sz w:val="24"/>
          <w:szCs w:val="24"/>
        </w:rPr>
        <w:t xml:space="preserve"> will not be </w:t>
      </w:r>
      <w:proofErr w:type="gramStart"/>
      <w:r w:rsidR="00BE2FD5">
        <w:rPr>
          <w:rFonts w:ascii="Calibri" w:eastAsia="Calibri" w:hAnsi="Calibri" w:cs="Calibri"/>
          <w:sz w:val="24"/>
          <w:szCs w:val="24"/>
        </w:rPr>
        <w:t>tolerated, and</w:t>
      </w:r>
      <w:proofErr w:type="gramEnd"/>
      <w:r w:rsidR="00BE2FD5">
        <w:rPr>
          <w:rFonts w:ascii="Calibri" w:eastAsia="Calibri" w:hAnsi="Calibri" w:cs="Calibri"/>
          <w:sz w:val="24"/>
          <w:szCs w:val="24"/>
        </w:rPr>
        <w:t xml:space="preserve"> will be treated as a violation of academic integrity. Studying for exams or co-learning to understand concepts are the only exception to this policy. </w:t>
      </w:r>
    </w:p>
    <w:p w14:paraId="3EC26DBB" w14:textId="196DA08D" w:rsidR="00BE2FD5" w:rsidRPr="00C85E88" w:rsidRDefault="00BE2FD5" w:rsidP="00C85E88">
      <w:pPr>
        <w:spacing w:after="0"/>
        <w:rPr>
          <w:rFonts w:ascii="Calibri" w:eastAsia="Calibri" w:hAnsi="Calibri" w:cs="Calibri"/>
          <w:sz w:val="24"/>
          <w:szCs w:val="24"/>
        </w:rPr>
      </w:pPr>
    </w:p>
    <w:p w14:paraId="50EFAECF" w14:textId="22033859" w:rsidR="001A6BFC" w:rsidRDefault="00C85E88" w:rsidP="00C85E88">
      <w:pPr>
        <w:spacing w:after="0"/>
        <w:rPr>
          <w:rFonts w:ascii="Calibri" w:eastAsia="Calibri" w:hAnsi="Calibri" w:cs="Calibri"/>
          <w:sz w:val="24"/>
          <w:szCs w:val="24"/>
        </w:rPr>
      </w:pPr>
      <w:r w:rsidRPr="00C85E88">
        <w:rPr>
          <w:rFonts w:ascii="Calibri" w:eastAsia="Calibri" w:hAnsi="Calibri" w:cs="Calibri"/>
          <w:sz w:val="24"/>
          <w:szCs w:val="24"/>
        </w:rPr>
        <w:lastRenderedPageBreak/>
        <w:t xml:space="preserve">No </w:t>
      </w:r>
      <w:r w:rsidR="004F1F38">
        <w:rPr>
          <w:rFonts w:ascii="Calibri" w:eastAsia="Calibri" w:hAnsi="Calibri" w:cs="Calibri"/>
          <w:sz w:val="24"/>
          <w:szCs w:val="24"/>
        </w:rPr>
        <w:t>CFU</w:t>
      </w:r>
      <w:r w:rsidRPr="00C85E88">
        <w:rPr>
          <w:rFonts w:ascii="Calibri" w:eastAsia="Calibri" w:hAnsi="Calibri" w:cs="Calibri"/>
          <w:sz w:val="24"/>
          <w:szCs w:val="24"/>
        </w:rPr>
        <w:t xml:space="preserve">/exam questions or assignment answers should be preserved through any means whatsoever. Sharing </w:t>
      </w:r>
      <w:r w:rsidR="004F1F38">
        <w:rPr>
          <w:rFonts w:ascii="Calibri" w:eastAsia="Calibri" w:hAnsi="Calibri" w:cs="Calibri"/>
          <w:sz w:val="24"/>
          <w:szCs w:val="24"/>
        </w:rPr>
        <w:t>CFU</w:t>
      </w:r>
      <w:r w:rsidRPr="00C85E88">
        <w:rPr>
          <w:rFonts w:ascii="Calibri" w:eastAsia="Calibri" w:hAnsi="Calibri" w:cs="Calibri"/>
          <w:sz w:val="24"/>
          <w:szCs w:val="24"/>
        </w:rPr>
        <w:t xml:space="preserve">/exam questions, assignments, or any other course material via personal interactions, email, Facebook (or other social media platforms), Google Docs, photographs, course sharing websites (e.g. Course Hero) or any other means is strictly prohibited. No photographs or copies of anything presented on the screen may be made; nor can any material be recorded without </w:t>
      </w:r>
      <w:proofErr w:type="gramStart"/>
      <w:r w:rsidRPr="00C85E88">
        <w:rPr>
          <w:rFonts w:ascii="Calibri" w:eastAsia="Calibri" w:hAnsi="Calibri" w:cs="Calibri"/>
          <w:sz w:val="24"/>
          <w:szCs w:val="24"/>
        </w:rPr>
        <w:t>consent</w:t>
      </w:r>
      <w:proofErr w:type="gramEnd"/>
      <w:r w:rsidRPr="00C85E88">
        <w:rPr>
          <w:rFonts w:ascii="Calibri" w:eastAsia="Calibri" w:hAnsi="Calibri" w:cs="Calibri"/>
          <w:sz w:val="24"/>
          <w:szCs w:val="24"/>
        </w:rPr>
        <w:t xml:space="preserve"> of the instructor. Violations of these policies will be considered a breach of scholastic honesty and will be penalized as outlined in the </w:t>
      </w:r>
      <w:r w:rsidRPr="00C85E88">
        <w:rPr>
          <w:rFonts w:ascii="Calibri" w:eastAsia="Calibri" w:hAnsi="Calibri" w:cs="Calibri"/>
          <w:i/>
          <w:sz w:val="24"/>
          <w:szCs w:val="24"/>
        </w:rPr>
        <w:t>General Information Catalogue</w:t>
      </w:r>
      <w:r w:rsidRPr="00C85E88">
        <w:rPr>
          <w:rFonts w:ascii="Calibri" w:eastAsia="Calibri" w:hAnsi="Calibri" w:cs="Calibri"/>
          <w:sz w:val="24"/>
          <w:szCs w:val="24"/>
        </w:rPr>
        <w:t xml:space="preserve">, with the </w:t>
      </w:r>
      <w:r w:rsidR="004F1F38" w:rsidRPr="00C85E88">
        <w:rPr>
          <w:rFonts w:ascii="Calibri" w:eastAsia="Calibri" w:hAnsi="Calibri" w:cs="Calibri"/>
          <w:sz w:val="24"/>
          <w:szCs w:val="24"/>
        </w:rPr>
        <w:t xml:space="preserve">least severe penalty </w:t>
      </w:r>
      <w:r w:rsidR="004F1F38">
        <w:rPr>
          <w:rFonts w:ascii="Calibri" w:eastAsia="Calibri" w:hAnsi="Calibri" w:cs="Calibri"/>
          <w:sz w:val="24"/>
          <w:szCs w:val="24"/>
        </w:rPr>
        <w:t>being an official report filed with the Dean of Students, which will appear on students’ permanent academic record</w:t>
      </w:r>
      <w:r w:rsidR="00206847">
        <w:rPr>
          <w:rFonts w:ascii="Calibri" w:eastAsia="Calibri" w:hAnsi="Calibri" w:cs="Calibri"/>
          <w:sz w:val="24"/>
          <w:szCs w:val="24"/>
        </w:rPr>
        <w:t>.</w:t>
      </w:r>
    </w:p>
    <w:p w14:paraId="22862361" w14:textId="77777777" w:rsidR="005E7C71" w:rsidRPr="005E7C71" w:rsidRDefault="005E7C71" w:rsidP="00C85E88">
      <w:pPr>
        <w:spacing w:after="0"/>
        <w:rPr>
          <w:rFonts w:ascii="Calibri" w:eastAsia="Calibri" w:hAnsi="Calibri" w:cs="Calibri"/>
          <w:sz w:val="24"/>
          <w:szCs w:val="24"/>
        </w:rPr>
      </w:pPr>
    </w:p>
    <w:p w14:paraId="453DB2E3" w14:textId="372135FE" w:rsidR="00C85E88" w:rsidRPr="00C85E88" w:rsidRDefault="00C85E88" w:rsidP="00C85E88">
      <w:pPr>
        <w:spacing w:after="0"/>
        <w:rPr>
          <w:rFonts w:ascii="Calibri" w:eastAsia="Calibri" w:hAnsi="Calibri" w:cs="Calibri"/>
          <w:sz w:val="24"/>
          <w:szCs w:val="24"/>
        </w:rPr>
      </w:pPr>
      <w:r w:rsidRPr="00C85E88">
        <w:rPr>
          <w:rFonts w:ascii="Calibri" w:eastAsia="Calibri" w:hAnsi="Calibri" w:cs="Calibri"/>
          <w:sz w:val="24"/>
          <w:szCs w:val="24"/>
        </w:rPr>
        <w:t xml:space="preserve">Absolute honesty must be practiced in all assignments and activities. Cheating in its various forms </w:t>
      </w:r>
      <w:r w:rsidR="001A6BFC">
        <w:rPr>
          <w:rFonts w:ascii="Calibri" w:eastAsia="Calibri" w:hAnsi="Calibri" w:cs="Calibri"/>
          <w:sz w:val="24"/>
          <w:szCs w:val="24"/>
        </w:rPr>
        <w:t>(</w:t>
      </w:r>
      <w:r w:rsidRPr="00C85E88">
        <w:rPr>
          <w:rFonts w:ascii="Calibri" w:eastAsia="Calibri" w:hAnsi="Calibri" w:cs="Calibri"/>
          <w:sz w:val="24"/>
          <w:szCs w:val="24"/>
        </w:rPr>
        <w:t>such as copying or sharing information on individually assigned projects or examinations, plagiarism or falsification of information or data</w:t>
      </w:r>
      <w:r w:rsidR="001A6BFC">
        <w:rPr>
          <w:rFonts w:ascii="Calibri" w:eastAsia="Calibri" w:hAnsi="Calibri" w:cs="Calibri"/>
          <w:sz w:val="24"/>
          <w:szCs w:val="24"/>
        </w:rPr>
        <w:t>)</w:t>
      </w:r>
      <w:r w:rsidRPr="00C85E88">
        <w:rPr>
          <w:rFonts w:ascii="Calibri" w:eastAsia="Calibri" w:hAnsi="Calibri" w:cs="Calibri"/>
          <w:sz w:val="24"/>
          <w:szCs w:val="24"/>
        </w:rPr>
        <w:t xml:space="preserve"> will not be tolerated and may be grounds for dismissal from the class. Students are encouraged to become familiar with the University policy on academic honesty. </w:t>
      </w:r>
      <w:r w:rsidR="005E7C71">
        <w:rPr>
          <w:rFonts w:ascii="Calibri" w:eastAsia="Calibri" w:hAnsi="Calibri" w:cs="Calibri"/>
          <w:sz w:val="24"/>
          <w:szCs w:val="24"/>
        </w:rPr>
        <w:t>Any s</w:t>
      </w:r>
      <w:r w:rsidRPr="00C85E88">
        <w:rPr>
          <w:rFonts w:ascii="Calibri" w:eastAsia="Calibri" w:hAnsi="Calibri" w:cs="Calibri"/>
          <w:sz w:val="24"/>
          <w:szCs w:val="24"/>
        </w:rPr>
        <w:t xml:space="preserve">uspected violation of the policy will be reported to the Dean of Students and will appear on </w:t>
      </w:r>
      <w:r w:rsidR="005E7C71">
        <w:rPr>
          <w:rFonts w:ascii="Calibri" w:eastAsia="Calibri" w:hAnsi="Calibri" w:cs="Calibri"/>
          <w:sz w:val="24"/>
          <w:szCs w:val="24"/>
        </w:rPr>
        <w:t>students’</w:t>
      </w:r>
      <w:r w:rsidRPr="00C85E88">
        <w:rPr>
          <w:rFonts w:ascii="Calibri" w:eastAsia="Calibri" w:hAnsi="Calibri" w:cs="Calibri"/>
          <w:sz w:val="24"/>
          <w:szCs w:val="24"/>
        </w:rPr>
        <w:t xml:space="preserve"> official </w:t>
      </w:r>
      <w:r w:rsidR="005E7C71">
        <w:rPr>
          <w:rFonts w:ascii="Calibri" w:eastAsia="Calibri" w:hAnsi="Calibri" w:cs="Calibri"/>
          <w:sz w:val="24"/>
          <w:szCs w:val="24"/>
        </w:rPr>
        <w:t xml:space="preserve">academic </w:t>
      </w:r>
      <w:r w:rsidRPr="00C85E88">
        <w:rPr>
          <w:rFonts w:ascii="Calibri" w:eastAsia="Calibri" w:hAnsi="Calibri" w:cs="Calibri"/>
          <w:sz w:val="24"/>
          <w:szCs w:val="24"/>
        </w:rPr>
        <w:t>record.</w:t>
      </w:r>
    </w:p>
    <w:p w14:paraId="6B048A53" w14:textId="77777777" w:rsidR="00C85E88" w:rsidRPr="00C85E88" w:rsidRDefault="00C85E88" w:rsidP="00C85E88">
      <w:pPr>
        <w:spacing w:after="0"/>
        <w:rPr>
          <w:rFonts w:ascii="Calibri" w:eastAsia="Calibri" w:hAnsi="Calibri" w:cs="Calibri"/>
          <w:sz w:val="24"/>
          <w:szCs w:val="24"/>
        </w:rPr>
      </w:pPr>
    </w:p>
    <w:p w14:paraId="60832B9B" w14:textId="3A815A94" w:rsidR="005E7C71" w:rsidRDefault="00C85E88" w:rsidP="001A6BFC">
      <w:pPr>
        <w:spacing w:after="0"/>
        <w:rPr>
          <w:rFonts w:ascii="Calibri" w:eastAsia="Calibri" w:hAnsi="Calibri" w:cs="Calibri"/>
          <w:sz w:val="24"/>
          <w:szCs w:val="24"/>
        </w:rPr>
      </w:pPr>
      <w:r w:rsidRPr="001A6BFC">
        <w:rPr>
          <w:rFonts w:ascii="Calibri" w:eastAsia="Calibri" w:hAnsi="Calibri" w:cs="Calibri"/>
          <w:b/>
          <w:sz w:val="24"/>
          <w:szCs w:val="24"/>
          <w:u w:val="single"/>
        </w:rPr>
        <w:t xml:space="preserve">Electronic Course Management: </w:t>
      </w:r>
      <w:r w:rsidRPr="001A6BFC">
        <w:rPr>
          <w:rFonts w:ascii="Calibri" w:eastAsia="Calibri" w:hAnsi="Calibri" w:cs="Calibri"/>
          <w:sz w:val="24"/>
          <w:szCs w:val="24"/>
        </w:rPr>
        <w:t xml:space="preserve">Canvas is the online learning portal through which this course will be administered. Students will find lecture recordings, </w:t>
      </w:r>
      <w:r w:rsidR="001A6BFC">
        <w:rPr>
          <w:rFonts w:ascii="Calibri" w:eastAsia="Calibri" w:hAnsi="Calibri" w:cs="Calibri"/>
          <w:sz w:val="24"/>
          <w:szCs w:val="24"/>
        </w:rPr>
        <w:t>CFUs</w:t>
      </w:r>
      <w:r w:rsidRPr="001A6BFC">
        <w:rPr>
          <w:rFonts w:ascii="Calibri" w:eastAsia="Calibri" w:hAnsi="Calibri" w:cs="Calibri"/>
          <w:sz w:val="24"/>
          <w:szCs w:val="24"/>
        </w:rPr>
        <w:t xml:space="preserve">, exams, supplementary readings, assignments, and this syllabus posted on Canvas. Grades will also be </w:t>
      </w:r>
      <w:r w:rsidR="001A6BFC">
        <w:rPr>
          <w:rFonts w:ascii="Calibri" w:eastAsia="Calibri" w:hAnsi="Calibri" w:cs="Calibri"/>
          <w:sz w:val="24"/>
          <w:szCs w:val="24"/>
        </w:rPr>
        <w:t>updated</w:t>
      </w:r>
      <w:r w:rsidRPr="001A6BFC">
        <w:rPr>
          <w:rFonts w:ascii="Calibri" w:eastAsia="Calibri" w:hAnsi="Calibri" w:cs="Calibri"/>
          <w:sz w:val="24"/>
          <w:szCs w:val="24"/>
        </w:rPr>
        <w:t xml:space="preserve"> regularly on Canvas. </w:t>
      </w:r>
    </w:p>
    <w:p w14:paraId="0F7CB39D" w14:textId="77777777" w:rsidR="005E7C71" w:rsidRPr="001A6BFC" w:rsidRDefault="005E7C71" w:rsidP="001A6BFC">
      <w:pPr>
        <w:spacing w:after="0"/>
        <w:rPr>
          <w:rFonts w:ascii="Calibri" w:eastAsia="Calibri" w:hAnsi="Calibri" w:cs="Calibri"/>
          <w:sz w:val="24"/>
          <w:szCs w:val="24"/>
        </w:rPr>
      </w:pPr>
    </w:p>
    <w:p w14:paraId="0EA4533E" w14:textId="3E034B54" w:rsidR="00C85E88" w:rsidRDefault="00C85E88" w:rsidP="001A6BFC">
      <w:pPr>
        <w:spacing w:after="0"/>
        <w:rPr>
          <w:rFonts w:ascii="Calibri" w:eastAsia="Calibri" w:hAnsi="Calibri" w:cs="Calibri"/>
          <w:sz w:val="24"/>
          <w:szCs w:val="24"/>
        </w:rPr>
      </w:pPr>
      <w:r w:rsidRPr="001A6BFC">
        <w:rPr>
          <w:rFonts w:ascii="Calibri" w:eastAsia="Calibri" w:hAnsi="Calibri" w:cs="Calibri"/>
          <w:sz w:val="24"/>
          <w:szCs w:val="24"/>
        </w:rPr>
        <w:t xml:space="preserve">E-mail is recognized as an official mode of university correspondence. Therefore, you are responsible for reading your e-mail </w:t>
      </w:r>
      <w:r w:rsidR="001A6BFC">
        <w:rPr>
          <w:rFonts w:ascii="Calibri" w:eastAsia="Calibri" w:hAnsi="Calibri" w:cs="Calibri"/>
          <w:sz w:val="24"/>
          <w:szCs w:val="24"/>
        </w:rPr>
        <w:t xml:space="preserve">and Canvas Announcements </w:t>
      </w:r>
      <w:r w:rsidRPr="001A6BFC">
        <w:rPr>
          <w:rFonts w:ascii="Calibri" w:eastAsia="Calibri" w:hAnsi="Calibri" w:cs="Calibri"/>
          <w:sz w:val="24"/>
          <w:szCs w:val="24"/>
        </w:rPr>
        <w:t xml:space="preserve">for university and course-related information. You are responsible </w:t>
      </w:r>
      <w:proofErr w:type="gramStart"/>
      <w:r w:rsidRPr="001A6BFC">
        <w:rPr>
          <w:rFonts w:ascii="Calibri" w:eastAsia="Calibri" w:hAnsi="Calibri" w:cs="Calibri"/>
          <w:sz w:val="24"/>
          <w:szCs w:val="24"/>
        </w:rPr>
        <w:t>to keep</w:t>
      </w:r>
      <w:proofErr w:type="gramEnd"/>
      <w:r w:rsidRPr="001A6BFC">
        <w:rPr>
          <w:rFonts w:ascii="Calibri" w:eastAsia="Calibri" w:hAnsi="Calibri" w:cs="Calibri"/>
          <w:sz w:val="24"/>
          <w:szCs w:val="24"/>
        </w:rPr>
        <w:t xml:space="preserve"> the University informed about changes to your e-mail address. You can find UT Austin’s policies and instructions for updating your e-mail address at: </w:t>
      </w:r>
      <w:hyperlink r:id="rId22">
        <w:r w:rsidRPr="001A6BFC">
          <w:rPr>
            <w:rFonts w:ascii="Calibri" w:eastAsia="Calibri" w:hAnsi="Calibri" w:cs="Calibri"/>
            <w:color w:val="1155CC"/>
            <w:sz w:val="24"/>
            <w:szCs w:val="24"/>
            <w:u w:val="single"/>
          </w:rPr>
          <w:t>http://www.utexas.edu/its/help/email/1564</w:t>
        </w:r>
      </w:hyperlink>
      <w:r w:rsidRPr="001A6BFC">
        <w:rPr>
          <w:rFonts w:ascii="Calibri" w:eastAsia="Calibri" w:hAnsi="Calibri" w:cs="Calibri"/>
          <w:sz w:val="24"/>
          <w:szCs w:val="24"/>
        </w:rPr>
        <w:t>.</w:t>
      </w:r>
    </w:p>
    <w:p w14:paraId="1F6D9F53" w14:textId="77777777" w:rsidR="005E7C71" w:rsidRPr="001A6BFC" w:rsidRDefault="005E7C71" w:rsidP="001A6BFC">
      <w:pPr>
        <w:spacing w:after="0"/>
        <w:rPr>
          <w:rFonts w:ascii="Calibri" w:eastAsia="Calibri" w:hAnsi="Calibri" w:cs="Calibri"/>
          <w:sz w:val="24"/>
          <w:szCs w:val="24"/>
        </w:rPr>
      </w:pPr>
    </w:p>
    <w:p w14:paraId="511A2A78" w14:textId="41C917EA" w:rsidR="00C85E88" w:rsidRPr="001A6BFC" w:rsidRDefault="00C85E88" w:rsidP="001A6BFC">
      <w:pPr>
        <w:spacing w:after="0"/>
        <w:rPr>
          <w:rFonts w:ascii="Calibri" w:eastAsia="Calibri" w:hAnsi="Calibri" w:cs="Calibri"/>
          <w:sz w:val="24"/>
          <w:szCs w:val="24"/>
        </w:rPr>
      </w:pPr>
      <w:r w:rsidRPr="001A6BFC">
        <w:rPr>
          <w:rFonts w:ascii="Calibri" w:eastAsia="Calibri" w:hAnsi="Calibri" w:cs="Calibri"/>
          <w:sz w:val="24"/>
          <w:szCs w:val="24"/>
        </w:rPr>
        <w:t xml:space="preserve">Please utilize email, Canvas messaging, online office hours, or separate, scheduled appointments as the main means of communicating with the course instructor and </w:t>
      </w:r>
      <w:proofErr w:type="spellStart"/>
      <w:r w:rsidRPr="001A6BFC">
        <w:rPr>
          <w:rFonts w:ascii="Calibri" w:eastAsia="Calibri" w:hAnsi="Calibri" w:cs="Calibri"/>
          <w:sz w:val="24"/>
          <w:szCs w:val="24"/>
        </w:rPr>
        <w:t>TA</w:t>
      </w:r>
      <w:r w:rsidR="001A6BFC">
        <w:rPr>
          <w:rFonts w:ascii="Calibri" w:eastAsia="Calibri" w:hAnsi="Calibri" w:cs="Calibri"/>
          <w:sz w:val="24"/>
          <w:szCs w:val="24"/>
        </w:rPr>
        <w:t>s</w:t>
      </w:r>
      <w:r w:rsidRPr="001A6BFC">
        <w:rPr>
          <w:rFonts w:ascii="Calibri" w:eastAsia="Calibri" w:hAnsi="Calibri" w:cs="Calibri"/>
          <w:sz w:val="24"/>
          <w:szCs w:val="24"/>
        </w:rPr>
        <w:t>.</w:t>
      </w:r>
      <w:proofErr w:type="spellEnd"/>
      <w:r w:rsidRPr="001A6BFC">
        <w:rPr>
          <w:rFonts w:ascii="Calibri" w:eastAsia="Calibri" w:hAnsi="Calibri" w:cs="Calibri"/>
          <w:sz w:val="24"/>
          <w:szCs w:val="24"/>
        </w:rPr>
        <w:t xml:space="preserve"> </w:t>
      </w:r>
    </w:p>
    <w:p w14:paraId="7D6880DF" w14:textId="0D5079F5" w:rsidR="00C85E88" w:rsidRDefault="00C85E88" w:rsidP="004E4B68">
      <w:pPr>
        <w:spacing w:after="0"/>
        <w:jc w:val="both"/>
        <w:rPr>
          <w:rFonts w:eastAsia="Calibri" w:cstheme="minorHAnsi"/>
          <w:b/>
          <w:sz w:val="24"/>
          <w:szCs w:val="24"/>
          <w:u w:val="single"/>
        </w:rPr>
      </w:pPr>
    </w:p>
    <w:p w14:paraId="2765A5B9" w14:textId="77777777" w:rsidR="004B2477" w:rsidRPr="004B2477" w:rsidRDefault="004B2477" w:rsidP="004B2477">
      <w:pPr>
        <w:spacing w:after="0"/>
        <w:rPr>
          <w:rFonts w:ascii="Calibri" w:eastAsia="Calibri" w:hAnsi="Calibri" w:cs="Calibri"/>
          <w:b/>
          <w:sz w:val="24"/>
          <w:szCs w:val="24"/>
          <w:u w:val="single"/>
        </w:rPr>
      </w:pPr>
      <w:r w:rsidRPr="004B2477">
        <w:rPr>
          <w:rFonts w:ascii="Calibri" w:eastAsia="Calibri" w:hAnsi="Calibri" w:cs="Calibri"/>
          <w:b/>
          <w:sz w:val="24"/>
          <w:szCs w:val="24"/>
          <w:u w:val="single"/>
        </w:rPr>
        <w:t>Course Policy and Procedures</w:t>
      </w:r>
    </w:p>
    <w:p w14:paraId="53C492D0" w14:textId="77777777" w:rsidR="004B2477" w:rsidRPr="004B2477" w:rsidRDefault="004B2477" w:rsidP="004B2477">
      <w:pPr>
        <w:pBdr>
          <w:top w:val="nil"/>
          <w:left w:val="nil"/>
          <w:bottom w:val="nil"/>
          <w:right w:val="nil"/>
          <w:between w:val="nil"/>
        </w:pBdr>
        <w:spacing w:after="0"/>
        <w:rPr>
          <w:rFonts w:ascii="Calibri" w:eastAsia="Calibri" w:hAnsi="Calibri" w:cs="Calibri"/>
          <w:color w:val="000000"/>
          <w:sz w:val="24"/>
          <w:szCs w:val="24"/>
        </w:rPr>
      </w:pPr>
    </w:p>
    <w:p w14:paraId="54A9D331" w14:textId="76241242" w:rsidR="004B2477" w:rsidRPr="00FB08DC" w:rsidRDefault="004B2477" w:rsidP="00FB08DC">
      <w:pPr>
        <w:numPr>
          <w:ilvl w:val="0"/>
          <w:numId w:val="11"/>
        </w:numPr>
        <w:pBdr>
          <w:top w:val="nil"/>
          <w:left w:val="nil"/>
          <w:bottom w:val="nil"/>
          <w:right w:val="nil"/>
          <w:between w:val="nil"/>
        </w:pBdr>
        <w:spacing w:after="0" w:line="240" w:lineRule="auto"/>
        <w:rPr>
          <w:rFonts w:ascii="Calibri" w:eastAsia="Calibri" w:hAnsi="Calibri" w:cs="Calibri"/>
          <w:sz w:val="24"/>
          <w:szCs w:val="24"/>
        </w:rPr>
      </w:pPr>
      <w:r w:rsidRPr="004B2477">
        <w:rPr>
          <w:rFonts w:ascii="Calibri" w:eastAsia="Calibri" w:hAnsi="Calibri" w:cs="Calibri"/>
          <w:sz w:val="24"/>
          <w:szCs w:val="24"/>
        </w:rPr>
        <w:t xml:space="preserve">Students are expected to keep pace with </w:t>
      </w:r>
      <w:r>
        <w:rPr>
          <w:rFonts w:ascii="Calibri" w:eastAsia="Calibri" w:hAnsi="Calibri" w:cs="Calibri"/>
          <w:sz w:val="24"/>
          <w:szCs w:val="24"/>
        </w:rPr>
        <w:t>asynchronous</w:t>
      </w:r>
      <w:r w:rsidRPr="004B2477">
        <w:rPr>
          <w:rFonts w:ascii="Calibri" w:eastAsia="Calibri" w:hAnsi="Calibri" w:cs="Calibri"/>
          <w:sz w:val="24"/>
          <w:szCs w:val="24"/>
        </w:rPr>
        <w:t xml:space="preserve"> lectures </w:t>
      </w:r>
      <w:r>
        <w:rPr>
          <w:rFonts w:ascii="Calibri" w:eastAsia="Calibri" w:hAnsi="Calibri" w:cs="Calibri"/>
          <w:sz w:val="24"/>
          <w:szCs w:val="24"/>
        </w:rPr>
        <w:t xml:space="preserve">and CFUs </w:t>
      </w:r>
      <w:r w:rsidRPr="004B2477">
        <w:rPr>
          <w:rFonts w:ascii="Calibri" w:eastAsia="Calibri" w:hAnsi="Calibri" w:cs="Calibri"/>
          <w:sz w:val="24"/>
          <w:szCs w:val="24"/>
        </w:rPr>
        <w:t xml:space="preserve">according to the course schedule outlined below. </w:t>
      </w:r>
    </w:p>
    <w:p w14:paraId="1217EF6C" w14:textId="77777777" w:rsidR="004B2477" w:rsidRPr="004B2477" w:rsidRDefault="004B2477" w:rsidP="004B2477">
      <w:pPr>
        <w:numPr>
          <w:ilvl w:val="0"/>
          <w:numId w:val="11"/>
        </w:numPr>
        <w:pBdr>
          <w:top w:val="nil"/>
          <w:left w:val="nil"/>
          <w:bottom w:val="nil"/>
          <w:right w:val="nil"/>
          <w:between w:val="nil"/>
        </w:pBdr>
        <w:spacing w:after="0" w:line="240" w:lineRule="auto"/>
        <w:rPr>
          <w:rFonts w:ascii="Calibri" w:eastAsia="Calibri" w:hAnsi="Calibri" w:cs="Calibri"/>
          <w:color w:val="000000"/>
          <w:sz w:val="24"/>
          <w:szCs w:val="24"/>
        </w:rPr>
      </w:pPr>
      <w:r w:rsidRPr="004B2477">
        <w:rPr>
          <w:rFonts w:ascii="Calibri" w:eastAsia="Calibri" w:hAnsi="Calibri" w:cs="Calibri"/>
          <w:color w:val="000000"/>
          <w:sz w:val="24"/>
          <w:szCs w:val="24"/>
        </w:rPr>
        <w:t>All students are expected to read the UT Student Handbook regarding plagiarism and its possible consequences.</w:t>
      </w:r>
    </w:p>
    <w:p w14:paraId="7BAFD471" w14:textId="4586F85D" w:rsidR="004B2477" w:rsidRPr="00FB08DC" w:rsidRDefault="00FB08DC" w:rsidP="00FB08DC">
      <w:pPr>
        <w:numPr>
          <w:ilvl w:val="0"/>
          <w:numId w:val="11"/>
        </w:num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A</w:t>
      </w:r>
      <w:r w:rsidR="004B2477" w:rsidRPr="004B2477">
        <w:rPr>
          <w:rFonts w:ascii="Calibri" w:eastAsia="Calibri" w:hAnsi="Calibri" w:cs="Calibri"/>
          <w:color w:val="000000"/>
          <w:sz w:val="24"/>
          <w:szCs w:val="24"/>
        </w:rPr>
        <w:t>ssignments</w:t>
      </w:r>
      <w:r w:rsidR="004B2477">
        <w:rPr>
          <w:rFonts w:ascii="Calibri" w:eastAsia="Calibri" w:hAnsi="Calibri" w:cs="Calibri"/>
          <w:color w:val="000000"/>
          <w:sz w:val="24"/>
          <w:szCs w:val="24"/>
        </w:rPr>
        <w:t xml:space="preserve">, CFUs, and exams </w:t>
      </w:r>
      <w:r w:rsidR="004B2477" w:rsidRPr="004B2477">
        <w:rPr>
          <w:rFonts w:ascii="Calibri" w:eastAsia="Calibri" w:hAnsi="Calibri" w:cs="Calibri"/>
          <w:color w:val="000000"/>
          <w:sz w:val="24"/>
          <w:szCs w:val="24"/>
        </w:rPr>
        <w:t xml:space="preserve">are due by </w:t>
      </w:r>
      <w:r w:rsidR="004B2477" w:rsidRPr="004B2477">
        <w:rPr>
          <w:rFonts w:ascii="Calibri" w:eastAsia="Calibri" w:hAnsi="Calibri" w:cs="Calibri"/>
          <w:sz w:val="24"/>
          <w:szCs w:val="24"/>
        </w:rPr>
        <w:t xml:space="preserve">11:59pm </w:t>
      </w:r>
      <w:r w:rsidR="004B2477" w:rsidRPr="004B2477">
        <w:rPr>
          <w:rFonts w:ascii="Calibri" w:eastAsia="Calibri" w:hAnsi="Calibri" w:cs="Calibri"/>
          <w:color w:val="000000"/>
          <w:sz w:val="24"/>
          <w:szCs w:val="24"/>
        </w:rPr>
        <w:t xml:space="preserve">on the date listed on the course </w:t>
      </w:r>
      <w:r w:rsidR="004B2477" w:rsidRPr="004B2477">
        <w:rPr>
          <w:rFonts w:ascii="Calibri" w:eastAsia="Calibri" w:hAnsi="Calibri" w:cs="Calibri"/>
          <w:sz w:val="24"/>
          <w:szCs w:val="24"/>
        </w:rPr>
        <w:t>schedule below</w:t>
      </w:r>
      <w:r w:rsidR="004B2477" w:rsidRPr="004B2477">
        <w:rPr>
          <w:rFonts w:ascii="Calibri" w:eastAsia="Calibri" w:hAnsi="Calibri" w:cs="Calibri"/>
          <w:color w:val="000000"/>
          <w:sz w:val="24"/>
          <w:szCs w:val="24"/>
        </w:rPr>
        <w:t>.</w:t>
      </w:r>
      <w:r w:rsidR="004B2477" w:rsidRPr="004B2477">
        <w:rPr>
          <w:rFonts w:ascii="Calibri" w:eastAsia="Calibri" w:hAnsi="Calibri" w:cs="Calibri"/>
          <w:sz w:val="24"/>
          <w:szCs w:val="24"/>
        </w:rPr>
        <w:t xml:space="preserve"> </w:t>
      </w:r>
      <w:r w:rsidR="004F1F38">
        <w:rPr>
          <w:rFonts w:ascii="Calibri" w:eastAsia="Calibri" w:hAnsi="Calibri" w:cs="Calibri"/>
          <w:sz w:val="24"/>
          <w:szCs w:val="24"/>
        </w:rPr>
        <w:t xml:space="preserve">Technical issues, such as Wi-Fi connection problems or Canvas “glitches”, are </w:t>
      </w:r>
      <w:r w:rsidR="004F1F38" w:rsidRPr="00640360">
        <w:rPr>
          <w:rFonts w:ascii="Calibri" w:eastAsia="Calibri" w:hAnsi="Calibri" w:cs="Calibri"/>
          <w:i/>
          <w:iCs/>
          <w:sz w:val="24"/>
          <w:szCs w:val="24"/>
        </w:rPr>
        <w:t>not</w:t>
      </w:r>
      <w:r w:rsidR="004F1F38">
        <w:rPr>
          <w:rFonts w:ascii="Calibri" w:eastAsia="Calibri" w:hAnsi="Calibri" w:cs="Calibri"/>
          <w:sz w:val="24"/>
          <w:szCs w:val="24"/>
        </w:rPr>
        <w:t xml:space="preserve"> an excusable reason for late submission of coursework. </w:t>
      </w:r>
    </w:p>
    <w:p w14:paraId="7D6F6876" w14:textId="59A0B03F" w:rsidR="004B2477" w:rsidRPr="00FB08DC" w:rsidRDefault="004B2477" w:rsidP="004B2477">
      <w:pPr>
        <w:numPr>
          <w:ilvl w:val="0"/>
          <w:numId w:val="11"/>
        </w:numPr>
        <w:pBdr>
          <w:top w:val="nil"/>
          <w:left w:val="nil"/>
          <w:bottom w:val="nil"/>
          <w:right w:val="nil"/>
          <w:between w:val="nil"/>
        </w:pBdr>
        <w:spacing w:after="0" w:line="240" w:lineRule="auto"/>
        <w:rPr>
          <w:rFonts w:ascii="Calibri" w:eastAsia="Calibri" w:hAnsi="Calibri" w:cs="Calibri"/>
          <w:color w:val="000000"/>
          <w:sz w:val="24"/>
          <w:szCs w:val="24"/>
        </w:rPr>
      </w:pPr>
      <w:r w:rsidRPr="004B2477">
        <w:rPr>
          <w:rFonts w:ascii="Calibri" w:eastAsia="Calibri" w:hAnsi="Calibri" w:cs="Calibri"/>
          <w:sz w:val="24"/>
          <w:szCs w:val="24"/>
        </w:rPr>
        <w:lastRenderedPageBreak/>
        <w:t>For each day that an assignment</w:t>
      </w:r>
      <w:r>
        <w:rPr>
          <w:rFonts w:ascii="Calibri" w:eastAsia="Calibri" w:hAnsi="Calibri" w:cs="Calibri"/>
          <w:sz w:val="24"/>
          <w:szCs w:val="24"/>
        </w:rPr>
        <w:t>/CFU</w:t>
      </w:r>
      <w:r w:rsidRPr="004B2477">
        <w:rPr>
          <w:rFonts w:ascii="Calibri" w:eastAsia="Calibri" w:hAnsi="Calibri" w:cs="Calibri"/>
          <w:sz w:val="24"/>
          <w:szCs w:val="24"/>
        </w:rPr>
        <w:t xml:space="preserve"> is late past the due date, 10% will be deducted from the final assignment grade. </w:t>
      </w:r>
    </w:p>
    <w:p w14:paraId="72A0F86D" w14:textId="6AABBFB7" w:rsidR="004B2477" w:rsidRPr="00FB08DC" w:rsidRDefault="004B2477" w:rsidP="00FB08DC">
      <w:pPr>
        <w:numPr>
          <w:ilvl w:val="0"/>
          <w:numId w:val="11"/>
        </w:num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sz w:val="24"/>
          <w:szCs w:val="24"/>
        </w:rPr>
        <w:t>E</w:t>
      </w:r>
      <w:r w:rsidRPr="004B2477">
        <w:rPr>
          <w:rFonts w:ascii="Calibri" w:eastAsia="Calibri" w:hAnsi="Calibri" w:cs="Calibri"/>
          <w:sz w:val="24"/>
          <w:szCs w:val="24"/>
        </w:rPr>
        <w:t xml:space="preserve">xams will not reopen after the close date unless a </w:t>
      </w:r>
      <w:r w:rsidRPr="004B2477">
        <w:rPr>
          <w:rFonts w:ascii="Calibri" w:eastAsia="Calibri" w:hAnsi="Calibri" w:cs="Calibri"/>
          <w:color w:val="000000"/>
          <w:sz w:val="24"/>
          <w:szCs w:val="24"/>
        </w:rPr>
        <w:t xml:space="preserve">documented personal or family emergency or health problem is sent to the course instructor </w:t>
      </w:r>
      <w:r w:rsidR="00897622">
        <w:rPr>
          <w:rFonts w:ascii="Calibri" w:eastAsia="Calibri" w:hAnsi="Calibri" w:cs="Calibri"/>
          <w:color w:val="000000"/>
          <w:sz w:val="24"/>
          <w:szCs w:val="24"/>
        </w:rPr>
        <w:t xml:space="preserve">from Student Emergency Services </w:t>
      </w:r>
      <w:r w:rsidRPr="004B2477">
        <w:rPr>
          <w:rFonts w:ascii="Calibri" w:eastAsia="Calibri" w:hAnsi="Calibri" w:cs="Calibri"/>
          <w:color w:val="000000"/>
          <w:sz w:val="24"/>
          <w:szCs w:val="24"/>
        </w:rPr>
        <w:t>for review and approval</w:t>
      </w:r>
      <w:r>
        <w:rPr>
          <w:rFonts w:ascii="Calibri" w:eastAsia="Calibri" w:hAnsi="Calibri" w:cs="Calibri"/>
          <w:color w:val="000000"/>
          <w:sz w:val="24"/>
          <w:szCs w:val="24"/>
        </w:rPr>
        <w:t xml:space="preserve"> </w:t>
      </w:r>
      <w:r w:rsidRPr="004F1F38">
        <w:rPr>
          <w:rFonts w:ascii="Calibri" w:eastAsia="Calibri" w:hAnsi="Calibri" w:cs="Calibri"/>
          <w:i/>
          <w:iCs/>
          <w:color w:val="000000"/>
          <w:sz w:val="24"/>
          <w:szCs w:val="24"/>
        </w:rPr>
        <w:t>within 24 hours of the exam close date</w:t>
      </w:r>
      <w:r w:rsidRPr="004B2477">
        <w:rPr>
          <w:rFonts w:ascii="Calibri" w:eastAsia="Calibri" w:hAnsi="Calibri" w:cs="Calibri"/>
          <w:color w:val="000000"/>
          <w:sz w:val="24"/>
          <w:szCs w:val="24"/>
        </w:rPr>
        <w:t xml:space="preserve">. </w:t>
      </w:r>
    </w:p>
    <w:p w14:paraId="2DF20E66" w14:textId="07E2D50C" w:rsidR="004B2477" w:rsidRPr="00FB08DC" w:rsidRDefault="004B2477" w:rsidP="00FB08DC">
      <w:pPr>
        <w:numPr>
          <w:ilvl w:val="0"/>
          <w:numId w:val="11"/>
        </w:numPr>
        <w:pBdr>
          <w:top w:val="nil"/>
          <w:left w:val="nil"/>
          <w:bottom w:val="nil"/>
          <w:right w:val="nil"/>
          <w:between w:val="nil"/>
        </w:pBdr>
        <w:spacing w:after="0" w:line="240" w:lineRule="auto"/>
        <w:rPr>
          <w:rFonts w:ascii="Calibri" w:eastAsia="Calibri" w:hAnsi="Calibri" w:cs="Calibri"/>
          <w:color w:val="000000"/>
          <w:sz w:val="24"/>
          <w:szCs w:val="24"/>
        </w:rPr>
      </w:pPr>
      <w:r w:rsidRPr="004B2477">
        <w:rPr>
          <w:rFonts w:ascii="Calibri" w:eastAsia="Calibri" w:hAnsi="Calibri" w:cs="Calibri"/>
          <w:color w:val="000000"/>
          <w:sz w:val="24"/>
          <w:szCs w:val="24"/>
        </w:rPr>
        <w:t xml:space="preserve">Personal emergencies or serious health problems are the only reasons for granting an incomplete in the course. In general, a grade of incomplete will not be given </w:t>
      </w:r>
      <w:proofErr w:type="gramStart"/>
      <w:r w:rsidRPr="004B2477">
        <w:rPr>
          <w:rFonts w:ascii="Calibri" w:eastAsia="Calibri" w:hAnsi="Calibri" w:cs="Calibri"/>
          <w:color w:val="000000"/>
          <w:sz w:val="24"/>
          <w:szCs w:val="24"/>
        </w:rPr>
        <w:t>in</w:t>
      </w:r>
      <w:proofErr w:type="gramEnd"/>
      <w:r w:rsidRPr="004B2477">
        <w:rPr>
          <w:rFonts w:ascii="Calibri" w:eastAsia="Calibri" w:hAnsi="Calibri" w:cs="Calibri"/>
          <w:color w:val="000000"/>
          <w:sz w:val="24"/>
          <w:szCs w:val="24"/>
        </w:rPr>
        <w:t xml:space="preserve"> the course.</w:t>
      </w:r>
    </w:p>
    <w:p w14:paraId="570246F6" w14:textId="0E293C47" w:rsidR="004B2477" w:rsidRPr="00FB08DC" w:rsidRDefault="004B2477" w:rsidP="00FB08DC">
      <w:pPr>
        <w:numPr>
          <w:ilvl w:val="0"/>
          <w:numId w:val="11"/>
        </w:numPr>
        <w:pBdr>
          <w:top w:val="nil"/>
          <w:left w:val="nil"/>
          <w:bottom w:val="nil"/>
          <w:right w:val="nil"/>
          <w:between w:val="nil"/>
        </w:pBdr>
        <w:spacing w:after="0" w:line="240" w:lineRule="auto"/>
        <w:rPr>
          <w:rFonts w:ascii="Calibri" w:eastAsia="Calibri" w:hAnsi="Calibri" w:cs="Calibri"/>
          <w:color w:val="000000"/>
          <w:sz w:val="24"/>
          <w:szCs w:val="24"/>
        </w:rPr>
      </w:pPr>
      <w:r w:rsidRPr="004B2477">
        <w:rPr>
          <w:rFonts w:ascii="Calibri" w:eastAsia="Calibri" w:hAnsi="Calibri" w:cs="Calibri"/>
          <w:sz w:val="24"/>
          <w:szCs w:val="24"/>
        </w:rPr>
        <w:t>Grades will be posted on Canvas</w:t>
      </w:r>
      <w:r w:rsidR="005E7C71">
        <w:rPr>
          <w:rFonts w:ascii="Calibri" w:eastAsia="Calibri" w:hAnsi="Calibri" w:cs="Calibri"/>
          <w:sz w:val="24"/>
          <w:szCs w:val="24"/>
        </w:rPr>
        <w:t xml:space="preserve"> </w:t>
      </w:r>
      <w:r w:rsidR="008A5A00">
        <w:rPr>
          <w:rFonts w:ascii="Calibri" w:eastAsia="Calibri" w:hAnsi="Calibri" w:cs="Calibri"/>
          <w:sz w:val="24"/>
          <w:szCs w:val="24"/>
        </w:rPr>
        <w:t xml:space="preserve">within </w:t>
      </w:r>
      <w:r w:rsidR="005E7C71">
        <w:rPr>
          <w:rFonts w:ascii="Calibri" w:eastAsia="Calibri" w:hAnsi="Calibri" w:cs="Calibri"/>
          <w:sz w:val="24"/>
          <w:szCs w:val="24"/>
        </w:rPr>
        <w:t>approximately 2 weeks of the due dates listed below</w:t>
      </w:r>
      <w:r w:rsidRPr="004B2477">
        <w:rPr>
          <w:rFonts w:ascii="Calibri" w:eastAsia="Calibri" w:hAnsi="Calibri" w:cs="Calibri"/>
          <w:sz w:val="24"/>
          <w:szCs w:val="24"/>
        </w:rPr>
        <w:t>.</w:t>
      </w:r>
    </w:p>
    <w:p w14:paraId="2EED1ED4" w14:textId="3DE534F7" w:rsidR="00FB08DC" w:rsidRPr="008A5A00" w:rsidRDefault="004B2477" w:rsidP="00FB08DC">
      <w:pPr>
        <w:numPr>
          <w:ilvl w:val="0"/>
          <w:numId w:val="11"/>
        </w:numPr>
        <w:pBdr>
          <w:top w:val="nil"/>
          <w:left w:val="nil"/>
          <w:bottom w:val="nil"/>
          <w:right w:val="nil"/>
          <w:between w:val="nil"/>
        </w:pBdr>
        <w:spacing w:after="0" w:line="240" w:lineRule="auto"/>
        <w:rPr>
          <w:rFonts w:ascii="Calibri" w:eastAsia="Calibri" w:hAnsi="Calibri" w:cs="Calibri"/>
          <w:b/>
          <w:bCs/>
          <w:color w:val="000000" w:themeColor="text1"/>
          <w:sz w:val="24"/>
          <w:szCs w:val="24"/>
          <w:u w:val="single"/>
        </w:rPr>
      </w:pPr>
      <w:r w:rsidRPr="00FB08DC">
        <w:rPr>
          <w:rFonts w:ascii="Calibri" w:eastAsia="Calibri" w:hAnsi="Calibri" w:cs="Calibri"/>
          <w:sz w:val="24"/>
          <w:szCs w:val="24"/>
        </w:rPr>
        <w:t xml:space="preserve">Questions regarding grades and general assignment questions should initially be directed to your specific TA over email or online during the TA’s office hours. If any questions need additional follow-up, they should be addressed </w:t>
      </w:r>
      <w:proofErr w:type="gramStart"/>
      <w:r w:rsidRPr="00FB08DC">
        <w:rPr>
          <w:rFonts w:ascii="Calibri" w:eastAsia="Calibri" w:hAnsi="Calibri" w:cs="Calibri"/>
          <w:sz w:val="24"/>
          <w:szCs w:val="24"/>
        </w:rPr>
        <w:t>with</w:t>
      </w:r>
      <w:proofErr w:type="gramEnd"/>
      <w:r w:rsidRPr="00FB08DC">
        <w:rPr>
          <w:rFonts w:ascii="Calibri" w:eastAsia="Calibri" w:hAnsi="Calibri" w:cs="Calibri"/>
          <w:sz w:val="24"/>
          <w:szCs w:val="24"/>
        </w:rPr>
        <w:t xml:space="preserve"> the instructor during online office hours.</w:t>
      </w:r>
      <w:r w:rsidR="003C50AC">
        <w:rPr>
          <w:rFonts w:ascii="Calibri" w:eastAsia="Calibri" w:hAnsi="Calibri" w:cs="Calibri"/>
          <w:sz w:val="24"/>
          <w:szCs w:val="24"/>
        </w:rPr>
        <w:t xml:space="preserve"> Grades will only be open for discussion for 1 week after they are posted. All grades will be considered final after this 1</w:t>
      </w:r>
      <w:r w:rsidR="004F1F38">
        <w:rPr>
          <w:rFonts w:ascii="Calibri" w:eastAsia="Calibri" w:hAnsi="Calibri" w:cs="Calibri"/>
          <w:sz w:val="24"/>
          <w:szCs w:val="24"/>
        </w:rPr>
        <w:t>-</w:t>
      </w:r>
      <w:r w:rsidR="003C50AC">
        <w:rPr>
          <w:rFonts w:ascii="Calibri" w:eastAsia="Calibri" w:hAnsi="Calibri" w:cs="Calibri"/>
          <w:sz w:val="24"/>
          <w:szCs w:val="24"/>
        </w:rPr>
        <w:t xml:space="preserve">week period. </w:t>
      </w:r>
    </w:p>
    <w:p w14:paraId="7F81AE8B" w14:textId="77777777" w:rsidR="003851FB" w:rsidRDefault="003851FB" w:rsidP="00784F7A">
      <w:pPr>
        <w:rPr>
          <w:rFonts w:ascii="Calibri" w:eastAsia="Calibri" w:hAnsi="Calibri" w:cs="Calibri"/>
          <w:b/>
          <w:bCs/>
          <w:color w:val="000000" w:themeColor="text1"/>
          <w:sz w:val="24"/>
          <w:szCs w:val="24"/>
          <w:u w:val="single"/>
        </w:rPr>
      </w:pPr>
    </w:p>
    <w:p w14:paraId="2AEBBED1" w14:textId="1D2DC23F" w:rsidR="004B2477" w:rsidRPr="00FB08DC" w:rsidRDefault="004B2477" w:rsidP="00784F7A">
      <w:pPr>
        <w:rPr>
          <w:rFonts w:ascii="Calibri" w:eastAsia="Calibri" w:hAnsi="Calibri" w:cs="Calibri"/>
          <w:b/>
          <w:bCs/>
          <w:color w:val="000000" w:themeColor="text1"/>
          <w:sz w:val="24"/>
          <w:szCs w:val="24"/>
          <w:u w:val="single"/>
        </w:rPr>
      </w:pPr>
      <w:r w:rsidRPr="00FB08DC">
        <w:rPr>
          <w:rFonts w:ascii="Calibri" w:eastAsia="Calibri" w:hAnsi="Calibri" w:cs="Calibri"/>
          <w:b/>
          <w:bCs/>
          <w:color w:val="000000" w:themeColor="text1"/>
          <w:sz w:val="24"/>
          <w:szCs w:val="24"/>
          <w:u w:val="single"/>
        </w:rPr>
        <w:t>Coursework</w:t>
      </w:r>
    </w:p>
    <w:p w14:paraId="7A700948" w14:textId="5FB74BA4" w:rsidR="00B67E83" w:rsidRDefault="00B67E83" w:rsidP="00FB08DC">
      <w:pPr>
        <w:spacing w:after="0"/>
        <w:rPr>
          <w:rFonts w:ascii="Calibri" w:eastAsia="Calibri" w:hAnsi="Calibri" w:cs="Calibri"/>
          <w:bCs/>
          <w:sz w:val="24"/>
          <w:szCs w:val="24"/>
        </w:rPr>
      </w:pPr>
      <w:r w:rsidRPr="00077C08">
        <w:rPr>
          <w:rFonts w:ascii="Calibri" w:eastAsia="Calibri" w:hAnsi="Calibri" w:cs="Calibri"/>
          <w:b/>
          <w:sz w:val="24"/>
          <w:szCs w:val="24"/>
          <w:u w:val="single"/>
        </w:rPr>
        <w:t>Course Structure</w:t>
      </w:r>
      <w:r>
        <w:rPr>
          <w:rFonts w:ascii="Calibri" w:eastAsia="Calibri" w:hAnsi="Calibri" w:cs="Calibri"/>
          <w:b/>
          <w:sz w:val="24"/>
          <w:szCs w:val="24"/>
          <w:u w:val="single"/>
        </w:rPr>
        <w:t>:</w:t>
      </w:r>
      <w:r w:rsidRPr="00B67E83">
        <w:rPr>
          <w:rFonts w:ascii="Calibri" w:eastAsia="Calibri" w:hAnsi="Calibri" w:cs="Calibri"/>
          <w:b/>
          <w:sz w:val="24"/>
          <w:szCs w:val="24"/>
        </w:rPr>
        <w:t xml:space="preserve"> </w:t>
      </w:r>
      <w:r>
        <w:rPr>
          <w:rFonts w:ascii="Calibri" w:eastAsia="Calibri" w:hAnsi="Calibri" w:cs="Calibri"/>
          <w:bCs/>
          <w:sz w:val="24"/>
          <w:szCs w:val="24"/>
        </w:rPr>
        <w:t xml:space="preserve">This course utilizes Canvas Modules to organize content (e.g., lecture videos, slide PDFs, assignments, etc.). </w:t>
      </w:r>
      <w:r w:rsidR="00A84988">
        <w:rPr>
          <w:rFonts w:ascii="Calibri" w:eastAsia="Calibri" w:hAnsi="Calibri" w:cs="Calibri"/>
          <w:bCs/>
          <w:sz w:val="24"/>
          <w:szCs w:val="24"/>
        </w:rPr>
        <w:t xml:space="preserve">Each week, there will be </w:t>
      </w:r>
      <w:r w:rsidR="00077C08">
        <w:rPr>
          <w:rFonts w:ascii="Calibri" w:eastAsia="Calibri" w:hAnsi="Calibri" w:cs="Calibri"/>
          <w:bCs/>
          <w:sz w:val="24"/>
          <w:szCs w:val="24"/>
        </w:rPr>
        <w:t>a new</w:t>
      </w:r>
      <w:r w:rsidR="00A84988">
        <w:rPr>
          <w:rFonts w:ascii="Calibri" w:eastAsia="Calibri" w:hAnsi="Calibri" w:cs="Calibri"/>
          <w:bCs/>
          <w:sz w:val="24"/>
          <w:szCs w:val="24"/>
        </w:rPr>
        <w:t xml:space="preserve"> Module to complete. Weekly Modules will open at </w:t>
      </w:r>
      <w:r w:rsidR="00077C08">
        <w:rPr>
          <w:rFonts w:ascii="Calibri" w:eastAsia="Calibri" w:hAnsi="Calibri" w:cs="Calibri"/>
          <w:bCs/>
          <w:sz w:val="24"/>
          <w:szCs w:val="24"/>
        </w:rPr>
        <w:t>8:00</w:t>
      </w:r>
      <w:r w:rsidR="00A84988">
        <w:rPr>
          <w:rFonts w:ascii="Calibri" w:eastAsia="Calibri" w:hAnsi="Calibri" w:cs="Calibri"/>
          <w:bCs/>
          <w:sz w:val="24"/>
          <w:szCs w:val="24"/>
        </w:rPr>
        <w:t>am on Mondays</w:t>
      </w:r>
      <w:r w:rsidR="00077C08">
        <w:rPr>
          <w:rFonts w:ascii="Calibri" w:eastAsia="Calibri" w:hAnsi="Calibri" w:cs="Calibri"/>
          <w:bCs/>
          <w:sz w:val="24"/>
          <w:szCs w:val="24"/>
        </w:rPr>
        <w:t xml:space="preserve"> (</w:t>
      </w:r>
      <w:proofErr w:type="gramStart"/>
      <w:r w:rsidR="00077C08">
        <w:rPr>
          <w:rFonts w:ascii="Calibri" w:eastAsia="Calibri" w:hAnsi="Calibri" w:cs="Calibri"/>
          <w:bCs/>
          <w:sz w:val="24"/>
          <w:szCs w:val="24"/>
        </w:rPr>
        <w:t>with the exception of</w:t>
      </w:r>
      <w:proofErr w:type="gramEnd"/>
      <w:r w:rsidR="00077C08">
        <w:rPr>
          <w:rFonts w:ascii="Calibri" w:eastAsia="Calibri" w:hAnsi="Calibri" w:cs="Calibri"/>
          <w:bCs/>
          <w:sz w:val="24"/>
          <w:szCs w:val="24"/>
        </w:rPr>
        <w:t xml:space="preserve"> Module 1, which opens the first day of the session)</w:t>
      </w:r>
      <w:r w:rsidR="00640360">
        <w:rPr>
          <w:rFonts w:ascii="Calibri" w:eastAsia="Calibri" w:hAnsi="Calibri" w:cs="Calibri"/>
          <w:bCs/>
          <w:sz w:val="24"/>
          <w:szCs w:val="24"/>
        </w:rPr>
        <w:t>. A</w:t>
      </w:r>
      <w:r w:rsidR="00A84988">
        <w:rPr>
          <w:rFonts w:ascii="Calibri" w:eastAsia="Calibri" w:hAnsi="Calibri" w:cs="Calibri"/>
          <w:bCs/>
          <w:sz w:val="24"/>
          <w:szCs w:val="24"/>
        </w:rPr>
        <w:t xml:space="preserve">fter they open, </w:t>
      </w:r>
      <w:r w:rsidR="00640360">
        <w:rPr>
          <w:rFonts w:ascii="Calibri" w:eastAsia="Calibri" w:hAnsi="Calibri" w:cs="Calibri"/>
          <w:bCs/>
          <w:sz w:val="24"/>
          <w:szCs w:val="24"/>
        </w:rPr>
        <w:t>Modules</w:t>
      </w:r>
      <w:r w:rsidR="00A84988">
        <w:rPr>
          <w:rFonts w:ascii="Calibri" w:eastAsia="Calibri" w:hAnsi="Calibri" w:cs="Calibri"/>
          <w:bCs/>
          <w:sz w:val="24"/>
          <w:szCs w:val="24"/>
        </w:rPr>
        <w:t xml:space="preserve"> will remain open for the duration of the session. </w:t>
      </w:r>
    </w:p>
    <w:p w14:paraId="73BDC85D" w14:textId="77777777" w:rsidR="00B67E83" w:rsidRPr="00B67E83" w:rsidRDefault="00B67E83" w:rsidP="00FB08DC">
      <w:pPr>
        <w:spacing w:after="0"/>
        <w:rPr>
          <w:rFonts w:ascii="Calibri" w:eastAsia="Calibri" w:hAnsi="Calibri" w:cs="Calibri"/>
          <w:bCs/>
          <w:sz w:val="24"/>
          <w:szCs w:val="24"/>
        </w:rPr>
      </w:pPr>
    </w:p>
    <w:p w14:paraId="08F31E02" w14:textId="741DF730" w:rsidR="004B2477" w:rsidRPr="004B2477" w:rsidRDefault="004B2477" w:rsidP="00FB08DC">
      <w:pPr>
        <w:spacing w:after="0"/>
        <w:rPr>
          <w:rFonts w:ascii="Calibri" w:eastAsia="Calibri" w:hAnsi="Calibri" w:cs="Calibri"/>
          <w:sz w:val="24"/>
          <w:szCs w:val="24"/>
        </w:rPr>
      </w:pPr>
      <w:r w:rsidRPr="00A86E0B">
        <w:rPr>
          <w:rFonts w:ascii="Calibri" w:eastAsia="Calibri" w:hAnsi="Calibri" w:cs="Calibri"/>
          <w:b/>
          <w:sz w:val="24"/>
          <w:szCs w:val="24"/>
          <w:u w:val="single"/>
          <w:shd w:val="clear" w:color="auto" w:fill="FFFFFF" w:themeFill="background1"/>
        </w:rPr>
        <w:t>Checks for Understanding (CFUs):</w:t>
      </w:r>
      <w:r w:rsidRPr="00A86E0B">
        <w:rPr>
          <w:rFonts w:ascii="Calibri" w:eastAsia="Calibri" w:hAnsi="Calibri" w:cs="Calibri"/>
          <w:sz w:val="24"/>
          <w:szCs w:val="24"/>
          <w:shd w:val="clear" w:color="auto" w:fill="FFFFFF" w:themeFill="background1"/>
        </w:rPr>
        <w:t xml:space="preserve"> </w:t>
      </w:r>
      <w:r w:rsidRPr="004B2477">
        <w:rPr>
          <w:rFonts w:ascii="Calibri" w:eastAsia="Calibri" w:hAnsi="Calibri" w:cs="Calibri"/>
          <w:sz w:val="24"/>
          <w:szCs w:val="24"/>
        </w:rPr>
        <w:t xml:space="preserve">There will be </w:t>
      </w:r>
      <w:r w:rsidR="00B67E83">
        <w:rPr>
          <w:rFonts w:ascii="Calibri" w:eastAsia="Calibri" w:hAnsi="Calibri" w:cs="Calibri"/>
          <w:sz w:val="24"/>
          <w:szCs w:val="24"/>
        </w:rPr>
        <w:t>one</w:t>
      </w:r>
      <w:r>
        <w:rPr>
          <w:rFonts w:ascii="Calibri" w:eastAsia="Calibri" w:hAnsi="Calibri" w:cs="Calibri"/>
          <w:sz w:val="24"/>
          <w:szCs w:val="24"/>
        </w:rPr>
        <w:t xml:space="preserve"> CFU</w:t>
      </w:r>
      <w:r w:rsidRPr="004B2477">
        <w:rPr>
          <w:rFonts w:ascii="Calibri" w:eastAsia="Calibri" w:hAnsi="Calibri" w:cs="Calibri"/>
          <w:sz w:val="24"/>
          <w:szCs w:val="24"/>
        </w:rPr>
        <w:t xml:space="preserve"> (</w:t>
      </w:r>
      <w:r w:rsidR="005454C9">
        <w:rPr>
          <w:rFonts w:ascii="Calibri" w:eastAsia="Calibri" w:hAnsi="Calibri" w:cs="Calibri"/>
          <w:sz w:val="24"/>
          <w:szCs w:val="24"/>
        </w:rPr>
        <w:t xml:space="preserve">worth </w:t>
      </w:r>
      <w:r>
        <w:rPr>
          <w:rFonts w:ascii="Calibri" w:eastAsia="Calibri" w:hAnsi="Calibri" w:cs="Calibri"/>
          <w:sz w:val="24"/>
          <w:szCs w:val="24"/>
        </w:rPr>
        <w:t>25</w:t>
      </w:r>
      <w:r w:rsidRPr="004B2477">
        <w:rPr>
          <w:rFonts w:ascii="Calibri" w:eastAsia="Calibri" w:hAnsi="Calibri" w:cs="Calibri"/>
          <w:sz w:val="24"/>
          <w:szCs w:val="24"/>
        </w:rPr>
        <w:t xml:space="preserve"> points) </w:t>
      </w:r>
      <w:r w:rsidR="00B67E83">
        <w:rPr>
          <w:rFonts w:ascii="Calibri" w:eastAsia="Calibri" w:hAnsi="Calibri" w:cs="Calibri"/>
          <w:sz w:val="24"/>
          <w:szCs w:val="24"/>
        </w:rPr>
        <w:t xml:space="preserve">in </w:t>
      </w:r>
      <w:r>
        <w:rPr>
          <w:rFonts w:ascii="Calibri" w:eastAsia="Calibri" w:hAnsi="Calibri" w:cs="Calibri"/>
          <w:sz w:val="24"/>
          <w:szCs w:val="24"/>
        </w:rPr>
        <w:t xml:space="preserve">each </w:t>
      </w:r>
      <w:r w:rsidR="00B67E83">
        <w:rPr>
          <w:rFonts w:ascii="Calibri" w:eastAsia="Calibri" w:hAnsi="Calibri" w:cs="Calibri"/>
          <w:sz w:val="24"/>
          <w:szCs w:val="24"/>
        </w:rPr>
        <w:t>Module</w:t>
      </w:r>
      <w:r>
        <w:rPr>
          <w:rFonts w:ascii="Calibri" w:eastAsia="Calibri" w:hAnsi="Calibri" w:cs="Calibri"/>
          <w:sz w:val="24"/>
          <w:szCs w:val="24"/>
        </w:rPr>
        <w:t xml:space="preserve"> t</w:t>
      </w:r>
      <w:r w:rsidRPr="004B2477">
        <w:rPr>
          <w:rFonts w:ascii="Calibri" w:eastAsia="Calibri" w:hAnsi="Calibri" w:cs="Calibri"/>
          <w:sz w:val="24"/>
          <w:szCs w:val="24"/>
        </w:rPr>
        <w:t xml:space="preserve">hroughout the </w:t>
      </w:r>
      <w:r w:rsidR="004D3A76">
        <w:rPr>
          <w:rFonts w:ascii="Calibri" w:eastAsia="Calibri" w:hAnsi="Calibri" w:cs="Calibri"/>
          <w:sz w:val="24"/>
          <w:szCs w:val="24"/>
        </w:rPr>
        <w:t>session</w:t>
      </w:r>
      <w:r w:rsidR="005454C9">
        <w:rPr>
          <w:rFonts w:ascii="Calibri" w:eastAsia="Calibri" w:hAnsi="Calibri" w:cs="Calibri"/>
          <w:sz w:val="24"/>
          <w:szCs w:val="24"/>
        </w:rPr>
        <w:t xml:space="preserve"> (</w:t>
      </w:r>
      <w:r w:rsidR="00640360">
        <w:rPr>
          <w:rFonts w:ascii="Calibri" w:eastAsia="Calibri" w:hAnsi="Calibri" w:cs="Calibri"/>
          <w:sz w:val="24"/>
          <w:szCs w:val="24"/>
        </w:rPr>
        <w:t>1</w:t>
      </w:r>
      <w:r w:rsidR="00A84988">
        <w:rPr>
          <w:rFonts w:ascii="Calibri" w:eastAsia="Calibri" w:hAnsi="Calibri" w:cs="Calibri"/>
          <w:sz w:val="24"/>
          <w:szCs w:val="24"/>
        </w:rPr>
        <w:t xml:space="preserve"> per week for </w:t>
      </w:r>
      <w:r w:rsidR="00A84988" w:rsidRPr="007E79F7">
        <w:rPr>
          <w:rFonts w:ascii="Calibri" w:eastAsia="Calibri" w:hAnsi="Calibri" w:cs="Calibri"/>
          <w:sz w:val="24"/>
          <w:szCs w:val="24"/>
        </w:rPr>
        <w:t xml:space="preserve">a total of </w:t>
      </w:r>
      <w:r w:rsidR="00CD7587" w:rsidRPr="007E79F7">
        <w:rPr>
          <w:rFonts w:ascii="Calibri" w:eastAsia="Calibri" w:hAnsi="Calibri" w:cs="Calibri"/>
          <w:sz w:val="24"/>
          <w:szCs w:val="24"/>
        </w:rPr>
        <w:t>8</w:t>
      </w:r>
      <w:r w:rsidR="005454C9" w:rsidRPr="007E79F7">
        <w:rPr>
          <w:rFonts w:ascii="Calibri" w:eastAsia="Calibri" w:hAnsi="Calibri" w:cs="Calibri"/>
          <w:sz w:val="24"/>
          <w:szCs w:val="24"/>
        </w:rPr>
        <w:t>,</w:t>
      </w:r>
      <w:r w:rsidR="005454C9">
        <w:rPr>
          <w:rFonts w:ascii="Calibri" w:eastAsia="Calibri" w:hAnsi="Calibri" w:cs="Calibri"/>
          <w:sz w:val="24"/>
          <w:szCs w:val="24"/>
        </w:rPr>
        <w:t xml:space="preserve"> for 2</w:t>
      </w:r>
      <w:r w:rsidR="00CD7587">
        <w:rPr>
          <w:rFonts w:ascii="Calibri" w:eastAsia="Calibri" w:hAnsi="Calibri" w:cs="Calibri"/>
          <w:sz w:val="24"/>
          <w:szCs w:val="24"/>
        </w:rPr>
        <w:t>00</w:t>
      </w:r>
      <w:r w:rsidR="005454C9">
        <w:rPr>
          <w:rFonts w:ascii="Calibri" w:eastAsia="Calibri" w:hAnsi="Calibri" w:cs="Calibri"/>
          <w:sz w:val="24"/>
          <w:szCs w:val="24"/>
        </w:rPr>
        <w:t xml:space="preserve"> possible points). CFUs will be a</w:t>
      </w:r>
      <w:r w:rsidRPr="004B2477">
        <w:rPr>
          <w:rFonts w:ascii="Calibri" w:eastAsia="Calibri" w:hAnsi="Calibri" w:cs="Calibri"/>
          <w:sz w:val="24"/>
          <w:szCs w:val="24"/>
        </w:rPr>
        <w:t>dministered via Canvas.</w:t>
      </w:r>
    </w:p>
    <w:p w14:paraId="4168A969" w14:textId="25D058D7" w:rsidR="00640360" w:rsidRPr="004B2477" w:rsidRDefault="00640360" w:rsidP="00640360">
      <w:pPr>
        <w:widowControl w:val="0"/>
        <w:numPr>
          <w:ilvl w:val="0"/>
          <w:numId w:val="13"/>
        </w:numPr>
        <w:spacing w:after="0" w:line="240" w:lineRule="auto"/>
        <w:rPr>
          <w:rFonts w:ascii="Calibri" w:eastAsia="Calibri" w:hAnsi="Calibri" w:cs="Calibri"/>
          <w:sz w:val="24"/>
          <w:szCs w:val="24"/>
        </w:rPr>
      </w:pPr>
      <w:proofErr w:type="gramStart"/>
      <w:r>
        <w:rPr>
          <w:rFonts w:ascii="Calibri" w:eastAsia="Calibri" w:hAnsi="Calibri" w:cs="Calibri"/>
          <w:sz w:val="24"/>
          <w:szCs w:val="24"/>
        </w:rPr>
        <w:t>With the exception of</w:t>
      </w:r>
      <w:proofErr w:type="gramEnd"/>
      <w:r>
        <w:rPr>
          <w:rFonts w:ascii="Calibri" w:eastAsia="Calibri" w:hAnsi="Calibri" w:cs="Calibri"/>
          <w:sz w:val="24"/>
          <w:szCs w:val="24"/>
        </w:rPr>
        <w:t xml:space="preserve"> the first week of class (which is a condensed week), CFUs</w:t>
      </w:r>
      <w:r w:rsidRPr="004B2477">
        <w:rPr>
          <w:rFonts w:ascii="Calibri" w:eastAsia="Calibri" w:hAnsi="Calibri" w:cs="Calibri"/>
          <w:sz w:val="24"/>
          <w:szCs w:val="24"/>
        </w:rPr>
        <w:t xml:space="preserve"> </w:t>
      </w:r>
      <w:r>
        <w:rPr>
          <w:rFonts w:ascii="Calibri" w:eastAsia="Calibri" w:hAnsi="Calibri" w:cs="Calibri"/>
          <w:sz w:val="24"/>
          <w:szCs w:val="24"/>
        </w:rPr>
        <w:t xml:space="preserve">for each Module </w:t>
      </w:r>
      <w:r w:rsidRPr="004B2477">
        <w:rPr>
          <w:rFonts w:ascii="Calibri" w:eastAsia="Calibri" w:hAnsi="Calibri" w:cs="Calibri"/>
          <w:sz w:val="24"/>
          <w:szCs w:val="24"/>
        </w:rPr>
        <w:t xml:space="preserve">will be available from </w:t>
      </w:r>
      <w:r>
        <w:rPr>
          <w:rFonts w:ascii="Calibri" w:eastAsia="Calibri" w:hAnsi="Calibri" w:cs="Calibri"/>
          <w:sz w:val="24"/>
          <w:szCs w:val="24"/>
        </w:rPr>
        <w:t>8:00</w:t>
      </w:r>
      <w:r w:rsidRPr="004B2477">
        <w:rPr>
          <w:rFonts w:ascii="Calibri" w:eastAsia="Calibri" w:hAnsi="Calibri" w:cs="Calibri"/>
          <w:sz w:val="24"/>
          <w:szCs w:val="24"/>
        </w:rPr>
        <w:t xml:space="preserve">am </w:t>
      </w:r>
      <w:r>
        <w:rPr>
          <w:rFonts w:ascii="Calibri" w:eastAsia="Calibri" w:hAnsi="Calibri" w:cs="Calibri"/>
          <w:sz w:val="24"/>
          <w:szCs w:val="24"/>
        </w:rPr>
        <w:t>on Monday until</w:t>
      </w:r>
      <w:r w:rsidRPr="004B2477">
        <w:rPr>
          <w:rFonts w:ascii="Calibri" w:eastAsia="Calibri" w:hAnsi="Calibri" w:cs="Calibri"/>
          <w:sz w:val="24"/>
          <w:szCs w:val="24"/>
        </w:rPr>
        <w:t xml:space="preserve"> 11:59pm </w:t>
      </w:r>
      <w:r>
        <w:rPr>
          <w:rFonts w:ascii="Calibri" w:eastAsia="Calibri" w:hAnsi="Calibri" w:cs="Calibri"/>
          <w:sz w:val="24"/>
          <w:szCs w:val="24"/>
        </w:rPr>
        <w:t>the following Sunday (~7 days)</w:t>
      </w:r>
      <w:r w:rsidRPr="004B2477">
        <w:rPr>
          <w:rFonts w:ascii="Calibri" w:eastAsia="Calibri" w:hAnsi="Calibri" w:cs="Calibri"/>
          <w:sz w:val="24"/>
          <w:szCs w:val="24"/>
        </w:rPr>
        <w:t xml:space="preserve">. </w:t>
      </w:r>
    </w:p>
    <w:p w14:paraId="2D935C50" w14:textId="1AD1E605" w:rsidR="005454C9" w:rsidRDefault="005454C9" w:rsidP="004B2477">
      <w:pPr>
        <w:widowControl w:val="0"/>
        <w:numPr>
          <w:ilvl w:val="0"/>
          <w:numId w:val="13"/>
        </w:numPr>
        <w:spacing w:after="0" w:line="240" w:lineRule="auto"/>
        <w:rPr>
          <w:rFonts w:ascii="Calibri" w:eastAsia="Calibri" w:hAnsi="Calibri" w:cs="Calibri"/>
          <w:sz w:val="24"/>
          <w:szCs w:val="24"/>
        </w:rPr>
      </w:pPr>
      <w:r>
        <w:rPr>
          <w:rFonts w:ascii="Calibri" w:eastAsia="Calibri" w:hAnsi="Calibri" w:cs="Calibri"/>
          <w:sz w:val="24"/>
          <w:szCs w:val="24"/>
        </w:rPr>
        <w:t>CFUs will look and feel like a Canvas ‘quiz’, but the</w:t>
      </w:r>
      <w:r w:rsidR="00E46948">
        <w:rPr>
          <w:rFonts w:ascii="Calibri" w:eastAsia="Calibri" w:hAnsi="Calibri" w:cs="Calibri"/>
          <w:sz w:val="24"/>
          <w:szCs w:val="24"/>
        </w:rPr>
        <w:t xml:space="preserve">y </w:t>
      </w:r>
      <w:r>
        <w:rPr>
          <w:rFonts w:ascii="Calibri" w:eastAsia="Calibri" w:hAnsi="Calibri" w:cs="Calibri"/>
          <w:sz w:val="24"/>
          <w:szCs w:val="24"/>
        </w:rPr>
        <w:t>are</w:t>
      </w:r>
      <w:r w:rsidR="00E46948">
        <w:rPr>
          <w:rFonts w:ascii="Calibri" w:eastAsia="Calibri" w:hAnsi="Calibri" w:cs="Calibri"/>
          <w:sz w:val="24"/>
          <w:szCs w:val="24"/>
        </w:rPr>
        <w:t xml:space="preserve"> </w:t>
      </w:r>
      <w:r>
        <w:rPr>
          <w:rFonts w:ascii="Calibri" w:eastAsia="Calibri" w:hAnsi="Calibri" w:cs="Calibri"/>
          <w:sz w:val="24"/>
          <w:szCs w:val="24"/>
        </w:rPr>
        <w:t xml:space="preserve">low-stakes </w:t>
      </w:r>
      <w:r w:rsidR="00616B90">
        <w:rPr>
          <w:rFonts w:ascii="Calibri" w:eastAsia="Calibri" w:hAnsi="Calibri" w:cs="Calibri"/>
          <w:sz w:val="24"/>
          <w:szCs w:val="24"/>
        </w:rPr>
        <w:t>assessments</w:t>
      </w:r>
      <w:r w:rsidR="00E46948">
        <w:rPr>
          <w:rFonts w:ascii="Calibri" w:eastAsia="Calibri" w:hAnsi="Calibri" w:cs="Calibri"/>
          <w:sz w:val="24"/>
          <w:szCs w:val="24"/>
        </w:rPr>
        <w:t xml:space="preserve"> </w:t>
      </w:r>
      <w:r>
        <w:rPr>
          <w:rFonts w:ascii="Calibri" w:eastAsia="Calibri" w:hAnsi="Calibri" w:cs="Calibri"/>
          <w:sz w:val="24"/>
          <w:szCs w:val="24"/>
        </w:rPr>
        <w:t xml:space="preserve">(i.e., worth </w:t>
      </w:r>
      <w:r w:rsidR="00616B90">
        <w:rPr>
          <w:rFonts w:ascii="Calibri" w:eastAsia="Calibri" w:hAnsi="Calibri" w:cs="Calibri"/>
          <w:sz w:val="24"/>
          <w:szCs w:val="24"/>
        </w:rPr>
        <w:t xml:space="preserve">only </w:t>
      </w:r>
      <w:r>
        <w:rPr>
          <w:rFonts w:ascii="Calibri" w:eastAsia="Calibri" w:hAnsi="Calibri" w:cs="Calibri"/>
          <w:sz w:val="24"/>
          <w:szCs w:val="24"/>
        </w:rPr>
        <w:t>25 points each</w:t>
      </w:r>
      <w:r w:rsidR="00897622">
        <w:rPr>
          <w:rFonts w:ascii="Calibri" w:eastAsia="Calibri" w:hAnsi="Calibri" w:cs="Calibri"/>
          <w:sz w:val="24"/>
          <w:szCs w:val="24"/>
        </w:rPr>
        <w:t>, open-note</w:t>
      </w:r>
      <w:r w:rsidR="0062072D">
        <w:rPr>
          <w:rFonts w:ascii="Calibri" w:eastAsia="Calibri" w:hAnsi="Calibri" w:cs="Calibri"/>
          <w:sz w:val="24"/>
          <w:szCs w:val="24"/>
        </w:rPr>
        <w:t>, not timed</w:t>
      </w:r>
      <w:r>
        <w:rPr>
          <w:rFonts w:ascii="Calibri" w:eastAsia="Calibri" w:hAnsi="Calibri" w:cs="Calibri"/>
          <w:sz w:val="24"/>
          <w:szCs w:val="24"/>
        </w:rPr>
        <w:t xml:space="preserve">). </w:t>
      </w:r>
    </w:p>
    <w:p w14:paraId="48A5F46B" w14:textId="23F37344" w:rsidR="004B2477" w:rsidRDefault="004B2477" w:rsidP="004B2477">
      <w:pPr>
        <w:widowControl w:val="0"/>
        <w:numPr>
          <w:ilvl w:val="0"/>
          <w:numId w:val="13"/>
        </w:numPr>
        <w:spacing w:after="0" w:line="240" w:lineRule="auto"/>
        <w:rPr>
          <w:rFonts w:ascii="Calibri" w:eastAsia="Calibri" w:hAnsi="Calibri" w:cs="Calibri"/>
          <w:sz w:val="24"/>
          <w:szCs w:val="24"/>
        </w:rPr>
      </w:pPr>
      <w:r w:rsidRPr="004B2477">
        <w:rPr>
          <w:rFonts w:ascii="Calibri" w:eastAsia="Calibri" w:hAnsi="Calibri" w:cs="Calibri"/>
          <w:sz w:val="24"/>
          <w:szCs w:val="24"/>
        </w:rPr>
        <w:t xml:space="preserve">You will be allowed </w:t>
      </w:r>
      <w:r w:rsidR="00E46948" w:rsidRPr="00E46948">
        <w:rPr>
          <w:rFonts w:ascii="Calibri" w:eastAsia="Calibri" w:hAnsi="Calibri" w:cs="Calibri"/>
          <w:b/>
          <w:bCs/>
          <w:sz w:val="24"/>
          <w:szCs w:val="24"/>
        </w:rPr>
        <w:t>one</w:t>
      </w:r>
      <w:r w:rsidRPr="00E46948">
        <w:rPr>
          <w:rFonts w:ascii="Calibri" w:eastAsia="Calibri" w:hAnsi="Calibri" w:cs="Calibri"/>
          <w:b/>
          <w:bCs/>
          <w:sz w:val="24"/>
          <w:szCs w:val="24"/>
        </w:rPr>
        <w:t xml:space="preserve"> </w:t>
      </w:r>
      <w:r w:rsidR="00E46948" w:rsidRPr="00E46948">
        <w:rPr>
          <w:rFonts w:ascii="Calibri" w:eastAsia="Calibri" w:hAnsi="Calibri" w:cs="Calibri"/>
          <w:b/>
          <w:bCs/>
          <w:sz w:val="24"/>
          <w:szCs w:val="24"/>
        </w:rPr>
        <w:t xml:space="preserve">continuous </w:t>
      </w:r>
      <w:r w:rsidRPr="00E46948">
        <w:rPr>
          <w:rFonts w:ascii="Calibri" w:eastAsia="Calibri" w:hAnsi="Calibri" w:cs="Calibri"/>
          <w:b/>
          <w:bCs/>
          <w:sz w:val="24"/>
          <w:szCs w:val="24"/>
        </w:rPr>
        <w:t>attempt</w:t>
      </w:r>
      <w:r w:rsidRPr="004B2477">
        <w:rPr>
          <w:rFonts w:ascii="Calibri" w:eastAsia="Calibri" w:hAnsi="Calibri" w:cs="Calibri"/>
          <w:sz w:val="24"/>
          <w:szCs w:val="24"/>
        </w:rPr>
        <w:t xml:space="preserve"> at each </w:t>
      </w:r>
      <w:r w:rsidR="00E46948">
        <w:rPr>
          <w:rFonts w:ascii="Calibri" w:eastAsia="Calibri" w:hAnsi="Calibri" w:cs="Calibri"/>
          <w:sz w:val="24"/>
          <w:szCs w:val="24"/>
        </w:rPr>
        <w:t>CFU, but your attempt will have unlimited time</w:t>
      </w:r>
      <w:r w:rsidRPr="004B2477">
        <w:rPr>
          <w:rFonts w:ascii="Calibri" w:eastAsia="Calibri" w:hAnsi="Calibri" w:cs="Calibri"/>
          <w:sz w:val="24"/>
          <w:szCs w:val="24"/>
        </w:rPr>
        <w:t>.</w:t>
      </w:r>
    </w:p>
    <w:p w14:paraId="4D99C029" w14:textId="3829B394" w:rsidR="00E46948" w:rsidRPr="004B2477" w:rsidRDefault="00E46948" w:rsidP="004B2477">
      <w:pPr>
        <w:widowControl w:val="0"/>
        <w:numPr>
          <w:ilvl w:val="0"/>
          <w:numId w:val="13"/>
        </w:numPr>
        <w:spacing w:after="0" w:line="240" w:lineRule="auto"/>
        <w:rPr>
          <w:rFonts w:ascii="Calibri" w:eastAsia="Calibri" w:hAnsi="Calibri" w:cs="Calibri"/>
          <w:sz w:val="24"/>
          <w:szCs w:val="24"/>
        </w:rPr>
      </w:pPr>
      <w:r>
        <w:rPr>
          <w:rFonts w:ascii="Calibri" w:eastAsia="Calibri" w:hAnsi="Calibri" w:cs="Calibri"/>
          <w:sz w:val="24"/>
          <w:szCs w:val="24"/>
        </w:rPr>
        <w:t xml:space="preserve">CFUs will be open-book, open-note. </w:t>
      </w:r>
    </w:p>
    <w:p w14:paraId="219E946D" w14:textId="7F9F8DE5" w:rsidR="004B2477" w:rsidRPr="004B2477" w:rsidRDefault="004B2477" w:rsidP="004B2477">
      <w:pPr>
        <w:widowControl w:val="0"/>
        <w:numPr>
          <w:ilvl w:val="0"/>
          <w:numId w:val="13"/>
        </w:numPr>
        <w:spacing w:after="0" w:line="240" w:lineRule="auto"/>
        <w:rPr>
          <w:rFonts w:ascii="Calibri" w:eastAsia="Calibri" w:hAnsi="Calibri" w:cs="Calibri"/>
          <w:sz w:val="24"/>
          <w:szCs w:val="24"/>
        </w:rPr>
      </w:pPr>
      <w:r w:rsidRPr="004B2477">
        <w:rPr>
          <w:rFonts w:ascii="Calibri" w:eastAsia="Calibri" w:hAnsi="Calibri" w:cs="Calibri"/>
          <w:sz w:val="24"/>
          <w:szCs w:val="24"/>
        </w:rPr>
        <w:t xml:space="preserve">No make-up or early </w:t>
      </w:r>
      <w:r w:rsidR="00E46948">
        <w:rPr>
          <w:rFonts w:ascii="Calibri" w:eastAsia="Calibri" w:hAnsi="Calibri" w:cs="Calibri"/>
          <w:sz w:val="24"/>
          <w:szCs w:val="24"/>
        </w:rPr>
        <w:t>CFUs</w:t>
      </w:r>
      <w:r w:rsidRPr="004B2477">
        <w:rPr>
          <w:rFonts w:ascii="Calibri" w:eastAsia="Calibri" w:hAnsi="Calibri" w:cs="Calibri"/>
          <w:sz w:val="24"/>
          <w:szCs w:val="24"/>
        </w:rPr>
        <w:t xml:space="preserve"> will be offered.</w:t>
      </w:r>
    </w:p>
    <w:p w14:paraId="5BB0CE1F" w14:textId="5D10DC27" w:rsidR="004B2477" w:rsidRPr="004B2477" w:rsidRDefault="004B2477" w:rsidP="004B2477">
      <w:pPr>
        <w:widowControl w:val="0"/>
        <w:numPr>
          <w:ilvl w:val="0"/>
          <w:numId w:val="13"/>
        </w:numPr>
        <w:spacing w:after="0" w:line="240" w:lineRule="auto"/>
        <w:rPr>
          <w:rFonts w:ascii="Calibri" w:eastAsia="Calibri" w:hAnsi="Calibri" w:cs="Calibri"/>
          <w:sz w:val="24"/>
          <w:szCs w:val="24"/>
        </w:rPr>
      </w:pPr>
      <w:r w:rsidRPr="004B2477">
        <w:rPr>
          <w:rFonts w:ascii="Calibri" w:eastAsia="Calibri" w:hAnsi="Calibri" w:cs="Calibri"/>
          <w:sz w:val="24"/>
          <w:szCs w:val="24"/>
        </w:rPr>
        <w:t xml:space="preserve">You are expected to work alone on the </w:t>
      </w:r>
      <w:r w:rsidR="00E46948">
        <w:rPr>
          <w:rFonts w:ascii="Calibri" w:eastAsia="Calibri" w:hAnsi="Calibri" w:cs="Calibri"/>
          <w:sz w:val="24"/>
          <w:szCs w:val="24"/>
        </w:rPr>
        <w:t>CFUs</w:t>
      </w:r>
      <w:r w:rsidRPr="004B2477">
        <w:rPr>
          <w:rFonts w:ascii="Calibri" w:eastAsia="Calibri" w:hAnsi="Calibri" w:cs="Calibri"/>
          <w:sz w:val="24"/>
          <w:szCs w:val="24"/>
        </w:rPr>
        <w:t>.</w:t>
      </w:r>
    </w:p>
    <w:p w14:paraId="28E061C4" w14:textId="24FE4720" w:rsidR="004B2477" w:rsidRPr="004B2477" w:rsidRDefault="00E46948" w:rsidP="004B2477">
      <w:pPr>
        <w:widowControl w:val="0"/>
        <w:numPr>
          <w:ilvl w:val="0"/>
          <w:numId w:val="13"/>
        </w:numPr>
        <w:spacing w:after="0" w:line="240" w:lineRule="auto"/>
        <w:rPr>
          <w:rFonts w:ascii="Calibri" w:eastAsia="Calibri" w:hAnsi="Calibri" w:cs="Calibri"/>
          <w:sz w:val="24"/>
          <w:szCs w:val="24"/>
        </w:rPr>
      </w:pPr>
      <w:r>
        <w:rPr>
          <w:rFonts w:ascii="Calibri" w:eastAsia="Calibri" w:hAnsi="Calibri" w:cs="Calibri"/>
          <w:sz w:val="24"/>
          <w:szCs w:val="24"/>
        </w:rPr>
        <w:t>CFU</w:t>
      </w:r>
      <w:r w:rsidR="004B2477" w:rsidRPr="004B2477">
        <w:rPr>
          <w:rFonts w:ascii="Calibri" w:eastAsia="Calibri" w:hAnsi="Calibri" w:cs="Calibri"/>
          <w:sz w:val="24"/>
          <w:szCs w:val="24"/>
        </w:rPr>
        <w:t xml:space="preserve"> responses may be reviewed with </w:t>
      </w:r>
      <w:r>
        <w:rPr>
          <w:rFonts w:ascii="Calibri" w:eastAsia="Calibri" w:hAnsi="Calibri" w:cs="Calibri"/>
          <w:sz w:val="24"/>
          <w:szCs w:val="24"/>
        </w:rPr>
        <w:t>your</w:t>
      </w:r>
      <w:r w:rsidR="004B2477" w:rsidRPr="004B2477">
        <w:rPr>
          <w:rFonts w:ascii="Calibri" w:eastAsia="Calibri" w:hAnsi="Calibri" w:cs="Calibri"/>
          <w:sz w:val="24"/>
          <w:szCs w:val="24"/>
        </w:rPr>
        <w:t xml:space="preserve"> TA during online office hours for </w:t>
      </w:r>
      <w:r w:rsidR="00640360" w:rsidRPr="00640360">
        <w:rPr>
          <w:rFonts w:ascii="Calibri" w:eastAsia="Calibri" w:hAnsi="Calibri" w:cs="Calibri"/>
          <w:i/>
          <w:iCs/>
          <w:sz w:val="24"/>
          <w:szCs w:val="24"/>
        </w:rPr>
        <w:t>one week only</w:t>
      </w:r>
      <w:r w:rsidR="004B2477" w:rsidRPr="004B2477">
        <w:rPr>
          <w:rFonts w:ascii="Calibri" w:eastAsia="Calibri" w:hAnsi="Calibri" w:cs="Calibri"/>
          <w:sz w:val="24"/>
          <w:szCs w:val="24"/>
        </w:rPr>
        <w:t xml:space="preserve"> following the close of the </w:t>
      </w:r>
      <w:r>
        <w:rPr>
          <w:rFonts w:ascii="Calibri" w:eastAsia="Calibri" w:hAnsi="Calibri" w:cs="Calibri"/>
          <w:sz w:val="24"/>
          <w:szCs w:val="24"/>
        </w:rPr>
        <w:t>assignment</w:t>
      </w:r>
      <w:r w:rsidR="004B2477" w:rsidRPr="004B2477">
        <w:rPr>
          <w:rFonts w:ascii="Calibri" w:eastAsia="Calibri" w:hAnsi="Calibri" w:cs="Calibri"/>
          <w:sz w:val="24"/>
          <w:szCs w:val="24"/>
        </w:rPr>
        <w:t>.</w:t>
      </w:r>
    </w:p>
    <w:p w14:paraId="43136243" w14:textId="4A1E7643" w:rsidR="004B2477" w:rsidRPr="004B2477" w:rsidRDefault="00616B90" w:rsidP="004B2477">
      <w:pPr>
        <w:widowControl w:val="0"/>
        <w:numPr>
          <w:ilvl w:val="0"/>
          <w:numId w:val="13"/>
        </w:numPr>
        <w:spacing w:after="0" w:line="240" w:lineRule="auto"/>
        <w:rPr>
          <w:rFonts w:ascii="Calibri" w:eastAsia="Calibri" w:hAnsi="Calibri" w:cs="Calibri"/>
          <w:sz w:val="24"/>
          <w:szCs w:val="24"/>
        </w:rPr>
      </w:pPr>
      <w:r>
        <w:rPr>
          <w:rFonts w:ascii="Calibri" w:eastAsia="Calibri" w:hAnsi="Calibri" w:cs="Calibri"/>
          <w:sz w:val="24"/>
          <w:szCs w:val="24"/>
        </w:rPr>
        <w:t xml:space="preserve">Display academic integrity when completing CFUs. </w:t>
      </w:r>
      <w:r w:rsidR="00E46948">
        <w:rPr>
          <w:rFonts w:ascii="Calibri" w:eastAsia="Calibri" w:hAnsi="Calibri" w:cs="Calibri"/>
          <w:sz w:val="24"/>
          <w:szCs w:val="24"/>
        </w:rPr>
        <w:t>CFU questions</w:t>
      </w:r>
      <w:r w:rsidR="004B2477" w:rsidRPr="004B2477">
        <w:rPr>
          <w:rFonts w:ascii="Calibri" w:eastAsia="Calibri" w:hAnsi="Calibri" w:cs="Calibri"/>
          <w:sz w:val="24"/>
          <w:szCs w:val="24"/>
        </w:rPr>
        <w:t xml:space="preserve"> may not be preserved in any way</w:t>
      </w:r>
      <w:r w:rsidR="00E46948">
        <w:rPr>
          <w:rFonts w:ascii="Calibri" w:eastAsia="Calibri" w:hAnsi="Calibri" w:cs="Calibri"/>
          <w:sz w:val="24"/>
          <w:szCs w:val="24"/>
        </w:rPr>
        <w:t>. “Googling answers”</w:t>
      </w:r>
      <w:r w:rsidR="004B2477" w:rsidRPr="004B2477">
        <w:rPr>
          <w:rFonts w:ascii="Calibri" w:eastAsia="Calibri" w:hAnsi="Calibri" w:cs="Calibri"/>
          <w:sz w:val="24"/>
          <w:szCs w:val="24"/>
        </w:rPr>
        <w:t xml:space="preserve"> </w:t>
      </w:r>
      <w:r w:rsidR="00E46948">
        <w:rPr>
          <w:rFonts w:ascii="Calibri" w:eastAsia="Calibri" w:hAnsi="Calibri" w:cs="Calibri"/>
          <w:sz w:val="24"/>
          <w:szCs w:val="24"/>
        </w:rPr>
        <w:t>is</w:t>
      </w:r>
      <w:r w:rsidR="004B2477" w:rsidRPr="004B2477">
        <w:rPr>
          <w:rFonts w:ascii="Calibri" w:eastAsia="Calibri" w:hAnsi="Calibri" w:cs="Calibri"/>
          <w:sz w:val="24"/>
          <w:szCs w:val="24"/>
        </w:rPr>
        <w:t xml:space="preserve"> not allowed. See academic integrity section for penalties should this policy be broken.</w:t>
      </w:r>
    </w:p>
    <w:p w14:paraId="4ACF5A0C" w14:textId="77777777" w:rsidR="00494094" w:rsidRDefault="00494094" w:rsidP="00616B90">
      <w:pPr>
        <w:spacing w:after="0"/>
        <w:rPr>
          <w:rFonts w:ascii="Calibri" w:eastAsia="Calibri" w:hAnsi="Calibri" w:cs="Calibri"/>
          <w:b/>
          <w:sz w:val="24"/>
          <w:szCs w:val="24"/>
          <w:u w:val="single"/>
        </w:rPr>
      </w:pPr>
    </w:p>
    <w:p w14:paraId="38735A08" w14:textId="61531166" w:rsidR="004B2477" w:rsidRPr="00DE5430" w:rsidRDefault="006E4A47" w:rsidP="00616B90">
      <w:pPr>
        <w:spacing w:after="0"/>
        <w:rPr>
          <w:rFonts w:ascii="Calibri" w:eastAsia="Calibri" w:hAnsi="Calibri" w:cs="Calibri"/>
          <w:sz w:val="24"/>
          <w:szCs w:val="24"/>
        </w:rPr>
      </w:pPr>
      <w:r w:rsidRPr="00DE5430">
        <w:rPr>
          <w:rFonts w:ascii="Calibri" w:eastAsia="Calibri" w:hAnsi="Calibri" w:cs="Calibri"/>
          <w:b/>
          <w:sz w:val="24"/>
          <w:szCs w:val="24"/>
          <w:u w:val="single"/>
        </w:rPr>
        <w:lastRenderedPageBreak/>
        <w:t>Projects</w:t>
      </w:r>
      <w:r w:rsidR="004B2477" w:rsidRPr="00DE5430">
        <w:rPr>
          <w:rFonts w:ascii="Calibri" w:eastAsia="Calibri" w:hAnsi="Calibri" w:cs="Calibri"/>
          <w:b/>
          <w:sz w:val="24"/>
          <w:szCs w:val="24"/>
          <w:u w:val="single"/>
        </w:rPr>
        <w:t>:</w:t>
      </w:r>
      <w:r w:rsidR="004B2477" w:rsidRPr="00DE5430">
        <w:rPr>
          <w:rFonts w:ascii="Calibri" w:eastAsia="Calibri" w:hAnsi="Calibri" w:cs="Calibri"/>
          <w:sz w:val="24"/>
          <w:szCs w:val="24"/>
        </w:rPr>
        <w:t xml:space="preserve"> This course includes </w:t>
      </w:r>
      <w:r w:rsidRPr="00DE5430">
        <w:rPr>
          <w:rFonts w:ascii="Calibri" w:eastAsia="Calibri" w:hAnsi="Calibri" w:cs="Calibri"/>
          <w:sz w:val="24"/>
          <w:szCs w:val="24"/>
        </w:rPr>
        <w:t>two</w:t>
      </w:r>
      <w:r w:rsidR="004B2477" w:rsidRPr="00DE5430">
        <w:rPr>
          <w:rFonts w:ascii="Calibri" w:eastAsia="Calibri" w:hAnsi="Calibri" w:cs="Calibri"/>
          <w:sz w:val="24"/>
          <w:szCs w:val="24"/>
        </w:rPr>
        <w:t xml:space="preserve"> </w:t>
      </w:r>
      <w:r w:rsidRPr="00DE5430">
        <w:rPr>
          <w:rFonts w:ascii="Calibri" w:eastAsia="Calibri" w:hAnsi="Calibri" w:cs="Calibri"/>
          <w:sz w:val="24"/>
          <w:szCs w:val="24"/>
        </w:rPr>
        <w:t>project-based assignments</w:t>
      </w:r>
      <w:r w:rsidR="004B2477" w:rsidRPr="00DE5430">
        <w:rPr>
          <w:rFonts w:ascii="Calibri" w:eastAsia="Calibri" w:hAnsi="Calibri" w:cs="Calibri"/>
          <w:sz w:val="24"/>
          <w:szCs w:val="24"/>
        </w:rPr>
        <w:t xml:space="preserve"> that are designed to enhance the educational experience, provide more in-depth information for students about their individual dietary habits, utilize peer collaboration as a resource to broaden the scope of their experience, and gain appreciation for the larger role of nutrition in society. All assignments are due on Canvas by </w:t>
      </w:r>
      <w:r w:rsidR="00616B90" w:rsidRPr="00DE5430">
        <w:rPr>
          <w:rFonts w:ascii="Calibri" w:eastAsia="Calibri" w:hAnsi="Calibri" w:cs="Calibri"/>
          <w:sz w:val="24"/>
          <w:szCs w:val="24"/>
        </w:rPr>
        <w:t>11:59pm</w:t>
      </w:r>
      <w:r w:rsidR="004B2477" w:rsidRPr="00DE5430">
        <w:rPr>
          <w:rFonts w:ascii="Calibri" w:eastAsia="Calibri" w:hAnsi="Calibri" w:cs="Calibri"/>
          <w:sz w:val="24"/>
          <w:szCs w:val="24"/>
        </w:rPr>
        <w:t xml:space="preserve"> on the due date listed in the course schedule below. </w:t>
      </w:r>
      <w:r w:rsidR="00616B90" w:rsidRPr="00DE5430">
        <w:rPr>
          <w:rFonts w:ascii="Calibri" w:eastAsia="Calibri" w:hAnsi="Calibri" w:cs="Calibri"/>
          <w:b/>
          <w:bCs/>
          <w:sz w:val="24"/>
          <w:szCs w:val="24"/>
        </w:rPr>
        <w:t>All assignments must be submitted as PDFs.</w:t>
      </w:r>
      <w:r w:rsidR="00616B90" w:rsidRPr="00DE5430">
        <w:rPr>
          <w:rFonts w:ascii="Calibri" w:eastAsia="Calibri" w:hAnsi="Calibri" w:cs="Calibri"/>
          <w:sz w:val="24"/>
          <w:szCs w:val="24"/>
        </w:rPr>
        <w:t xml:space="preserve"> </w:t>
      </w:r>
      <w:r w:rsidR="004B2477" w:rsidRPr="00DE5430">
        <w:rPr>
          <w:rFonts w:ascii="Calibri" w:eastAsia="Calibri" w:hAnsi="Calibri" w:cs="Calibri"/>
          <w:sz w:val="24"/>
          <w:szCs w:val="24"/>
        </w:rPr>
        <w:t>Please find information about late submissions in the Course Policies and Procedures section above. More information about the projects, including the rubrics used for grading, can be found on Canvas.</w:t>
      </w:r>
    </w:p>
    <w:p w14:paraId="3C51BF45" w14:textId="77777777" w:rsidR="004B2477" w:rsidRDefault="004B2477" w:rsidP="00616B90">
      <w:pPr>
        <w:spacing w:after="0"/>
        <w:rPr>
          <w:rFonts w:ascii="Calibri" w:eastAsia="Calibri" w:hAnsi="Calibri" w:cs="Calibri"/>
        </w:rPr>
      </w:pPr>
    </w:p>
    <w:p w14:paraId="27239628" w14:textId="77777777" w:rsidR="004B2477" w:rsidRPr="00A4637B" w:rsidRDefault="004B2477" w:rsidP="004B2477">
      <w:pPr>
        <w:widowControl w:val="0"/>
        <w:numPr>
          <w:ilvl w:val="0"/>
          <w:numId w:val="14"/>
        </w:numPr>
        <w:spacing w:after="0" w:line="240" w:lineRule="auto"/>
        <w:rPr>
          <w:rFonts w:ascii="Calibri" w:eastAsia="Calibri" w:hAnsi="Calibri" w:cs="Calibri"/>
          <w:sz w:val="24"/>
          <w:szCs w:val="24"/>
        </w:rPr>
      </w:pPr>
      <w:r w:rsidRPr="00A4637B">
        <w:rPr>
          <w:rFonts w:ascii="Calibri" w:eastAsia="Calibri" w:hAnsi="Calibri" w:cs="Calibri"/>
          <w:b/>
          <w:sz w:val="24"/>
          <w:szCs w:val="24"/>
        </w:rPr>
        <w:t>Dietary Analysis Project:</w:t>
      </w:r>
      <w:r w:rsidRPr="00A4637B">
        <w:rPr>
          <w:rFonts w:ascii="Calibri" w:eastAsia="Calibri" w:hAnsi="Calibri" w:cs="Calibri"/>
          <w:sz w:val="24"/>
          <w:szCs w:val="24"/>
        </w:rPr>
        <w:t xml:space="preserve"> </w:t>
      </w:r>
    </w:p>
    <w:p w14:paraId="1B443913" w14:textId="77777777" w:rsidR="004B2477" w:rsidRPr="00616B90" w:rsidRDefault="004B2477" w:rsidP="004B2477">
      <w:pPr>
        <w:widowControl w:val="0"/>
        <w:numPr>
          <w:ilvl w:val="1"/>
          <w:numId w:val="14"/>
        </w:numPr>
        <w:spacing w:after="0" w:line="240" w:lineRule="auto"/>
        <w:rPr>
          <w:rFonts w:ascii="Calibri" w:eastAsia="Calibri" w:hAnsi="Calibri" w:cs="Calibri"/>
          <w:sz w:val="24"/>
          <w:szCs w:val="24"/>
        </w:rPr>
      </w:pPr>
      <w:r w:rsidRPr="00616B90">
        <w:rPr>
          <w:rFonts w:ascii="Calibri" w:eastAsia="Calibri" w:hAnsi="Calibri" w:cs="Calibri"/>
          <w:b/>
          <w:sz w:val="24"/>
          <w:szCs w:val="24"/>
        </w:rPr>
        <w:t xml:space="preserve">Objectives: </w:t>
      </w:r>
      <w:r w:rsidRPr="00616B90">
        <w:rPr>
          <w:rFonts w:ascii="Calibri" w:eastAsia="Calibri" w:hAnsi="Calibri" w:cs="Calibri"/>
          <w:sz w:val="24"/>
          <w:szCs w:val="24"/>
        </w:rPr>
        <w:t>The purpose of this exercise is to provide students with experience in collecting and analyzing data, as well as provide useful information about their own (or someone else’s) dietary intake.</w:t>
      </w:r>
    </w:p>
    <w:p w14:paraId="234E5EC1" w14:textId="41B9A305" w:rsidR="004B2477" w:rsidRPr="00616B90" w:rsidRDefault="004B2477" w:rsidP="004B2477">
      <w:pPr>
        <w:widowControl w:val="0"/>
        <w:numPr>
          <w:ilvl w:val="1"/>
          <w:numId w:val="14"/>
        </w:numPr>
        <w:spacing w:after="0" w:line="240" w:lineRule="auto"/>
        <w:rPr>
          <w:rFonts w:ascii="Calibri" w:eastAsia="Calibri" w:hAnsi="Calibri" w:cs="Calibri"/>
          <w:b/>
          <w:sz w:val="24"/>
          <w:szCs w:val="24"/>
        </w:rPr>
      </w:pPr>
      <w:r w:rsidRPr="00616B90">
        <w:rPr>
          <w:rFonts w:ascii="Calibri" w:eastAsia="Calibri" w:hAnsi="Calibri" w:cs="Calibri"/>
          <w:b/>
          <w:sz w:val="24"/>
          <w:szCs w:val="24"/>
        </w:rPr>
        <w:t xml:space="preserve">Expectations: </w:t>
      </w:r>
      <w:r w:rsidRPr="00616B90">
        <w:rPr>
          <w:rFonts w:ascii="Calibri" w:eastAsia="Calibri" w:hAnsi="Calibri" w:cs="Calibri"/>
          <w:sz w:val="24"/>
          <w:szCs w:val="24"/>
        </w:rPr>
        <w:t xml:space="preserve">Each student will keep a food diary for 3 days and then run a quantitative analysis of </w:t>
      </w:r>
      <w:r w:rsidR="00616B90" w:rsidRPr="00616B90">
        <w:rPr>
          <w:rFonts w:ascii="Calibri" w:eastAsia="Calibri" w:hAnsi="Calibri" w:cs="Calibri"/>
          <w:sz w:val="24"/>
          <w:szCs w:val="24"/>
        </w:rPr>
        <w:t>their</w:t>
      </w:r>
      <w:r w:rsidRPr="00616B90">
        <w:rPr>
          <w:rFonts w:ascii="Calibri" w:eastAsia="Calibri" w:hAnsi="Calibri" w:cs="Calibri"/>
          <w:sz w:val="24"/>
          <w:szCs w:val="24"/>
        </w:rPr>
        <w:t xml:space="preserve"> diet for a variety of nutrients using dietary analysis </w:t>
      </w:r>
      <w:r w:rsidR="00616B90" w:rsidRPr="00616B90">
        <w:rPr>
          <w:rFonts w:ascii="Calibri" w:eastAsia="Calibri" w:hAnsi="Calibri" w:cs="Calibri"/>
          <w:sz w:val="24"/>
          <w:szCs w:val="24"/>
        </w:rPr>
        <w:t xml:space="preserve">software </w:t>
      </w:r>
      <w:r w:rsidRPr="00616B90">
        <w:rPr>
          <w:rFonts w:ascii="Calibri" w:eastAsia="Calibri" w:hAnsi="Calibri" w:cs="Calibri"/>
          <w:sz w:val="24"/>
          <w:szCs w:val="24"/>
        </w:rPr>
        <w:t xml:space="preserve">(see “Course Materials” for allowable options). The results of the 3-day dietary analysis will be compared to established </w:t>
      </w:r>
      <w:r w:rsidR="00616B90" w:rsidRPr="00616B90">
        <w:rPr>
          <w:rFonts w:ascii="Calibri" w:eastAsia="Calibri" w:hAnsi="Calibri" w:cs="Calibri"/>
          <w:sz w:val="24"/>
          <w:szCs w:val="24"/>
        </w:rPr>
        <w:t xml:space="preserve">national </w:t>
      </w:r>
      <w:r w:rsidRPr="00616B90">
        <w:rPr>
          <w:rFonts w:ascii="Calibri" w:eastAsia="Calibri" w:hAnsi="Calibri" w:cs="Calibri"/>
          <w:sz w:val="24"/>
          <w:szCs w:val="24"/>
        </w:rPr>
        <w:t>guidelines to assess the adequacy of the student’s diet in providing the necessary macro- and micro-</w:t>
      </w:r>
      <w:r w:rsidR="00616B90" w:rsidRPr="00616B90">
        <w:rPr>
          <w:rFonts w:ascii="Calibri" w:eastAsia="Calibri" w:hAnsi="Calibri" w:cs="Calibri"/>
          <w:sz w:val="24"/>
          <w:szCs w:val="24"/>
        </w:rPr>
        <w:t>nutrients</w:t>
      </w:r>
      <w:r w:rsidRPr="00616B90">
        <w:rPr>
          <w:rFonts w:ascii="Calibri" w:eastAsia="Calibri" w:hAnsi="Calibri" w:cs="Calibri"/>
          <w:sz w:val="24"/>
          <w:szCs w:val="24"/>
        </w:rPr>
        <w:t xml:space="preserve"> to support good health. Based on this assessment, students will </w:t>
      </w:r>
      <w:r w:rsidR="00616B90" w:rsidRPr="00616B90">
        <w:rPr>
          <w:rFonts w:ascii="Calibri" w:eastAsia="Calibri" w:hAnsi="Calibri" w:cs="Calibri"/>
          <w:sz w:val="24"/>
          <w:szCs w:val="24"/>
        </w:rPr>
        <w:t>discuss</w:t>
      </w:r>
      <w:r w:rsidRPr="00616B90">
        <w:rPr>
          <w:rFonts w:ascii="Calibri" w:eastAsia="Calibri" w:hAnsi="Calibri" w:cs="Calibri"/>
          <w:sz w:val="24"/>
          <w:szCs w:val="24"/>
        </w:rPr>
        <w:t xml:space="preserve"> changes that could be made to achieve a healthier diet, including which food options (and in what amount) would remedy deficiencies, and which foods should be </w:t>
      </w:r>
      <w:r w:rsidR="00082684">
        <w:rPr>
          <w:rFonts w:ascii="Calibri" w:eastAsia="Calibri" w:hAnsi="Calibri" w:cs="Calibri"/>
          <w:sz w:val="24"/>
          <w:szCs w:val="24"/>
        </w:rPr>
        <w:t>consumed in moderation/less frequently</w:t>
      </w:r>
      <w:r w:rsidR="00616B90" w:rsidRPr="00616B90">
        <w:rPr>
          <w:rFonts w:ascii="Calibri" w:eastAsia="Calibri" w:hAnsi="Calibri" w:cs="Calibri"/>
          <w:sz w:val="24"/>
          <w:szCs w:val="24"/>
        </w:rPr>
        <w:t xml:space="preserve"> to promote better health.</w:t>
      </w:r>
      <w:r w:rsidRPr="00616B90">
        <w:rPr>
          <w:rFonts w:ascii="Calibri" w:eastAsia="Calibri" w:hAnsi="Calibri" w:cs="Calibri"/>
          <w:sz w:val="24"/>
          <w:szCs w:val="24"/>
        </w:rPr>
        <w:t xml:space="preserve"> </w:t>
      </w:r>
    </w:p>
    <w:p w14:paraId="1095C538" w14:textId="2D13C1D3" w:rsidR="004B2477" w:rsidRPr="00616B90" w:rsidRDefault="00616B90" w:rsidP="00354BF4">
      <w:pPr>
        <w:widowControl w:val="0"/>
        <w:numPr>
          <w:ilvl w:val="2"/>
          <w:numId w:val="14"/>
        </w:numPr>
        <w:spacing w:after="0" w:line="240" w:lineRule="auto"/>
        <w:rPr>
          <w:rFonts w:ascii="Calibri" w:eastAsia="Calibri" w:hAnsi="Calibri" w:cs="Calibri"/>
          <w:b/>
          <w:sz w:val="24"/>
          <w:szCs w:val="24"/>
        </w:rPr>
      </w:pPr>
      <w:r w:rsidRPr="00616B90">
        <w:rPr>
          <w:rFonts w:ascii="Calibri" w:eastAsia="Calibri" w:hAnsi="Calibri" w:cs="Calibri"/>
          <w:b/>
          <w:bCs/>
          <w:sz w:val="24"/>
          <w:szCs w:val="24"/>
        </w:rPr>
        <w:t>PLEASE NOTE:</w:t>
      </w:r>
      <w:r w:rsidRPr="00616B90">
        <w:rPr>
          <w:rFonts w:ascii="Calibri" w:eastAsia="Calibri" w:hAnsi="Calibri" w:cs="Calibri"/>
          <w:sz w:val="24"/>
          <w:szCs w:val="24"/>
        </w:rPr>
        <w:t xml:space="preserve"> </w:t>
      </w:r>
      <w:r w:rsidR="004B2477" w:rsidRPr="00616B90">
        <w:rPr>
          <w:rFonts w:ascii="Calibri" w:eastAsia="Calibri" w:hAnsi="Calibri" w:cs="Calibri"/>
          <w:sz w:val="24"/>
          <w:szCs w:val="24"/>
        </w:rPr>
        <w:t xml:space="preserve">If a student does not wish to analyze their own dietary intake, they may analyze the dietary intake of a friend or family member as a “client”. In this scenario, the </w:t>
      </w:r>
      <w:r w:rsidR="00082684">
        <w:rPr>
          <w:rFonts w:ascii="Calibri" w:eastAsia="Calibri" w:hAnsi="Calibri" w:cs="Calibri"/>
          <w:sz w:val="24"/>
          <w:szCs w:val="24"/>
        </w:rPr>
        <w:t>client should</w:t>
      </w:r>
      <w:r w:rsidR="004B2477" w:rsidRPr="00616B90">
        <w:rPr>
          <w:rFonts w:ascii="Calibri" w:eastAsia="Calibri" w:hAnsi="Calibri" w:cs="Calibri"/>
          <w:sz w:val="24"/>
          <w:szCs w:val="24"/>
        </w:rPr>
        <w:t xml:space="preserve"> record their food intake for 3 days and grant the student access to their data. The student would then run quantitative analysis of this </w:t>
      </w:r>
      <w:proofErr w:type="gramStart"/>
      <w:r w:rsidR="004B2477" w:rsidRPr="00616B90">
        <w:rPr>
          <w:rFonts w:ascii="Calibri" w:eastAsia="Calibri" w:hAnsi="Calibri" w:cs="Calibri"/>
          <w:sz w:val="24"/>
          <w:szCs w:val="24"/>
        </w:rPr>
        <w:t>data, and</w:t>
      </w:r>
      <w:proofErr w:type="gramEnd"/>
      <w:r w:rsidR="004B2477" w:rsidRPr="00616B90">
        <w:rPr>
          <w:rFonts w:ascii="Calibri" w:eastAsia="Calibri" w:hAnsi="Calibri" w:cs="Calibri"/>
          <w:sz w:val="24"/>
          <w:szCs w:val="24"/>
        </w:rPr>
        <w:t xml:space="preserve"> calculate changes that could be made to achieve a healthier diet (as outlined above) for their client. The student </w:t>
      </w:r>
      <w:r w:rsidR="00082684">
        <w:rPr>
          <w:rFonts w:ascii="Calibri" w:eastAsia="Calibri" w:hAnsi="Calibri" w:cs="Calibri"/>
          <w:sz w:val="24"/>
          <w:szCs w:val="24"/>
        </w:rPr>
        <w:t>sh</w:t>
      </w:r>
      <w:r w:rsidR="004B2477" w:rsidRPr="00616B90">
        <w:rPr>
          <w:rFonts w:ascii="Calibri" w:eastAsia="Calibri" w:hAnsi="Calibri" w:cs="Calibri"/>
          <w:sz w:val="24"/>
          <w:szCs w:val="24"/>
        </w:rPr>
        <w:t xml:space="preserve">ould then </w:t>
      </w:r>
      <w:r w:rsidRPr="00616B90">
        <w:rPr>
          <w:rFonts w:ascii="Calibri" w:eastAsia="Calibri" w:hAnsi="Calibri" w:cs="Calibri"/>
          <w:sz w:val="24"/>
          <w:szCs w:val="24"/>
        </w:rPr>
        <w:t>submit</w:t>
      </w:r>
      <w:r w:rsidR="004B2477" w:rsidRPr="00616B90">
        <w:rPr>
          <w:rFonts w:ascii="Calibri" w:eastAsia="Calibri" w:hAnsi="Calibri" w:cs="Calibri"/>
          <w:sz w:val="24"/>
          <w:szCs w:val="24"/>
        </w:rPr>
        <w:t xml:space="preserve"> these findings in a professional, anonymized report (</w:t>
      </w:r>
      <w:r w:rsidRPr="00616B90">
        <w:rPr>
          <w:rFonts w:ascii="Calibri" w:eastAsia="Calibri" w:hAnsi="Calibri" w:cs="Calibri"/>
          <w:sz w:val="24"/>
          <w:szCs w:val="24"/>
        </w:rPr>
        <w:t>i.e.,</w:t>
      </w:r>
      <w:r w:rsidR="004B2477" w:rsidRPr="00616B90">
        <w:rPr>
          <w:rFonts w:ascii="Calibri" w:eastAsia="Calibri" w:hAnsi="Calibri" w:cs="Calibri"/>
          <w:sz w:val="24"/>
          <w:szCs w:val="24"/>
        </w:rPr>
        <w:t xml:space="preserve"> client name should be changed or removed)</w:t>
      </w:r>
      <w:r w:rsidRPr="00616B90">
        <w:rPr>
          <w:rFonts w:ascii="Calibri" w:eastAsia="Calibri" w:hAnsi="Calibri" w:cs="Calibri"/>
          <w:sz w:val="24"/>
          <w:szCs w:val="24"/>
        </w:rPr>
        <w:t xml:space="preserve"> via Canvas, and the student should also share the report results back with the client. </w:t>
      </w:r>
    </w:p>
    <w:p w14:paraId="259619FB" w14:textId="3CB9A005" w:rsidR="004B2477" w:rsidRPr="00616B90" w:rsidRDefault="004B2477" w:rsidP="004B2477">
      <w:pPr>
        <w:widowControl w:val="0"/>
        <w:numPr>
          <w:ilvl w:val="1"/>
          <w:numId w:val="14"/>
        </w:numPr>
        <w:spacing w:after="0" w:line="240" w:lineRule="auto"/>
        <w:rPr>
          <w:rFonts w:ascii="Calibri" w:eastAsia="Calibri" w:hAnsi="Calibri" w:cs="Calibri"/>
          <w:b/>
          <w:sz w:val="24"/>
          <w:szCs w:val="24"/>
        </w:rPr>
      </w:pPr>
      <w:r w:rsidRPr="00616B90">
        <w:rPr>
          <w:rFonts w:ascii="Calibri" w:eastAsia="Calibri" w:hAnsi="Calibri" w:cs="Calibri"/>
          <w:b/>
          <w:sz w:val="24"/>
          <w:szCs w:val="24"/>
        </w:rPr>
        <w:t xml:space="preserve">Submission: </w:t>
      </w:r>
      <w:r w:rsidRPr="00616B90">
        <w:rPr>
          <w:rFonts w:ascii="Calibri" w:eastAsia="Calibri" w:hAnsi="Calibri" w:cs="Calibri"/>
          <w:sz w:val="24"/>
          <w:szCs w:val="24"/>
        </w:rPr>
        <w:t xml:space="preserve">Students will submit a report that summarizes their discoveries from this analysis. </w:t>
      </w:r>
      <w:r w:rsidR="00616B90" w:rsidRPr="00616B90">
        <w:rPr>
          <w:rFonts w:ascii="Calibri" w:eastAsia="Calibri" w:hAnsi="Calibri" w:cs="Calibri"/>
          <w:sz w:val="24"/>
          <w:szCs w:val="24"/>
        </w:rPr>
        <w:t>Further assignment details and rubric can be found on Canvas.</w:t>
      </w:r>
      <w:r w:rsidR="00616B90" w:rsidRPr="00616B90">
        <w:rPr>
          <w:rFonts w:ascii="Calibri" w:eastAsia="Calibri" w:hAnsi="Calibri" w:cs="Calibri"/>
          <w:b/>
          <w:sz w:val="24"/>
          <w:szCs w:val="24"/>
        </w:rPr>
        <w:t xml:space="preserve"> </w:t>
      </w:r>
    </w:p>
    <w:p w14:paraId="71677B1F" w14:textId="77777777" w:rsidR="004B2477" w:rsidRDefault="004B2477" w:rsidP="004D3A76">
      <w:pPr>
        <w:spacing w:after="0"/>
        <w:rPr>
          <w:rFonts w:ascii="Calibri" w:eastAsia="Calibri" w:hAnsi="Calibri" w:cs="Calibri"/>
          <w:b/>
        </w:rPr>
      </w:pPr>
    </w:p>
    <w:p w14:paraId="29EB3D2A" w14:textId="5E5C2C75" w:rsidR="004B2477" w:rsidRPr="00354BF4" w:rsidRDefault="00616B90" w:rsidP="00354BF4">
      <w:pPr>
        <w:widowControl w:val="0"/>
        <w:numPr>
          <w:ilvl w:val="0"/>
          <w:numId w:val="14"/>
        </w:numPr>
        <w:spacing w:after="0" w:line="240" w:lineRule="auto"/>
        <w:rPr>
          <w:rFonts w:ascii="Calibri" w:eastAsia="Calibri" w:hAnsi="Calibri" w:cs="Calibri"/>
          <w:b/>
          <w:sz w:val="24"/>
          <w:szCs w:val="24"/>
        </w:rPr>
      </w:pPr>
      <w:r w:rsidRPr="00354BF4">
        <w:rPr>
          <w:rFonts w:ascii="Calibri" w:eastAsia="Calibri" w:hAnsi="Calibri" w:cs="Calibri"/>
          <w:b/>
          <w:sz w:val="24"/>
          <w:szCs w:val="24"/>
        </w:rPr>
        <w:t>Popular</w:t>
      </w:r>
      <w:r w:rsidR="004B2477" w:rsidRPr="00354BF4">
        <w:rPr>
          <w:rFonts w:ascii="Calibri" w:eastAsia="Calibri" w:hAnsi="Calibri" w:cs="Calibri"/>
          <w:b/>
          <w:sz w:val="24"/>
          <w:szCs w:val="24"/>
        </w:rPr>
        <w:t xml:space="preserve"> Diet </w:t>
      </w:r>
      <w:r w:rsidRPr="00354BF4">
        <w:rPr>
          <w:rFonts w:ascii="Calibri" w:eastAsia="Calibri" w:hAnsi="Calibri" w:cs="Calibri"/>
          <w:b/>
          <w:sz w:val="24"/>
          <w:szCs w:val="24"/>
        </w:rPr>
        <w:t>Infographic and Student Review</w:t>
      </w:r>
      <w:r w:rsidR="004B2477" w:rsidRPr="00354BF4">
        <w:rPr>
          <w:rFonts w:ascii="Calibri" w:eastAsia="Calibri" w:hAnsi="Calibri" w:cs="Calibri"/>
          <w:b/>
          <w:sz w:val="24"/>
          <w:szCs w:val="24"/>
        </w:rPr>
        <w:t xml:space="preserve">: </w:t>
      </w:r>
    </w:p>
    <w:p w14:paraId="4D5DC5E1" w14:textId="085F8AC4" w:rsidR="00354BF4" w:rsidRPr="00354BF4" w:rsidRDefault="004B2477" w:rsidP="00354BF4">
      <w:pPr>
        <w:widowControl w:val="0"/>
        <w:numPr>
          <w:ilvl w:val="1"/>
          <w:numId w:val="14"/>
        </w:numPr>
        <w:spacing w:after="0" w:line="240" w:lineRule="auto"/>
        <w:rPr>
          <w:rFonts w:ascii="Calibri" w:eastAsia="Calibri" w:hAnsi="Calibri" w:cs="Calibri"/>
          <w:b/>
          <w:sz w:val="24"/>
          <w:szCs w:val="24"/>
        </w:rPr>
      </w:pPr>
      <w:r w:rsidRPr="00354BF4">
        <w:rPr>
          <w:rFonts w:ascii="Calibri" w:eastAsia="Calibri" w:hAnsi="Calibri" w:cs="Calibri"/>
          <w:b/>
          <w:sz w:val="24"/>
          <w:szCs w:val="24"/>
        </w:rPr>
        <w:t xml:space="preserve">Objectives: </w:t>
      </w:r>
      <w:r w:rsidRPr="00354BF4">
        <w:rPr>
          <w:rFonts w:ascii="Calibri" w:eastAsia="Calibri" w:hAnsi="Calibri" w:cs="Calibri"/>
          <w:sz w:val="24"/>
          <w:szCs w:val="24"/>
        </w:rPr>
        <w:t xml:space="preserve">Students will apply course concepts and critical analysis to identify and discredit or support the claims of a </w:t>
      </w:r>
      <w:r w:rsidR="00354BF4" w:rsidRPr="00354BF4">
        <w:rPr>
          <w:rFonts w:ascii="Calibri" w:eastAsia="Calibri" w:hAnsi="Calibri" w:cs="Calibri"/>
          <w:sz w:val="24"/>
          <w:szCs w:val="24"/>
        </w:rPr>
        <w:t>popular</w:t>
      </w:r>
      <w:r w:rsidRPr="00354BF4">
        <w:rPr>
          <w:rFonts w:ascii="Calibri" w:eastAsia="Calibri" w:hAnsi="Calibri" w:cs="Calibri"/>
          <w:sz w:val="24"/>
          <w:szCs w:val="24"/>
        </w:rPr>
        <w:t xml:space="preserve"> diet. </w:t>
      </w:r>
    </w:p>
    <w:p w14:paraId="5E724D1F" w14:textId="268653BF" w:rsidR="00354BF4" w:rsidRPr="00354BF4" w:rsidRDefault="004B2477" w:rsidP="00354BF4">
      <w:pPr>
        <w:widowControl w:val="0"/>
        <w:numPr>
          <w:ilvl w:val="1"/>
          <w:numId w:val="14"/>
        </w:numPr>
        <w:spacing w:after="0" w:line="240" w:lineRule="auto"/>
        <w:rPr>
          <w:rFonts w:ascii="Calibri" w:eastAsia="Calibri" w:hAnsi="Calibri" w:cs="Calibri"/>
          <w:sz w:val="24"/>
          <w:szCs w:val="24"/>
        </w:rPr>
      </w:pPr>
      <w:r w:rsidRPr="00354BF4">
        <w:rPr>
          <w:rFonts w:ascii="Calibri" w:eastAsia="Calibri" w:hAnsi="Calibri" w:cs="Calibri"/>
          <w:b/>
          <w:sz w:val="24"/>
          <w:szCs w:val="24"/>
        </w:rPr>
        <w:t xml:space="preserve">Expectations: </w:t>
      </w:r>
      <w:r w:rsidRPr="00354BF4">
        <w:rPr>
          <w:rFonts w:ascii="Calibri" w:eastAsia="Calibri" w:hAnsi="Calibri" w:cs="Calibri"/>
          <w:sz w:val="24"/>
          <w:szCs w:val="24"/>
        </w:rPr>
        <w:t xml:space="preserve">Students will choose a </w:t>
      </w:r>
      <w:r w:rsidR="00354BF4" w:rsidRPr="00354BF4">
        <w:rPr>
          <w:rFonts w:ascii="Calibri" w:eastAsia="Calibri" w:hAnsi="Calibri" w:cs="Calibri"/>
          <w:sz w:val="24"/>
          <w:szCs w:val="24"/>
        </w:rPr>
        <w:t>popular</w:t>
      </w:r>
      <w:r w:rsidRPr="00354BF4">
        <w:rPr>
          <w:rFonts w:ascii="Calibri" w:eastAsia="Calibri" w:hAnsi="Calibri" w:cs="Calibri"/>
          <w:sz w:val="24"/>
          <w:szCs w:val="24"/>
        </w:rPr>
        <w:t xml:space="preserve"> diet</w:t>
      </w:r>
      <w:r w:rsidR="00082684">
        <w:rPr>
          <w:rFonts w:ascii="Calibri" w:eastAsia="Calibri" w:hAnsi="Calibri" w:cs="Calibri"/>
          <w:sz w:val="24"/>
          <w:szCs w:val="24"/>
        </w:rPr>
        <w:t xml:space="preserve"> from a list provided by the instructor on Canvas. Popular diets are those which are c</w:t>
      </w:r>
      <w:r w:rsidRPr="00354BF4">
        <w:rPr>
          <w:rFonts w:ascii="Calibri" w:eastAsia="Calibri" w:hAnsi="Calibri" w:cs="Calibri"/>
          <w:sz w:val="24"/>
          <w:szCs w:val="24"/>
        </w:rPr>
        <w:t xml:space="preserve">urrently (e.g. Keto) or formerly (e.g. Atkins) </w:t>
      </w:r>
      <w:r w:rsidR="00354BF4" w:rsidRPr="00354BF4">
        <w:rPr>
          <w:rFonts w:ascii="Calibri" w:eastAsia="Calibri" w:hAnsi="Calibri" w:cs="Calibri"/>
          <w:sz w:val="24"/>
          <w:szCs w:val="24"/>
        </w:rPr>
        <w:t>practiced</w:t>
      </w:r>
      <w:r w:rsidRPr="00354BF4">
        <w:rPr>
          <w:rFonts w:ascii="Calibri" w:eastAsia="Calibri" w:hAnsi="Calibri" w:cs="Calibri"/>
          <w:sz w:val="24"/>
          <w:szCs w:val="24"/>
        </w:rPr>
        <w:t xml:space="preserve"> among the </w:t>
      </w:r>
      <w:proofErr w:type="gramStart"/>
      <w:r w:rsidRPr="00354BF4">
        <w:rPr>
          <w:rFonts w:ascii="Calibri" w:eastAsia="Calibri" w:hAnsi="Calibri" w:cs="Calibri"/>
          <w:sz w:val="24"/>
          <w:szCs w:val="24"/>
        </w:rPr>
        <w:t>general public</w:t>
      </w:r>
      <w:proofErr w:type="gramEnd"/>
      <w:r w:rsidRPr="00354BF4">
        <w:rPr>
          <w:rFonts w:ascii="Calibri" w:eastAsia="Calibri" w:hAnsi="Calibri" w:cs="Calibri"/>
          <w:sz w:val="24"/>
          <w:szCs w:val="24"/>
        </w:rPr>
        <w:t xml:space="preserve">. </w:t>
      </w:r>
      <w:r w:rsidR="00354BF4" w:rsidRPr="00354BF4">
        <w:rPr>
          <w:rFonts w:ascii="Calibri" w:eastAsia="Calibri" w:hAnsi="Calibri" w:cs="Calibri"/>
          <w:sz w:val="24"/>
          <w:szCs w:val="24"/>
        </w:rPr>
        <w:t>Students will identify 3 nutritional components and 3 alleged health claims made by the diet</w:t>
      </w:r>
      <w:r w:rsidR="00082684">
        <w:rPr>
          <w:rFonts w:ascii="Calibri" w:eastAsia="Calibri" w:hAnsi="Calibri" w:cs="Calibri"/>
          <w:sz w:val="24"/>
          <w:szCs w:val="24"/>
        </w:rPr>
        <w:t xml:space="preserve"> they chose</w:t>
      </w:r>
      <w:r w:rsidR="00354BF4" w:rsidRPr="00354BF4">
        <w:rPr>
          <w:rFonts w:ascii="Calibri" w:eastAsia="Calibri" w:hAnsi="Calibri" w:cs="Calibri"/>
          <w:sz w:val="24"/>
          <w:szCs w:val="24"/>
        </w:rPr>
        <w:t xml:space="preserve">. </w:t>
      </w:r>
      <w:r w:rsidR="00082684">
        <w:rPr>
          <w:rFonts w:ascii="Calibri" w:eastAsia="Calibri" w:hAnsi="Calibri" w:cs="Calibri"/>
          <w:sz w:val="24"/>
          <w:szCs w:val="24"/>
        </w:rPr>
        <w:t>Students</w:t>
      </w:r>
      <w:r w:rsidR="00354BF4" w:rsidRPr="00354BF4">
        <w:rPr>
          <w:rFonts w:ascii="Calibri" w:eastAsia="Calibri" w:hAnsi="Calibri" w:cs="Calibri"/>
          <w:sz w:val="24"/>
          <w:szCs w:val="24"/>
        </w:rPr>
        <w:t xml:space="preserve"> will then apply scientifically proven nutritional concepts, as learned throughout the course, to critically analyze (i.e.</w:t>
      </w:r>
      <w:r w:rsidR="00494094">
        <w:rPr>
          <w:rFonts w:ascii="Calibri" w:eastAsia="Calibri" w:hAnsi="Calibri" w:cs="Calibri"/>
          <w:sz w:val="24"/>
          <w:szCs w:val="24"/>
        </w:rPr>
        <w:t>,</w:t>
      </w:r>
      <w:r w:rsidR="00354BF4" w:rsidRPr="00354BF4">
        <w:rPr>
          <w:rFonts w:ascii="Calibri" w:eastAsia="Calibri" w:hAnsi="Calibri" w:cs="Calibri"/>
          <w:sz w:val="24"/>
          <w:szCs w:val="24"/>
        </w:rPr>
        <w:t xml:space="preserve"> discredit or support) the health </w:t>
      </w:r>
      <w:r w:rsidR="00354BF4" w:rsidRPr="00354BF4">
        <w:rPr>
          <w:rFonts w:ascii="Calibri" w:eastAsia="Calibri" w:hAnsi="Calibri" w:cs="Calibri"/>
          <w:sz w:val="24"/>
          <w:szCs w:val="24"/>
        </w:rPr>
        <w:lastRenderedPageBreak/>
        <w:t>claims of the diet and examine whether the diet meets the current recommendations set by the Dietary Reference Intakes and Dietary Guidelines for Americans. Students will present this information in the form of a one-page infographic</w:t>
      </w:r>
      <w:r w:rsidR="00082684">
        <w:rPr>
          <w:rFonts w:ascii="Calibri" w:eastAsia="Calibri" w:hAnsi="Calibri" w:cs="Calibri"/>
          <w:sz w:val="24"/>
          <w:szCs w:val="24"/>
        </w:rPr>
        <w:t>, using bullet points, short phrases, and eye-catching graphics</w:t>
      </w:r>
      <w:r w:rsidR="00354BF4" w:rsidRPr="00354BF4">
        <w:rPr>
          <w:rFonts w:ascii="Calibri" w:eastAsia="Calibri" w:hAnsi="Calibri" w:cs="Calibri"/>
          <w:sz w:val="24"/>
          <w:szCs w:val="24"/>
        </w:rPr>
        <w:t xml:space="preserve">. </w:t>
      </w:r>
      <w:r w:rsidR="00082684">
        <w:rPr>
          <w:rFonts w:ascii="Calibri" w:eastAsia="Calibri" w:hAnsi="Calibri" w:cs="Calibri"/>
          <w:sz w:val="24"/>
          <w:szCs w:val="24"/>
        </w:rPr>
        <w:t>Lastly, s</w:t>
      </w:r>
      <w:r w:rsidR="00354BF4" w:rsidRPr="00354BF4">
        <w:rPr>
          <w:rFonts w:ascii="Calibri" w:eastAsia="Calibri" w:hAnsi="Calibri" w:cs="Calibri"/>
          <w:sz w:val="24"/>
          <w:szCs w:val="24"/>
        </w:rPr>
        <w:t>tudents will review and comment on the infographic</w:t>
      </w:r>
      <w:r w:rsidR="00ED77D3">
        <w:rPr>
          <w:rFonts w:ascii="Calibri" w:eastAsia="Calibri" w:hAnsi="Calibri" w:cs="Calibri"/>
          <w:sz w:val="24"/>
          <w:szCs w:val="24"/>
        </w:rPr>
        <w:t>s</w:t>
      </w:r>
      <w:r w:rsidR="00354BF4" w:rsidRPr="00354BF4">
        <w:rPr>
          <w:rFonts w:ascii="Calibri" w:eastAsia="Calibri" w:hAnsi="Calibri" w:cs="Calibri"/>
          <w:sz w:val="24"/>
          <w:szCs w:val="24"/>
        </w:rPr>
        <w:t xml:space="preserve"> of </w:t>
      </w:r>
      <w:r w:rsidR="00494094">
        <w:rPr>
          <w:rFonts w:ascii="Calibri" w:eastAsia="Calibri" w:hAnsi="Calibri" w:cs="Calibri"/>
          <w:sz w:val="24"/>
          <w:szCs w:val="24"/>
        </w:rPr>
        <w:t>two</w:t>
      </w:r>
      <w:r w:rsidR="00354BF4" w:rsidRPr="00354BF4">
        <w:rPr>
          <w:rFonts w:ascii="Calibri" w:eastAsia="Calibri" w:hAnsi="Calibri" w:cs="Calibri"/>
          <w:sz w:val="24"/>
          <w:szCs w:val="24"/>
        </w:rPr>
        <w:t xml:space="preserve"> </w:t>
      </w:r>
      <w:r w:rsidR="00082684">
        <w:rPr>
          <w:rFonts w:ascii="Calibri" w:eastAsia="Calibri" w:hAnsi="Calibri" w:cs="Calibri"/>
          <w:sz w:val="24"/>
          <w:szCs w:val="24"/>
        </w:rPr>
        <w:t>of their peers.</w:t>
      </w:r>
    </w:p>
    <w:p w14:paraId="33AAB075" w14:textId="101EEC5D" w:rsidR="00354BF4" w:rsidRDefault="004B2477" w:rsidP="00354BF4">
      <w:pPr>
        <w:widowControl w:val="0"/>
        <w:numPr>
          <w:ilvl w:val="1"/>
          <w:numId w:val="14"/>
        </w:numPr>
        <w:spacing w:after="0" w:line="240" w:lineRule="auto"/>
        <w:rPr>
          <w:rFonts w:ascii="Calibri" w:eastAsia="Calibri" w:hAnsi="Calibri" w:cs="Calibri"/>
          <w:sz w:val="24"/>
          <w:szCs w:val="24"/>
        </w:rPr>
      </w:pPr>
      <w:r w:rsidRPr="00354BF4">
        <w:rPr>
          <w:rFonts w:ascii="Calibri" w:eastAsia="Calibri" w:hAnsi="Calibri" w:cs="Calibri"/>
          <w:b/>
          <w:sz w:val="24"/>
          <w:szCs w:val="24"/>
        </w:rPr>
        <w:t xml:space="preserve">Submission: </w:t>
      </w:r>
      <w:r w:rsidRPr="00354BF4">
        <w:rPr>
          <w:rFonts w:ascii="Calibri" w:eastAsia="Calibri" w:hAnsi="Calibri" w:cs="Calibri"/>
          <w:sz w:val="24"/>
          <w:szCs w:val="24"/>
        </w:rPr>
        <w:t>Students will create a</w:t>
      </w:r>
      <w:r w:rsidR="00354BF4" w:rsidRPr="00354BF4">
        <w:rPr>
          <w:rFonts w:ascii="Calibri" w:eastAsia="Calibri" w:hAnsi="Calibri" w:cs="Calibri"/>
          <w:sz w:val="24"/>
          <w:szCs w:val="24"/>
        </w:rPr>
        <w:t xml:space="preserve"> one-page infographic</w:t>
      </w:r>
      <w:r w:rsidRPr="00354BF4">
        <w:rPr>
          <w:rFonts w:ascii="Calibri" w:eastAsia="Calibri" w:hAnsi="Calibri" w:cs="Calibri"/>
          <w:sz w:val="24"/>
          <w:szCs w:val="24"/>
        </w:rPr>
        <w:t xml:space="preserve"> for their chosen </w:t>
      </w:r>
      <w:proofErr w:type="gramStart"/>
      <w:r w:rsidRPr="00354BF4">
        <w:rPr>
          <w:rFonts w:ascii="Calibri" w:eastAsia="Calibri" w:hAnsi="Calibri" w:cs="Calibri"/>
          <w:sz w:val="24"/>
          <w:szCs w:val="24"/>
        </w:rPr>
        <w:t>diet</w:t>
      </w:r>
      <w:r w:rsidR="00435AC3">
        <w:rPr>
          <w:rFonts w:ascii="Calibri" w:eastAsia="Calibri" w:hAnsi="Calibri" w:cs="Calibri"/>
          <w:sz w:val="24"/>
          <w:szCs w:val="24"/>
        </w:rPr>
        <w:t>, and</w:t>
      </w:r>
      <w:proofErr w:type="gramEnd"/>
      <w:r w:rsidR="00435AC3">
        <w:rPr>
          <w:rFonts w:ascii="Calibri" w:eastAsia="Calibri" w:hAnsi="Calibri" w:cs="Calibri"/>
          <w:sz w:val="24"/>
          <w:szCs w:val="24"/>
        </w:rPr>
        <w:t xml:space="preserve"> submit this infographic as a PDF via Canvas</w:t>
      </w:r>
      <w:r w:rsidRPr="00354BF4">
        <w:rPr>
          <w:rFonts w:ascii="Calibri" w:eastAsia="Calibri" w:hAnsi="Calibri" w:cs="Calibri"/>
          <w:sz w:val="24"/>
          <w:szCs w:val="24"/>
        </w:rPr>
        <w:t xml:space="preserve">. </w:t>
      </w:r>
      <w:r w:rsidR="00354BF4" w:rsidRPr="00354BF4">
        <w:rPr>
          <w:rFonts w:ascii="Calibri" w:eastAsia="Calibri" w:hAnsi="Calibri" w:cs="Calibri"/>
          <w:sz w:val="24"/>
          <w:szCs w:val="24"/>
        </w:rPr>
        <w:t>The following online programs can be used to make a</w:t>
      </w:r>
      <w:r w:rsidR="00354BF4">
        <w:rPr>
          <w:rFonts w:ascii="Calibri" w:eastAsia="Calibri" w:hAnsi="Calibri" w:cs="Calibri"/>
          <w:sz w:val="24"/>
          <w:szCs w:val="24"/>
        </w:rPr>
        <w:t xml:space="preserve"> </w:t>
      </w:r>
      <w:r w:rsidR="00082684">
        <w:rPr>
          <w:rFonts w:ascii="Calibri" w:eastAsia="Calibri" w:hAnsi="Calibri" w:cs="Calibri"/>
          <w:sz w:val="24"/>
          <w:szCs w:val="24"/>
        </w:rPr>
        <w:t>FREE</w:t>
      </w:r>
      <w:r w:rsidR="00354BF4" w:rsidRPr="00354BF4">
        <w:rPr>
          <w:rFonts w:ascii="Calibri" w:eastAsia="Calibri" w:hAnsi="Calibri" w:cs="Calibri"/>
          <w:sz w:val="24"/>
          <w:szCs w:val="24"/>
        </w:rPr>
        <w:t xml:space="preserve"> infographic:</w:t>
      </w:r>
    </w:p>
    <w:p w14:paraId="159D74D1" w14:textId="77777777" w:rsidR="00354BF4" w:rsidRDefault="00354BF4" w:rsidP="00354BF4">
      <w:pPr>
        <w:widowControl w:val="0"/>
        <w:numPr>
          <w:ilvl w:val="2"/>
          <w:numId w:val="14"/>
        </w:numPr>
        <w:spacing w:after="0" w:line="240" w:lineRule="auto"/>
        <w:rPr>
          <w:rFonts w:ascii="Calibri" w:eastAsia="Calibri" w:hAnsi="Calibri" w:cs="Calibri"/>
          <w:sz w:val="24"/>
          <w:szCs w:val="24"/>
        </w:rPr>
      </w:pPr>
      <w:r w:rsidRPr="00354BF4">
        <w:rPr>
          <w:rFonts w:ascii="Calibri" w:eastAsia="Calibri" w:hAnsi="Calibri" w:cs="Calibri"/>
          <w:i/>
          <w:sz w:val="24"/>
          <w:szCs w:val="24"/>
        </w:rPr>
        <w:t xml:space="preserve">Option 1:  </w:t>
      </w:r>
      <w:hyperlink r:id="rId23">
        <w:r w:rsidRPr="00354BF4">
          <w:rPr>
            <w:rFonts w:ascii="Calibri" w:eastAsia="Calibri" w:hAnsi="Calibri" w:cs="Calibri"/>
            <w:i/>
            <w:color w:val="1155CC"/>
            <w:sz w:val="24"/>
            <w:szCs w:val="24"/>
            <w:u w:val="single"/>
          </w:rPr>
          <w:t>www.canva.com</w:t>
        </w:r>
      </w:hyperlink>
    </w:p>
    <w:p w14:paraId="678C5491" w14:textId="1F0648D5" w:rsidR="00354BF4" w:rsidRPr="00435AC3" w:rsidRDefault="00354BF4" w:rsidP="00435AC3">
      <w:pPr>
        <w:widowControl w:val="0"/>
        <w:numPr>
          <w:ilvl w:val="2"/>
          <w:numId w:val="14"/>
        </w:numPr>
        <w:spacing w:after="0" w:line="240" w:lineRule="auto"/>
        <w:rPr>
          <w:rFonts w:ascii="Calibri" w:eastAsia="Calibri" w:hAnsi="Calibri" w:cs="Calibri"/>
          <w:sz w:val="24"/>
          <w:szCs w:val="24"/>
        </w:rPr>
      </w:pPr>
      <w:r w:rsidRPr="00435AC3">
        <w:rPr>
          <w:rFonts w:ascii="Calibri" w:eastAsia="Calibri" w:hAnsi="Calibri" w:cs="Calibri"/>
          <w:i/>
          <w:sz w:val="24"/>
          <w:szCs w:val="24"/>
        </w:rPr>
        <w:t xml:space="preserve">Option </w:t>
      </w:r>
      <w:r w:rsidR="009B3E9E">
        <w:rPr>
          <w:rFonts w:ascii="Calibri" w:eastAsia="Calibri" w:hAnsi="Calibri" w:cs="Calibri"/>
          <w:i/>
          <w:sz w:val="24"/>
          <w:szCs w:val="24"/>
        </w:rPr>
        <w:t>2</w:t>
      </w:r>
      <w:r w:rsidRPr="00435AC3">
        <w:rPr>
          <w:rFonts w:ascii="Calibri" w:eastAsia="Calibri" w:hAnsi="Calibri" w:cs="Calibri"/>
          <w:i/>
          <w:sz w:val="24"/>
          <w:szCs w:val="24"/>
        </w:rPr>
        <w:t xml:space="preserve">:  </w:t>
      </w:r>
      <w:hyperlink r:id="rId24">
        <w:r w:rsidRPr="00435AC3">
          <w:rPr>
            <w:rFonts w:ascii="Calibri" w:eastAsia="Calibri" w:hAnsi="Calibri" w:cs="Calibri"/>
            <w:i/>
            <w:color w:val="1155CC"/>
            <w:sz w:val="24"/>
            <w:szCs w:val="24"/>
            <w:u w:val="single"/>
          </w:rPr>
          <w:t>www.easel.ly/home</w:t>
        </w:r>
      </w:hyperlink>
    </w:p>
    <w:p w14:paraId="6D6A8117" w14:textId="017216E0" w:rsidR="004B2477" w:rsidRDefault="00082684" w:rsidP="00435AC3">
      <w:pPr>
        <w:spacing w:after="0"/>
        <w:ind w:left="1080"/>
        <w:rPr>
          <w:rFonts w:ascii="Calibri" w:eastAsia="Calibri" w:hAnsi="Calibri" w:cs="Calibri"/>
          <w:b/>
          <w:u w:val="single"/>
        </w:rPr>
      </w:pPr>
      <w:r>
        <w:rPr>
          <w:rFonts w:ascii="Calibri" w:eastAsia="Calibri" w:hAnsi="Calibri" w:cs="Calibri"/>
          <w:sz w:val="24"/>
          <w:szCs w:val="24"/>
        </w:rPr>
        <w:t>S</w:t>
      </w:r>
      <w:r w:rsidR="009B3E9E">
        <w:rPr>
          <w:rFonts w:ascii="Calibri" w:eastAsia="Calibri" w:hAnsi="Calibri" w:cs="Calibri"/>
          <w:sz w:val="24"/>
          <w:szCs w:val="24"/>
        </w:rPr>
        <w:t xml:space="preserve">tudents will </w:t>
      </w:r>
      <w:r w:rsidR="00ED77D3">
        <w:rPr>
          <w:rFonts w:ascii="Calibri" w:eastAsia="Calibri" w:hAnsi="Calibri" w:cs="Calibri"/>
          <w:sz w:val="24"/>
          <w:szCs w:val="24"/>
        </w:rPr>
        <w:t>view each other’s infographics on a Canvas Discussion Board and will complete a</w:t>
      </w:r>
      <w:r w:rsidR="009B3E9E">
        <w:rPr>
          <w:rFonts w:ascii="Calibri" w:eastAsia="Calibri" w:hAnsi="Calibri" w:cs="Calibri"/>
          <w:sz w:val="24"/>
          <w:szCs w:val="24"/>
        </w:rPr>
        <w:t xml:space="preserve"> Peer Review </w:t>
      </w:r>
      <w:r w:rsidR="00ED77D3">
        <w:rPr>
          <w:rFonts w:ascii="Calibri" w:eastAsia="Calibri" w:hAnsi="Calibri" w:cs="Calibri"/>
          <w:sz w:val="24"/>
          <w:szCs w:val="24"/>
        </w:rPr>
        <w:t>worksheet to</w:t>
      </w:r>
      <w:r w:rsidR="009B3E9E">
        <w:rPr>
          <w:rFonts w:ascii="Calibri" w:eastAsia="Calibri" w:hAnsi="Calibri" w:cs="Calibri"/>
          <w:sz w:val="24"/>
          <w:szCs w:val="24"/>
        </w:rPr>
        <w:t xml:space="preserve"> comment on the infographics of two </w:t>
      </w:r>
      <w:r w:rsidR="00D944FA">
        <w:rPr>
          <w:rFonts w:ascii="Calibri" w:eastAsia="Calibri" w:hAnsi="Calibri" w:cs="Calibri"/>
          <w:sz w:val="24"/>
          <w:szCs w:val="24"/>
        </w:rPr>
        <w:t>peers</w:t>
      </w:r>
      <w:r w:rsidR="009B3E9E">
        <w:rPr>
          <w:rFonts w:ascii="Calibri" w:eastAsia="Calibri" w:hAnsi="Calibri" w:cs="Calibri"/>
          <w:sz w:val="24"/>
          <w:szCs w:val="24"/>
        </w:rPr>
        <w:t xml:space="preserve">. </w:t>
      </w:r>
      <w:r w:rsidR="00435AC3" w:rsidRPr="00616B90">
        <w:rPr>
          <w:rFonts w:ascii="Calibri" w:eastAsia="Calibri" w:hAnsi="Calibri" w:cs="Calibri"/>
          <w:sz w:val="24"/>
          <w:szCs w:val="24"/>
        </w:rPr>
        <w:t>Further assignment details and</w:t>
      </w:r>
      <w:r w:rsidR="009B3E9E">
        <w:rPr>
          <w:rFonts w:ascii="Calibri" w:eastAsia="Calibri" w:hAnsi="Calibri" w:cs="Calibri"/>
          <w:sz w:val="24"/>
          <w:szCs w:val="24"/>
        </w:rPr>
        <w:t xml:space="preserve"> the</w:t>
      </w:r>
      <w:r w:rsidR="00435AC3" w:rsidRPr="00616B90">
        <w:rPr>
          <w:rFonts w:ascii="Calibri" w:eastAsia="Calibri" w:hAnsi="Calibri" w:cs="Calibri"/>
          <w:sz w:val="24"/>
          <w:szCs w:val="24"/>
        </w:rPr>
        <w:t xml:space="preserve"> rubric can be found on Canvas.</w:t>
      </w:r>
      <w:r w:rsidR="00435AC3" w:rsidRPr="00616B90">
        <w:rPr>
          <w:rFonts w:ascii="Calibri" w:eastAsia="Calibri" w:hAnsi="Calibri" w:cs="Calibri"/>
          <w:b/>
          <w:sz w:val="24"/>
          <w:szCs w:val="24"/>
        </w:rPr>
        <w:t xml:space="preserve"> </w:t>
      </w:r>
      <w:r w:rsidR="00435AC3">
        <w:rPr>
          <w:rFonts w:ascii="Calibri" w:eastAsia="Calibri" w:hAnsi="Calibri" w:cs="Calibri"/>
          <w:sz w:val="24"/>
          <w:szCs w:val="24"/>
        </w:rPr>
        <w:t xml:space="preserve"> </w:t>
      </w:r>
    </w:p>
    <w:p w14:paraId="3F689A14" w14:textId="77777777" w:rsidR="004B2477" w:rsidRPr="004B2477" w:rsidRDefault="004B2477" w:rsidP="00CB3022">
      <w:pPr>
        <w:pBdr>
          <w:top w:val="nil"/>
          <w:left w:val="nil"/>
          <w:bottom w:val="nil"/>
          <w:right w:val="nil"/>
          <w:between w:val="nil"/>
        </w:pBdr>
        <w:spacing w:after="0"/>
        <w:ind w:left="360"/>
        <w:rPr>
          <w:rFonts w:ascii="Calibri" w:eastAsia="Calibri" w:hAnsi="Calibri" w:cs="Calibri"/>
          <w:sz w:val="24"/>
          <w:szCs w:val="24"/>
        </w:rPr>
      </w:pPr>
    </w:p>
    <w:p w14:paraId="02C1530A" w14:textId="6BBD47EC" w:rsidR="006E4A47" w:rsidRPr="00E46948" w:rsidRDefault="006E4A47" w:rsidP="006E4A47">
      <w:pPr>
        <w:spacing w:after="0"/>
        <w:rPr>
          <w:rFonts w:ascii="Calibri" w:eastAsia="Calibri" w:hAnsi="Calibri" w:cs="Calibri"/>
          <w:sz w:val="24"/>
          <w:szCs w:val="24"/>
        </w:rPr>
      </w:pPr>
      <w:r w:rsidRPr="00E46948">
        <w:rPr>
          <w:rFonts w:ascii="Calibri" w:eastAsia="Calibri" w:hAnsi="Calibri" w:cs="Calibri"/>
          <w:b/>
          <w:sz w:val="24"/>
          <w:szCs w:val="24"/>
          <w:u w:val="single"/>
        </w:rPr>
        <w:t>Midterm and Final Exams:</w:t>
      </w:r>
      <w:r w:rsidRPr="00E46948">
        <w:rPr>
          <w:rFonts w:ascii="Calibri" w:eastAsia="Calibri" w:hAnsi="Calibri" w:cs="Calibri"/>
          <w:sz w:val="24"/>
          <w:szCs w:val="24"/>
        </w:rPr>
        <w:t xml:space="preserve"> Cumulative midterm and final exams (100 points each) will be held during the session, as indicated on the schedule below. Material will be presented in a combination of formats including multiple choice, matching, and application-based questions </w:t>
      </w:r>
      <w:r w:rsidR="00A86E0B">
        <w:rPr>
          <w:rFonts w:ascii="Calibri" w:eastAsia="Calibri" w:hAnsi="Calibri" w:cs="Calibri"/>
          <w:sz w:val="24"/>
          <w:szCs w:val="24"/>
        </w:rPr>
        <w:t>(</w:t>
      </w:r>
      <w:r w:rsidRPr="00E46948">
        <w:rPr>
          <w:rFonts w:ascii="Calibri" w:eastAsia="Calibri" w:hAnsi="Calibri" w:cs="Calibri"/>
          <w:sz w:val="24"/>
          <w:szCs w:val="24"/>
        </w:rPr>
        <w:t>apply course knowledge to real life scenarios</w:t>
      </w:r>
      <w:r w:rsidR="00A86E0B">
        <w:rPr>
          <w:rFonts w:ascii="Calibri" w:eastAsia="Calibri" w:hAnsi="Calibri" w:cs="Calibri"/>
          <w:sz w:val="24"/>
          <w:szCs w:val="24"/>
        </w:rPr>
        <w:t>)</w:t>
      </w:r>
      <w:r w:rsidRPr="00E46948">
        <w:rPr>
          <w:rFonts w:ascii="Calibri" w:eastAsia="Calibri" w:hAnsi="Calibri" w:cs="Calibri"/>
          <w:sz w:val="24"/>
          <w:szCs w:val="24"/>
        </w:rPr>
        <w:t>. Exams will be administered via Canvas.</w:t>
      </w:r>
    </w:p>
    <w:p w14:paraId="4D9B589C" w14:textId="43DF6C55" w:rsidR="006E4A47" w:rsidRPr="00E46948" w:rsidRDefault="006E4A47" w:rsidP="006E4A47">
      <w:pPr>
        <w:widowControl w:val="0"/>
        <w:numPr>
          <w:ilvl w:val="0"/>
          <w:numId w:val="12"/>
        </w:numPr>
        <w:spacing w:after="0" w:line="240" w:lineRule="auto"/>
        <w:rPr>
          <w:rFonts w:ascii="Calibri" w:eastAsia="Calibri" w:hAnsi="Calibri" w:cs="Calibri"/>
          <w:sz w:val="24"/>
          <w:szCs w:val="24"/>
        </w:rPr>
      </w:pPr>
      <w:r w:rsidRPr="00E46948">
        <w:rPr>
          <w:rFonts w:ascii="Calibri" w:eastAsia="Calibri" w:hAnsi="Calibri" w:cs="Calibri"/>
          <w:sz w:val="24"/>
          <w:szCs w:val="24"/>
        </w:rPr>
        <w:t xml:space="preserve">Exams will be open </w:t>
      </w:r>
      <w:r w:rsidR="00ED77D3">
        <w:rPr>
          <w:rFonts w:ascii="Calibri" w:eastAsia="Calibri" w:hAnsi="Calibri" w:cs="Calibri"/>
          <w:sz w:val="24"/>
          <w:szCs w:val="24"/>
        </w:rPr>
        <w:t>for multiple</w:t>
      </w:r>
      <w:r w:rsidRPr="00E46948">
        <w:rPr>
          <w:rFonts w:ascii="Calibri" w:eastAsia="Calibri" w:hAnsi="Calibri" w:cs="Calibri"/>
          <w:sz w:val="24"/>
          <w:szCs w:val="24"/>
        </w:rPr>
        <w:t xml:space="preserve"> days and can be completed at any time during th</w:t>
      </w:r>
      <w:r w:rsidR="00A86E0B">
        <w:rPr>
          <w:rFonts w:ascii="Calibri" w:eastAsia="Calibri" w:hAnsi="Calibri" w:cs="Calibri"/>
          <w:sz w:val="24"/>
          <w:szCs w:val="24"/>
        </w:rPr>
        <w:t>e exam</w:t>
      </w:r>
      <w:r w:rsidRPr="00E46948">
        <w:rPr>
          <w:rFonts w:ascii="Calibri" w:eastAsia="Calibri" w:hAnsi="Calibri" w:cs="Calibri"/>
          <w:sz w:val="24"/>
          <w:szCs w:val="24"/>
        </w:rPr>
        <w:t xml:space="preserve"> period. Exams are due at 11:59pm on the specified day on the course schedule below. </w:t>
      </w:r>
    </w:p>
    <w:p w14:paraId="5BA343EE" w14:textId="77777777" w:rsidR="006E4A47" w:rsidRPr="00E46948" w:rsidRDefault="006E4A47" w:rsidP="006E4A47">
      <w:pPr>
        <w:widowControl w:val="0"/>
        <w:numPr>
          <w:ilvl w:val="0"/>
          <w:numId w:val="12"/>
        </w:numPr>
        <w:spacing w:after="0" w:line="240" w:lineRule="auto"/>
        <w:rPr>
          <w:rFonts w:ascii="Calibri" w:eastAsia="Calibri" w:hAnsi="Calibri" w:cs="Calibri"/>
          <w:sz w:val="24"/>
          <w:szCs w:val="24"/>
        </w:rPr>
      </w:pPr>
      <w:r w:rsidRPr="00E46948">
        <w:rPr>
          <w:rFonts w:ascii="Calibri" w:eastAsia="Calibri" w:hAnsi="Calibri" w:cs="Calibri"/>
          <w:sz w:val="24"/>
          <w:szCs w:val="24"/>
        </w:rPr>
        <w:t xml:space="preserve">No </w:t>
      </w:r>
      <w:r>
        <w:rPr>
          <w:rFonts w:ascii="Calibri" w:eastAsia="Calibri" w:hAnsi="Calibri" w:cs="Calibri"/>
          <w:sz w:val="24"/>
          <w:szCs w:val="24"/>
        </w:rPr>
        <w:t xml:space="preserve">late exams will be accepted, and no </w:t>
      </w:r>
      <w:r w:rsidRPr="00E46948">
        <w:rPr>
          <w:rFonts w:ascii="Calibri" w:eastAsia="Calibri" w:hAnsi="Calibri" w:cs="Calibri"/>
          <w:sz w:val="24"/>
          <w:szCs w:val="24"/>
        </w:rPr>
        <w:t>make-up or early exams will be offered.</w:t>
      </w:r>
    </w:p>
    <w:p w14:paraId="2171D83B" w14:textId="77777777" w:rsidR="006E4A47" w:rsidRPr="00E46948" w:rsidRDefault="006E4A47" w:rsidP="006E4A47">
      <w:pPr>
        <w:widowControl w:val="0"/>
        <w:numPr>
          <w:ilvl w:val="0"/>
          <w:numId w:val="12"/>
        </w:numPr>
        <w:spacing w:after="0" w:line="240" w:lineRule="auto"/>
        <w:rPr>
          <w:rFonts w:ascii="Calibri" w:eastAsia="Calibri" w:hAnsi="Calibri" w:cs="Calibri"/>
          <w:sz w:val="24"/>
          <w:szCs w:val="24"/>
        </w:rPr>
      </w:pPr>
      <w:r w:rsidRPr="00E46948">
        <w:rPr>
          <w:rFonts w:ascii="Calibri" w:eastAsia="Calibri" w:hAnsi="Calibri" w:cs="Calibri"/>
          <w:sz w:val="24"/>
          <w:szCs w:val="24"/>
        </w:rPr>
        <w:t>You will be allowed one continuous, 75-minute attempt at each exam.</w:t>
      </w:r>
    </w:p>
    <w:p w14:paraId="27810FF3" w14:textId="77777777" w:rsidR="006E4A47" w:rsidRPr="00E46948" w:rsidRDefault="006E4A47" w:rsidP="006E4A47">
      <w:pPr>
        <w:widowControl w:val="0"/>
        <w:numPr>
          <w:ilvl w:val="0"/>
          <w:numId w:val="12"/>
        </w:numPr>
        <w:spacing w:after="0" w:line="240" w:lineRule="auto"/>
        <w:rPr>
          <w:rFonts w:ascii="Calibri" w:eastAsia="Calibri" w:hAnsi="Calibri" w:cs="Calibri"/>
          <w:sz w:val="24"/>
          <w:szCs w:val="24"/>
        </w:rPr>
      </w:pPr>
      <w:r w:rsidRPr="00E46948">
        <w:rPr>
          <w:rFonts w:ascii="Calibri" w:eastAsia="Calibri" w:hAnsi="Calibri" w:cs="Calibri"/>
          <w:sz w:val="24"/>
          <w:szCs w:val="24"/>
        </w:rPr>
        <w:t>You are expected to work alone on exams.</w:t>
      </w:r>
    </w:p>
    <w:p w14:paraId="1D4D9FD1" w14:textId="7A6F89BE" w:rsidR="006E4A47" w:rsidRPr="00E46948" w:rsidRDefault="006E4A47" w:rsidP="006E4A47">
      <w:pPr>
        <w:widowControl w:val="0"/>
        <w:numPr>
          <w:ilvl w:val="0"/>
          <w:numId w:val="12"/>
        </w:numPr>
        <w:spacing w:after="0" w:line="240" w:lineRule="auto"/>
        <w:rPr>
          <w:rFonts w:ascii="Calibri" w:eastAsia="Calibri" w:hAnsi="Calibri" w:cs="Calibri"/>
          <w:sz w:val="24"/>
          <w:szCs w:val="24"/>
        </w:rPr>
      </w:pPr>
      <w:r w:rsidRPr="00E46948">
        <w:rPr>
          <w:rFonts w:ascii="Calibri" w:eastAsia="Calibri" w:hAnsi="Calibri" w:cs="Calibri"/>
          <w:sz w:val="24"/>
          <w:szCs w:val="24"/>
        </w:rPr>
        <w:t xml:space="preserve">Exams will be available for review for </w:t>
      </w:r>
      <w:r w:rsidR="00A86E0B">
        <w:rPr>
          <w:rFonts w:ascii="Calibri" w:eastAsia="Calibri" w:hAnsi="Calibri" w:cs="Calibri"/>
          <w:i/>
          <w:iCs/>
          <w:sz w:val="24"/>
          <w:szCs w:val="24"/>
        </w:rPr>
        <w:t>one week only</w:t>
      </w:r>
      <w:r w:rsidRPr="00E46948">
        <w:rPr>
          <w:rFonts w:ascii="Calibri" w:eastAsia="Calibri" w:hAnsi="Calibri" w:cs="Calibri"/>
          <w:sz w:val="24"/>
          <w:szCs w:val="24"/>
        </w:rPr>
        <w:t xml:space="preserve"> </w:t>
      </w:r>
      <w:r>
        <w:rPr>
          <w:rFonts w:ascii="Calibri" w:eastAsia="Calibri" w:hAnsi="Calibri" w:cs="Calibri"/>
          <w:sz w:val="24"/>
          <w:szCs w:val="24"/>
        </w:rPr>
        <w:t xml:space="preserve">following the close of the exam, </w:t>
      </w:r>
      <w:r w:rsidRPr="00E46948">
        <w:rPr>
          <w:rFonts w:ascii="Calibri" w:eastAsia="Calibri" w:hAnsi="Calibri" w:cs="Calibri"/>
          <w:sz w:val="24"/>
          <w:szCs w:val="24"/>
        </w:rPr>
        <w:t>via online office hours or by appointment.</w:t>
      </w:r>
    </w:p>
    <w:p w14:paraId="45F8D3CA" w14:textId="77777777" w:rsidR="006E4A47" w:rsidRPr="00E46948" w:rsidRDefault="006E4A47" w:rsidP="006E4A47">
      <w:pPr>
        <w:widowControl w:val="0"/>
        <w:numPr>
          <w:ilvl w:val="0"/>
          <w:numId w:val="12"/>
        </w:numPr>
        <w:spacing w:after="0" w:line="240" w:lineRule="auto"/>
        <w:rPr>
          <w:rFonts w:ascii="Calibri" w:eastAsia="Calibri" w:hAnsi="Calibri" w:cs="Calibri"/>
          <w:sz w:val="24"/>
          <w:szCs w:val="24"/>
        </w:rPr>
      </w:pPr>
      <w:r w:rsidRPr="00E46948">
        <w:rPr>
          <w:rFonts w:ascii="Calibri" w:eastAsia="Calibri" w:hAnsi="Calibri" w:cs="Calibri"/>
          <w:sz w:val="24"/>
          <w:szCs w:val="24"/>
        </w:rPr>
        <w:t xml:space="preserve">Exam grades will not be discussed with the course instructor or TAs via email – please schedule office hours to challenge an exam outcome. </w:t>
      </w:r>
    </w:p>
    <w:p w14:paraId="32FC117F" w14:textId="77777777" w:rsidR="007F331F" w:rsidRDefault="006E4A47" w:rsidP="00D600EA">
      <w:pPr>
        <w:widowControl w:val="0"/>
        <w:numPr>
          <w:ilvl w:val="0"/>
          <w:numId w:val="12"/>
        </w:numPr>
        <w:spacing w:after="0" w:line="240" w:lineRule="auto"/>
        <w:rPr>
          <w:rFonts w:ascii="Calibri" w:eastAsia="Calibri" w:hAnsi="Calibri" w:cs="Calibri"/>
          <w:sz w:val="24"/>
          <w:szCs w:val="24"/>
        </w:rPr>
      </w:pPr>
      <w:r w:rsidRPr="007F331F">
        <w:rPr>
          <w:rFonts w:ascii="Calibri" w:eastAsia="Calibri" w:hAnsi="Calibri" w:cs="Calibri"/>
          <w:sz w:val="24"/>
          <w:szCs w:val="24"/>
        </w:rPr>
        <w:t>Display academic integrity when completing exams. “Googling</w:t>
      </w:r>
      <w:r w:rsidR="00A86E0B" w:rsidRPr="007F331F">
        <w:rPr>
          <w:rFonts w:ascii="Calibri" w:eastAsia="Calibri" w:hAnsi="Calibri" w:cs="Calibri"/>
          <w:sz w:val="24"/>
          <w:szCs w:val="24"/>
        </w:rPr>
        <w:t>”</w:t>
      </w:r>
      <w:r w:rsidRPr="007F331F">
        <w:rPr>
          <w:rFonts w:ascii="Calibri" w:eastAsia="Calibri" w:hAnsi="Calibri" w:cs="Calibri"/>
          <w:sz w:val="24"/>
          <w:szCs w:val="24"/>
        </w:rPr>
        <w:t xml:space="preserve"> answers is not allowed. </w:t>
      </w:r>
      <w:r w:rsidR="00ED77D3" w:rsidRPr="007F331F">
        <w:rPr>
          <w:rFonts w:ascii="Calibri" w:eastAsia="Calibri" w:hAnsi="Calibri" w:cs="Calibri"/>
          <w:sz w:val="24"/>
          <w:szCs w:val="24"/>
        </w:rPr>
        <w:t xml:space="preserve">Exams must be completed alone. </w:t>
      </w:r>
    </w:p>
    <w:p w14:paraId="73C5D01F" w14:textId="2EA2B4BA" w:rsidR="006E4A47" w:rsidRPr="007F331F" w:rsidRDefault="006E4A47" w:rsidP="00D600EA">
      <w:pPr>
        <w:widowControl w:val="0"/>
        <w:numPr>
          <w:ilvl w:val="0"/>
          <w:numId w:val="12"/>
        </w:numPr>
        <w:spacing w:after="0" w:line="240" w:lineRule="auto"/>
        <w:rPr>
          <w:rFonts w:ascii="Calibri" w:eastAsia="Calibri" w:hAnsi="Calibri" w:cs="Calibri"/>
          <w:sz w:val="24"/>
          <w:szCs w:val="24"/>
        </w:rPr>
      </w:pPr>
      <w:r w:rsidRPr="007F331F">
        <w:rPr>
          <w:rFonts w:ascii="Calibri" w:eastAsia="Calibri" w:hAnsi="Calibri" w:cs="Calibri"/>
          <w:sz w:val="24"/>
          <w:szCs w:val="24"/>
        </w:rPr>
        <w:t>To maintain the security of exam content, students may not make any notes during exams. Exams may not be preserved in any way.</w:t>
      </w:r>
    </w:p>
    <w:p w14:paraId="00DEE9F0" w14:textId="77777777" w:rsidR="006E4A47" w:rsidRPr="00ED77D3" w:rsidRDefault="006E4A47" w:rsidP="00ED77D3">
      <w:pPr>
        <w:spacing w:after="0"/>
        <w:rPr>
          <w:rFonts w:ascii="Calibri" w:eastAsia="Calibri" w:hAnsi="Calibri" w:cs="Calibri"/>
          <w:sz w:val="24"/>
          <w:szCs w:val="24"/>
        </w:rPr>
      </w:pPr>
    </w:p>
    <w:p w14:paraId="785056E9" w14:textId="079CF163" w:rsidR="006E4A47" w:rsidRDefault="00435AC3" w:rsidP="006E4A47">
      <w:pPr>
        <w:spacing w:after="0"/>
        <w:rPr>
          <w:rFonts w:ascii="Calibri" w:eastAsia="Calibri" w:hAnsi="Calibri" w:cs="Calibri"/>
          <w:sz w:val="24"/>
          <w:szCs w:val="24"/>
        </w:rPr>
      </w:pPr>
      <w:r w:rsidRPr="006E4A47">
        <w:rPr>
          <w:rFonts w:ascii="Calibri" w:eastAsia="Calibri" w:hAnsi="Calibri" w:cs="Calibri"/>
          <w:b/>
          <w:sz w:val="24"/>
          <w:szCs w:val="24"/>
          <w:u w:val="single"/>
        </w:rPr>
        <w:t>Extra Credit Opportunities:</w:t>
      </w:r>
      <w:r w:rsidRPr="006E4A47">
        <w:rPr>
          <w:rFonts w:ascii="Calibri" w:eastAsia="Calibri" w:hAnsi="Calibri" w:cs="Calibri"/>
          <w:b/>
          <w:sz w:val="24"/>
          <w:szCs w:val="24"/>
        </w:rPr>
        <w:t xml:space="preserve"> </w:t>
      </w:r>
      <w:r w:rsidRPr="006E4A47">
        <w:rPr>
          <w:rFonts w:ascii="Calibri" w:eastAsia="Calibri" w:hAnsi="Calibri" w:cs="Calibri"/>
          <w:sz w:val="24"/>
          <w:szCs w:val="24"/>
        </w:rPr>
        <w:t xml:space="preserve">There will be </w:t>
      </w:r>
      <w:r w:rsidR="00A86E0B">
        <w:rPr>
          <w:rFonts w:ascii="Calibri" w:eastAsia="Calibri" w:hAnsi="Calibri" w:cs="Calibri"/>
          <w:sz w:val="24"/>
          <w:szCs w:val="24"/>
        </w:rPr>
        <w:t xml:space="preserve">several </w:t>
      </w:r>
      <w:r w:rsidRPr="006E4A47">
        <w:rPr>
          <w:rFonts w:ascii="Calibri" w:eastAsia="Calibri" w:hAnsi="Calibri" w:cs="Calibri"/>
          <w:sz w:val="24"/>
          <w:szCs w:val="24"/>
        </w:rPr>
        <w:t xml:space="preserve">extra credit opportunities throughout the course.  However, </w:t>
      </w:r>
      <w:r w:rsidRPr="00A86E0B">
        <w:rPr>
          <w:rFonts w:ascii="Calibri" w:eastAsia="Calibri" w:hAnsi="Calibri" w:cs="Calibri"/>
          <w:b/>
          <w:bCs/>
          <w:sz w:val="24"/>
          <w:szCs w:val="24"/>
          <w:u w:val="single"/>
        </w:rPr>
        <w:t xml:space="preserve">no “gift points” </w:t>
      </w:r>
      <w:r w:rsidR="00897622" w:rsidRPr="00A86E0B">
        <w:rPr>
          <w:rFonts w:ascii="Calibri" w:eastAsia="Calibri" w:hAnsi="Calibri" w:cs="Calibri"/>
          <w:b/>
          <w:bCs/>
          <w:sz w:val="24"/>
          <w:szCs w:val="24"/>
          <w:u w:val="single"/>
        </w:rPr>
        <w:t xml:space="preserve">or “grade bumps” </w:t>
      </w:r>
      <w:r w:rsidRPr="00A86E0B">
        <w:rPr>
          <w:rFonts w:ascii="Calibri" w:eastAsia="Calibri" w:hAnsi="Calibri" w:cs="Calibri"/>
          <w:b/>
          <w:bCs/>
          <w:sz w:val="24"/>
          <w:szCs w:val="24"/>
          <w:u w:val="single"/>
        </w:rPr>
        <w:t>will be awarded</w:t>
      </w:r>
      <w:r w:rsidRPr="006E4A47">
        <w:rPr>
          <w:rFonts w:ascii="Calibri" w:eastAsia="Calibri" w:hAnsi="Calibri" w:cs="Calibri"/>
          <w:sz w:val="24"/>
          <w:szCs w:val="24"/>
        </w:rPr>
        <w:t xml:space="preserve"> at the end of the course for borderline grades. </w:t>
      </w:r>
      <w:r w:rsidR="00A86E0B">
        <w:rPr>
          <w:rFonts w:ascii="Calibri" w:eastAsia="Calibri" w:hAnsi="Calibri" w:cs="Calibri"/>
          <w:sz w:val="24"/>
          <w:szCs w:val="24"/>
        </w:rPr>
        <w:t>Do not ask the instructor for grade bumps or rounding – your request will be denied.</w:t>
      </w:r>
      <w:r w:rsidRPr="006E4A47">
        <w:rPr>
          <w:rFonts w:ascii="Calibri" w:eastAsia="Calibri" w:hAnsi="Calibri" w:cs="Calibri"/>
          <w:sz w:val="24"/>
          <w:szCs w:val="24"/>
        </w:rPr>
        <w:t xml:space="preserve"> </w:t>
      </w:r>
      <w:r w:rsidR="00CB3022" w:rsidRPr="006E4A47">
        <w:rPr>
          <w:rFonts w:ascii="Calibri" w:eastAsia="Calibri" w:hAnsi="Calibri" w:cs="Calibri"/>
          <w:sz w:val="24"/>
          <w:szCs w:val="24"/>
        </w:rPr>
        <w:t>T</w:t>
      </w:r>
      <w:r w:rsidRPr="006E4A47">
        <w:rPr>
          <w:rFonts w:ascii="Calibri" w:eastAsia="Calibri" w:hAnsi="Calibri" w:cs="Calibri"/>
          <w:sz w:val="24"/>
          <w:szCs w:val="24"/>
        </w:rPr>
        <w:t>he following are</w:t>
      </w:r>
      <w:r w:rsidR="00CB3022" w:rsidRPr="006E4A47">
        <w:rPr>
          <w:rFonts w:ascii="Calibri" w:eastAsia="Calibri" w:hAnsi="Calibri" w:cs="Calibri"/>
          <w:sz w:val="24"/>
          <w:szCs w:val="24"/>
        </w:rPr>
        <w:t xml:space="preserve"> </w:t>
      </w:r>
      <w:r w:rsidRPr="006E4A47">
        <w:rPr>
          <w:rFonts w:ascii="Calibri" w:eastAsia="Calibri" w:hAnsi="Calibri" w:cs="Calibri"/>
          <w:sz w:val="24"/>
          <w:szCs w:val="24"/>
        </w:rPr>
        <w:t>opportunities</w:t>
      </w:r>
      <w:r w:rsidR="00CB3022" w:rsidRPr="006E4A47">
        <w:rPr>
          <w:rFonts w:ascii="Calibri" w:eastAsia="Calibri" w:hAnsi="Calibri" w:cs="Calibri"/>
          <w:sz w:val="24"/>
          <w:szCs w:val="24"/>
        </w:rPr>
        <w:t xml:space="preserve"> to earn extra credit</w:t>
      </w:r>
      <w:r w:rsidRPr="006E4A47">
        <w:rPr>
          <w:rFonts w:ascii="Calibri" w:eastAsia="Calibri" w:hAnsi="Calibri" w:cs="Calibri"/>
          <w:sz w:val="24"/>
          <w:szCs w:val="24"/>
        </w:rPr>
        <w:t>:</w:t>
      </w:r>
    </w:p>
    <w:p w14:paraId="68C4C921" w14:textId="0EB2B181" w:rsidR="00435AC3" w:rsidRPr="006E4A47" w:rsidRDefault="00435AC3" w:rsidP="006E4A47">
      <w:pPr>
        <w:pStyle w:val="ListParagraph"/>
        <w:numPr>
          <w:ilvl w:val="0"/>
          <w:numId w:val="25"/>
        </w:numPr>
        <w:spacing w:after="0"/>
        <w:rPr>
          <w:rFonts w:ascii="Calibri" w:eastAsia="Calibri" w:hAnsi="Calibri" w:cs="Calibri"/>
          <w:sz w:val="24"/>
          <w:szCs w:val="24"/>
        </w:rPr>
      </w:pPr>
      <w:r w:rsidRPr="006E4A47">
        <w:rPr>
          <w:rFonts w:ascii="Calibri" w:eastAsia="Calibri" w:hAnsi="Calibri" w:cs="Calibri"/>
          <w:sz w:val="24"/>
          <w:szCs w:val="24"/>
        </w:rPr>
        <w:t xml:space="preserve">End-of course evaluation </w:t>
      </w:r>
      <w:r w:rsidR="00CB3022" w:rsidRPr="006E4A47">
        <w:rPr>
          <w:rFonts w:ascii="Calibri" w:eastAsia="Calibri" w:hAnsi="Calibri" w:cs="Calibri"/>
          <w:sz w:val="24"/>
          <w:szCs w:val="24"/>
        </w:rPr>
        <w:t xml:space="preserve">(CIS) </w:t>
      </w:r>
      <w:r w:rsidRPr="006E4A47">
        <w:rPr>
          <w:rFonts w:ascii="Calibri" w:eastAsia="Calibri" w:hAnsi="Calibri" w:cs="Calibri"/>
          <w:sz w:val="24"/>
          <w:szCs w:val="24"/>
        </w:rPr>
        <w:t xml:space="preserve">for Instructor and </w:t>
      </w:r>
      <w:r w:rsidR="00CB3022" w:rsidRPr="006E4A47">
        <w:rPr>
          <w:rFonts w:ascii="Calibri" w:eastAsia="Calibri" w:hAnsi="Calibri" w:cs="Calibri"/>
          <w:sz w:val="24"/>
          <w:szCs w:val="24"/>
        </w:rPr>
        <w:t>r</w:t>
      </w:r>
      <w:r w:rsidRPr="006E4A47">
        <w:rPr>
          <w:rFonts w:ascii="Calibri" w:eastAsia="Calibri" w:hAnsi="Calibri" w:cs="Calibri"/>
          <w:sz w:val="24"/>
          <w:szCs w:val="24"/>
        </w:rPr>
        <w:t>espective TA (</w:t>
      </w:r>
      <w:r w:rsidR="00CB3022" w:rsidRPr="006E4A47">
        <w:rPr>
          <w:rFonts w:ascii="Calibri" w:eastAsia="Calibri" w:hAnsi="Calibri" w:cs="Calibri"/>
          <w:sz w:val="24"/>
          <w:szCs w:val="24"/>
        </w:rPr>
        <w:t>5</w:t>
      </w:r>
      <w:r w:rsidRPr="006E4A47">
        <w:rPr>
          <w:rFonts w:ascii="Calibri" w:eastAsia="Calibri" w:hAnsi="Calibri" w:cs="Calibri"/>
          <w:sz w:val="24"/>
          <w:szCs w:val="24"/>
        </w:rPr>
        <w:t xml:space="preserve"> p</w:t>
      </w:r>
      <w:r w:rsidR="00CB3022" w:rsidRPr="006E4A47">
        <w:rPr>
          <w:rFonts w:ascii="Calibri" w:eastAsia="Calibri" w:hAnsi="Calibri" w:cs="Calibri"/>
          <w:sz w:val="24"/>
          <w:szCs w:val="24"/>
        </w:rPr>
        <w:t>oint</w:t>
      </w:r>
      <w:r w:rsidRPr="006E4A47">
        <w:rPr>
          <w:rFonts w:ascii="Calibri" w:eastAsia="Calibri" w:hAnsi="Calibri" w:cs="Calibri"/>
          <w:sz w:val="24"/>
          <w:szCs w:val="24"/>
        </w:rPr>
        <w:t>s)</w:t>
      </w:r>
    </w:p>
    <w:p w14:paraId="6064E97A" w14:textId="5DCBFF7B" w:rsidR="00435AC3" w:rsidRPr="006E4A47" w:rsidRDefault="00CB3022" w:rsidP="006E4A47">
      <w:pPr>
        <w:pStyle w:val="ListParagraph"/>
        <w:widowControl w:val="0"/>
        <w:numPr>
          <w:ilvl w:val="0"/>
          <w:numId w:val="25"/>
        </w:numPr>
        <w:spacing w:after="0" w:line="240" w:lineRule="auto"/>
        <w:rPr>
          <w:rFonts w:ascii="Calibri" w:eastAsia="Calibri" w:hAnsi="Calibri" w:cs="Calibri"/>
          <w:sz w:val="24"/>
          <w:szCs w:val="24"/>
        </w:rPr>
      </w:pPr>
      <w:r w:rsidRPr="006E4A47">
        <w:rPr>
          <w:rFonts w:ascii="Calibri" w:eastAsia="Calibri" w:hAnsi="Calibri" w:cs="Calibri"/>
          <w:sz w:val="24"/>
          <w:szCs w:val="24"/>
        </w:rPr>
        <w:t>Debate videos and associated CFUs (10 points each) – three possible (30 points</w:t>
      </w:r>
      <w:r w:rsidR="00A86E0B">
        <w:rPr>
          <w:rFonts w:ascii="Calibri" w:eastAsia="Calibri" w:hAnsi="Calibri" w:cs="Calibri"/>
          <w:sz w:val="24"/>
          <w:szCs w:val="24"/>
        </w:rPr>
        <w:t xml:space="preserve"> total</w:t>
      </w:r>
      <w:r w:rsidRPr="006E4A47">
        <w:rPr>
          <w:rFonts w:ascii="Calibri" w:eastAsia="Calibri" w:hAnsi="Calibri" w:cs="Calibri"/>
          <w:sz w:val="24"/>
          <w:szCs w:val="24"/>
        </w:rPr>
        <w:t>)</w:t>
      </w:r>
    </w:p>
    <w:p w14:paraId="1DD31D5C" w14:textId="77777777" w:rsidR="00435AC3" w:rsidRPr="00CB3022" w:rsidRDefault="00435AC3" w:rsidP="00CB3022">
      <w:pPr>
        <w:spacing w:after="0"/>
        <w:ind w:firstLine="720"/>
        <w:rPr>
          <w:rFonts w:ascii="Calibri" w:eastAsia="Calibri" w:hAnsi="Calibri" w:cs="Calibri"/>
          <w:sz w:val="24"/>
          <w:szCs w:val="24"/>
        </w:rPr>
      </w:pPr>
    </w:p>
    <w:p w14:paraId="4BDCE02D" w14:textId="1F94D430" w:rsidR="00435AC3" w:rsidRPr="00CB3022" w:rsidRDefault="00435AC3" w:rsidP="00CB3022">
      <w:pPr>
        <w:spacing w:after="0"/>
        <w:rPr>
          <w:rFonts w:ascii="Calibri" w:eastAsia="Calibri" w:hAnsi="Calibri" w:cs="Calibri"/>
          <w:sz w:val="24"/>
          <w:szCs w:val="24"/>
        </w:rPr>
      </w:pPr>
      <w:r w:rsidRPr="00CB3022">
        <w:rPr>
          <w:rFonts w:ascii="Calibri" w:eastAsia="Calibri" w:hAnsi="Calibri" w:cs="Calibri"/>
          <w:b/>
          <w:sz w:val="24"/>
          <w:szCs w:val="24"/>
          <w:u w:val="single"/>
        </w:rPr>
        <w:t>Course Communication:</w:t>
      </w:r>
      <w:r w:rsidRPr="00CB3022">
        <w:rPr>
          <w:rFonts w:ascii="Calibri" w:eastAsia="Calibri" w:hAnsi="Calibri" w:cs="Calibri"/>
          <w:b/>
          <w:sz w:val="24"/>
          <w:szCs w:val="24"/>
        </w:rPr>
        <w:t xml:space="preserve">  </w:t>
      </w:r>
      <w:r w:rsidRPr="00CB3022">
        <w:rPr>
          <w:rFonts w:ascii="Calibri" w:eastAsia="Calibri" w:hAnsi="Calibri" w:cs="Calibri"/>
          <w:sz w:val="24"/>
          <w:szCs w:val="24"/>
        </w:rPr>
        <w:t>This is a</w:t>
      </w:r>
      <w:r w:rsidR="00CB3022">
        <w:rPr>
          <w:rFonts w:ascii="Calibri" w:eastAsia="Calibri" w:hAnsi="Calibri" w:cs="Calibri"/>
          <w:sz w:val="24"/>
          <w:szCs w:val="24"/>
        </w:rPr>
        <w:t xml:space="preserve"> very </w:t>
      </w:r>
      <w:r w:rsidRPr="00CB3022">
        <w:rPr>
          <w:rFonts w:ascii="Calibri" w:eastAsia="Calibri" w:hAnsi="Calibri" w:cs="Calibri"/>
          <w:sz w:val="24"/>
          <w:szCs w:val="24"/>
        </w:rPr>
        <w:t xml:space="preserve">large, </w:t>
      </w:r>
      <w:r w:rsidR="00CB3022">
        <w:rPr>
          <w:rFonts w:ascii="Calibri" w:eastAsia="Calibri" w:hAnsi="Calibri" w:cs="Calibri"/>
          <w:sz w:val="24"/>
          <w:szCs w:val="24"/>
        </w:rPr>
        <w:t>asynchronous, web-based</w:t>
      </w:r>
      <w:r w:rsidRPr="00CB3022">
        <w:rPr>
          <w:rFonts w:ascii="Calibri" w:eastAsia="Calibri" w:hAnsi="Calibri" w:cs="Calibri"/>
          <w:sz w:val="24"/>
          <w:szCs w:val="24"/>
        </w:rPr>
        <w:t xml:space="preserve"> class and communication between students and </w:t>
      </w:r>
      <w:r w:rsidR="004D3A76">
        <w:rPr>
          <w:rFonts w:ascii="Calibri" w:eastAsia="Calibri" w:hAnsi="Calibri" w:cs="Calibri"/>
          <w:sz w:val="24"/>
          <w:szCs w:val="24"/>
        </w:rPr>
        <w:t>the</w:t>
      </w:r>
      <w:r w:rsidR="00CB3022">
        <w:rPr>
          <w:rFonts w:ascii="Calibri" w:eastAsia="Calibri" w:hAnsi="Calibri" w:cs="Calibri"/>
          <w:sz w:val="24"/>
          <w:szCs w:val="24"/>
        </w:rPr>
        <w:t xml:space="preserve"> </w:t>
      </w:r>
      <w:r w:rsidRPr="00CB3022">
        <w:rPr>
          <w:rFonts w:ascii="Calibri" w:eastAsia="Calibri" w:hAnsi="Calibri" w:cs="Calibri"/>
          <w:sz w:val="24"/>
          <w:szCs w:val="24"/>
        </w:rPr>
        <w:t>Instructor/TA</w:t>
      </w:r>
      <w:r w:rsidR="004D3A76">
        <w:rPr>
          <w:rFonts w:ascii="Calibri" w:eastAsia="Calibri" w:hAnsi="Calibri" w:cs="Calibri"/>
          <w:sz w:val="24"/>
          <w:szCs w:val="24"/>
        </w:rPr>
        <w:t>s</w:t>
      </w:r>
      <w:r w:rsidRPr="00CB3022">
        <w:rPr>
          <w:rFonts w:ascii="Calibri" w:eastAsia="Calibri" w:hAnsi="Calibri" w:cs="Calibri"/>
          <w:sz w:val="24"/>
          <w:szCs w:val="24"/>
        </w:rPr>
        <w:t xml:space="preserve"> can be challenging. To help you stay on top of upcoming deadlines and to ensure timely </w:t>
      </w:r>
      <w:r w:rsidR="00CB3022">
        <w:rPr>
          <w:rFonts w:ascii="Calibri" w:eastAsia="Calibri" w:hAnsi="Calibri" w:cs="Calibri"/>
          <w:sz w:val="24"/>
          <w:szCs w:val="24"/>
        </w:rPr>
        <w:t>communication</w:t>
      </w:r>
      <w:r w:rsidRPr="00CB3022">
        <w:rPr>
          <w:rFonts w:ascii="Calibri" w:eastAsia="Calibri" w:hAnsi="Calibri" w:cs="Calibri"/>
          <w:sz w:val="24"/>
          <w:szCs w:val="24"/>
        </w:rPr>
        <w:t xml:space="preserve">, please </w:t>
      </w:r>
      <w:r w:rsidR="00CB3022">
        <w:rPr>
          <w:rFonts w:ascii="Calibri" w:eastAsia="Calibri" w:hAnsi="Calibri" w:cs="Calibri"/>
          <w:sz w:val="24"/>
          <w:szCs w:val="24"/>
        </w:rPr>
        <w:t>see the following</w:t>
      </w:r>
      <w:r w:rsidRPr="00CB3022">
        <w:rPr>
          <w:rFonts w:ascii="Calibri" w:eastAsia="Calibri" w:hAnsi="Calibri" w:cs="Calibri"/>
          <w:sz w:val="24"/>
          <w:szCs w:val="24"/>
        </w:rPr>
        <w:t xml:space="preserve">: </w:t>
      </w:r>
    </w:p>
    <w:p w14:paraId="7390F57D" w14:textId="77777777" w:rsidR="00435AC3" w:rsidRPr="00CB3022" w:rsidRDefault="00435AC3" w:rsidP="00CB3022">
      <w:pPr>
        <w:spacing w:after="0"/>
        <w:rPr>
          <w:rFonts w:ascii="Calibri" w:eastAsia="Calibri" w:hAnsi="Calibri" w:cs="Calibri"/>
          <w:sz w:val="24"/>
          <w:szCs w:val="24"/>
        </w:rPr>
      </w:pPr>
    </w:p>
    <w:p w14:paraId="1B269FC5" w14:textId="787AD637" w:rsidR="00435AC3" w:rsidRPr="00CB3022" w:rsidRDefault="00435AC3" w:rsidP="00CB3022">
      <w:pPr>
        <w:pStyle w:val="ListParagraph"/>
        <w:widowControl w:val="0"/>
        <w:numPr>
          <w:ilvl w:val="0"/>
          <w:numId w:val="18"/>
        </w:numPr>
        <w:spacing w:after="0" w:line="240" w:lineRule="auto"/>
        <w:rPr>
          <w:rFonts w:ascii="Calibri" w:eastAsia="Calibri" w:hAnsi="Calibri" w:cs="Calibri"/>
          <w:sz w:val="24"/>
          <w:szCs w:val="24"/>
        </w:rPr>
      </w:pPr>
      <w:r w:rsidRPr="00CB3022">
        <w:rPr>
          <w:rFonts w:ascii="Calibri" w:eastAsia="Calibri" w:hAnsi="Calibri" w:cs="Calibri"/>
          <w:b/>
          <w:iCs/>
          <w:sz w:val="24"/>
          <w:szCs w:val="24"/>
          <w:u w:val="single"/>
        </w:rPr>
        <w:t>Weekly Canvas Announcements</w:t>
      </w:r>
      <w:r w:rsidRPr="00CB3022">
        <w:rPr>
          <w:rFonts w:ascii="Calibri" w:eastAsia="Calibri" w:hAnsi="Calibri" w:cs="Calibri"/>
          <w:iCs/>
          <w:sz w:val="24"/>
          <w:szCs w:val="24"/>
        </w:rPr>
        <w:t>:</w:t>
      </w:r>
      <w:r w:rsidRPr="00CB3022">
        <w:rPr>
          <w:rFonts w:ascii="Calibri" w:eastAsia="Calibri" w:hAnsi="Calibri" w:cs="Calibri"/>
          <w:sz w:val="24"/>
          <w:szCs w:val="24"/>
        </w:rPr>
        <w:t xml:space="preserve">  At the beginning of each week</w:t>
      </w:r>
      <w:r w:rsidR="00CB3022">
        <w:rPr>
          <w:rFonts w:ascii="Calibri" w:eastAsia="Calibri" w:hAnsi="Calibri" w:cs="Calibri"/>
          <w:sz w:val="24"/>
          <w:szCs w:val="24"/>
        </w:rPr>
        <w:t>/Module</w:t>
      </w:r>
      <w:r w:rsidRPr="00CB3022">
        <w:rPr>
          <w:rFonts w:ascii="Calibri" w:eastAsia="Calibri" w:hAnsi="Calibri" w:cs="Calibri"/>
          <w:sz w:val="24"/>
          <w:szCs w:val="24"/>
        </w:rPr>
        <w:t xml:space="preserve">, your instructor will send an Announcement through Canvas highlighting the week’s lectures, assignments, and logistical information.  </w:t>
      </w:r>
      <w:r w:rsidRPr="00CB3022">
        <w:rPr>
          <w:rFonts w:ascii="Calibri" w:eastAsia="Calibri" w:hAnsi="Calibri" w:cs="Calibri"/>
          <w:b/>
          <w:bCs/>
          <w:sz w:val="24"/>
          <w:szCs w:val="24"/>
        </w:rPr>
        <w:t xml:space="preserve">You </w:t>
      </w:r>
      <w:r w:rsidRPr="00CB3022">
        <w:rPr>
          <w:rFonts w:ascii="Calibri" w:eastAsia="Calibri" w:hAnsi="Calibri" w:cs="Calibri"/>
          <w:b/>
          <w:bCs/>
          <w:i/>
          <w:iCs/>
          <w:sz w:val="24"/>
          <w:szCs w:val="24"/>
        </w:rPr>
        <w:t>must</w:t>
      </w:r>
      <w:r w:rsidRPr="00CB3022">
        <w:rPr>
          <w:rFonts w:ascii="Calibri" w:eastAsia="Calibri" w:hAnsi="Calibri" w:cs="Calibri"/>
          <w:b/>
          <w:bCs/>
          <w:sz w:val="24"/>
          <w:szCs w:val="24"/>
        </w:rPr>
        <w:t xml:space="preserve"> read these Announcements to stay </w:t>
      </w:r>
      <w:proofErr w:type="gramStart"/>
      <w:r w:rsidRPr="00CB3022">
        <w:rPr>
          <w:rFonts w:ascii="Calibri" w:eastAsia="Calibri" w:hAnsi="Calibri" w:cs="Calibri"/>
          <w:b/>
          <w:bCs/>
          <w:sz w:val="24"/>
          <w:szCs w:val="24"/>
        </w:rPr>
        <w:t>up-to-date</w:t>
      </w:r>
      <w:proofErr w:type="gramEnd"/>
      <w:r w:rsidRPr="00CB3022">
        <w:rPr>
          <w:rFonts w:ascii="Calibri" w:eastAsia="Calibri" w:hAnsi="Calibri" w:cs="Calibri"/>
          <w:b/>
          <w:bCs/>
          <w:sz w:val="24"/>
          <w:szCs w:val="24"/>
        </w:rPr>
        <w:t>.</w:t>
      </w:r>
      <w:r w:rsidRPr="00CB3022">
        <w:rPr>
          <w:rFonts w:ascii="Calibri" w:eastAsia="Calibri" w:hAnsi="Calibri" w:cs="Calibri"/>
          <w:sz w:val="24"/>
          <w:szCs w:val="24"/>
        </w:rPr>
        <w:t xml:space="preserve">  </w:t>
      </w:r>
    </w:p>
    <w:p w14:paraId="33CBF6A6" w14:textId="77777777" w:rsidR="00435AC3" w:rsidRPr="00CB3022" w:rsidRDefault="00435AC3" w:rsidP="00CB3022">
      <w:pPr>
        <w:pStyle w:val="ListParagraph"/>
        <w:spacing w:after="0"/>
        <w:ind w:left="360"/>
        <w:rPr>
          <w:rFonts w:ascii="Calibri" w:eastAsia="Calibri" w:hAnsi="Calibri" w:cs="Calibri"/>
          <w:sz w:val="24"/>
          <w:szCs w:val="24"/>
        </w:rPr>
      </w:pPr>
    </w:p>
    <w:p w14:paraId="09AC3138" w14:textId="1CF66A72" w:rsidR="00435AC3" w:rsidRPr="00CB3022" w:rsidRDefault="00435AC3" w:rsidP="00CB3022">
      <w:pPr>
        <w:pStyle w:val="ListParagraph"/>
        <w:widowControl w:val="0"/>
        <w:numPr>
          <w:ilvl w:val="0"/>
          <w:numId w:val="18"/>
        </w:numPr>
        <w:spacing w:after="0" w:line="240" w:lineRule="auto"/>
        <w:rPr>
          <w:rFonts w:ascii="Calibri" w:eastAsia="Calibri" w:hAnsi="Calibri" w:cs="Calibri"/>
          <w:b/>
          <w:i/>
          <w:sz w:val="24"/>
          <w:szCs w:val="24"/>
          <w:u w:val="single"/>
        </w:rPr>
      </w:pPr>
      <w:r w:rsidRPr="00CB3022">
        <w:rPr>
          <w:rFonts w:ascii="Calibri" w:eastAsia="Calibri" w:hAnsi="Calibri" w:cs="Calibri"/>
          <w:b/>
          <w:iCs/>
          <w:sz w:val="24"/>
          <w:szCs w:val="24"/>
          <w:u w:val="single"/>
        </w:rPr>
        <w:t>Course Schedule</w:t>
      </w:r>
      <w:r w:rsidRPr="00CB3022">
        <w:rPr>
          <w:rFonts w:ascii="Calibri" w:eastAsia="Calibri" w:hAnsi="Calibri" w:cs="Calibri"/>
          <w:b/>
          <w:iCs/>
          <w:sz w:val="24"/>
          <w:szCs w:val="24"/>
        </w:rPr>
        <w:t>:</w:t>
      </w:r>
      <w:r w:rsidRPr="00CB3022">
        <w:rPr>
          <w:rFonts w:ascii="Calibri" w:eastAsia="Calibri" w:hAnsi="Calibri" w:cs="Calibri"/>
          <w:b/>
          <w:i/>
          <w:sz w:val="24"/>
          <w:szCs w:val="24"/>
        </w:rPr>
        <w:t xml:space="preserve">  </w:t>
      </w:r>
      <w:r w:rsidRPr="00CB3022">
        <w:rPr>
          <w:rFonts w:ascii="Calibri" w:eastAsia="Calibri" w:hAnsi="Calibri" w:cs="Calibri"/>
          <w:sz w:val="24"/>
          <w:szCs w:val="24"/>
        </w:rPr>
        <w:t xml:space="preserve">The Course Schedule included </w:t>
      </w:r>
      <w:r w:rsidR="00CB3022">
        <w:rPr>
          <w:rFonts w:ascii="Calibri" w:eastAsia="Calibri" w:hAnsi="Calibri" w:cs="Calibri"/>
          <w:sz w:val="24"/>
          <w:szCs w:val="24"/>
        </w:rPr>
        <w:t>in the next section</w:t>
      </w:r>
      <w:r w:rsidRPr="00CB3022">
        <w:rPr>
          <w:rFonts w:ascii="Calibri" w:eastAsia="Calibri" w:hAnsi="Calibri" w:cs="Calibri"/>
          <w:sz w:val="24"/>
          <w:szCs w:val="24"/>
        </w:rPr>
        <w:t xml:space="preserve"> of this Syllabus is a </w:t>
      </w:r>
      <w:r w:rsidR="00CB3022">
        <w:rPr>
          <w:rFonts w:ascii="Calibri" w:eastAsia="Calibri" w:hAnsi="Calibri" w:cs="Calibri"/>
          <w:sz w:val="24"/>
          <w:szCs w:val="24"/>
        </w:rPr>
        <w:t>helpful guideline</w:t>
      </w:r>
      <w:r w:rsidRPr="00CB3022">
        <w:rPr>
          <w:rFonts w:ascii="Calibri" w:eastAsia="Calibri" w:hAnsi="Calibri" w:cs="Calibri"/>
          <w:sz w:val="24"/>
          <w:szCs w:val="24"/>
        </w:rPr>
        <w:t xml:space="preserve"> </w:t>
      </w:r>
      <w:r w:rsidR="00CB3022">
        <w:rPr>
          <w:rFonts w:ascii="Calibri" w:eastAsia="Calibri" w:hAnsi="Calibri" w:cs="Calibri"/>
          <w:sz w:val="24"/>
          <w:szCs w:val="24"/>
        </w:rPr>
        <w:t xml:space="preserve">for </w:t>
      </w:r>
      <w:r w:rsidRPr="00CB3022">
        <w:rPr>
          <w:rFonts w:ascii="Calibri" w:eastAsia="Calibri" w:hAnsi="Calibri" w:cs="Calibri"/>
          <w:sz w:val="24"/>
          <w:szCs w:val="24"/>
        </w:rPr>
        <w:t xml:space="preserve">course content and due dates.  </w:t>
      </w:r>
    </w:p>
    <w:p w14:paraId="2DE8EE1D" w14:textId="77777777" w:rsidR="00435AC3" w:rsidRPr="00CB3022" w:rsidRDefault="00435AC3" w:rsidP="00CB3022">
      <w:pPr>
        <w:pStyle w:val="ListParagraph"/>
        <w:spacing w:after="0"/>
        <w:rPr>
          <w:rFonts w:ascii="Calibri" w:eastAsia="Calibri" w:hAnsi="Calibri" w:cs="Calibri"/>
          <w:b/>
          <w:i/>
          <w:sz w:val="24"/>
          <w:szCs w:val="24"/>
          <w:u w:val="single"/>
        </w:rPr>
      </w:pPr>
    </w:p>
    <w:p w14:paraId="5C038DEC" w14:textId="5BCF09A5" w:rsidR="00435AC3" w:rsidRPr="00CB3022" w:rsidRDefault="00435AC3" w:rsidP="00CB3022">
      <w:pPr>
        <w:pStyle w:val="ListParagraph"/>
        <w:widowControl w:val="0"/>
        <w:numPr>
          <w:ilvl w:val="0"/>
          <w:numId w:val="18"/>
        </w:numPr>
        <w:spacing w:after="0" w:line="240" w:lineRule="auto"/>
        <w:rPr>
          <w:rFonts w:ascii="Calibri" w:eastAsia="Calibri" w:hAnsi="Calibri" w:cs="Calibri"/>
          <w:b/>
          <w:i/>
          <w:sz w:val="24"/>
          <w:szCs w:val="24"/>
          <w:u w:val="single"/>
        </w:rPr>
      </w:pPr>
      <w:r w:rsidRPr="00CB3022">
        <w:rPr>
          <w:rFonts w:ascii="Calibri" w:eastAsia="Calibri" w:hAnsi="Calibri" w:cs="Calibri"/>
          <w:b/>
          <w:iCs/>
          <w:sz w:val="24"/>
          <w:szCs w:val="24"/>
          <w:u w:val="single"/>
        </w:rPr>
        <w:t xml:space="preserve">Who’s My </w:t>
      </w:r>
      <w:proofErr w:type="gramStart"/>
      <w:r w:rsidRPr="00CB3022">
        <w:rPr>
          <w:rFonts w:ascii="Calibri" w:eastAsia="Calibri" w:hAnsi="Calibri" w:cs="Calibri"/>
          <w:b/>
          <w:iCs/>
          <w:sz w:val="24"/>
          <w:szCs w:val="24"/>
          <w:u w:val="single"/>
        </w:rPr>
        <w:t>TA?</w:t>
      </w:r>
      <w:r w:rsidRPr="00CB3022">
        <w:rPr>
          <w:rFonts w:ascii="Calibri" w:eastAsia="Calibri" w:hAnsi="Calibri" w:cs="Calibri"/>
          <w:b/>
          <w:iCs/>
          <w:sz w:val="24"/>
          <w:szCs w:val="24"/>
        </w:rPr>
        <w:t>:</w:t>
      </w:r>
      <w:proofErr w:type="gramEnd"/>
      <w:r w:rsidRPr="00CB3022">
        <w:rPr>
          <w:rFonts w:ascii="Calibri" w:eastAsia="Calibri" w:hAnsi="Calibri" w:cs="Calibri"/>
          <w:b/>
          <w:i/>
          <w:sz w:val="24"/>
          <w:szCs w:val="24"/>
        </w:rPr>
        <w:t xml:space="preserve">  </w:t>
      </w:r>
      <w:r w:rsidRPr="00CB3022">
        <w:rPr>
          <w:rFonts w:ascii="Calibri" w:eastAsia="Calibri" w:hAnsi="Calibri" w:cs="Calibri"/>
          <w:sz w:val="24"/>
          <w:szCs w:val="24"/>
        </w:rPr>
        <w:t xml:space="preserve">In this large </w:t>
      </w:r>
      <w:r w:rsidR="00450E99">
        <w:rPr>
          <w:rFonts w:ascii="Calibri" w:eastAsia="Calibri" w:hAnsi="Calibri" w:cs="Calibri"/>
          <w:sz w:val="24"/>
          <w:szCs w:val="24"/>
        </w:rPr>
        <w:t>web-based</w:t>
      </w:r>
      <w:r w:rsidRPr="00CB3022">
        <w:rPr>
          <w:rFonts w:ascii="Calibri" w:eastAsia="Calibri" w:hAnsi="Calibri" w:cs="Calibri"/>
          <w:sz w:val="24"/>
          <w:szCs w:val="24"/>
        </w:rPr>
        <w:t xml:space="preserve"> class, it is impossible for </w:t>
      </w:r>
      <w:r w:rsidR="004D3A76">
        <w:rPr>
          <w:rFonts w:ascii="Calibri" w:eastAsia="Calibri" w:hAnsi="Calibri" w:cs="Calibri"/>
          <w:sz w:val="24"/>
          <w:szCs w:val="24"/>
        </w:rPr>
        <w:t>the</w:t>
      </w:r>
      <w:r w:rsidRPr="00CB3022">
        <w:rPr>
          <w:rFonts w:ascii="Calibri" w:eastAsia="Calibri" w:hAnsi="Calibri" w:cs="Calibri"/>
          <w:sz w:val="24"/>
          <w:szCs w:val="24"/>
        </w:rPr>
        <w:t xml:space="preserve"> instructor to answer every student inquiry in a timely manner.  Therefore, </w:t>
      </w:r>
      <w:r w:rsidR="00450E99">
        <w:rPr>
          <w:rFonts w:ascii="Calibri" w:eastAsia="Calibri" w:hAnsi="Calibri" w:cs="Calibri"/>
          <w:sz w:val="24"/>
          <w:szCs w:val="24"/>
        </w:rPr>
        <w:t>each</w:t>
      </w:r>
      <w:r w:rsidRPr="00CB3022">
        <w:rPr>
          <w:rFonts w:ascii="Calibri" w:eastAsia="Calibri" w:hAnsi="Calibri" w:cs="Calibri"/>
          <w:sz w:val="24"/>
          <w:szCs w:val="24"/>
        </w:rPr>
        <w:t xml:space="preserve"> student will be assigned to a specific TA</w:t>
      </w:r>
      <w:r w:rsidR="00450E99">
        <w:rPr>
          <w:rFonts w:ascii="Calibri" w:eastAsia="Calibri" w:hAnsi="Calibri" w:cs="Calibri"/>
          <w:sz w:val="24"/>
          <w:szCs w:val="24"/>
        </w:rPr>
        <w:t xml:space="preserve"> (organized by </w:t>
      </w:r>
      <w:proofErr w:type="gramStart"/>
      <w:r w:rsidR="00450E99">
        <w:rPr>
          <w:rFonts w:ascii="Calibri" w:eastAsia="Calibri" w:hAnsi="Calibri" w:cs="Calibri"/>
          <w:sz w:val="24"/>
          <w:szCs w:val="24"/>
        </w:rPr>
        <w:t>student</w:t>
      </w:r>
      <w:proofErr w:type="gramEnd"/>
      <w:r w:rsidR="00450E99">
        <w:rPr>
          <w:rFonts w:ascii="Calibri" w:eastAsia="Calibri" w:hAnsi="Calibri" w:cs="Calibri"/>
          <w:sz w:val="24"/>
          <w:szCs w:val="24"/>
        </w:rPr>
        <w:t xml:space="preserve"> last name)</w:t>
      </w:r>
      <w:r w:rsidRPr="00CB3022">
        <w:rPr>
          <w:rFonts w:ascii="Calibri" w:eastAsia="Calibri" w:hAnsi="Calibri" w:cs="Calibri"/>
          <w:sz w:val="24"/>
          <w:szCs w:val="24"/>
        </w:rPr>
        <w:t xml:space="preserve">, </w:t>
      </w:r>
      <w:r w:rsidR="00450E99">
        <w:rPr>
          <w:rFonts w:ascii="Calibri" w:eastAsia="Calibri" w:hAnsi="Calibri" w:cs="Calibri"/>
          <w:sz w:val="24"/>
          <w:szCs w:val="24"/>
        </w:rPr>
        <w:t>and this TA</w:t>
      </w:r>
      <w:r w:rsidRPr="00CB3022">
        <w:rPr>
          <w:rFonts w:ascii="Calibri" w:eastAsia="Calibri" w:hAnsi="Calibri" w:cs="Calibri"/>
          <w:sz w:val="24"/>
          <w:szCs w:val="24"/>
        </w:rPr>
        <w:t xml:space="preserve"> </w:t>
      </w:r>
      <w:r w:rsidR="00450E99">
        <w:rPr>
          <w:rFonts w:ascii="Calibri" w:eastAsia="Calibri" w:hAnsi="Calibri" w:cs="Calibri"/>
          <w:sz w:val="24"/>
          <w:szCs w:val="24"/>
        </w:rPr>
        <w:t>will</w:t>
      </w:r>
      <w:r w:rsidRPr="00CB3022">
        <w:rPr>
          <w:rFonts w:ascii="Calibri" w:eastAsia="Calibri" w:hAnsi="Calibri" w:cs="Calibri"/>
          <w:sz w:val="24"/>
          <w:szCs w:val="24"/>
        </w:rPr>
        <w:t xml:space="preserve"> be your first point of contact for anything related to the course.  Please see the ‘Who’s My TA?’ </w:t>
      </w:r>
      <w:r w:rsidR="00450E99">
        <w:rPr>
          <w:rFonts w:ascii="Calibri" w:eastAsia="Calibri" w:hAnsi="Calibri" w:cs="Calibri"/>
          <w:sz w:val="24"/>
          <w:szCs w:val="24"/>
        </w:rPr>
        <w:t>table at the beginning of the syllabus (and on Canvas)</w:t>
      </w:r>
      <w:r w:rsidRPr="00CB3022">
        <w:rPr>
          <w:rFonts w:ascii="Calibri" w:eastAsia="Calibri" w:hAnsi="Calibri" w:cs="Calibri"/>
          <w:sz w:val="24"/>
          <w:szCs w:val="24"/>
        </w:rPr>
        <w:t xml:space="preserve">. Reach out to your TA when you have questions or comments about course content, assignments, </w:t>
      </w:r>
      <w:r w:rsidR="00450E99">
        <w:rPr>
          <w:rFonts w:ascii="Calibri" w:eastAsia="Calibri" w:hAnsi="Calibri" w:cs="Calibri"/>
          <w:sz w:val="24"/>
          <w:szCs w:val="24"/>
        </w:rPr>
        <w:t>CFUs</w:t>
      </w:r>
      <w:r w:rsidRPr="00CB3022">
        <w:rPr>
          <w:rFonts w:ascii="Calibri" w:eastAsia="Calibri" w:hAnsi="Calibri" w:cs="Calibri"/>
          <w:sz w:val="24"/>
          <w:szCs w:val="24"/>
        </w:rPr>
        <w:t>, extensions, etc.</w:t>
      </w:r>
      <w:r w:rsidRPr="00CB3022">
        <w:rPr>
          <w:rFonts w:ascii="Calibri" w:eastAsia="Calibri" w:hAnsi="Calibri" w:cs="Calibri"/>
          <w:b/>
          <w:i/>
          <w:sz w:val="24"/>
          <w:szCs w:val="24"/>
          <w:u w:val="single"/>
        </w:rPr>
        <w:t xml:space="preserve">  </w:t>
      </w:r>
    </w:p>
    <w:p w14:paraId="460E3C86" w14:textId="69390669" w:rsidR="00396018" w:rsidRDefault="00784F7A" w:rsidP="007F331F">
      <w:pPr>
        <w:rPr>
          <w:b/>
          <w:bCs/>
          <w:sz w:val="24"/>
          <w:szCs w:val="24"/>
        </w:rPr>
      </w:pPr>
      <w:r>
        <w:rPr>
          <w:b/>
          <w:bCs/>
          <w:sz w:val="24"/>
          <w:szCs w:val="24"/>
        </w:rPr>
        <w:br w:type="page"/>
      </w:r>
      <w:r w:rsidR="00450E99" w:rsidRPr="00450E99">
        <w:rPr>
          <w:b/>
          <w:bCs/>
          <w:sz w:val="24"/>
          <w:szCs w:val="24"/>
        </w:rPr>
        <w:lastRenderedPageBreak/>
        <w:t xml:space="preserve">Course Schedule: </w:t>
      </w:r>
    </w:p>
    <w:p w14:paraId="614439A4" w14:textId="77777777" w:rsidR="00450E99" w:rsidRPr="00450E99" w:rsidRDefault="00450E99" w:rsidP="00396018">
      <w:pPr>
        <w:spacing w:after="0" w:line="276" w:lineRule="auto"/>
        <w:rPr>
          <w:b/>
          <w:bCs/>
          <w:sz w:val="24"/>
          <w:szCs w:val="24"/>
        </w:rPr>
      </w:pPr>
    </w:p>
    <w:tbl>
      <w:tblPr>
        <w:tblStyle w:val="GridTable4-Accent2"/>
        <w:tblW w:w="9216" w:type="dxa"/>
        <w:jc w:val="center"/>
        <w:tblLook w:val="04A0" w:firstRow="1" w:lastRow="0" w:firstColumn="1" w:lastColumn="0" w:noHBand="0" w:noVBand="1"/>
      </w:tblPr>
      <w:tblGrid>
        <w:gridCol w:w="1885"/>
        <w:gridCol w:w="2340"/>
        <w:gridCol w:w="1890"/>
        <w:gridCol w:w="3101"/>
      </w:tblGrid>
      <w:tr w:rsidR="00C91C8D" w14:paraId="3E710185" w14:textId="77777777" w:rsidTr="000D696E">
        <w:trPr>
          <w:cnfStyle w:val="100000000000" w:firstRow="1" w:lastRow="0" w:firstColumn="0" w:lastColumn="0" w:oddVBand="0" w:evenVBand="0" w:oddHBand="0" w:evenHBand="0"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703DC0EC" w14:textId="77777777" w:rsidR="00C91C8D" w:rsidRPr="00396018" w:rsidRDefault="00C91C8D" w:rsidP="000D696E">
            <w:pPr>
              <w:jc w:val="center"/>
              <w:rPr>
                <w:sz w:val="28"/>
                <w:szCs w:val="28"/>
              </w:rPr>
            </w:pPr>
            <w:r w:rsidRPr="00396018">
              <w:rPr>
                <w:sz w:val="28"/>
                <w:szCs w:val="28"/>
              </w:rPr>
              <w:t>Module: Week</w:t>
            </w:r>
          </w:p>
        </w:tc>
        <w:tc>
          <w:tcPr>
            <w:tcW w:w="2340" w:type="dxa"/>
            <w:vAlign w:val="center"/>
          </w:tcPr>
          <w:p w14:paraId="0C1F0D9C" w14:textId="77777777" w:rsidR="00C91C8D" w:rsidRPr="00396018" w:rsidRDefault="00C91C8D" w:rsidP="000D696E">
            <w:pPr>
              <w:jc w:val="center"/>
              <w:cnfStyle w:val="100000000000" w:firstRow="1" w:lastRow="0" w:firstColumn="0" w:lastColumn="0" w:oddVBand="0" w:evenVBand="0" w:oddHBand="0" w:evenHBand="0" w:firstRowFirstColumn="0" w:firstRowLastColumn="0" w:lastRowFirstColumn="0" w:lastRowLastColumn="0"/>
              <w:rPr>
                <w:sz w:val="28"/>
                <w:szCs w:val="28"/>
              </w:rPr>
            </w:pPr>
            <w:r w:rsidRPr="00396018">
              <w:rPr>
                <w:sz w:val="28"/>
                <w:szCs w:val="28"/>
              </w:rPr>
              <w:t>Lecture Topics</w:t>
            </w:r>
          </w:p>
        </w:tc>
        <w:tc>
          <w:tcPr>
            <w:tcW w:w="1890" w:type="dxa"/>
            <w:vAlign w:val="center"/>
          </w:tcPr>
          <w:p w14:paraId="1E59C50F" w14:textId="77777777" w:rsidR="00C91C8D" w:rsidRPr="00396018" w:rsidRDefault="00C91C8D" w:rsidP="000D696E">
            <w:pPr>
              <w:jc w:val="center"/>
              <w:cnfStyle w:val="100000000000" w:firstRow="1" w:lastRow="0" w:firstColumn="0" w:lastColumn="0" w:oddVBand="0" w:evenVBand="0" w:oddHBand="0" w:evenHBand="0" w:firstRowFirstColumn="0" w:firstRowLastColumn="0" w:lastRowFirstColumn="0" w:lastRowLastColumn="0"/>
              <w:rPr>
                <w:sz w:val="28"/>
                <w:szCs w:val="28"/>
              </w:rPr>
            </w:pPr>
            <w:r w:rsidRPr="00396018">
              <w:rPr>
                <w:sz w:val="28"/>
                <w:szCs w:val="28"/>
              </w:rPr>
              <w:t>Chapters</w:t>
            </w:r>
          </w:p>
        </w:tc>
        <w:tc>
          <w:tcPr>
            <w:tcW w:w="3101" w:type="dxa"/>
            <w:vAlign w:val="center"/>
          </w:tcPr>
          <w:p w14:paraId="74E98A71" w14:textId="77777777" w:rsidR="00C91C8D" w:rsidRPr="00396018" w:rsidRDefault="00C91C8D" w:rsidP="000D696E">
            <w:pPr>
              <w:jc w:val="center"/>
              <w:cnfStyle w:val="100000000000" w:firstRow="1" w:lastRow="0" w:firstColumn="0" w:lastColumn="0" w:oddVBand="0" w:evenVBand="0" w:oddHBand="0" w:evenHBand="0" w:firstRowFirstColumn="0" w:firstRowLastColumn="0" w:lastRowFirstColumn="0" w:lastRowLastColumn="0"/>
              <w:rPr>
                <w:sz w:val="28"/>
                <w:szCs w:val="28"/>
              </w:rPr>
            </w:pPr>
            <w:r w:rsidRPr="00396018">
              <w:rPr>
                <w:sz w:val="28"/>
                <w:szCs w:val="28"/>
              </w:rPr>
              <w:t>Assessments</w:t>
            </w:r>
          </w:p>
        </w:tc>
      </w:tr>
      <w:tr w:rsidR="00C91C8D" w:rsidRPr="00450E99" w14:paraId="37082A11" w14:textId="77777777" w:rsidTr="000D696E">
        <w:trPr>
          <w:cnfStyle w:val="000000100000" w:firstRow="0" w:lastRow="0" w:firstColumn="0" w:lastColumn="0" w:oddVBand="0" w:evenVBand="0" w:oddHBand="1" w:evenHBand="0"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10541786" w14:textId="77777777" w:rsidR="00C91C8D" w:rsidRDefault="00C91C8D" w:rsidP="000D696E">
            <w:pPr>
              <w:jc w:val="center"/>
              <w:rPr>
                <w:b w:val="0"/>
                <w:bCs w:val="0"/>
              </w:rPr>
            </w:pPr>
            <w:r>
              <w:t xml:space="preserve">Module 1: </w:t>
            </w:r>
          </w:p>
          <w:p w14:paraId="051718BF" w14:textId="2F6D5AC9" w:rsidR="00C91C8D" w:rsidRPr="007D63DD" w:rsidRDefault="00C91C8D" w:rsidP="000D696E">
            <w:pPr>
              <w:jc w:val="center"/>
              <w:rPr>
                <w:b w:val="0"/>
                <w:bCs w:val="0"/>
              </w:rPr>
            </w:pPr>
            <w:r>
              <w:rPr>
                <w:b w:val="0"/>
                <w:bCs w:val="0"/>
              </w:rPr>
              <w:t xml:space="preserve">June </w:t>
            </w:r>
            <w:r w:rsidR="0062072D">
              <w:rPr>
                <w:b w:val="0"/>
                <w:bCs w:val="0"/>
              </w:rPr>
              <w:t>6-9</w:t>
            </w:r>
          </w:p>
        </w:tc>
        <w:tc>
          <w:tcPr>
            <w:tcW w:w="2340" w:type="dxa"/>
            <w:vAlign w:val="center"/>
          </w:tcPr>
          <w:p w14:paraId="621CF92D" w14:textId="77777777" w:rsidR="00C91C8D" w:rsidRDefault="00C91C8D" w:rsidP="000D696E">
            <w:pPr>
              <w:jc w:val="center"/>
              <w:cnfStyle w:val="000000100000" w:firstRow="0" w:lastRow="0" w:firstColumn="0" w:lastColumn="0" w:oddVBand="0" w:evenVBand="0" w:oddHBand="1" w:evenHBand="0" w:firstRowFirstColumn="0" w:firstRowLastColumn="0" w:lastRowFirstColumn="0" w:lastRowLastColumn="0"/>
            </w:pPr>
            <w:r>
              <w:t>Course Introduction; Overview of Nutrition</w:t>
            </w:r>
          </w:p>
        </w:tc>
        <w:tc>
          <w:tcPr>
            <w:tcW w:w="1890" w:type="dxa"/>
            <w:vAlign w:val="center"/>
          </w:tcPr>
          <w:p w14:paraId="0C90307B" w14:textId="77777777" w:rsidR="00C91C8D" w:rsidRDefault="00C91C8D" w:rsidP="000D696E">
            <w:pPr>
              <w:jc w:val="center"/>
              <w:cnfStyle w:val="000000100000" w:firstRow="0" w:lastRow="0" w:firstColumn="0" w:lastColumn="0" w:oddVBand="0" w:evenVBand="0" w:oddHBand="1" w:evenHBand="0" w:firstRowFirstColumn="0" w:firstRowLastColumn="0" w:lastRowFirstColumn="0" w:lastRowLastColumn="0"/>
            </w:pPr>
            <w:r>
              <w:t>Chapters 1-2</w:t>
            </w:r>
          </w:p>
        </w:tc>
        <w:tc>
          <w:tcPr>
            <w:tcW w:w="3101" w:type="dxa"/>
            <w:vAlign w:val="center"/>
          </w:tcPr>
          <w:p w14:paraId="12A09F33" w14:textId="74166312" w:rsidR="00C91C8D" w:rsidRPr="00450E99" w:rsidRDefault="00C91C8D" w:rsidP="000D696E">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450E99">
              <w:rPr>
                <w:color w:val="000000" w:themeColor="text1"/>
              </w:rPr>
              <w:t xml:space="preserve">Due June </w:t>
            </w:r>
            <w:r w:rsidR="0062072D">
              <w:rPr>
                <w:color w:val="000000" w:themeColor="text1"/>
              </w:rPr>
              <w:t>9</w:t>
            </w:r>
            <w:r w:rsidRPr="00450E99">
              <w:rPr>
                <w:color w:val="000000" w:themeColor="text1"/>
              </w:rPr>
              <w:t>: Module 1 CFU</w:t>
            </w:r>
          </w:p>
        </w:tc>
      </w:tr>
      <w:tr w:rsidR="00C91C8D" w:rsidRPr="00450E99" w14:paraId="76C158E6" w14:textId="77777777" w:rsidTr="000D696E">
        <w:trPr>
          <w:trHeight w:val="864"/>
          <w:jc w:val="center"/>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4F428D0A" w14:textId="77777777" w:rsidR="00C91C8D" w:rsidRDefault="00C91C8D" w:rsidP="000D696E">
            <w:pPr>
              <w:jc w:val="center"/>
              <w:rPr>
                <w:b w:val="0"/>
                <w:bCs w:val="0"/>
              </w:rPr>
            </w:pPr>
            <w:r>
              <w:t xml:space="preserve">Module 2: </w:t>
            </w:r>
          </w:p>
          <w:p w14:paraId="4729A1AF" w14:textId="19B34D72" w:rsidR="00C91C8D" w:rsidRPr="007D63DD" w:rsidRDefault="00C91C8D" w:rsidP="000D696E">
            <w:pPr>
              <w:jc w:val="center"/>
              <w:rPr>
                <w:b w:val="0"/>
                <w:bCs w:val="0"/>
              </w:rPr>
            </w:pPr>
            <w:r>
              <w:rPr>
                <w:b w:val="0"/>
                <w:bCs w:val="0"/>
              </w:rPr>
              <w:t xml:space="preserve">June </w:t>
            </w:r>
            <w:r w:rsidR="0062072D">
              <w:rPr>
                <w:b w:val="0"/>
                <w:bCs w:val="0"/>
              </w:rPr>
              <w:t>10-16</w:t>
            </w:r>
          </w:p>
        </w:tc>
        <w:tc>
          <w:tcPr>
            <w:tcW w:w="2340" w:type="dxa"/>
            <w:vAlign w:val="center"/>
          </w:tcPr>
          <w:p w14:paraId="232C8361" w14:textId="77777777" w:rsidR="00C91C8D" w:rsidRDefault="00C91C8D" w:rsidP="000D696E">
            <w:pPr>
              <w:jc w:val="center"/>
              <w:cnfStyle w:val="000000000000" w:firstRow="0" w:lastRow="0" w:firstColumn="0" w:lastColumn="0" w:oddVBand="0" w:evenVBand="0" w:oddHBand="0" w:evenHBand="0" w:firstRowFirstColumn="0" w:firstRowLastColumn="0" w:lastRowFirstColumn="0" w:lastRowLastColumn="0"/>
            </w:pPr>
            <w:r>
              <w:t xml:space="preserve">Digestion, Absorption, and Transport; </w:t>
            </w:r>
          </w:p>
          <w:p w14:paraId="7DB8DAAE" w14:textId="77777777" w:rsidR="00C91C8D" w:rsidRDefault="00C91C8D" w:rsidP="000D696E">
            <w:pPr>
              <w:jc w:val="center"/>
              <w:cnfStyle w:val="000000000000" w:firstRow="0" w:lastRow="0" w:firstColumn="0" w:lastColumn="0" w:oddVBand="0" w:evenVBand="0" w:oddHBand="0" w:evenHBand="0" w:firstRowFirstColumn="0" w:firstRowLastColumn="0" w:lastRowFirstColumn="0" w:lastRowLastColumn="0"/>
            </w:pPr>
            <w:r>
              <w:t>Carbohydrates</w:t>
            </w:r>
          </w:p>
        </w:tc>
        <w:tc>
          <w:tcPr>
            <w:tcW w:w="1890" w:type="dxa"/>
            <w:vAlign w:val="center"/>
          </w:tcPr>
          <w:p w14:paraId="37AA3920" w14:textId="77777777" w:rsidR="00C91C8D" w:rsidRDefault="00C91C8D" w:rsidP="000D696E">
            <w:pPr>
              <w:jc w:val="center"/>
              <w:cnfStyle w:val="000000000000" w:firstRow="0" w:lastRow="0" w:firstColumn="0" w:lastColumn="0" w:oddVBand="0" w:evenVBand="0" w:oddHBand="0" w:evenHBand="0" w:firstRowFirstColumn="0" w:firstRowLastColumn="0" w:lastRowFirstColumn="0" w:lastRowLastColumn="0"/>
            </w:pPr>
            <w:r>
              <w:t>Chapters 3-4</w:t>
            </w:r>
          </w:p>
        </w:tc>
        <w:tc>
          <w:tcPr>
            <w:tcW w:w="3101" w:type="dxa"/>
            <w:vAlign w:val="center"/>
          </w:tcPr>
          <w:p w14:paraId="185E5A77" w14:textId="6142BA25" w:rsidR="00C91C8D" w:rsidRPr="00450E99" w:rsidRDefault="00C91C8D" w:rsidP="000D696E">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450E99">
              <w:rPr>
                <w:color w:val="000000" w:themeColor="text1"/>
              </w:rPr>
              <w:t>Due June 1</w:t>
            </w:r>
            <w:r w:rsidR="0062072D">
              <w:rPr>
                <w:color w:val="000000" w:themeColor="text1"/>
              </w:rPr>
              <w:t>6</w:t>
            </w:r>
            <w:r w:rsidRPr="00450E99">
              <w:rPr>
                <w:color w:val="000000" w:themeColor="text1"/>
              </w:rPr>
              <w:t>: Module 2 CFU</w:t>
            </w:r>
          </w:p>
        </w:tc>
      </w:tr>
      <w:tr w:rsidR="00C91C8D" w:rsidRPr="00450E99" w14:paraId="4C0579BD" w14:textId="77777777" w:rsidTr="000D696E">
        <w:trPr>
          <w:cnfStyle w:val="000000100000" w:firstRow="0" w:lastRow="0" w:firstColumn="0" w:lastColumn="0" w:oddVBand="0" w:evenVBand="0" w:oddHBand="1" w:evenHBand="0"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727C6F4E" w14:textId="77777777" w:rsidR="00C91C8D" w:rsidRDefault="00C91C8D" w:rsidP="000D696E">
            <w:pPr>
              <w:jc w:val="center"/>
              <w:rPr>
                <w:b w:val="0"/>
                <w:bCs w:val="0"/>
              </w:rPr>
            </w:pPr>
            <w:r>
              <w:t xml:space="preserve">Module 3: </w:t>
            </w:r>
          </w:p>
          <w:p w14:paraId="2AC6F800" w14:textId="7ACD107D" w:rsidR="00C91C8D" w:rsidRPr="007D63DD" w:rsidRDefault="00C91C8D" w:rsidP="000D696E">
            <w:pPr>
              <w:jc w:val="center"/>
              <w:rPr>
                <w:b w:val="0"/>
                <w:bCs w:val="0"/>
              </w:rPr>
            </w:pPr>
            <w:r>
              <w:rPr>
                <w:b w:val="0"/>
                <w:bCs w:val="0"/>
              </w:rPr>
              <w:t xml:space="preserve">June </w:t>
            </w:r>
            <w:r w:rsidR="0062072D">
              <w:rPr>
                <w:b w:val="0"/>
                <w:bCs w:val="0"/>
              </w:rPr>
              <w:t>17-23</w:t>
            </w:r>
          </w:p>
        </w:tc>
        <w:tc>
          <w:tcPr>
            <w:tcW w:w="2340" w:type="dxa"/>
            <w:vAlign w:val="center"/>
          </w:tcPr>
          <w:p w14:paraId="2E24EACC" w14:textId="77777777" w:rsidR="00C91C8D" w:rsidRDefault="00C91C8D" w:rsidP="000D696E">
            <w:pPr>
              <w:jc w:val="center"/>
              <w:cnfStyle w:val="000000100000" w:firstRow="0" w:lastRow="0" w:firstColumn="0" w:lastColumn="0" w:oddVBand="0" w:evenVBand="0" w:oddHBand="1" w:evenHBand="0" w:firstRowFirstColumn="0" w:firstRowLastColumn="0" w:lastRowFirstColumn="0" w:lastRowLastColumn="0"/>
            </w:pPr>
            <w:r>
              <w:t>Lipids; Proteins</w:t>
            </w:r>
          </w:p>
        </w:tc>
        <w:tc>
          <w:tcPr>
            <w:tcW w:w="1890" w:type="dxa"/>
            <w:vAlign w:val="center"/>
          </w:tcPr>
          <w:p w14:paraId="595062EF" w14:textId="77777777" w:rsidR="00C91C8D" w:rsidRDefault="00C91C8D" w:rsidP="000D696E">
            <w:pPr>
              <w:jc w:val="center"/>
              <w:cnfStyle w:val="000000100000" w:firstRow="0" w:lastRow="0" w:firstColumn="0" w:lastColumn="0" w:oddVBand="0" w:evenVBand="0" w:oddHBand="1" w:evenHBand="0" w:firstRowFirstColumn="0" w:firstRowLastColumn="0" w:lastRowFirstColumn="0" w:lastRowLastColumn="0"/>
            </w:pPr>
            <w:r>
              <w:t>Chapters 5-6</w:t>
            </w:r>
          </w:p>
        </w:tc>
        <w:tc>
          <w:tcPr>
            <w:tcW w:w="3101" w:type="dxa"/>
            <w:vAlign w:val="center"/>
          </w:tcPr>
          <w:p w14:paraId="7BF047F5" w14:textId="5FC382A6" w:rsidR="00C91C8D" w:rsidRPr="00450E99" w:rsidRDefault="00C91C8D" w:rsidP="000D696E">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450E99">
              <w:rPr>
                <w:color w:val="000000" w:themeColor="text1"/>
              </w:rPr>
              <w:t xml:space="preserve">Due June </w:t>
            </w:r>
            <w:r w:rsidR="0062072D">
              <w:rPr>
                <w:color w:val="000000" w:themeColor="text1"/>
              </w:rPr>
              <w:t>23</w:t>
            </w:r>
            <w:r w:rsidRPr="00450E99">
              <w:rPr>
                <w:color w:val="000000" w:themeColor="text1"/>
              </w:rPr>
              <w:t>: Module 3 CFU</w:t>
            </w:r>
          </w:p>
        </w:tc>
      </w:tr>
      <w:tr w:rsidR="00C91C8D" w:rsidRPr="00450E99" w14:paraId="67E94A72" w14:textId="77777777" w:rsidTr="000D696E">
        <w:trPr>
          <w:trHeight w:val="864"/>
          <w:jc w:val="center"/>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091C2BB1" w14:textId="77777777" w:rsidR="00C91C8D" w:rsidRDefault="00C91C8D" w:rsidP="000D696E">
            <w:pPr>
              <w:jc w:val="center"/>
              <w:rPr>
                <w:b w:val="0"/>
                <w:bCs w:val="0"/>
              </w:rPr>
            </w:pPr>
            <w:r>
              <w:t xml:space="preserve">Module 4: </w:t>
            </w:r>
          </w:p>
          <w:p w14:paraId="18C4EB96" w14:textId="7EA615AD" w:rsidR="00C91C8D" w:rsidRPr="007D63DD" w:rsidRDefault="00C91C8D" w:rsidP="000D696E">
            <w:pPr>
              <w:jc w:val="center"/>
              <w:rPr>
                <w:b w:val="0"/>
                <w:bCs w:val="0"/>
              </w:rPr>
            </w:pPr>
            <w:r>
              <w:rPr>
                <w:b w:val="0"/>
                <w:bCs w:val="0"/>
              </w:rPr>
              <w:t xml:space="preserve">June </w:t>
            </w:r>
            <w:r w:rsidR="0062072D">
              <w:rPr>
                <w:b w:val="0"/>
                <w:bCs w:val="0"/>
              </w:rPr>
              <w:t>24-30</w:t>
            </w:r>
          </w:p>
        </w:tc>
        <w:tc>
          <w:tcPr>
            <w:tcW w:w="2340" w:type="dxa"/>
            <w:vAlign w:val="center"/>
          </w:tcPr>
          <w:p w14:paraId="5AF07EAD" w14:textId="30D2E547" w:rsidR="00C91C8D" w:rsidRDefault="00C91C8D" w:rsidP="0048452A">
            <w:pPr>
              <w:jc w:val="center"/>
              <w:cnfStyle w:val="000000000000" w:firstRow="0" w:lastRow="0" w:firstColumn="0" w:lastColumn="0" w:oddVBand="0" w:evenVBand="0" w:oddHBand="0" w:evenHBand="0" w:firstRowFirstColumn="0" w:firstRowLastColumn="0" w:lastRowFirstColumn="0" w:lastRowLastColumn="0"/>
            </w:pPr>
            <w:r>
              <w:t>Energy Metabolism</w:t>
            </w:r>
          </w:p>
        </w:tc>
        <w:tc>
          <w:tcPr>
            <w:tcW w:w="1890" w:type="dxa"/>
            <w:vAlign w:val="center"/>
          </w:tcPr>
          <w:p w14:paraId="57389261" w14:textId="6B73AC3E" w:rsidR="00C91C8D" w:rsidRDefault="00C91C8D" w:rsidP="000D696E">
            <w:pPr>
              <w:jc w:val="center"/>
              <w:cnfStyle w:val="000000000000" w:firstRow="0" w:lastRow="0" w:firstColumn="0" w:lastColumn="0" w:oddVBand="0" w:evenVBand="0" w:oddHBand="0" w:evenHBand="0" w:firstRowFirstColumn="0" w:firstRowLastColumn="0" w:lastRowFirstColumn="0" w:lastRowLastColumn="0"/>
            </w:pPr>
            <w:r>
              <w:t>Chapter 7</w:t>
            </w:r>
          </w:p>
        </w:tc>
        <w:tc>
          <w:tcPr>
            <w:tcW w:w="3101" w:type="dxa"/>
            <w:vAlign w:val="center"/>
          </w:tcPr>
          <w:p w14:paraId="305483C8" w14:textId="2B157235" w:rsidR="00C91C8D" w:rsidRPr="00450E99" w:rsidRDefault="00C91C8D" w:rsidP="000D696E">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450E99">
              <w:rPr>
                <w:color w:val="000000" w:themeColor="text1"/>
              </w:rPr>
              <w:t>Due June 2</w:t>
            </w:r>
            <w:r w:rsidR="0062072D">
              <w:rPr>
                <w:color w:val="000000" w:themeColor="text1"/>
              </w:rPr>
              <w:t>6</w:t>
            </w:r>
            <w:r w:rsidRPr="00450E99">
              <w:rPr>
                <w:color w:val="000000" w:themeColor="text1"/>
              </w:rPr>
              <w:t>: Popular Diet Infographic</w:t>
            </w:r>
          </w:p>
          <w:p w14:paraId="24A6CE5C" w14:textId="45B8CEDD" w:rsidR="00C91C8D" w:rsidRDefault="00C91C8D" w:rsidP="000D696E">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450E99">
              <w:rPr>
                <w:color w:val="000000" w:themeColor="text1"/>
              </w:rPr>
              <w:t xml:space="preserve">Due June </w:t>
            </w:r>
            <w:r w:rsidR="0062072D">
              <w:rPr>
                <w:color w:val="000000" w:themeColor="text1"/>
              </w:rPr>
              <w:t>30</w:t>
            </w:r>
            <w:r w:rsidRPr="00450E99">
              <w:rPr>
                <w:color w:val="000000" w:themeColor="text1"/>
              </w:rPr>
              <w:t>: Module 4 CFU</w:t>
            </w:r>
            <w:r w:rsidR="002D7E09">
              <w:rPr>
                <w:color w:val="000000" w:themeColor="text1"/>
              </w:rPr>
              <w:t xml:space="preserve"> and</w:t>
            </w:r>
          </w:p>
          <w:p w14:paraId="355062C1" w14:textId="4593CE21" w:rsidR="002D7E09" w:rsidRPr="00450E99" w:rsidRDefault="002D7E09" w:rsidP="000D696E">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Infographic Peer Review Form</w:t>
            </w:r>
          </w:p>
        </w:tc>
      </w:tr>
      <w:tr w:rsidR="00C91C8D" w:rsidRPr="00450E99" w14:paraId="50A3AB66" w14:textId="77777777" w:rsidTr="000D696E">
        <w:trPr>
          <w:cnfStyle w:val="000000100000" w:firstRow="0" w:lastRow="0" w:firstColumn="0" w:lastColumn="0" w:oddVBand="0" w:evenVBand="0" w:oddHBand="1" w:evenHBand="0"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7BD9EA6D" w14:textId="77777777" w:rsidR="00C91C8D" w:rsidRDefault="00C91C8D" w:rsidP="000D696E">
            <w:pPr>
              <w:jc w:val="center"/>
              <w:rPr>
                <w:b w:val="0"/>
                <w:bCs w:val="0"/>
              </w:rPr>
            </w:pPr>
            <w:r w:rsidRPr="00AF059D">
              <w:t>Mid-term Exam</w:t>
            </w:r>
            <w:r>
              <w:t>:</w:t>
            </w:r>
          </w:p>
          <w:p w14:paraId="720350D4" w14:textId="26FDE4F8" w:rsidR="00C91C8D" w:rsidRPr="00AF059D" w:rsidRDefault="00C91C8D" w:rsidP="000D696E">
            <w:pPr>
              <w:jc w:val="center"/>
              <w:rPr>
                <w:b w:val="0"/>
                <w:bCs w:val="0"/>
              </w:rPr>
            </w:pPr>
            <w:r w:rsidRPr="00AF059D">
              <w:rPr>
                <w:b w:val="0"/>
                <w:bCs w:val="0"/>
              </w:rPr>
              <w:t xml:space="preserve">Available June </w:t>
            </w:r>
            <w:r w:rsidR="0062072D">
              <w:rPr>
                <w:b w:val="0"/>
                <w:bCs w:val="0"/>
              </w:rPr>
              <w:t>30 – July 3</w:t>
            </w:r>
          </w:p>
        </w:tc>
        <w:tc>
          <w:tcPr>
            <w:tcW w:w="4230" w:type="dxa"/>
            <w:gridSpan w:val="2"/>
            <w:vAlign w:val="center"/>
          </w:tcPr>
          <w:p w14:paraId="0440D153" w14:textId="2BFA03CE" w:rsidR="00C91C8D" w:rsidRPr="00AF059D" w:rsidRDefault="00C91C8D" w:rsidP="000D696E">
            <w:pPr>
              <w:jc w:val="center"/>
              <w:cnfStyle w:val="000000100000" w:firstRow="0" w:lastRow="0" w:firstColumn="0" w:lastColumn="0" w:oddVBand="0" w:evenVBand="0" w:oddHBand="1" w:evenHBand="0" w:firstRowFirstColumn="0" w:firstRowLastColumn="0" w:lastRowFirstColumn="0" w:lastRowLastColumn="0"/>
              <w:rPr>
                <w:b/>
                <w:bCs/>
              </w:rPr>
            </w:pPr>
            <w:r w:rsidRPr="00AF059D">
              <w:rPr>
                <w:b/>
                <w:bCs/>
              </w:rPr>
              <w:t>Chapters 1-</w:t>
            </w:r>
            <w:r w:rsidR="0048452A">
              <w:rPr>
                <w:b/>
                <w:bCs/>
              </w:rPr>
              <w:t>7</w:t>
            </w:r>
          </w:p>
        </w:tc>
        <w:tc>
          <w:tcPr>
            <w:tcW w:w="3101" w:type="dxa"/>
            <w:vAlign w:val="center"/>
          </w:tcPr>
          <w:p w14:paraId="45AB1DD1" w14:textId="3593CBE6" w:rsidR="00C91C8D" w:rsidRPr="00450E99" w:rsidRDefault="00C91C8D" w:rsidP="000D696E">
            <w:pPr>
              <w:jc w:val="center"/>
              <w:cnfStyle w:val="000000100000" w:firstRow="0" w:lastRow="0" w:firstColumn="0" w:lastColumn="0" w:oddVBand="0" w:evenVBand="0" w:oddHBand="1" w:evenHBand="0" w:firstRowFirstColumn="0" w:firstRowLastColumn="0" w:lastRowFirstColumn="0" w:lastRowLastColumn="0"/>
              <w:rPr>
                <w:b/>
                <w:bCs/>
                <w:color w:val="000000" w:themeColor="text1"/>
              </w:rPr>
            </w:pPr>
            <w:r w:rsidRPr="00450E99">
              <w:rPr>
                <w:b/>
                <w:bCs/>
                <w:color w:val="000000" w:themeColor="text1"/>
              </w:rPr>
              <w:t xml:space="preserve">Due </w:t>
            </w:r>
            <w:r w:rsidR="0062072D">
              <w:rPr>
                <w:b/>
                <w:bCs/>
                <w:color w:val="000000" w:themeColor="text1"/>
              </w:rPr>
              <w:t>July 3</w:t>
            </w:r>
          </w:p>
        </w:tc>
      </w:tr>
      <w:tr w:rsidR="00C91C8D" w:rsidRPr="00450E99" w14:paraId="1B81EDF8" w14:textId="77777777" w:rsidTr="000D696E">
        <w:trPr>
          <w:trHeight w:val="864"/>
          <w:jc w:val="center"/>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31F3450B" w14:textId="77777777" w:rsidR="00C91C8D" w:rsidRDefault="00C91C8D" w:rsidP="000D696E">
            <w:pPr>
              <w:jc w:val="center"/>
              <w:rPr>
                <w:b w:val="0"/>
                <w:bCs w:val="0"/>
              </w:rPr>
            </w:pPr>
            <w:r>
              <w:t>Module 5:</w:t>
            </w:r>
          </w:p>
          <w:p w14:paraId="5CAC7A6E" w14:textId="779539A1" w:rsidR="00C91C8D" w:rsidRPr="007D63DD" w:rsidRDefault="0062072D" w:rsidP="000D696E">
            <w:pPr>
              <w:jc w:val="center"/>
              <w:rPr>
                <w:b w:val="0"/>
                <w:bCs w:val="0"/>
              </w:rPr>
            </w:pPr>
            <w:r>
              <w:rPr>
                <w:b w:val="0"/>
                <w:bCs w:val="0"/>
              </w:rPr>
              <w:t>July 1-7</w:t>
            </w:r>
          </w:p>
        </w:tc>
        <w:tc>
          <w:tcPr>
            <w:tcW w:w="2340" w:type="dxa"/>
            <w:vAlign w:val="center"/>
          </w:tcPr>
          <w:p w14:paraId="5FE1BA15" w14:textId="77777777" w:rsidR="00C91C8D" w:rsidRDefault="00C91C8D" w:rsidP="000D696E">
            <w:pPr>
              <w:jc w:val="center"/>
              <w:cnfStyle w:val="000000000000" w:firstRow="0" w:lastRow="0" w:firstColumn="0" w:lastColumn="0" w:oddVBand="0" w:evenVBand="0" w:oddHBand="0" w:evenHBand="0" w:firstRowFirstColumn="0" w:firstRowLastColumn="0" w:lastRowFirstColumn="0" w:lastRowLastColumn="0"/>
            </w:pPr>
            <w:r>
              <w:t xml:space="preserve">Vitamins; </w:t>
            </w:r>
          </w:p>
          <w:p w14:paraId="71AC9596" w14:textId="77777777" w:rsidR="00C91C8D" w:rsidRDefault="00C91C8D" w:rsidP="000D696E">
            <w:pPr>
              <w:jc w:val="center"/>
              <w:cnfStyle w:val="000000000000" w:firstRow="0" w:lastRow="0" w:firstColumn="0" w:lastColumn="0" w:oddVBand="0" w:evenVBand="0" w:oddHBand="0" w:evenHBand="0" w:firstRowFirstColumn="0" w:firstRowLastColumn="0" w:lastRowFirstColumn="0" w:lastRowLastColumn="0"/>
            </w:pPr>
            <w:r>
              <w:t>Minerals and Water</w:t>
            </w:r>
          </w:p>
        </w:tc>
        <w:tc>
          <w:tcPr>
            <w:tcW w:w="1890" w:type="dxa"/>
            <w:vAlign w:val="center"/>
          </w:tcPr>
          <w:p w14:paraId="04F39328" w14:textId="77777777" w:rsidR="00C91C8D" w:rsidRDefault="00C91C8D" w:rsidP="000D696E">
            <w:pPr>
              <w:jc w:val="center"/>
              <w:cnfStyle w:val="000000000000" w:firstRow="0" w:lastRow="0" w:firstColumn="0" w:lastColumn="0" w:oddVBand="0" w:evenVBand="0" w:oddHBand="0" w:evenHBand="0" w:firstRowFirstColumn="0" w:firstRowLastColumn="0" w:lastRowFirstColumn="0" w:lastRowLastColumn="0"/>
            </w:pPr>
            <w:r>
              <w:t>Chapters 10-13</w:t>
            </w:r>
          </w:p>
        </w:tc>
        <w:tc>
          <w:tcPr>
            <w:tcW w:w="3101" w:type="dxa"/>
            <w:vAlign w:val="center"/>
          </w:tcPr>
          <w:p w14:paraId="0F611C28" w14:textId="0CFF62F4" w:rsidR="00C91C8D" w:rsidRPr="00450E99" w:rsidRDefault="00C91C8D" w:rsidP="000D696E">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450E99">
              <w:rPr>
                <w:color w:val="000000" w:themeColor="text1"/>
              </w:rPr>
              <w:t xml:space="preserve">Due July </w:t>
            </w:r>
            <w:r w:rsidR="0062072D">
              <w:rPr>
                <w:color w:val="000000" w:themeColor="text1"/>
              </w:rPr>
              <w:t>7</w:t>
            </w:r>
            <w:r w:rsidRPr="00450E99">
              <w:rPr>
                <w:color w:val="000000" w:themeColor="text1"/>
              </w:rPr>
              <w:t xml:space="preserve">: Module 5 CFU </w:t>
            </w:r>
          </w:p>
        </w:tc>
      </w:tr>
      <w:tr w:rsidR="00C91C8D" w:rsidRPr="00450E99" w14:paraId="37313757" w14:textId="77777777" w:rsidTr="000D696E">
        <w:trPr>
          <w:cnfStyle w:val="000000100000" w:firstRow="0" w:lastRow="0" w:firstColumn="0" w:lastColumn="0" w:oddVBand="0" w:evenVBand="0" w:oddHBand="1" w:evenHBand="0"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629308DA" w14:textId="77777777" w:rsidR="00C91C8D" w:rsidRDefault="00C91C8D" w:rsidP="000D696E">
            <w:pPr>
              <w:jc w:val="center"/>
              <w:rPr>
                <w:b w:val="0"/>
                <w:bCs w:val="0"/>
              </w:rPr>
            </w:pPr>
            <w:r>
              <w:t xml:space="preserve">Module 6: </w:t>
            </w:r>
          </w:p>
          <w:p w14:paraId="3DC77128" w14:textId="62EFC764" w:rsidR="00C91C8D" w:rsidRPr="001B57E4" w:rsidRDefault="00C91C8D" w:rsidP="000D696E">
            <w:pPr>
              <w:jc w:val="center"/>
              <w:rPr>
                <w:b w:val="0"/>
                <w:bCs w:val="0"/>
              </w:rPr>
            </w:pPr>
            <w:r>
              <w:rPr>
                <w:b w:val="0"/>
                <w:bCs w:val="0"/>
              </w:rPr>
              <w:t xml:space="preserve">July </w:t>
            </w:r>
            <w:r w:rsidR="0062072D">
              <w:rPr>
                <w:b w:val="0"/>
                <w:bCs w:val="0"/>
              </w:rPr>
              <w:t>8-14</w:t>
            </w:r>
          </w:p>
        </w:tc>
        <w:tc>
          <w:tcPr>
            <w:tcW w:w="2340" w:type="dxa"/>
            <w:vAlign w:val="center"/>
          </w:tcPr>
          <w:p w14:paraId="254080AB" w14:textId="77777777" w:rsidR="0048452A" w:rsidRDefault="00C91C8D" w:rsidP="000D696E">
            <w:pPr>
              <w:jc w:val="center"/>
              <w:cnfStyle w:val="000000100000" w:firstRow="0" w:lastRow="0" w:firstColumn="0" w:lastColumn="0" w:oddVBand="0" w:evenVBand="0" w:oddHBand="1" w:evenHBand="0" w:firstRowFirstColumn="0" w:firstRowLastColumn="0" w:lastRowFirstColumn="0" w:lastRowLastColumn="0"/>
            </w:pPr>
            <w:r>
              <w:t>Weight Management</w:t>
            </w:r>
            <w:r w:rsidR="0048452A">
              <w:t xml:space="preserve"> &amp; Energy Balance</w:t>
            </w:r>
            <w:r>
              <w:t xml:space="preserve">; </w:t>
            </w:r>
          </w:p>
          <w:p w14:paraId="274CDCD5" w14:textId="26264562" w:rsidR="00C91C8D" w:rsidRDefault="00C91C8D" w:rsidP="000D696E">
            <w:pPr>
              <w:jc w:val="center"/>
              <w:cnfStyle w:val="000000100000" w:firstRow="0" w:lastRow="0" w:firstColumn="0" w:lastColumn="0" w:oddVBand="0" w:evenVBand="0" w:oddHBand="1" w:evenHBand="0" w:firstRowFirstColumn="0" w:firstRowLastColumn="0" w:lastRowFirstColumn="0" w:lastRowLastColumn="0"/>
            </w:pPr>
            <w:r>
              <w:t>Fitness</w:t>
            </w:r>
          </w:p>
        </w:tc>
        <w:tc>
          <w:tcPr>
            <w:tcW w:w="1890" w:type="dxa"/>
            <w:vAlign w:val="center"/>
          </w:tcPr>
          <w:p w14:paraId="4AC08DED" w14:textId="5191FDA7" w:rsidR="00C91C8D" w:rsidRDefault="00C91C8D" w:rsidP="000D696E">
            <w:pPr>
              <w:jc w:val="center"/>
              <w:cnfStyle w:val="000000100000" w:firstRow="0" w:lastRow="0" w:firstColumn="0" w:lastColumn="0" w:oddVBand="0" w:evenVBand="0" w:oddHBand="1" w:evenHBand="0" w:firstRowFirstColumn="0" w:firstRowLastColumn="0" w:lastRowFirstColumn="0" w:lastRowLastColumn="0"/>
            </w:pPr>
            <w:r>
              <w:t xml:space="preserve">Chapters </w:t>
            </w:r>
            <w:r w:rsidR="0048452A">
              <w:t>8-</w:t>
            </w:r>
            <w:r>
              <w:t>9 &amp; 14</w:t>
            </w:r>
          </w:p>
        </w:tc>
        <w:tc>
          <w:tcPr>
            <w:tcW w:w="3101" w:type="dxa"/>
            <w:vAlign w:val="center"/>
          </w:tcPr>
          <w:p w14:paraId="58119FED" w14:textId="0F80DFDF" w:rsidR="00C91C8D" w:rsidRPr="00450E99" w:rsidRDefault="00C91C8D" w:rsidP="000D696E">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450E99">
              <w:rPr>
                <w:color w:val="000000" w:themeColor="text1"/>
              </w:rPr>
              <w:t xml:space="preserve">Due July </w:t>
            </w:r>
            <w:r w:rsidR="0062072D">
              <w:rPr>
                <w:color w:val="000000" w:themeColor="text1"/>
              </w:rPr>
              <w:t>14</w:t>
            </w:r>
            <w:r w:rsidRPr="00450E99">
              <w:rPr>
                <w:color w:val="000000" w:themeColor="text1"/>
              </w:rPr>
              <w:t>: Module 6 CFU</w:t>
            </w:r>
          </w:p>
        </w:tc>
      </w:tr>
      <w:tr w:rsidR="00C91C8D" w:rsidRPr="00450E99" w14:paraId="1F1113C9" w14:textId="77777777" w:rsidTr="000D696E">
        <w:trPr>
          <w:trHeight w:val="864"/>
          <w:jc w:val="center"/>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7624E230" w14:textId="77777777" w:rsidR="00C91C8D" w:rsidRDefault="00C91C8D" w:rsidP="000D696E">
            <w:pPr>
              <w:jc w:val="center"/>
              <w:rPr>
                <w:b w:val="0"/>
                <w:bCs w:val="0"/>
              </w:rPr>
            </w:pPr>
            <w:r>
              <w:t>Module 7:</w:t>
            </w:r>
          </w:p>
          <w:p w14:paraId="000646A0" w14:textId="5ED55C53" w:rsidR="00C91C8D" w:rsidRPr="001B57E4" w:rsidRDefault="00C91C8D" w:rsidP="000D696E">
            <w:pPr>
              <w:jc w:val="center"/>
            </w:pPr>
            <w:r>
              <w:rPr>
                <w:b w:val="0"/>
                <w:bCs w:val="0"/>
              </w:rPr>
              <w:t xml:space="preserve">July </w:t>
            </w:r>
            <w:r w:rsidR="0062072D">
              <w:rPr>
                <w:b w:val="0"/>
                <w:bCs w:val="0"/>
              </w:rPr>
              <w:t>15-21</w:t>
            </w:r>
          </w:p>
        </w:tc>
        <w:tc>
          <w:tcPr>
            <w:tcW w:w="2340" w:type="dxa"/>
            <w:vAlign w:val="center"/>
          </w:tcPr>
          <w:p w14:paraId="0BD00CEB" w14:textId="77777777" w:rsidR="00C91C8D" w:rsidRDefault="00C91C8D" w:rsidP="000D696E">
            <w:pPr>
              <w:jc w:val="center"/>
              <w:cnfStyle w:val="000000000000" w:firstRow="0" w:lastRow="0" w:firstColumn="0" w:lastColumn="0" w:oddVBand="0" w:evenVBand="0" w:oddHBand="0" w:evenHBand="0" w:firstRowFirstColumn="0" w:firstRowLastColumn="0" w:lastRowFirstColumn="0" w:lastRowLastColumn="0"/>
            </w:pPr>
            <w:r>
              <w:t>Nutrition Through the Life Cycle</w:t>
            </w:r>
          </w:p>
        </w:tc>
        <w:tc>
          <w:tcPr>
            <w:tcW w:w="1890" w:type="dxa"/>
            <w:vAlign w:val="center"/>
          </w:tcPr>
          <w:p w14:paraId="478C4DF7" w14:textId="77777777" w:rsidR="00C91C8D" w:rsidRDefault="00C91C8D" w:rsidP="000D696E">
            <w:pPr>
              <w:jc w:val="center"/>
              <w:cnfStyle w:val="000000000000" w:firstRow="0" w:lastRow="0" w:firstColumn="0" w:lastColumn="0" w:oddVBand="0" w:evenVBand="0" w:oddHBand="0" w:evenHBand="0" w:firstRowFirstColumn="0" w:firstRowLastColumn="0" w:lastRowFirstColumn="0" w:lastRowLastColumn="0"/>
            </w:pPr>
            <w:r>
              <w:t>Chapters 15-17</w:t>
            </w:r>
          </w:p>
        </w:tc>
        <w:tc>
          <w:tcPr>
            <w:tcW w:w="3101" w:type="dxa"/>
            <w:vAlign w:val="center"/>
          </w:tcPr>
          <w:p w14:paraId="6C97E5DF" w14:textId="4E2A5825" w:rsidR="00C91C8D" w:rsidRDefault="00C91C8D" w:rsidP="000D696E">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450E99">
              <w:rPr>
                <w:color w:val="000000" w:themeColor="text1"/>
              </w:rPr>
              <w:t xml:space="preserve">Due July </w:t>
            </w:r>
            <w:r>
              <w:rPr>
                <w:color w:val="000000" w:themeColor="text1"/>
              </w:rPr>
              <w:t>1</w:t>
            </w:r>
            <w:r w:rsidR="0062072D">
              <w:rPr>
                <w:color w:val="000000" w:themeColor="text1"/>
              </w:rPr>
              <w:t>7</w:t>
            </w:r>
            <w:r w:rsidRPr="00450E99">
              <w:rPr>
                <w:color w:val="000000" w:themeColor="text1"/>
              </w:rPr>
              <w:t xml:space="preserve">: Dietary Analysis Project </w:t>
            </w:r>
          </w:p>
          <w:p w14:paraId="1A5A8E48" w14:textId="56EEE96E" w:rsidR="00C91C8D" w:rsidRPr="00450E99" w:rsidRDefault="00C91C8D" w:rsidP="000D696E">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450E99">
              <w:rPr>
                <w:color w:val="000000" w:themeColor="text1"/>
              </w:rPr>
              <w:t xml:space="preserve">Due July </w:t>
            </w:r>
            <w:r w:rsidR="0062072D">
              <w:rPr>
                <w:color w:val="000000" w:themeColor="text1"/>
              </w:rPr>
              <w:t>21</w:t>
            </w:r>
            <w:r w:rsidRPr="00450E99">
              <w:rPr>
                <w:color w:val="000000" w:themeColor="text1"/>
              </w:rPr>
              <w:t>: Module 7 CFU</w:t>
            </w:r>
          </w:p>
        </w:tc>
      </w:tr>
      <w:tr w:rsidR="00C91C8D" w:rsidRPr="00450E99" w14:paraId="4996F558" w14:textId="77777777" w:rsidTr="000D696E">
        <w:trPr>
          <w:cnfStyle w:val="000000100000" w:firstRow="0" w:lastRow="0" w:firstColumn="0" w:lastColumn="0" w:oddVBand="0" w:evenVBand="0" w:oddHBand="1" w:evenHBand="0"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6D30BF43" w14:textId="77777777" w:rsidR="00C91C8D" w:rsidRDefault="00C91C8D" w:rsidP="000D696E">
            <w:pPr>
              <w:jc w:val="center"/>
              <w:rPr>
                <w:b w:val="0"/>
                <w:bCs w:val="0"/>
              </w:rPr>
            </w:pPr>
            <w:r>
              <w:t>Module 8:</w:t>
            </w:r>
          </w:p>
          <w:p w14:paraId="022664DB" w14:textId="1B9D1362" w:rsidR="00C91C8D" w:rsidRPr="001B57E4" w:rsidRDefault="00C91C8D" w:rsidP="000D696E">
            <w:pPr>
              <w:jc w:val="center"/>
              <w:rPr>
                <w:b w:val="0"/>
                <w:bCs w:val="0"/>
              </w:rPr>
            </w:pPr>
            <w:r>
              <w:rPr>
                <w:b w:val="0"/>
                <w:bCs w:val="0"/>
              </w:rPr>
              <w:t xml:space="preserve">July </w:t>
            </w:r>
            <w:r w:rsidR="0092775C">
              <w:rPr>
                <w:b w:val="0"/>
                <w:bCs w:val="0"/>
              </w:rPr>
              <w:t>22-28</w:t>
            </w:r>
          </w:p>
        </w:tc>
        <w:tc>
          <w:tcPr>
            <w:tcW w:w="2340" w:type="dxa"/>
            <w:vAlign w:val="center"/>
          </w:tcPr>
          <w:p w14:paraId="15F7CE3F" w14:textId="3694DF36" w:rsidR="00C91C8D" w:rsidRDefault="00C91C8D" w:rsidP="000D696E">
            <w:pPr>
              <w:jc w:val="center"/>
              <w:cnfStyle w:val="000000100000" w:firstRow="0" w:lastRow="0" w:firstColumn="0" w:lastColumn="0" w:oddVBand="0" w:evenVBand="0" w:oddHBand="1" w:evenHBand="0" w:firstRowFirstColumn="0" w:firstRowLastColumn="0" w:lastRowFirstColumn="0" w:lastRowLastColumn="0"/>
            </w:pPr>
            <w:r>
              <w:t xml:space="preserve">Consumer Concerns; </w:t>
            </w:r>
          </w:p>
          <w:p w14:paraId="5EB01291" w14:textId="77777777" w:rsidR="00C91C8D" w:rsidRDefault="00C91C8D" w:rsidP="000D696E">
            <w:pPr>
              <w:jc w:val="center"/>
              <w:cnfStyle w:val="000000100000" w:firstRow="0" w:lastRow="0" w:firstColumn="0" w:lastColumn="0" w:oddVBand="0" w:evenVBand="0" w:oddHBand="1" w:evenHBand="0" w:firstRowFirstColumn="0" w:firstRowLastColumn="0" w:lastRowFirstColumn="0" w:lastRowLastColumn="0"/>
            </w:pPr>
            <w:r>
              <w:t>Hunger and the Global Environment</w:t>
            </w:r>
          </w:p>
        </w:tc>
        <w:tc>
          <w:tcPr>
            <w:tcW w:w="1890" w:type="dxa"/>
            <w:vAlign w:val="center"/>
          </w:tcPr>
          <w:p w14:paraId="23C520B1" w14:textId="31AFC20F" w:rsidR="00C91C8D" w:rsidRDefault="00C91C8D" w:rsidP="000D696E">
            <w:pPr>
              <w:jc w:val="center"/>
              <w:cnfStyle w:val="000000100000" w:firstRow="0" w:lastRow="0" w:firstColumn="0" w:lastColumn="0" w:oddVBand="0" w:evenVBand="0" w:oddHBand="1" w:evenHBand="0" w:firstRowFirstColumn="0" w:firstRowLastColumn="0" w:lastRowFirstColumn="0" w:lastRowLastColumn="0"/>
            </w:pPr>
            <w:r>
              <w:t>Chapters 1</w:t>
            </w:r>
            <w:r w:rsidR="0048452A">
              <w:t>9</w:t>
            </w:r>
            <w:r>
              <w:t>-20</w:t>
            </w:r>
          </w:p>
        </w:tc>
        <w:tc>
          <w:tcPr>
            <w:tcW w:w="3101" w:type="dxa"/>
            <w:vAlign w:val="center"/>
          </w:tcPr>
          <w:p w14:paraId="5C83DBE0" w14:textId="5754AFD5" w:rsidR="00C91C8D" w:rsidRPr="00450E99" w:rsidRDefault="00C91C8D" w:rsidP="000D696E">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450E99">
              <w:rPr>
                <w:color w:val="000000" w:themeColor="text1"/>
              </w:rPr>
              <w:t>Due July 2</w:t>
            </w:r>
            <w:r w:rsidR="0092775C">
              <w:rPr>
                <w:color w:val="000000" w:themeColor="text1"/>
              </w:rPr>
              <w:t>8</w:t>
            </w:r>
            <w:r w:rsidRPr="00450E99">
              <w:rPr>
                <w:color w:val="000000" w:themeColor="text1"/>
              </w:rPr>
              <w:t>: Module 8 CFU</w:t>
            </w:r>
          </w:p>
        </w:tc>
      </w:tr>
      <w:tr w:rsidR="00C91C8D" w:rsidRPr="00450E99" w14:paraId="044D0102" w14:textId="77777777" w:rsidTr="000D696E">
        <w:trPr>
          <w:trHeight w:val="864"/>
          <w:jc w:val="center"/>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3F4F0A0F" w14:textId="77777777" w:rsidR="00C91C8D" w:rsidRDefault="00C91C8D" w:rsidP="000D696E">
            <w:pPr>
              <w:jc w:val="center"/>
            </w:pPr>
            <w:r>
              <w:t xml:space="preserve">Final Exam: </w:t>
            </w:r>
          </w:p>
          <w:p w14:paraId="5641BA2A" w14:textId="18FA9ACA" w:rsidR="00C91C8D" w:rsidRPr="00AF059D" w:rsidRDefault="00C91C8D" w:rsidP="000D696E">
            <w:pPr>
              <w:jc w:val="center"/>
              <w:rPr>
                <w:b w:val="0"/>
                <w:bCs w:val="0"/>
              </w:rPr>
            </w:pPr>
            <w:r>
              <w:rPr>
                <w:b w:val="0"/>
                <w:bCs w:val="0"/>
              </w:rPr>
              <w:t xml:space="preserve">Available July </w:t>
            </w:r>
            <w:r w:rsidR="0092775C">
              <w:rPr>
                <w:b w:val="0"/>
                <w:bCs w:val="0"/>
              </w:rPr>
              <w:t>26-30</w:t>
            </w:r>
          </w:p>
        </w:tc>
        <w:tc>
          <w:tcPr>
            <w:tcW w:w="4230" w:type="dxa"/>
            <w:gridSpan w:val="2"/>
            <w:vAlign w:val="center"/>
          </w:tcPr>
          <w:p w14:paraId="43D44C13" w14:textId="77777777" w:rsidR="00C91C8D" w:rsidRDefault="00C91C8D" w:rsidP="000D696E">
            <w:pPr>
              <w:jc w:val="center"/>
              <w:cnfStyle w:val="000000000000" w:firstRow="0" w:lastRow="0" w:firstColumn="0" w:lastColumn="0" w:oddVBand="0" w:evenVBand="0" w:oddHBand="0" w:evenHBand="0" w:firstRowFirstColumn="0" w:firstRowLastColumn="0" w:lastRowFirstColumn="0" w:lastRowLastColumn="0"/>
              <w:rPr>
                <w:b/>
                <w:bCs/>
              </w:rPr>
            </w:pPr>
            <w:r w:rsidRPr="000A1C89">
              <w:rPr>
                <w:b/>
                <w:bCs/>
              </w:rPr>
              <w:t>Chapters 1-20</w:t>
            </w:r>
            <w:r w:rsidR="0048452A">
              <w:rPr>
                <w:b/>
                <w:bCs/>
              </w:rPr>
              <w:t xml:space="preserve"> </w:t>
            </w:r>
          </w:p>
          <w:p w14:paraId="328FB97F" w14:textId="57DB5537" w:rsidR="0048452A" w:rsidRPr="0048452A" w:rsidRDefault="0048452A" w:rsidP="000D696E">
            <w:pPr>
              <w:jc w:val="center"/>
              <w:cnfStyle w:val="000000000000" w:firstRow="0" w:lastRow="0" w:firstColumn="0" w:lastColumn="0" w:oddVBand="0" w:evenVBand="0" w:oddHBand="0" w:evenHBand="0" w:firstRowFirstColumn="0" w:firstRowLastColumn="0" w:lastRowFirstColumn="0" w:lastRowLastColumn="0"/>
              <w:rPr>
                <w:i/>
                <w:iCs/>
              </w:rPr>
            </w:pPr>
            <w:r>
              <w:rPr>
                <w:i/>
                <w:iCs/>
              </w:rPr>
              <w:t>(not including chapter 18)</w:t>
            </w:r>
          </w:p>
        </w:tc>
        <w:tc>
          <w:tcPr>
            <w:tcW w:w="3101" w:type="dxa"/>
            <w:vAlign w:val="center"/>
          </w:tcPr>
          <w:p w14:paraId="4ECC079D" w14:textId="14FBA5C1" w:rsidR="00C91C8D" w:rsidRPr="00450E99" w:rsidRDefault="00C91C8D" w:rsidP="000D696E">
            <w:pPr>
              <w:jc w:val="center"/>
              <w:cnfStyle w:val="000000000000" w:firstRow="0" w:lastRow="0" w:firstColumn="0" w:lastColumn="0" w:oddVBand="0" w:evenVBand="0" w:oddHBand="0" w:evenHBand="0" w:firstRowFirstColumn="0" w:firstRowLastColumn="0" w:lastRowFirstColumn="0" w:lastRowLastColumn="0"/>
              <w:rPr>
                <w:b/>
                <w:bCs/>
                <w:color w:val="000000" w:themeColor="text1"/>
              </w:rPr>
            </w:pPr>
            <w:r w:rsidRPr="00450E99">
              <w:rPr>
                <w:b/>
                <w:bCs/>
                <w:color w:val="000000" w:themeColor="text1"/>
              </w:rPr>
              <w:t xml:space="preserve">Due July </w:t>
            </w:r>
            <w:r w:rsidR="0092775C">
              <w:rPr>
                <w:b/>
                <w:bCs/>
                <w:color w:val="000000" w:themeColor="text1"/>
              </w:rPr>
              <w:t>30</w:t>
            </w:r>
          </w:p>
        </w:tc>
      </w:tr>
    </w:tbl>
    <w:p w14:paraId="02C5904E" w14:textId="77777777" w:rsidR="00C91C8D" w:rsidRDefault="00C91C8D" w:rsidP="00217A20"/>
    <w:sectPr w:rsidR="00C91C8D">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0794B3" w14:textId="77777777" w:rsidR="002E74EE" w:rsidRDefault="002E74EE" w:rsidP="004E4B68">
      <w:pPr>
        <w:spacing w:after="0" w:line="240" w:lineRule="auto"/>
      </w:pPr>
      <w:r>
        <w:separator/>
      </w:r>
    </w:p>
  </w:endnote>
  <w:endnote w:type="continuationSeparator" w:id="0">
    <w:p w14:paraId="3AE4D08E" w14:textId="77777777" w:rsidR="002E74EE" w:rsidRDefault="002E74EE" w:rsidP="004E4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60ECB" w14:textId="10578677" w:rsidR="00435AC3" w:rsidRDefault="00435AC3" w:rsidP="004E4B68">
    <w:pPr>
      <w:pBdr>
        <w:top w:val="nil"/>
        <w:left w:val="nil"/>
        <w:bottom w:val="nil"/>
        <w:right w:val="nil"/>
        <w:between w:val="nil"/>
      </w:pBdr>
      <w:tabs>
        <w:tab w:val="center" w:pos="4320"/>
        <w:tab w:val="right" w:pos="8640"/>
      </w:tabs>
      <w:spacing w:after="0"/>
      <w:jc w:val="right"/>
      <w:rPr>
        <w:rFonts w:ascii="Calibri" w:eastAsia="Calibri" w:hAnsi="Calibri" w:cs="Calibri"/>
      </w:rPr>
    </w:pPr>
    <w:r>
      <w:rPr>
        <w:rFonts w:ascii="Calibri" w:eastAsia="Calibri" w:hAnsi="Calibri" w:cs="Calibri"/>
      </w:rPr>
      <w:t xml:space="preserve">NTR 306 </w:t>
    </w:r>
    <w:r w:rsidR="0078026B">
      <w:rPr>
        <w:rFonts w:ascii="Calibri" w:eastAsia="Calibri" w:hAnsi="Calibri" w:cs="Calibri"/>
      </w:rPr>
      <w:t>Summer</w:t>
    </w:r>
    <w:r>
      <w:rPr>
        <w:rFonts w:ascii="Calibri" w:eastAsia="Calibri" w:hAnsi="Calibri" w:cs="Calibri"/>
      </w:rPr>
      <w:t xml:space="preserve"> ‘2</w:t>
    </w:r>
    <w:r w:rsidR="0062072D">
      <w:rPr>
        <w:rFonts w:ascii="Calibri" w:eastAsia="Calibri" w:hAnsi="Calibri" w:cs="Calibri"/>
      </w:rPr>
      <w:t>4</w:t>
    </w:r>
    <w:r>
      <w:rPr>
        <w:rFonts w:ascii="Calibri" w:eastAsia="Calibri" w:hAnsi="Calibri" w:cs="Calibri"/>
      </w:rPr>
      <w:t xml:space="preserve"> Syllabus</w:t>
    </w:r>
  </w:p>
  <w:p w14:paraId="4FB253A4" w14:textId="73447D26" w:rsidR="00435AC3" w:rsidRDefault="00435AC3" w:rsidP="004E4B68">
    <w:pPr>
      <w:pBdr>
        <w:top w:val="nil"/>
        <w:left w:val="nil"/>
        <w:bottom w:val="nil"/>
        <w:right w:val="nil"/>
        <w:between w:val="nil"/>
      </w:pBdr>
      <w:tabs>
        <w:tab w:val="center" w:pos="4320"/>
        <w:tab w:val="right" w:pos="8640"/>
      </w:tabs>
      <w:spacing w:after="0"/>
      <w:jc w:val="right"/>
      <w:rPr>
        <w:rFonts w:ascii="Calibri" w:eastAsia="Calibri" w:hAnsi="Calibri" w:cs="Calibri"/>
        <w:color w:val="000000"/>
      </w:rPr>
    </w:pPr>
    <w:r>
      <w:rPr>
        <w:rFonts w:ascii="Calibri" w:eastAsia="Calibri" w:hAnsi="Calibri" w:cs="Calibri"/>
        <w:color w:val="000000"/>
      </w:rPr>
      <w:t xml:space="preserve">Version </w:t>
    </w:r>
    <w:r w:rsidR="0074112A">
      <w:rPr>
        <w:rFonts w:ascii="Calibri" w:eastAsia="Calibri" w:hAnsi="Calibri" w:cs="Calibri"/>
      </w:rPr>
      <w:t>6/01</w:t>
    </w:r>
    <w:r w:rsidR="00C91C8D">
      <w:rPr>
        <w:rFonts w:ascii="Calibri" w:eastAsia="Calibri" w:hAnsi="Calibri" w:cs="Calibri"/>
      </w:rPr>
      <w:t>/202</w:t>
    </w:r>
    <w:r w:rsidR="0062072D">
      <w:rPr>
        <w:rFonts w:ascii="Calibri" w:eastAsia="Calibri" w:hAnsi="Calibri" w:cs="Calibri"/>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3160D1" w14:textId="77777777" w:rsidR="002E74EE" w:rsidRDefault="002E74EE" w:rsidP="004E4B68">
      <w:pPr>
        <w:spacing w:after="0" w:line="240" w:lineRule="auto"/>
      </w:pPr>
      <w:r>
        <w:separator/>
      </w:r>
    </w:p>
  </w:footnote>
  <w:footnote w:type="continuationSeparator" w:id="0">
    <w:p w14:paraId="4DD2AE36" w14:textId="77777777" w:rsidR="002E74EE" w:rsidRDefault="002E74EE" w:rsidP="004E4B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hAnsiTheme="majorHAnsi" w:cstheme="majorHAnsi"/>
      </w:rPr>
      <w:id w:val="98381352"/>
      <w:docPartObj>
        <w:docPartGallery w:val="Page Numbers (Top of Page)"/>
        <w:docPartUnique/>
      </w:docPartObj>
    </w:sdtPr>
    <w:sdtContent>
      <w:p w14:paraId="6E4A2AC1" w14:textId="77777777" w:rsidR="00435AC3" w:rsidRPr="00466ABA" w:rsidRDefault="00435AC3" w:rsidP="00435AC3">
        <w:pPr>
          <w:pStyle w:val="Header"/>
          <w:jc w:val="right"/>
          <w:rPr>
            <w:rFonts w:asciiTheme="majorHAnsi" w:hAnsiTheme="majorHAnsi" w:cstheme="majorHAnsi"/>
          </w:rPr>
        </w:pPr>
        <w:r w:rsidRPr="00466ABA">
          <w:rPr>
            <w:rFonts w:asciiTheme="majorHAnsi" w:hAnsiTheme="majorHAnsi" w:cstheme="majorHAnsi"/>
          </w:rPr>
          <w:t xml:space="preserve">Page </w:t>
        </w:r>
        <w:r w:rsidRPr="00466ABA">
          <w:rPr>
            <w:rFonts w:asciiTheme="majorHAnsi" w:hAnsiTheme="majorHAnsi" w:cstheme="majorHAnsi"/>
            <w:b/>
            <w:bCs/>
            <w:sz w:val="24"/>
            <w:szCs w:val="24"/>
          </w:rPr>
          <w:fldChar w:fldCharType="begin"/>
        </w:r>
        <w:r w:rsidRPr="00466ABA">
          <w:rPr>
            <w:rFonts w:asciiTheme="majorHAnsi" w:hAnsiTheme="majorHAnsi" w:cstheme="majorHAnsi"/>
            <w:b/>
            <w:bCs/>
          </w:rPr>
          <w:instrText xml:space="preserve"> PAGE </w:instrText>
        </w:r>
        <w:r w:rsidRPr="00466ABA">
          <w:rPr>
            <w:rFonts w:asciiTheme="majorHAnsi" w:hAnsiTheme="majorHAnsi" w:cstheme="majorHAnsi"/>
            <w:b/>
            <w:bCs/>
            <w:sz w:val="24"/>
            <w:szCs w:val="24"/>
          </w:rPr>
          <w:fldChar w:fldCharType="separate"/>
        </w:r>
        <w:r w:rsidRPr="00466ABA">
          <w:rPr>
            <w:rFonts w:asciiTheme="majorHAnsi" w:hAnsiTheme="majorHAnsi" w:cstheme="majorHAnsi"/>
            <w:b/>
            <w:bCs/>
            <w:noProof/>
          </w:rPr>
          <w:t>2</w:t>
        </w:r>
        <w:r w:rsidRPr="00466ABA">
          <w:rPr>
            <w:rFonts w:asciiTheme="majorHAnsi" w:hAnsiTheme="majorHAnsi" w:cstheme="majorHAnsi"/>
            <w:b/>
            <w:bCs/>
            <w:sz w:val="24"/>
            <w:szCs w:val="24"/>
          </w:rPr>
          <w:fldChar w:fldCharType="end"/>
        </w:r>
        <w:r w:rsidRPr="00466ABA">
          <w:rPr>
            <w:rFonts w:asciiTheme="majorHAnsi" w:hAnsiTheme="majorHAnsi" w:cstheme="majorHAnsi"/>
          </w:rPr>
          <w:t xml:space="preserve"> of </w:t>
        </w:r>
        <w:r w:rsidRPr="00466ABA">
          <w:rPr>
            <w:rFonts w:asciiTheme="majorHAnsi" w:hAnsiTheme="majorHAnsi" w:cstheme="majorHAnsi"/>
            <w:b/>
            <w:bCs/>
            <w:sz w:val="24"/>
            <w:szCs w:val="24"/>
          </w:rPr>
          <w:fldChar w:fldCharType="begin"/>
        </w:r>
        <w:r w:rsidRPr="00466ABA">
          <w:rPr>
            <w:rFonts w:asciiTheme="majorHAnsi" w:hAnsiTheme="majorHAnsi" w:cstheme="majorHAnsi"/>
            <w:b/>
            <w:bCs/>
          </w:rPr>
          <w:instrText xml:space="preserve"> NUMPAGES  </w:instrText>
        </w:r>
        <w:r w:rsidRPr="00466ABA">
          <w:rPr>
            <w:rFonts w:asciiTheme="majorHAnsi" w:hAnsiTheme="majorHAnsi" w:cstheme="majorHAnsi"/>
            <w:b/>
            <w:bCs/>
            <w:sz w:val="24"/>
            <w:szCs w:val="24"/>
          </w:rPr>
          <w:fldChar w:fldCharType="separate"/>
        </w:r>
        <w:r w:rsidRPr="00466ABA">
          <w:rPr>
            <w:rFonts w:asciiTheme="majorHAnsi" w:hAnsiTheme="majorHAnsi" w:cstheme="majorHAnsi"/>
            <w:b/>
            <w:bCs/>
            <w:noProof/>
          </w:rPr>
          <w:t>2</w:t>
        </w:r>
        <w:r w:rsidRPr="00466ABA">
          <w:rPr>
            <w:rFonts w:asciiTheme="majorHAnsi" w:hAnsiTheme="majorHAnsi" w:cstheme="majorHAnsi"/>
            <w:b/>
            <w:bCs/>
            <w:sz w:val="24"/>
            <w:szCs w:val="24"/>
          </w:rPr>
          <w:fldChar w:fldCharType="end"/>
        </w:r>
      </w:p>
    </w:sdtContent>
  </w:sdt>
  <w:p w14:paraId="2E571FB5" w14:textId="77777777" w:rsidR="00435AC3" w:rsidRDefault="00435AC3">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EC6"/>
    <w:multiLevelType w:val="multilevel"/>
    <w:tmpl w:val="A6408660"/>
    <w:lvl w:ilvl="0">
      <w:start w:val="1"/>
      <w:numFmt w:val="bullet"/>
      <w:lvlText w:val="o"/>
      <w:lvlJc w:val="left"/>
      <w:pPr>
        <w:ind w:left="360" w:hanging="360"/>
      </w:pPr>
      <w:rPr>
        <w:rFonts w:ascii="Courier New" w:hAnsi="Courier New" w:cs="Courier New"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0AEC1F90"/>
    <w:multiLevelType w:val="hybridMultilevel"/>
    <w:tmpl w:val="2FD436D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B4D8E"/>
    <w:multiLevelType w:val="hybridMultilevel"/>
    <w:tmpl w:val="7A440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305F7"/>
    <w:multiLevelType w:val="multilevel"/>
    <w:tmpl w:val="0D98C41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001537"/>
    <w:multiLevelType w:val="multilevel"/>
    <w:tmpl w:val="8BCC732A"/>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384960"/>
    <w:multiLevelType w:val="multilevel"/>
    <w:tmpl w:val="BB38044A"/>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6" w15:restartNumberingAfterBreak="0">
    <w:nsid w:val="2BDE2AFF"/>
    <w:multiLevelType w:val="multilevel"/>
    <w:tmpl w:val="4B28CB8C"/>
    <w:lvl w:ilvl="0">
      <w:start w:val="1"/>
      <w:numFmt w:val="bullet"/>
      <w:lvlText w:val=""/>
      <w:lvlJc w:val="left"/>
      <w:pPr>
        <w:ind w:left="360" w:hanging="360"/>
      </w:pPr>
      <w:rPr>
        <w:rFonts w:ascii="Symbol" w:hAnsi="Symbo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7" w15:restartNumberingAfterBreak="0">
    <w:nsid w:val="2F3F3EE3"/>
    <w:multiLevelType w:val="multilevel"/>
    <w:tmpl w:val="A6408660"/>
    <w:lvl w:ilvl="0">
      <w:start w:val="1"/>
      <w:numFmt w:val="bullet"/>
      <w:lvlText w:val="o"/>
      <w:lvlJc w:val="left"/>
      <w:pPr>
        <w:ind w:left="1080" w:hanging="360"/>
      </w:pPr>
      <w:rPr>
        <w:rFonts w:ascii="Courier New" w:hAnsi="Courier New" w:cs="Courier New"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8" w15:restartNumberingAfterBreak="0">
    <w:nsid w:val="3B3B18EF"/>
    <w:multiLevelType w:val="multilevel"/>
    <w:tmpl w:val="79A2E15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15:restartNumberingAfterBreak="0">
    <w:nsid w:val="3D3B4130"/>
    <w:multiLevelType w:val="multilevel"/>
    <w:tmpl w:val="0ED204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EFF415D"/>
    <w:multiLevelType w:val="multilevel"/>
    <w:tmpl w:val="BB38044A"/>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1" w15:restartNumberingAfterBreak="0">
    <w:nsid w:val="582D03C9"/>
    <w:multiLevelType w:val="multilevel"/>
    <w:tmpl w:val="CD9451A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2" w15:restartNumberingAfterBreak="0">
    <w:nsid w:val="58410868"/>
    <w:multiLevelType w:val="multilevel"/>
    <w:tmpl w:val="4C5A9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2D4B1D"/>
    <w:multiLevelType w:val="multilevel"/>
    <w:tmpl w:val="A6408660"/>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93D382B"/>
    <w:multiLevelType w:val="multilevel"/>
    <w:tmpl w:val="30D4B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DA84481"/>
    <w:multiLevelType w:val="multilevel"/>
    <w:tmpl w:val="026AE1FC"/>
    <w:lvl w:ilvl="0">
      <w:start w:val="1"/>
      <w:numFmt w:val="bullet"/>
      <w:lvlText w:val=""/>
      <w:lvlJc w:val="left"/>
      <w:pPr>
        <w:ind w:left="1080" w:hanging="360"/>
      </w:pPr>
      <w:rPr>
        <w:rFonts w:ascii="Symbol" w:hAnsi="Symbol"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6" w15:restartNumberingAfterBreak="0">
    <w:nsid w:val="6CC50FE7"/>
    <w:multiLevelType w:val="multilevel"/>
    <w:tmpl w:val="9B4C1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DDD15D5"/>
    <w:multiLevelType w:val="hybridMultilevel"/>
    <w:tmpl w:val="78ACE6F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921CB2"/>
    <w:multiLevelType w:val="multilevel"/>
    <w:tmpl w:val="026AE1FC"/>
    <w:lvl w:ilvl="0">
      <w:start w:val="1"/>
      <w:numFmt w:val="bullet"/>
      <w:lvlText w:val=""/>
      <w:lvlJc w:val="left"/>
      <w:pPr>
        <w:ind w:left="1080" w:hanging="360"/>
      </w:pPr>
      <w:rPr>
        <w:rFonts w:ascii="Symbol" w:hAnsi="Symbol"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9" w15:restartNumberingAfterBreak="0">
    <w:nsid w:val="71A21B72"/>
    <w:multiLevelType w:val="multilevel"/>
    <w:tmpl w:val="44502C6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74A06A2F"/>
    <w:multiLevelType w:val="multilevel"/>
    <w:tmpl w:val="D892E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4F07761"/>
    <w:multiLevelType w:val="multilevel"/>
    <w:tmpl w:val="026AE1FC"/>
    <w:lvl w:ilvl="0">
      <w:start w:val="1"/>
      <w:numFmt w:val="bullet"/>
      <w:lvlText w:val=""/>
      <w:lvlJc w:val="left"/>
      <w:pPr>
        <w:ind w:left="1080" w:hanging="360"/>
      </w:pPr>
      <w:rPr>
        <w:rFonts w:ascii="Symbol" w:hAnsi="Symbol"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2" w15:restartNumberingAfterBreak="0">
    <w:nsid w:val="7A1309A1"/>
    <w:multiLevelType w:val="hybridMultilevel"/>
    <w:tmpl w:val="EBA011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BA365FB"/>
    <w:multiLevelType w:val="multilevel"/>
    <w:tmpl w:val="DF4E476C"/>
    <w:lvl w:ilvl="0">
      <w:start w:val="1"/>
      <w:numFmt w:val="decimal"/>
      <w:lvlText w:val="%1."/>
      <w:lvlJc w:val="left"/>
      <w:pPr>
        <w:ind w:left="36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E391AF2"/>
    <w:multiLevelType w:val="multilevel"/>
    <w:tmpl w:val="F3628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313801006">
    <w:abstractNumId w:val="16"/>
  </w:num>
  <w:num w:numId="2" w16cid:durableId="397678050">
    <w:abstractNumId w:val="19"/>
  </w:num>
  <w:num w:numId="3" w16cid:durableId="1780831831">
    <w:abstractNumId w:val="9"/>
  </w:num>
  <w:num w:numId="4" w16cid:durableId="1992708372">
    <w:abstractNumId w:val="8"/>
  </w:num>
  <w:num w:numId="5" w16cid:durableId="848300190">
    <w:abstractNumId w:val="7"/>
  </w:num>
  <w:num w:numId="6" w16cid:durableId="1349332463">
    <w:abstractNumId w:val="0"/>
  </w:num>
  <w:num w:numId="7" w16cid:durableId="1981963033">
    <w:abstractNumId w:val="13"/>
  </w:num>
  <w:num w:numId="8" w16cid:durableId="339312169">
    <w:abstractNumId w:val="18"/>
  </w:num>
  <w:num w:numId="9" w16cid:durableId="2144539419">
    <w:abstractNumId w:val="15"/>
  </w:num>
  <w:num w:numId="10" w16cid:durableId="1107852750">
    <w:abstractNumId w:val="21"/>
  </w:num>
  <w:num w:numId="11" w16cid:durableId="827331773">
    <w:abstractNumId w:val="23"/>
  </w:num>
  <w:num w:numId="12" w16cid:durableId="529992973">
    <w:abstractNumId w:val="14"/>
  </w:num>
  <w:num w:numId="13" w16cid:durableId="1791046834">
    <w:abstractNumId w:val="20"/>
  </w:num>
  <w:num w:numId="14" w16cid:durableId="1955598118">
    <w:abstractNumId w:val="11"/>
  </w:num>
  <w:num w:numId="15" w16cid:durableId="1791124891">
    <w:abstractNumId w:val="1"/>
  </w:num>
  <w:num w:numId="16" w16cid:durableId="1366056805">
    <w:abstractNumId w:val="17"/>
  </w:num>
  <w:num w:numId="17" w16cid:durableId="1104691822">
    <w:abstractNumId w:val="10"/>
  </w:num>
  <w:num w:numId="18" w16cid:durableId="997852121">
    <w:abstractNumId w:val="22"/>
  </w:num>
  <w:num w:numId="19" w16cid:durableId="757364967">
    <w:abstractNumId w:val="4"/>
  </w:num>
  <w:num w:numId="20" w16cid:durableId="2007703538">
    <w:abstractNumId w:val="5"/>
  </w:num>
  <w:num w:numId="21" w16cid:durableId="1934052489">
    <w:abstractNumId w:val="6"/>
  </w:num>
  <w:num w:numId="22" w16cid:durableId="553665775">
    <w:abstractNumId w:val="12"/>
  </w:num>
  <w:num w:numId="23" w16cid:durableId="269625069">
    <w:abstractNumId w:val="24"/>
  </w:num>
  <w:num w:numId="24" w16cid:durableId="439111927">
    <w:abstractNumId w:val="3"/>
  </w:num>
  <w:num w:numId="25" w16cid:durableId="9033681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3DD"/>
    <w:rsid w:val="00006F27"/>
    <w:rsid w:val="000367C0"/>
    <w:rsid w:val="00077C08"/>
    <w:rsid w:val="00082684"/>
    <w:rsid w:val="000A1C89"/>
    <w:rsid w:val="000C2284"/>
    <w:rsid w:val="000D50F8"/>
    <w:rsid w:val="000F3537"/>
    <w:rsid w:val="00114A57"/>
    <w:rsid w:val="00155CBF"/>
    <w:rsid w:val="0015663B"/>
    <w:rsid w:val="00157E8B"/>
    <w:rsid w:val="00160095"/>
    <w:rsid w:val="0016467A"/>
    <w:rsid w:val="001A6BFC"/>
    <w:rsid w:val="001B57E4"/>
    <w:rsid w:val="001F0600"/>
    <w:rsid w:val="00206847"/>
    <w:rsid w:val="00217A20"/>
    <w:rsid w:val="0026766D"/>
    <w:rsid w:val="00273BBE"/>
    <w:rsid w:val="00282236"/>
    <w:rsid w:val="002A2E1C"/>
    <w:rsid w:val="002B03C3"/>
    <w:rsid w:val="002C708E"/>
    <w:rsid w:val="002D7E09"/>
    <w:rsid w:val="002E74EE"/>
    <w:rsid w:val="00322FFD"/>
    <w:rsid w:val="00354BF4"/>
    <w:rsid w:val="0037545D"/>
    <w:rsid w:val="00376D25"/>
    <w:rsid w:val="003851FB"/>
    <w:rsid w:val="003921E1"/>
    <w:rsid w:val="00396018"/>
    <w:rsid w:val="003A1927"/>
    <w:rsid w:val="003B13A7"/>
    <w:rsid w:val="003C50AC"/>
    <w:rsid w:val="003D7EF8"/>
    <w:rsid w:val="00435AC3"/>
    <w:rsid w:val="004404A2"/>
    <w:rsid w:val="004424D9"/>
    <w:rsid w:val="00450C86"/>
    <w:rsid w:val="00450E99"/>
    <w:rsid w:val="0046012D"/>
    <w:rsid w:val="00466212"/>
    <w:rsid w:val="00481B24"/>
    <w:rsid w:val="0048452A"/>
    <w:rsid w:val="00494094"/>
    <w:rsid w:val="004B2477"/>
    <w:rsid w:val="004C1082"/>
    <w:rsid w:val="004D3A76"/>
    <w:rsid w:val="004E400C"/>
    <w:rsid w:val="004E4B68"/>
    <w:rsid w:val="004F1F38"/>
    <w:rsid w:val="004F4D3C"/>
    <w:rsid w:val="00501345"/>
    <w:rsid w:val="005454C9"/>
    <w:rsid w:val="0057442B"/>
    <w:rsid w:val="005B0CF0"/>
    <w:rsid w:val="005C31D4"/>
    <w:rsid w:val="005E7C71"/>
    <w:rsid w:val="00616B90"/>
    <w:rsid w:val="0062072D"/>
    <w:rsid w:val="00630914"/>
    <w:rsid w:val="00631734"/>
    <w:rsid w:val="00640360"/>
    <w:rsid w:val="00646C06"/>
    <w:rsid w:val="0065409E"/>
    <w:rsid w:val="00672CB5"/>
    <w:rsid w:val="006B6051"/>
    <w:rsid w:val="006E4A47"/>
    <w:rsid w:val="006F5FB2"/>
    <w:rsid w:val="0071074E"/>
    <w:rsid w:val="0072419C"/>
    <w:rsid w:val="0074112A"/>
    <w:rsid w:val="00757AFE"/>
    <w:rsid w:val="0078026B"/>
    <w:rsid w:val="00784F7A"/>
    <w:rsid w:val="00785CAA"/>
    <w:rsid w:val="007B3E22"/>
    <w:rsid w:val="007C7FC5"/>
    <w:rsid w:val="007D63DD"/>
    <w:rsid w:val="007E79F7"/>
    <w:rsid w:val="007F1996"/>
    <w:rsid w:val="007F331F"/>
    <w:rsid w:val="00837AAD"/>
    <w:rsid w:val="008515C7"/>
    <w:rsid w:val="008560BF"/>
    <w:rsid w:val="00897622"/>
    <w:rsid w:val="008A5A00"/>
    <w:rsid w:val="008B1F6A"/>
    <w:rsid w:val="008C34F4"/>
    <w:rsid w:val="008C7B4B"/>
    <w:rsid w:val="008D7344"/>
    <w:rsid w:val="008E12CB"/>
    <w:rsid w:val="00926AE5"/>
    <w:rsid w:val="00926D57"/>
    <w:rsid w:val="0092775C"/>
    <w:rsid w:val="009469AA"/>
    <w:rsid w:val="00947A4B"/>
    <w:rsid w:val="009566A4"/>
    <w:rsid w:val="009704E4"/>
    <w:rsid w:val="009B3E9E"/>
    <w:rsid w:val="009E0F00"/>
    <w:rsid w:val="00A3173C"/>
    <w:rsid w:val="00A45973"/>
    <w:rsid w:val="00A4637B"/>
    <w:rsid w:val="00A84988"/>
    <w:rsid w:val="00A8516F"/>
    <w:rsid w:val="00A86037"/>
    <w:rsid w:val="00A86E0B"/>
    <w:rsid w:val="00A90AC6"/>
    <w:rsid w:val="00AA783E"/>
    <w:rsid w:val="00AB5792"/>
    <w:rsid w:val="00AD0BB6"/>
    <w:rsid w:val="00AE2DC9"/>
    <w:rsid w:val="00AF059D"/>
    <w:rsid w:val="00B4208B"/>
    <w:rsid w:val="00B477FD"/>
    <w:rsid w:val="00B52F42"/>
    <w:rsid w:val="00B67E83"/>
    <w:rsid w:val="00B94CE6"/>
    <w:rsid w:val="00BA1835"/>
    <w:rsid w:val="00BC2409"/>
    <w:rsid w:val="00BE2FD5"/>
    <w:rsid w:val="00BE393B"/>
    <w:rsid w:val="00C428D3"/>
    <w:rsid w:val="00C71012"/>
    <w:rsid w:val="00C755C5"/>
    <w:rsid w:val="00C85E88"/>
    <w:rsid w:val="00C91C8D"/>
    <w:rsid w:val="00CB3022"/>
    <w:rsid w:val="00CB3300"/>
    <w:rsid w:val="00CD1AAB"/>
    <w:rsid w:val="00CD40E5"/>
    <w:rsid w:val="00CD7587"/>
    <w:rsid w:val="00CE133D"/>
    <w:rsid w:val="00CF3A9E"/>
    <w:rsid w:val="00D57BE9"/>
    <w:rsid w:val="00D66B4A"/>
    <w:rsid w:val="00D7085F"/>
    <w:rsid w:val="00D7209A"/>
    <w:rsid w:val="00D944FA"/>
    <w:rsid w:val="00DC3E16"/>
    <w:rsid w:val="00DD2213"/>
    <w:rsid w:val="00DE5430"/>
    <w:rsid w:val="00DF125E"/>
    <w:rsid w:val="00E2170E"/>
    <w:rsid w:val="00E23AD5"/>
    <w:rsid w:val="00E46948"/>
    <w:rsid w:val="00E800D3"/>
    <w:rsid w:val="00E860F4"/>
    <w:rsid w:val="00E86E4A"/>
    <w:rsid w:val="00E86F37"/>
    <w:rsid w:val="00EB4FF6"/>
    <w:rsid w:val="00ED32A6"/>
    <w:rsid w:val="00ED77D3"/>
    <w:rsid w:val="00ED7ABC"/>
    <w:rsid w:val="00EE7AAD"/>
    <w:rsid w:val="00F07EE5"/>
    <w:rsid w:val="00F4027C"/>
    <w:rsid w:val="00F62B76"/>
    <w:rsid w:val="00F64789"/>
    <w:rsid w:val="00F67673"/>
    <w:rsid w:val="00F728D6"/>
    <w:rsid w:val="00F823E6"/>
    <w:rsid w:val="00FB08DC"/>
    <w:rsid w:val="00FD1CF0"/>
    <w:rsid w:val="00FE381D"/>
    <w:rsid w:val="00FE5D53"/>
    <w:rsid w:val="00FF2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60758"/>
  <w15:chartTrackingRefBased/>
  <w15:docId w15:val="{1BBE6067-C674-4FEE-8180-B163E7449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67A"/>
    <w:pPr>
      <w:keepNext/>
      <w:widowControl w:val="0"/>
      <w:spacing w:after="0" w:line="240" w:lineRule="auto"/>
      <w:jc w:val="center"/>
      <w:outlineLvl w:val="0"/>
    </w:pPr>
    <w:rPr>
      <w:rFonts w:ascii="Trebuchet MS" w:eastAsia="Trebuchet MS" w:hAnsi="Trebuchet MS" w:cs="Trebuchet MS"/>
      <w:b/>
      <w:sz w:val="28"/>
      <w:szCs w:val="28"/>
      <w:u w:val="single"/>
    </w:rPr>
  </w:style>
  <w:style w:type="paragraph" w:styleId="Heading2">
    <w:name w:val="heading 2"/>
    <w:basedOn w:val="Normal"/>
    <w:next w:val="Normal"/>
    <w:link w:val="Heading2Char"/>
    <w:uiPriority w:val="9"/>
    <w:semiHidden/>
    <w:unhideWhenUsed/>
    <w:qFormat/>
    <w:rsid w:val="004B24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6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7D63D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3-Accent2">
    <w:name w:val="List Table 3 Accent 2"/>
    <w:basedOn w:val="TableNormal"/>
    <w:uiPriority w:val="48"/>
    <w:rsid w:val="007D63DD"/>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GridTable4-Accent4">
    <w:name w:val="Grid Table 4 Accent 4"/>
    <w:basedOn w:val="TableNormal"/>
    <w:uiPriority w:val="49"/>
    <w:rsid w:val="007D63D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1Char">
    <w:name w:val="Heading 1 Char"/>
    <w:basedOn w:val="DefaultParagraphFont"/>
    <w:link w:val="Heading1"/>
    <w:uiPriority w:val="9"/>
    <w:rsid w:val="0016467A"/>
    <w:rPr>
      <w:rFonts w:ascii="Trebuchet MS" w:eastAsia="Trebuchet MS" w:hAnsi="Trebuchet MS" w:cs="Trebuchet MS"/>
      <w:b/>
      <w:sz w:val="28"/>
      <w:szCs w:val="28"/>
      <w:u w:val="single"/>
    </w:rPr>
  </w:style>
  <w:style w:type="character" w:styleId="Hyperlink">
    <w:name w:val="Hyperlink"/>
    <w:basedOn w:val="DefaultParagraphFont"/>
    <w:uiPriority w:val="99"/>
    <w:unhideWhenUsed/>
    <w:rsid w:val="0016467A"/>
    <w:rPr>
      <w:color w:val="0563C1" w:themeColor="hyperlink"/>
      <w:u w:val="single"/>
    </w:rPr>
  </w:style>
  <w:style w:type="character" w:styleId="UnresolvedMention">
    <w:name w:val="Unresolved Mention"/>
    <w:basedOn w:val="DefaultParagraphFont"/>
    <w:uiPriority w:val="99"/>
    <w:semiHidden/>
    <w:unhideWhenUsed/>
    <w:rsid w:val="0016467A"/>
    <w:rPr>
      <w:color w:val="605E5C"/>
      <w:shd w:val="clear" w:color="auto" w:fill="E1DFDD"/>
    </w:rPr>
  </w:style>
  <w:style w:type="paragraph" w:styleId="Header">
    <w:name w:val="header"/>
    <w:basedOn w:val="Normal"/>
    <w:link w:val="HeaderChar"/>
    <w:uiPriority w:val="99"/>
    <w:unhideWhenUsed/>
    <w:rsid w:val="004E4B68"/>
    <w:pPr>
      <w:widowControl w:val="0"/>
      <w:tabs>
        <w:tab w:val="center" w:pos="4680"/>
        <w:tab w:val="right" w:pos="936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4E4B6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4E4B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B68"/>
  </w:style>
  <w:style w:type="paragraph" w:styleId="ListParagraph">
    <w:name w:val="List Paragraph"/>
    <w:basedOn w:val="Normal"/>
    <w:uiPriority w:val="34"/>
    <w:qFormat/>
    <w:rsid w:val="001F0600"/>
    <w:pPr>
      <w:ind w:left="720"/>
      <w:contextualSpacing/>
    </w:pPr>
  </w:style>
  <w:style w:type="character" w:customStyle="1" w:styleId="Heading2Char">
    <w:name w:val="Heading 2 Char"/>
    <w:basedOn w:val="DefaultParagraphFont"/>
    <w:link w:val="Heading2"/>
    <w:uiPriority w:val="9"/>
    <w:semiHidden/>
    <w:rsid w:val="004B2477"/>
    <w:rPr>
      <w:rFonts w:asciiTheme="majorHAnsi" w:eastAsiaTheme="majorEastAsia" w:hAnsiTheme="majorHAnsi" w:cstheme="majorBidi"/>
      <w:color w:val="2F5496" w:themeColor="accent1" w:themeShade="BF"/>
      <w:sz w:val="26"/>
      <w:szCs w:val="26"/>
    </w:rPr>
  </w:style>
  <w:style w:type="character" w:customStyle="1" w:styleId="ynrlnc">
    <w:name w:val="ynrlnc"/>
    <w:basedOn w:val="DefaultParagraphFont"/>
    <w:rsid w:val="00E2170E"/>
  </w:style>
  <w:style w:type="character" w:customStyle="1" w:styleId="meeting-start">
    <w:name w:val="meeting-start"/>
    <w:basedOn w:val="DefaultParagraphFont"/>
    <w:rsid w:val="00C755C5"/>
  </w:style>
  <w:style w:type="character" w:styleId="FollowedHyperlink">
    <w:name w:val="FollowedHyperlink"/>
    <w:basedOn w:val="DefaultParagraphFont"/>
    <w:uiPriority w:val="99"/>
    <w:semiHidden/>
    <w:unhideWhenUsed/>
    <w:rsid w:val="003B13A7"/>
    <w:rPr>
      <w:color w:val="954F72" w:themeColor="followedHyperlink"/>
      <w:u w:val="single"/>
    </w:rPr>
  </w:style>
  <w:style w:type="character" w:styleId="CommentReference">
    <w:name w:val="annotation reference"/>
    <w:basedOn w:val="DefaultParagraphFont"/>
    <w:uiPriority w:val="99"/>
    <w:semiHidden/>
    <w:unhideWhenUsed/>
    <w:rsid w:val="004404A2"/>
    <w:rPr>
      <w:sz w:val="16"/>
      <w:szCs w:val="16"/>
    </w:rPr>
  </w:style>
  <w:style w:type="paragraph" w:styleId="CommentText">
    <w:name w:val="annotation text"/>
    <w:basedOn w:val="Normal"/>
    <w:link w:val="CommentTextChar"/>
    <w:uiPriority w:val="99"/>
    <w:semiHidden/>
    <w:unhideWhenUsed/>
    <w:rsid w:val="004404A2"/>
    <w:pPr>
      <w:spacing w:line="240" w:lineRule="auto"/>
    </w:pPr>
    <w:rPr>
      <w:sz w:val="20"/>
      <w:szCs w:val="20"/>
    </w:rPr>
  </w:style>
  <w:style w:type="character" w:customStyle="1" w:styleId="CommentTextChar">
    <w:name w:val="Comment Text Char"/>
    <w:basedOn w:val="DefaultParagraphFont"/>
    <w:link w:val="CommentText"/>
    <w:uiPriority w:val="99"/>
    <w:semiHidden/>
    <w:rsid w:val="004404A2"/>
    <w:rPr>
      <w:sz w:val="20"/>
      <w:szCs w:val="20"/>
    </w:rPr>
  </w:style>
  <w:style w:type="paragraph" w:styleId="CommentSubject">
    <w:name w:val="annotation subject"/>
    <w:basedOn w:val="CommentText"/>
    <w:next w:val="CommentText"/>
    <w:link w:val="CommentSubjectChar"/>
    <w:uiPriority w:val="99"/>
    <w:semiHidden/>
    <w:unhideWhenUsed/>
    <w:rsid w:val="004404A2"/>
    <w:rPr>
      <w:b/>
      <w:bCs/>
    </w:rPr>
  </w:style>
  <w:style w:type="character" w:customStyle="1" w:styleId="CommentSubjectChar">
    <w:name w:val="Comment Subject Char"/>
    <w:basedOn w:val="CommentTextChar"/>
    <w:link w:val="CommentSubject"/>
    <w:uiPriority w:val="99"/>
    <w:semiHidden/>
    <w:rsid w:val="004404A2"/>
    <w:rPr>
      <w:b/>
      <w:bCs/>
      <w:sz w:val="20"/>
      <w:szCs w:val="20"/>
    </w:rPr>
  </w:style>
  <w:style w:type="character" w:styleId="Strong">
    <w:name w:val="Strong"/>
    <w:basedOn w:val="DefaultParagraphFont"/>
    <w:uiPriority w:val="22"/>
    <w:qFormat/>
    <w:rsid w:val="00926AE5"/>
    <w:rPr>
      <w:b/>
      <w:bCs/>
    </w:rPr>
  </w:style>
  <w:style w:type="paragraph" w:styleId="NormalWeb">
    <w:name w:val="Normal (Web)"/>
    <w:basedOn w:val="Normal"/>
    <w:uiPriority w:val="99"/>
    <w:semiHidden/>
    <w:unhideWhenUsed/>
    <w:rsid w:val="00926A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806191">
      <w:bodyDiv w:val="1"/>
      <w:marLeft w:val="0"/>
      <w:marRight w:val="0"/>
      <w:marTop w:val="0"/>
      <w:marBottom w:val="0"/>
      <w:divBdr>
        <w:top w:val="none" w:sz="0" w:space="0" w:color="auto"/>
        <w:left w:val="none" w:sz="0" w:space="0" w:color="auto"/>
        <w:bottom w:val="none" w:sz="0" w:space="0" w:color="auto"/>
        <w:right w:val="none" w:sz="0" w:space="0" w:color="auto"/>
      </w:divBdr>
    </w:div>
    <w:div w:id="140001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hcooper@utexas.edu" TargetMode="External"/><Relationship Id="rId13" Type="http://schemas.openxmlformats.org/officeDocument/2006/relationships/hyperlink" Target="http://www.myfoodrecord.com" TargetMode="External"/><Relationship Id="rId18" Type="http://schemas.openxmlformats.org/officeDocument/2006/relationships/hyperlink" Target="http://www.refreshyourcache.com/en/home/"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healthyhorns.utexas.edu/dietitian.html" TargetMode="External"/><Relationship Id="rId7" Type="http://schemas.openxmlformats.org/officeDocument/2006/relationships/endnotes" Target="endnotes.xml"/><Relationship Id="rId12" Type="http://schemas.openxmlformats.org/officeDocument/2006/relationships/hyperlink" Target="https://cronometer.com/" TargetMode="External"/><Relationship Id="rId17" Type="http://schemas.openxmlformats.org/officeDocument/2006/relationships/hyperlink" Target="https://security.utexas.edu/education-outreach/anti-virus"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laits.utexas.edu/tower/tech.php" TargetMode="External"/><Relationship Id="rId20" Type="http://schemas.openxmlformats.org/officeDocument/2006/relationships/hyperlink" Target="http://ddce.utexas.edu/disabil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niversitycoop.com/longhorn-textbook-access" TargetMode="External"/><Relationship Id="rId24" Type="http://schemas.openxmlformats.org/officeDocument/2006/relationships/hyperlink" Target="http://www.easel.ly/home" TargetMode="External"/><Relationship Id="rId5" Type="http://schemas.openxmlformats.org/officeDocument/2006/relationships/webSettings" Target="webSettings.xml"/><Relationship Id="rId15" Type="http://schemas.openxmlformats.org/officeDocument/2006/relationships/hyperlink" Target="http://www.speedtest.net/" TargetMode="External"/><Relationship Id="rId23" Type="http://schemas.openxmlformats.org/officeDocument/2006/relationships/hyperlink" Target="http://www.canva.com" TargetMode="External"/><Relationship Id="rId28" Type="http://schemas.openxmlformats.org/officeDocument/2006/relationships/theme" Target="theme/theme1.xml"/><Relationship Id="rId10" Type="http://schemas.openxmlformats.org/officeDocument/2006/relationships/hyperlink" Target="https://utdirect.utexas.edu/acct/rec/wio/wio_home.WBX" TargetMode="External"/><Relationship Id="rId19" Type="http://schemas.openxmlformats.org/officeDocument/2006/relationships/hyperlink" Target="https://deanofstudents.utexas.edu/emergency/" TargetMode="External"/><Relationship Id="rId4" Type="http://schemas.openxmlformats.org/officeDocument/2006/relationships/settings" Target="settings.xml"/><Relationship Id="rId9" Type="http://schemas.openxmlformats.org/officeDocument/2006/relationships/hyperlink" Target="https://he.utexas.edu/component/cobalt/item/85-nutritional-sciences/2861-hocket-cooper-michelle?Itemid=1481" TargetMode="External"/><Relationship Id="rId14" Type="http://schemas.openxmlformats.org/officeDocument/2006/relationships/hyperlink" Target="https://www.google.com/chrome/" TargetMode="External"/><Relationship Id="rId22" Type="http://schemas.openxmlformats.org/officeDocument/2006/relationships/hyperlink" Target="http://www.utexas.edu/its/help/email/1564"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EC02B-BF5F-46FD-AC7F-07F591310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11</Pages>
  <Words>3700</Words>
  <Characters>21092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Hockett Cooper</dc:creator>
  <cp:keywords/>
  <dc:description/>
  <cp:lastModifiedBy>Hockett Cooper, Michele</cp:lastModifiedBy>
  <cp:revision>17</cp:revision>
  <cp:lastPrinted>2023-05-31T17:17:00Z</cp:lastPrinted>
  <dcterms:created xsi:type="dcterms:W3CDTF">2024-04-28T16:13:00Z</dcterms:created>
  <dcterms:modified xsi:type="dcterms:W3CDTF">2024-06-05T01:00:00Z</dcterms:modified>
</cp:coreProperties>
</file>