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i/>
          <w:i/>
        </w:rPr>
      </w:pPr>
      <w:r>
        <w:rPr>
          <w:b/>
          <w:i/>
        </w:rPr>
        <w:t>Annexe 1 : Tableaux des indicateurs par domaine thématique et phase d'intégration</w:t>
      </w:r>
    </w:p>
    <w:p>
      <w:pPr>
        <w:pStyle w:val="Normal"/>
        <w:jc w:val="center"/>
        <w:rPr>
          <w:b/>
          <w:i/>
          <w:i/>
        </w:rPr>
      </w:pPr>
      <w:r>
        <w:rPr>
          <w:b/>
          <w:i/>
        </w:rPr>
      </w:r>
    </w:p>
    <w:p>
      <w:pPr>
        <w:pStyle w:val="Normal"/>
        <w:jc w:val="center"/>
        <w:rPr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i/>
          <w:i/>
          <w:color w:val="A64D79"/>
        </w:rPr>
      </w:pPr>
      <w:r>
        <w:rPr>
          <w:b/>
          <w:i/>
          <w:color w:val="A64D79"/>
        </w:rPr>
        <w:t>Tableau 1.1. Indicateurs sur les possibilités d’emploi</w:t>
      </w:r>
    </w:p>
    <w:tbl>
      <w:tblPr>
        <w:tblW w:w="9450" w:type="dxa"/>
        <w:jc w:val="left"/>
        <w:tblInd w:w="2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1785"/>
        <w:gridCol w:w="1770"/>
        <w:gridCol w:w="1771"/>
        <w:gridCol w:w="1754"/>
        <w:gridCol w:w="584"/>
      </w:tblGrid>
      <w:tr>
        <w:trPr>
          <w:trHeight w:val="739" w:hRule="atLeast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>Indicateur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BF00" w:val="clear"/>
          </w:tcPr>
          <w:p>
            <w:pPr>
              <w:pStyle w:val="Normal"/>
              <w:rPr/>
            </w:pPr>
            <w:r>
              <w:rPr>
                <w:b/>
                <w:i/>
              </w:rPr>
              <w:t>Source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>périodicité de la production de l’indicateur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>couverture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>Désagrégation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>Phase</w:t>
            </w:r>
          </w:p>
        </w:tc>
      </w:tr>
      <w:tr>
        <w:trPr>
          <w:trHeight w:val="739" w:hRule="atLeast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Population en âge de travailler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BF00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/>
            </w:pPr>
            <w:r>
              <w:rPr>
                <w:i/>
                <w:sz w:val="20"/>
                <w:szCs w:val="20"/>
              </w:rPr>
              <w:t>Enq. emploi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>Trimestrielle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Population en âge de travailler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Sexe, milieu, groupe d'âge, région, niveau d’éducation, statut migratoire.</w:t>
            </w:r>
          </w:p>
          <w:p>
            <w:pPr>
              <w:pStyle w:val="Normal"/>
              <w:widowControl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</w:tr>
      <w:tr>
        <w:trPr>
          <w:trHeight w:val="739" w:hRule="atLeast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Taux de participation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BF00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/>
            </w:pPr>
            <w:r>
              <w:rPr>
                <w:i/>
                <w:sz w:val="20"/>
                <w:szCs w:val="20"/>
              </w:rPr>
              <w:t>Enq. emploi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>Trimestrielle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Population en âge de travailler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Sexe, milieu, groupe d'âge, région, niveau d’éducation, statut migratoire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</w:tr>
      <w:tr>
        <w:trPr>
          <w:trHeight w:val="739" w:hRule="atLeast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de la Population hors main d’oeuvre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BF00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/>
            </w:pPr>
            <w:r>
              <w:rPr>
                <w:i/>
                <w:sz w:val="20"/>
                <w:szCs w:val="20"/>
              </w:rPr>
              <w:t>Enq. emploi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>Trimestrielle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Population en âge de travailler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Sexe, milieu, groupe d'âge, région, niveau d’éducation, statut migratoire.</w:t>
            </w:r>
          </w:p>
          <w:p>
            <w:pPr>
              <w:pStyle w:val="Normal"/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</w:r>
          </w:p>
          <w:p>
            <w:pPr>
              <w:pStyle w:val="Normal"/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</w:tr>
      <w:tr>
        <w:trPr>
          <w:trHeight w:val="739" w:hRule="atLeast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 emploi/population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BF00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/>
            </w:pPr>
            <w:r>
              <w:rPr>
                <w:i/>
                <w:sz w:val="20"/>
                <w:szCs w:val="20"/>
              </w:rPr>
              <w:t>Enq. emploi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Trimestrielle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Population en âge de travailler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Sexe, milieu, groupe d'âge, région, niveau d’éducation, statut migratoire, statut dans l’emploi, Secteur d’activité, grands groupes de professions.</w:t>
            </w:r>
          </w:p>
          <w:p>
            <w:pPr>
              <w:pStyle w:val="Normal"/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</w:tr>
      <w:tr>
        <w:trPr>
          <w:trHeight w:val="739" w:hRule="atLeast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i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mploi par nombre d'emploi (occupant plusieurs emplois)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BF00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/>
            </w:pPr>
            <w:r>
              <w:rPr>
                <w:i/>
                <w:sz w:val="20"/>
                <w:szCs w:val="20"/>
              </w:rPr>
              <w:t>Enq. emploi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Annuelle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Personnes en emploi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spacing w:before="240" w:after="240"/>
              <w:rPr/>
            </w:pPr>
            <w:r>
              <w:rPr>
                <w:color w:val="1F1F1F"/>
                <w:sz w:val="20"/>
                <w:szCs w:val="20"/>
                <w:highlight w:val="white"/>
              </w:rPr>
              <w:t>Sexe, milieu, groupe d'âge, statut migratoire, statut dans l’emploi, Secteur d’activité, grands groupes de professions.</w:t>
            </w:r>
          </w:p>
          <w:p>
            <w:pPr>
              <w:pStyle w:val="Normal"/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</w:tr>
      <w:tr>
        <w:trPr>
          <w:trHeight w:val="739" w:hRule="atLeast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Emploi par grands groupes professionnels</w:t>
            </w:r>
          </w:p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BF00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Enq. emploi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Annuelle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Personnes en emploi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Sexe, milieu, Statut migratoire, statut dans l’emploi, Secteur d’activité,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</w:tr>
      <w:tr>
        <w:trPr>
          <w:trHeight w:val="739" w:hRule="atLeast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Emploi par activité économique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BF00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Enq. emploi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Annuelle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Personnes en emploi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</w:r>
          </w:p>
          <w:p>
            <w:pPr>
              <w:pStyle w:val="Normal"/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Sexe, milieu, groupe d'âge, Statut migratoire, niveau d’éducation,</w:t>
            </w:r>
          </w:p>
          <w:p>
            <w:pPr>
              <w:pStyle w:val="Normal"/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</w:tr>
      <w:tr>
        <w:trPr>
          <w:trHeight w:val="739" w:hRule="atLeast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Emploi par statut de’’emploi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BF00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Enq. emploi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Trimestrielle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Personnes en emploi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Sexe, milieu, groupe d'âge, Statut migratoire, Secteur d’activité, grands groupes de profession</w:t>
            </w:r>
          </w:p>
          <w:p>
            <w:pPr>
              <w:pStyle w:val="Normal"/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</w:tr>
      <w:tr>
        <w:trPr>
          <w:trHeight w:val="739" w:hRule="atLeast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Emploi dans l'industrie manufacturière, en proportion de l'emploi total - (ODD 9.2.2)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BF00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Enq. emploi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Annuelle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Personnes en emploi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Sexe, milieu, groupe d'âge, région, niveau d’éducation, statut migratoire.</w:t>
            </w:r>
          </w:p>
          <w:p>
            <w:pPr>
              <w:pStyle w:val="Normal"/>
              <w:widowControl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</w:tr>
      <w:tr>
        <w:trPr>
          <w:trHeight w:val="739" w:hRule="atLeast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/>
            </w:pPr>
            <w:r>
              <w:rPr>
                <w:sz w:val="20"/>
                <w:szCs w:val="20"/>
              </w:rPr>
              <w:t>Taux d'emploi salarié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BF00" w:val="clear"/>
          </w:tcPr>
          <w:p>
            <w:pPr>
              <w:pStyle w:val="Normal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Enq. emploi</w:t>
            </w:r>
          </w:p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Trimestrielle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Personnes en emploi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/>
            </w:pPr>
            <w:r>
              <w:rPr>
                <w:i/>
                <w:sz w:val="20"/>
                <w:szCs w:val="20"/>
              </w:rPr>
              <w:t xml:space="preserve">Sexe, </w:t>
            </w:r>
            <w:r>
              <w:rPr>
                <w:color w:val="1F1F1F"/>
                <w:sz w:val="20"/>
                <w:szCs w:val="20"/>
                <w:highlight w:val="white"/>
              </w:rPr>
              <w:t xml:space="preserve">milieu, </w:t>
            </w:r>
            <w:r>
              <w:rPr>
                <w:i/>
                <w:sz w:val="20"/>
                <w:szCs w:val="20"/>
              </w:rPr>
              <w:t>groupe d'âge, région, Statut migratoire, Secteur d’activité, grands groupes de profession</w:t>
            </w:r>
          </w:p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</w:tr>
      <w:tr>
        <w:trPr>
          <w:trHeight w:val="739" w:hRule="atLeast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Taux de chômage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BF00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Enq. emploi</w:t>
            </w:r>
          </w:p>
          <w:p>
            <w:pPr>
              <w:pStyle w:val="Normal"/>
              <w:widowControl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Trimestrielle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Personnes au chômage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i/>
                <w:sz w:val="20"/>
                <w:szCs w:val="20"/>
              </w:rPr>
              <w:t xml:space="preserve">Sexe, </w:t>
            </w:r>
            <w:r>
              <w:rPr>
                <w:color w:val="1F1F1F"/>
                <w:sz w:val="20"/>
                <w:szCs w:val="20"/>
                <w:highlight w:val="white"/>
              </w:rPr>
              <w:t xml:space="preserve">milieu, </w:t>
            </w:r>
            <w:r>
              <w:rPr>
                <w:i/>
                <w:sz w:val="20"/>
                <w:szCs w:val="20"/>
              </w:rPr>
              <w:t>groupe d'âge, niveau d’instruction, région, Statut migratoire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</w:tr>
      <w:tr>
        <w:trPr>
          <w:trHeight w:val="739" w:hRule="atLeast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Taux de chômage de longue durée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BF00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Enq. emploi</w:t>
            </w:r>
          </w:p>
          <w:p>
            <w:pPr>
              <w:pStyle w:val="Normal"/>
              <w:widowControl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Trimestrielle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Personnes au chômage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/>
            </w:pPr>
            <w:r>
              <w:rPr>
                <w:i/>
                <w:sz w:val="20"/>
                <w:szCs w:val="20"/>
              </w:rPr>
              <w:t xml:space="preserve">Sexe, </w:t>
            </w:r>
            <w:r>
              <w:rPr>
                <w:color w:val="1F1F1F"/>
                <w:sz w:val="20"/>
                <w:szCs w:val="20"/>
                <w:highlight w:val="white"/>
              </w:rPr>
              <w:t xml:space="preserve">milieu, </w:t>
            </w:r>
            <w:r>
              <w:rPr>
                <w:i/>
                <w:sz w:val="20"/>
                <w:szCs w:val="20"/>
              </w:rPr>
              <w:t>région</w:t>
            </w:r>
          </w:p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</w:tr>
      <w:tr>
        <w:trPr>
          <w:trHeight w:val="739" w:hRule="atLeast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Taux combiné du chômage et de la main-d’œuvre potentielle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BF00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Enq. emploi</w:t>
            </w:r>
          </w:p>
          <w:p>
            <w:pPr>
              <w:pStyle w:val="Normal"/>
              <w:widowControl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Trimestrielle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Population en âge de travailler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/>
            </w:pPr>
            <w:r>
              <w:rPr>
                <w:i/>
                <w:sz w:val="20"/>
                <w:szCs w:val="20"/>
              </w:rPr>
              <w:t xml:space="preserve">Sexe, </w:t>
            </w:r>
            <w:r>
              <w:rPr>
                <w:color w:val="1F1F1F"/>
                <w:sz w:val="20"/>
                <w:szCs w:val="20"/>
                <w:highlight w:val="white"/>
              </w:rPr>
              <w:t xml:space="preserve">milieu, </w:t>
            </w:r>
            <w:r>
              <w:rPr>
                <w:i/>
                <w:sz w:val="20"/>
                <w:szCs w:val="20"/>
              </w:rPr>
              <w:t>groupe d'âge, niveau d’instruction, région, Statut migratoire,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</w:tr>
      <w:tr>
        <w:trPr>
          <w:trHeight w:val="739" w:hRule="atLeast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Proportion des Jeunes (15-24 ans) qui ne sont  ni dans l’enseignement, l'emploi,  ou la formation - (NEET)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BF00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Enq. emploi</w:t>
            </w:r>
          </w:p>
          <w:p>
            <w:pPr>
              <w:pStyle w:val="Normal"/>
              <w:widowControl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Trimestrielle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Jeunes 15-24 ans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i/>
                <w:sz w:val="20"/>
                <w:szCs w:val="20"/>
              </w:rPr>
              <w:t xml:space="preserve">Sexe, </w:t>
            </w:r>
            <w:r>
              <w:rPr>
                <w:color w:val="1F1F1F"/>
                <w:sz w:val="20"/>
                <w:szCs w:val="20"/>
                <w:highlight w:val="white"/>
              </w:rPr>
              <w:t xml:space="preserve">milieu, </w:t>
            </w:r>
            <w:r>
              <w:rPr>
                <w:i/>
                <w:sz w:val="20"/>
                <w:szCs w:val="20"/>
              </w:rPr>
              <w:t>groupe d'âge, niveau d’instruction, région, Statut migratoire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</w:tr>
      <w:tr>
        <w:trPr>
          <w:trHeight w:val="739" w:hRule="atLeast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Taux de chômage des jeunes (15 - 24 ans)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BF00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Enq. emploi</w:t>
            </w:r>
          </w:p>
          <w:p>
            <w:pPr>
              <w:pStyle w:val="Normal"/>
              <w:widowControl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Trimestrielle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Jeunes 15-24 ans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i/>
                <w:sz w:val="20"/>
                <w:szCs w:val="20"/>
              </w:rPr>
              <w:t xml:space="preserve">Sexe, </w:t>
            </w:r>
            <w:r>
              <w:rPr>
                <w:color w:val="1F1F1F"/>
                <w:sz w:val="20"/>
                <w:szCs w:val="20"/>
                <w:highlight w:val="white"/>
              </w:rPr>
              <w:t xml:space="preserve">milieu, </w:t>
            </w:r>
            <w:r>
              <w:rPr>
                <w:i/>
                <w:sz w:val="20"/>
                <w:szCs w:val="20"/>
              </w:rPr>
              <w:t>groupe d'âge, niveau d’instruction, région, Statut migratoire,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</w:tr>
      <w:tr>
        <w:trPr>
          <w:trHeight w:val="739" w:hRule="atLeast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/>
            </w:pPr>
            <w:r>
              <w:rPr>
                <w:sz w:val="20"/>
                <w:szCs w:val="20"/>
              </w:rPr>
              <w:t>Taux de chômage par niveau d’instruction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BF00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Enq. emploi</w:t>
            </w:r>
          </w:p>
          <w:p>
            <w:pPr>
              <w:pStyle w:val="Normal"/>
              <w:widowControl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Annuelle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Personnes au chomage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/>
            </w:pPr>
            <w:r>
              <w:rPr>
                <w:i/>
                <w:sz w:val="20"/>
                <w:szCs w:val="20"/>
              </w:rPr>
              <w:t xml:space="preserve">Sexe, </w:t>
            </w:r>
            <w:r>
              <w:rPr>
                <w:color w:val="1F1F1F"/>
                <w:sz w:val="20"/>
                <w:szCs w:val="20"/>
                <w:highlight w:val="white"/>
              </w:rPr>
              <w:t xml:space="preserve">milieu, </w:t>
            </w:r>
            <w:r>
              <w:rPr>
                <w:i/>
                <w:sz w:val="20"/>
                <w:szCs w:val="20"/>
              </w:rPr>
              <w:t>groupe d'âge, région, Statut migratoire,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</w:tr>
      <w:tr>
        <w:trPr>
          <w:trHeight w:val="739" w:hRule="atLeast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Emploi dans le secteur informel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BF00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Enq. emploi</w:t>
            </w:r>
          </w:p>
          <w:p>
            <w:pPr>
              <w:pStyle w:val="Normal"/>
              <w:widowControl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Trimestrielle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Personnes en emploi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/>
            </w:pPr>
            <w:r>
              <w:rPr>
                <w:i/>
                <w:sz w:val="20"/>
                <w:szCs w:val="20"/>
              </w:rPr>
              <w:t xml:space="preserve">Sexe, </w:t>
            </w:r>
            <w:r>
              <w:rPr>
                <w:color w:val="1F1F1F"/>
                <w:sz w:val="20"/>
                <w:szCs w:val="20"/>
                <w:highlight w:val="white"/>
              </w:rPr>
              <w:t xml:space="preserve">milieu, </w:t>
            </w:r>
            <w:r>
              <w:rPr>
                <w:i/>
                <w:sz w:val="20"/>
                <w:szCs w:val="20"/>
              </w:rPr>
              <w:t>groupe d'âge, région, Statut migratoire, Secteur d’activité, Statut d’emploi</w:t>
            </w:r>
          </w:p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</w:tr>
      <w:tr>
        <w:trPr>
          <w:trHeight w:val="739" w:hRule="atLeast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>
                <w:color w:val="0B0C0C"/>
                <w:sz w:val="20"/>
                <w:szCs w:val="20"/>
                <w:highlight w:val="white"/>
              </w:rPr>
            </w:pPr>
            <w:r>
              <w:rPr>
                <w:color w:val="0B0C0C"/>
                <w:sz w:val="20"/>
                <w:szCs w:val="20"/>
                <w:highlight w:val="white"/>
              </w:rPr>
              <w:t>Taux de l’emploi informel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BF00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Enq. emploi</w:t>
            </w:r>
          </w:p>
          <w:p>
            <w:pPr>
              <w:pStyle w:val="Normal"/>
              <w:widowControl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Trimestrielle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Personnes en emploi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/>
            </w:pPr>
            <w:r>
              <w:rPr>
                <w:i/>
                <w:sz w:val="20"/>
                <w:szCs w:val="20"/>
              </w:rPr>
              <w:t xml:space="preserve">Sexe, </w:t>
            </w:r>
            <w:r>
              <w:rPr>
                <w:color w:val="1F1F1F"/>
                <w:sz w:val="20"/>
                <w:szCs w:val="20"/>
                <w:highlight w:val="white"/>
              </w:rPr>
              <w:t xml:space="preserve">milieu, </w:t>
            </w:r>
            <w:r>
              <w:rPr>
                <w:i/>
                <w:sz w:val="20"/>
                <w:szCs w:val="20"/>
              </w:rPr>
              <w:t>groupe d'âge, région, Statut migratoire, Secteur d’activité, Statut d’emploi</w:t>
            </w:r>
          </w:p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</w:tr>
      <w:tr>
        <w:trPr>
          <w:trHeight w:val="739" w:hRule="atLeast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Proportion de l'emploi informel dans l'emploi total (non-agricole)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BF00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Enq. emploi</w:t>
            </w:r>
          </w:p>
          <w:p>
            <w:pPr>
              <w:pStyle w:val="Normal"/>
              <w:widowControl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Trimestrielle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Personnes en emploi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i/>
                <w:sz w:val="20"/>
                <w:szCs w:val="20"/>
              </w:rPr>
              <w:t xml:space="preserve">Sexe, </w:t>
            </w:r>
            <w:r>
              <w:rPr>
                <w:color w:val="1F1F1F"/>
                <w:sz w:val="20"/>
                <w:szCs w:val="20"/>
                <w:highlight w:val="white"/>
              </w:rPr>
              <w:t xml:space="preserve">milieu, </w:t>
            </w:r>
            <w:r>
              <w:rPr>
                <w:i/>
                <w:sz w:val="20"/>
                <w:szCs w:val="20"/>
              </w:rPr>
              <w:t>groupe d'âge, région, Statut migratoire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</w:tr>
      <w:tr>
        <w:trPr>
          <w:trHeight w:val="739" w:hRule="atLeast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Taux de travail domestique rémunéré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BF00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Enq. emploi</w:t>
            </w:r>
          </w:p>
          <w:p>
            <w:pPr>
              <w:pStyle w:val="Normal"/>
              <w:widowControl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Annuelle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Personnes en emploi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i/>
                <w:sz w:val="20"/>
                <w:szCs w:val="20"/>
              </w:rPr>
              <w:t>Sexe,</w:t>
            </w:r>
            <w:r>
              <w:rPr>
                <w:color w:val="1F1F1F"/>
                <w:sz w:val="20"/>
                <w:szCs w:val="20"/>
                <w:highlight w:val="white"/>
              </w:rPr>
              <w:t xml:space="preserve">milieu, </w:t>
            </w:r>
            <w:r>
              <w:rPr>
                <w:i/>
                <w:sz w:val="20"/>
                <w:szCs w:val="20"/>
              </w:rPr>
              <w:t xml:space="preserve"> niveau d’éducation, région, Statut migratoire,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</w:tr>
      <w:tr>
        <w:trPr>
          <w:trHeight w:val="739" w:hRule="atLeast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de l'emploi salarié dans l'emploi non agricole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BF00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Enq. emploi</w:t>
            </w:r>
          </w:p>
          <w:p>
            <w:pPr>
              <w:pStyle w:val="Normal"/>
              <w:widowControl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Annuelle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Personnes en emploi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i/>
                <w:sz w:val="20"/>
                <w:szCs w:val="20"/>
              </w:rPr>
              <w:t>Sexe,</w:t>
            </w:r>
            <w:r>
              <w:rPr>
                <w:color w:val="1F1F1F"/>
                <w:sz w:val="20"/>
                <w:szCs w:val="20"/>
                <w:highlight w:val="white"/>
              </w:rPr>
              <w:t xml:space="preserve">milieu, </w:t>
            </w:r>
            <w:r>
              <w:rPr>
                <w:i/>
                <w:sz w:val="20"/>
                <w:szCs w:val="20"/>
              </w:rPr>
              <w:t xml:space="preserve"> niveau d’éducation, région, Statut migratoire, secteur d’activité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</w:tr>
    </w:tbl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b/>
          <w:i/>
          <w:i/>
          <w:color w:val="A64D79"/>
        </w:rPr>
      </w:pPr>
      <w:r>
        <w:rPr>
          <w:b/>
          <w:i/>
          <w:color w:val="A64D79"/>
        </w:rPr>
      </w:r>
    </w:p>
    <w:p>
      <w:pPr>
        <w:pStyle w:val="Normal"/>
        <w:rPr>
          <w:b/>
          <w:i/>
          <w:i/>
          <w:color w:val="A64D79"/>
        </w:rPr>
      </w:pPr>
      <w:r>
        <w:rPr>
          <w:b/>
          <w:i/>
          <w:color w:val="A64D79"/>
        </w:rPr>
      </w:r>
    </w:p>
    <w:p>
      <w:pPr>
        <w:pStyle w:val="Normal"/>
        <w:rPr>
          <w:b/>
          <w:i/>
          <w:i/>
          <w:color w:val="A64D79"/>
        </w:rPr>
      </w:pPr>
      <w:r>
        <w:rPr>
          <w:b/>
          <w:i/>
          <w:color w:val="A64D79"/>
        </w:rPr>
      </w:r>
    </w:p>
    <w:p>
      <w:pPr>
        <w:pStyle w:val="Normal"/>
        <w:rPr>
          <w:b/>
          <w:i/>
          <w:i/>
          <w:color w:val="A64D79"/>
        </w:rPr>
      </w:pPr>
      <w:r>
        <w:rPr>
          <w:b/>
          <w:i/>
          <w:color w:val="A64D79"/>
        </w:rPr>
      </w:r>
    </w:p>
    <w:p>
      <w:pPr>
        <w:pStyle w:val="Normal"/>
        <w:rPr>
          <w:b/>
          <w:i/>
          <w:i/>
          <w:color w:val="A64D79"/>
        </w:rPr>
      </w:pPr>
      <w:r>
        <w:rPr>
          <w:b/>
          <w:i/>
          <w:color w:val="A64D79"/>
        </w:rPr>
      </w:r>
    </w:p>
    <w:p>
      <w:pPr>
        <w:pStyle w:val="Normal"/>
        <w:rPr>
          <w:b/>
          <w:i/>
          <w:i/>
          <w:color w:val="A64D79"/>
        </w:rPr>
      </w:pPr>
      <w:r>
        <w:rPr>
          <w:b/>
          <w:i/>
          <w:color w:val="A64D79"/>
        </w:rPr>
      </w:r>
    </w:p>
    <w:p>
      <w:pPr>
        <w:pStyle w:val="Normal"/>
        <w:rPr>
          <w:b/>
          <w:i/>
          <w:i/>
          <w:color w:val="A64D79"/>
        </w:rPr>
      </w:pPr>
      <w:r>
        <w:rPr>
          <w:b/>
          <w:i/>
          <w:color w:val="A64D79"/>
        </w:rPr>
      </w:r>
    </w:p>
    <w:p>
      <w:pPr>
        <w:pStyle w:val="Normal"/>
        <w:rPr>
          <w:b/>
          <w:i/>
          <w:i/>
          <w:color w:val="A64D79"/>
        </w:rPr>
      </w:pPr>
      <w:r>
        <w:rPr>
          <w:b/>
          <w:i/>
          <w:color w:val="A64D79"/>
        </w:rPr>
      </w:r>
    </w:p>
    <w:p>
      <w:pPr>
        <w:pStyle w:val="Normal"/>
        <w:rPr>
          <w:b/>
          <w:i/>
          <w:i/>
          <w:color w:val="A64D79"/>
        </w:rPr>
      </w:pPr>
      <w:r>
        <w:rPr>
          <w:b/>
          <w:i/>
          <w:color w:val="A64D79"/>
        </w:rPr>
      </w:r>
    </w:p>
    <w:p>
      <w:pPr>
        <w:pStyle w:val="Normal"/>
        <w:rPr>
          <w:b/>
          <w:i/>
          <w:i/>
          <w:color w:val="A64D79"/>
        </w:rPr>
      </w:pPr>
      <w:r>
        <w:rPr>
          <w:b/>
          <w:i/>
          <w:color w:val="A64D79"/>
        </w:rPr>
      </w:r>
    </w:p>
    <w:p>
      <w:pPr>
        <w:pStyle w:val="Normal"/>
        <w:rPr>
          <w:b/>
          <w:i/>
          <w:i/>
          <w:color w:val="A64D79"/>
        </w:rPr>
      </w:pPr>
      <w:r>
        <w:rPr>
          <w:b/>
          <w:i/>
          <w:color w:val="A64D79"/>
        </w:rPr>
      </w:r>
    </w:p>
    <w:p>
      <w:pPr>
        <w:pStyle w:val="Normal"/>
        <w:rPr>
          <w:b/>
          <w:i/>
          <w:i/>
          <w:color w:val="A64D79"/>
        </w:rPr>
      </w:pPr>
      <w:r>
        <w:rPr>
          <w:b/>
          <w:i/>
          <w:color w:val="A64D79"/>
        </w:rPr>
      </w:r>
    </w:p>
    <w:p>
      <w:pPr>
        <w:pStyle w:val="Normal"/>
        <w:rPr/>
      </w:pPr>
      <w:r>
        <w:rPr>
          <w:b/>
          <w:i/>
          <w:color w:val="A64D79"/>
        </w:rPr>
        <w:t xml:space="preserve">Tableau 1.2. </w:t>
      </w:r>
      <w:r>
        <w:rPr>
          <w:b/>
          <w:sz w:val="20"/>
          <w:szCs w:val="20"/>
        </w:rPr>
        <w:t>Gains adéquats et emploi productif</w:t>
      </w:r>
    </w:p>
    <w:p>
      <w:pPr>
        <w:pStyle w:val="Normal"/>
        <w:rPr>
          <w:b/>
          <w:i/>
          <w:i/>
          <w:color w:val="A64D79"/>
        </w:rPr>
      </w:pPr>
      <w:r>
        <w:rPr>
          <w:b/>
          <w:i/>
          <w:color w:val="A64D79"/>
        </w:rPr>
      </w:r>
    </w:p>
    <w:tbl>
      <w:tblPr>
        <w:tblW w:w="9637" w:type="dxa"/>
        <w:jc w:val="left"/>
        <w:tblInd w:w="2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804"/>
        <w:gridCol w:w="1804"/>
        <w:gridCol w:w="1805"/>
        <w:gridCol w:w="1804"/>
        <w:gridCol w:w="616"/>
      </w:tblGrid>
      <w:tr>
        <w:trPr>
          <w:trHeight w:val="739" w:hRule="atLeast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Indicateur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BF00" w:val="clear"/>
          </w:tcPr>
          <w:p>
            <w:pPr>
              <w:pStyle w:val="Normal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Source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>périodicité de la production de l’indicateur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couverture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Désagrégation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Phase</w:t>
            </w:r>
          </w:p>
        </w:tc>
      </w:tr>
      <w:tr>
        <w:trPr>
          <w:trHeight w:val="739" w:hRule="atLeast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Taux de travailleurs pauvres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BF00" w:val="clear"/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Enq. EDAM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non régulière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Personnes en emploi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/>
            </w:pPr>
            <w:r>
              <w:rPr>
                <w:color w:val="1F1F1F"/>
                <w:sz w:val="20"/>
                <w:szCs w:val="20"/>
                <w:highlight w:val="white"/>
              </w:rPr>
              <w:t xml:space="preserve">sexe, âge, milieu, région,  niveau d’instruction, </w:t>
            </w:r>
            <w:r>
              <w:rPr>
                <w:sz w:val="20"/>
                <w:szCs w:val="20"/>
              </w:rPr>
              <w:t>activité économique et statut dans l'emploi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</w:t>
            </w:r>
          </w:p>
        </w:tc>
      </w:tr>
      <w:tr>
        <w:trPr>
          <w:trHeight w:val="739" w:hRule="atLeast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Taux de bas salaires (inférieurs à 2/3 du salaire horaire médian)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BF00" w:val="clear"/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Enq. EDAM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non régulière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Salariés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/>
            </w:pPr>
            <w:r>
              <w:rPr>
                <w:color w:val="1F1F1F"/>
                <w:sz w:val="20"/>
                <w:szCs w:val="20"/>
                <w:highlight w:val="white"/>
              </w:rPr>
              <w:t xml:space="preserve">sexe, âge, milieu, région,  niveau d’instruction, </w:t>
            </w:r>
            <w:r>
              <w:rPr>
                <w:sz w:val="20"/>
                <w:szCs w:val="20"/>
              </w:rPr>
              <w:t>activité économique et statut dans l'emploi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</w:t>
            </w:r>
          </w:p>
        </w:tc>
      </w:tr>
      <w:tr>
        <w:trPr>
          <w:trHeight w:val="739" w:hRule="atLeast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Rémunération horaire moyenne dans certaines professions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BF00" w:val="clear"/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Enq. EDAM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non régulière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Salariés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/>
            </w:pPr>
            <w:r>
              <w:rPr>
                <w:color w:val="1F1F1F"/>
                <w:sz w:val="20"/>
                <w:szCs w:val="20"/>
                <w:highlight w:val="white"/>
              </w:rPr>
              <w:t xml:space="preserve">sexe, âge, milieu, région,  niveau d’instruction, </w:t>
            </w:r>
            <w:r>
              <w:rPr>
                <w:sz w:val="20"/>
                <w:szCs w:val="20"/>
              </w:rPr>
              <w:t>activité économique et statut dans l'emploi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</w:t>
            </w:r>
          </w:p>
        </w:tc>
      </w:tr>
      <w:tr>
        <w:trPr>
          <w:trHeight w:val="739" w:hRule="atLeast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Salaire réel moyen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BF00" w:val="clear"/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Enq. EDAM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non régulière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Salariés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/>
            </w:pPr>
            <w:r>
              <w:rPr>
                <w:color w:val="1F1F1F"/>
                <w:sz w:val="20"/>
                <w:szCs w:val="20"/>
                <w:highlight w:val="white"/>
              </w:rPr>
              <w:t xml:space="preserve">sexe, âge, milieu, région,  niveau d’instruction, </w:t>
            </w:r>
            <w:r>
              <w:rPr>
                <w:sz w:val="20"/>
                <w:szCs w:val="20"/>
              </w:rPr>
              <w:t>activité économique et statut dans l'emploi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rPr/>
      </w:pPr>
      <w:r>
        <w:rPr>
          <w:b/>
          <w:i/>
          <w:color w:val="A64D79"/>
        </w:rPr>
        <w:t>Tableau</w:t>
      </w:r>
      <w:r>
        <w:rPr>
          <w:b/>
          <w:i/>
          <w:color w:val="A64D79"/>
          <w:sz w:val="24"/>
          <w:szCs w:val="24"/>
        </w:rPr>
        <w:t xml:space="preserve"> 1.3. Temps de travail décent</w:t>
      </w:r>
    </w:p>
    <w:tbl>
      <w:tblPr>
        <w:tblW w:w="9637" w:type="dxa"/>
        <w:jc w:val="left"/>
        <w:tblInd w:w="2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804"/>
        <w:gridCol w:w="1804"/>
        <w:gridCol w:w="1805"/>
        <w:gridCol w:w="1804"/>
        <w:gridCol w:w="616"/>
      </w:tblGrid>
      <w:tr>
        <w:trPr>
          <w:trHeight w:val="739" w:hRule="atLeast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>Indicateur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>Source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>périodicité de la production de l’indicateur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>couverture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>Désagrégation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>Phase</w:t>
            </w:r>
          </w:p>
        </w:tc>
      </w:tr>
      <w:tr>
        <w:trPr>
          <w:trHeight w:val="739" w:hRule="atLeast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Durée du travail excessive (plus de 48 heures par semaine,)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BF00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Enq. emploi</w:t>
            </w:r>
          </w:p>
          <w:p>
            <w:pPr>
              <w:pStyle w:val="Normal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Annuelle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Personnes en emploi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Sexe, niveau d’éducation,milieu,  région, Statut migratoire, secteur d’activité, Type institution (Public, Privée)</w:t>
            </w:r>
          </w:p>
          <w:p>
            <w:pPr>
              <w:pStyle w:val="Normal"/>
              <w:spacing w:before="240" w:after="24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</w:tr>
      <w:tr>
        <w:trPr>
          <w:trHeight w:val="739" w:hRule="atLeast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Emploi selon les heures habituellement travaillées par semaine (tranches horaires type)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BF00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Enq. emploi</w:t>
            </w:r>
          </w:p>
          <w:p>
            <w:pPr>
              <w:pStyle w:val="Normal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Trimestrielle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Personnes en emploi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Sexe, niveau d’éducation,milieu ,  région, Statut migratoire, statut d’emploi , secteur d’activité,</w:t>
            </w:r>
          </w:p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</w:tr>
      <w:tr>
        <w:trPr>
          <w:trHeight w:val="739" w:hRule="atLeast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d'Heures moyennes travaillées par an et par personne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BF00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Enq. emploi</w:t>
            </w:r>
          </w:p>
          <w:p>
            <w:pPr>
              <w:pStyle w:val="Normal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Trimestrielle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Personnes en emploi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Sexe, groupe d'âge, niveau d’éducation, milieu, région, Statut migratoire, secteur d’activité, statut dans l’emploi</w:t>
            </w:r>
          </w:p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</w:tr>
      <w:tr>
        <w:trPr>
          <w:trHeight w:val="739" w:hRule="atLeast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Taux de sous-emploi lié à la durée du travail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BF00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Enq. emploi</w:t>
            </w:r>
          </w:p>
          <w:p>
            <w:pPr>
              <w:pStyle w:val="Normal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Trimestrielle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Personnes en emploi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Sexe, groupe d'âge, niveau d’éducation, milieu, région, Statut migratoire, secteur d’activité, statut dans l’emploi</w:t>
            </w:r>
          </w:p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240" w:after="240"/>
        <w:rPr/>
      </w:pPr>
      <w:r>
        <w:rPr/>
      </w:r>
    </w:p>
    <w:p>
      <w:pPr>
        <w:pStyle w:val="Normal"/>
        <w:ind w:hanging="0" w:left="720" w:right="0"/>
        <w:rPr>
          <w:b/>
          <w:color w:val="FF0000"/>
        </w:rPr>
      </w:pPr>
      <w:r>
        <w:rPr>
          <w:b/>
          <w:color w:val="FF0000"/>
        </w:rPr>
      </w:r>
    </w:p>
    <w:p>
      <w:pPr>
        <w:pStyle w:val="Normal"/>
        <w:widowControl w:val="false"/>
        <w:spacing w:lineRule="auto" w:line="240"/>
        <w:rPr>
          <w:b/>
          <w:i/>
          <w:i/>
          <w:color w:val="A64D79"/>
        </w:rPr>
      </w:pPr>
      <w:r>
        <w:rPr>
          <w:b/>
          <w:i/>
          <w:color w:val="A64D79"/>
        </w:rPr>
      </w:r>
    </w:p>
    <w:p>
      <w:pPr>
        <w:pStyle w:val="Normal"/>
        <w:rPr>
          <w:b/>
          <w:i/>
          <w:i/>
          <w:color w:val="A64D79"/>
        </w:rPr>
      </w:pPr>
      <w:r>
        <w:rPr>
          <w:b/>
          <w:i/>
          <w:color w:val="A64D79"/>
        </w:rPr>
      </w:r>
    </w:p>
    <w:p>
      <w:pPr>
        <w:pStyle w:val="Normal"/>
        <w:rPr>
          <w:b/>
          <w:i/>
          <w:i/>
          <w:color w:val="A64D79"/>
        </w:rPr>
      </w:pPr>
      <w:r>
        <w:rPr>
          <w:b/>
          <w:i/>
          <w:color w:val="A64D79"/>
        </w:rPr>
        <w:t xml:space="preserve">Tableau 1.4.  Formes de travail qu'il y a lieu d'abolir </w:t>
      </w:r>
    </w:p>
    <w:p>
      <w:pPr>
        <w:pStyle w:val="Normal"/>
        <w:rPr>
          <w:b/>
          <w:i/>
          <w:i/>
          <w:color w:val="A64D79"/>
        </w:rPr>
      </w:pPr>
      <w:r>
        <w:rPr>
          <w:b/>
          <w:i/>
          <w:color w:val="A64D79"/>
        </w:rPr>
      </w:r>
    </w:p>
    <w:tbl>
      <w:tblPr>
        <w:tblW w:w="9637" w:type="dxa"/>
        <w:jc w:val="left"/>
        <w:tblInd w:w="2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804"/>
        <w:gridCol w:w="1804"/>
        <w:gridCol w:w="1805"/>
        <w:gridCol w:w="1804"/>
        <w:gridCol w:w="616"/>
      </w:tblGrid>
      <w:tr>
        <w:trPr>
          <w:trHeight w:val="739" w:hRule="atLeast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>Indicateur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>Source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>périodicité de la production de l’indicateur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>couverture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>Désagrégation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>Phase</w:t>
            </w:r>
          </w:p>
        </w:tc>
      </w:tr>
      <w:tr>
        <w:trPr>
          <w:trHeight w:val="739" w:hRule="atLeast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Travail des enfants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BF00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Enq. emploi</w:t>
            </w:r>
          </w:p>
          <w:p>
            <w:pPr>
              <w:pStyle w:val="Normal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Non défini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Enfants 5-17 ans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Sexe, groupe d'âge (5-11, 12-17),, Scolarisation, milieu, région, secteur d’activité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</w:t>
            </w:r>
          </w:p>
        </w:tc>
      </w:tr>
      <w:tr>
        <w:trPr>
          <w:trHeight w:val="739" w:hRule="atLeast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Formes dangereuses de travail des enfants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BF00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Enq. emploi</w:t>
            </w:r>
          </w:p>
          <w:p>
            <w:pPr>
              <w:pStyle w:val="Normal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Non défini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Enfants 5-17 ans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Sexe, groupe d'âge (5-11, 12-17),, Scolarisation, milieu, région, secteur d’activité,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</w:t>
            </w:r>
          </w:p>
        </w:tc>
      </w:tr>
    </w:tbl>
    <w:p>
      <w:pPr>
        <w:pStyle w:val="Normal"/>
        <w:rPr>
          <w:b/>
          <w:i/>
          <w:i/>
          <w:color w:val="A64D79"/>
        </w:rPr>
      </w:pPr>
      <w:r>
        <w:rPr>
          <w:b/>
          <w:i/>
          <w:color w:val="A64D79"/>
        </w:rPr>
      </w:r>
    </w:p>
    <w:p>
      <w:pPr>
        <w:pStyle w:val="Normal"/>
        <w:rPr>
          <w:b/>
          <w:i/>
          <w:i/>
          <w:color w:val="A64D79"/>
          <w:highlight w:val="yellow"/>
        </w:rPr>
      </w:pPr>
      <w:r>
        <w:rPr>
          <w:b/>
          <w:i/>
          <w:color w:val="A64D79"/>
          <w:highlight w:val="yellow"/>
        </w:rPr>
      </w:r>
    </w:p>
    <w:p>
      <w:pPr>
        <w:pStyle w:val="Normal"/>
        <w:rPr>
          <w:b/>
          <w:i/>
          <w:i/>
          <w:color w:val="A64D79"/>
          <w:highlight w:val="yellow"/>
        </w:rPr>
      </w:pPr>
      <w:r>
        <w:rPr>
          <w:b/>
          <w:i/>
          <w:color w:val="A64D79"/>
          <w:highlight w:val="yellow"/>
        </w:rPr>
      </w:r>
    </w:p>
    <w:p>
      <w:pPr>
        <w:pStyle w:val="Normal"/>
        <w:rPr>
          <w:b/>
          <w:i/>
          <w:i/>
          <w:color w:val="A64D79"/>
          <w:highlight w:val="yellow"/>
        </w:rPr>
      </w:pPr>
      <w:r>
        <w:rPr>
          <w:b/>
          <w:i/>
          <w:color w:val="A64D79"/>
          <w:highlight w:val="yellow"/>
        </w:rPr>
      </w:r>
    </w:p>
    <w:p>
      <w:pPr>
        <w:pStyle w:val="Normal"/>
        <w:rPr>
          <w:b/>
          <w:i/>
          <w:i/>
          <w:color w:val="A64D79"/>
          <w:highlight w:val="yellow"/>
        </w:rPr>
      </w:pPr>
      <w:r>
        <w:rPr>
          <w:b/>
          <w:i/>
          <w:color w:val="A64D79"/>
          <w:highlight w:val="yellow"/>
        </w:rPr>
      </w:r>
    </w:p>
    <w:p>
      <w:pPr>
        <w:pStyle w:val="Normal"/>
        <w:rPr>
          <w:b/>
          <w:i/>
          <w:i/>
          <w:color w:val="A64D79"/>
          <w:highlight w:val="yellow"/>
        </w:rPr>
      </w:pPr>
      <w:r>
        <w:rPr>
          <w:b/>
          <w:i/>
          <w:color w:val="A64D79"/>
          <w:highlight w:val="yellow"/>
        </w:rPr>
      </w:r>
    </w:p>
    <w:p>
      <w:pPr>
        <w:pStyle w:val="Normal"/>
        <w:rPr>
          <w:b/>
          <w:i/>
          <w:i/>
          <w:color w:val="A64D79"/>
          <w:highlight w:val="yellow"/>
        </w:rPr>
      </w:pPr>
      <w:r>
        <w:rPr>
          <w:b/>
          <w:i/>
          <w:color w:val="A64D79"/>
          <w:highlight w:val="yellow"/>
        </w:rPr>
      </w:r>
    </w:p>
    <w:p>
      <w:pPr>
        <w:pStyle w:val="Normal"/>
        <w:rPr>
          <w:b/>
          <w:i/>
          <w:i/>
          <w:color w:val="A64D79"/>
          <w:highlight w:val="yellow"/>
        </w:rPr>
      </w:pPr>
      <w:r>
        <w:rPr>
          <w:b/>
          <w:i/>
          <w:color w:val="A64D79"/>
          <w:highlight w:val="yellow"/>
        </w:rPr>
      </w:r>
    </w:p>
    <w:p>
      <w:pPr>
        <w:pStyle w:val="Normal"/>
        <w:rPr>
          <w:b/>
          <w:i/>
          <w:i/>
          <w:color w:val="A64D79"/>
          <w:highlight w:val="yellow"/>
        </w:rPr>
      </w:pPr>
      <w:r>
        <w:rPr>
          <w:b/>
          <w:i/>
          <w:color w:val="A64D79"/>
          <w:highlight w:val="yellow"/>
        </w:rPr>
      </w:r>
    </w:p>
    <w:p>
      <w:pPr>
        <w:pStyle w:val="Normal"/>
        <w:rPr>
          <w:b/>
          <w:i/>
          <w:i/>
          <w:color w:val="A64D79"/>
          <w:highlight w:val="yellow"/>
        </w:rPr>
      </w:pPr>
      <w:r>
        <w:rPr>
          <w:b/>
          <w:i/>
          <w:color w:val="A64D79"/>
          <w:highlight w:val="yellow"/>
        </w:rPr>
      </w:r>
    </w:p>
    <w:p>
      <w:pPr>
        <w:pStyle w:val="Normal"/>
        <w:rPr>
          <w:b/>
          <w:i/>
          <w:i/>
          <w:color w:val="A64D79"/>
          <w:highlight w:val="yellow"/>
        </w:rPr>
      </w:pPr>
      <w:r>
        <w:rPr>
          <w:b/>
          <w:i/>
          <w:color w:val="A64D79"/>
          <w:highlight w:val="yellow"/>
        </w:rPr>
      </w:r>
    </w:p>
    <w:p>
      <w:pPr>
        <w:pStyle w:val="Normal"/>
        <w:rPr>
          <w:b/>
          <w:i/>
          <w:i/>
          <w:color w:val="A64D79"/>
          <w:highlight w:val="yellow"/>
        </w:rPr>
      </w:pPr>
      <w:r>
        <w:rPr>
          <w:b/>
          <w:i/>
          <w:color w:val="A64D79"/>
          <w:highlight w:val="yellow"/>
        </w:rPr>
      </w:r>
    </w:p>
    <w:p>
      <w:pPr>
        <w:pStyle w:val="Normal"/>
        <w:rPr>
          <w:b/>
          <w:i/>
          <w:i/>
          <w:color w:val="A64D79"/>
          <w:highlight w:val="yellow"/>
        </w:rPr>
      </w:pPr>
      <w:r>
        <w:rPr>
          <w:b/>
          <w:i/>
          <w:color w:val="A64D79"/>
          <w:highlight w:val="yellow"/>
        </w:rPr>
      </w:r>
    </w:p>
    <w:p>
      <w:pPr>
        <w:pStyle w:val="Normal"/>
        <w:rPr>
          <w:b/>
          <w:i/>
          <w:i/>
          <w:color w:val="A64D79"/>
          <w:highlight w:val="yellow"/>
        </w:rPr>
      </w:pPr>
      <w:r>
        <w:rPr>
          <w:b/>
          <w:i/>
          <w:color w:val="A64D79"/>
          <w:highlight w:val="yellow"/>
        </w:rPr>
      </w:r>
    </w:p>
    <w:p>
      <w:pPr>
        <w:pStyle w:val="Normal"/>
        <w:rPr>
          <w:b/>
          <w:i/>
          <w:i/>
          <w:color w:val="A64D79"/>
          <w:highlight w:val="yellow"/>
        </w:rPr>
      </w:pPr>
      <w:r>
        <w:rPr>
          <w:b/>
          <w:i/>
          <w:color w:val="A64D79"/>
          <w:highlight w:val="yellow"/>
        </w:rPr>
      </w:r>
    </w:p>
    <w:p>
      <w:pPr>
        <w:pStyle w:val="Normal"/>
        <w:rPr>
          <w:b/>
          <w:i/>
          <w:i/>
          <w:color w:val="A64D79"/>
          <w:highlight w:val="yellow"/>
        </w:rPr>
      </w:pPr>
      <w:r>
        <w:rPr>
          <w:b/>
          <w:i/>
          <w:color w:val="A64D79"/>
          <w:highlight w:val="yellow"/>
        </w:rPr>
      </w:r>
    </w:p>
    <w:p>
      <w:pPr>
        <w:pStyle w:val="Normal"/>
        <w:rPr>
          <w:b/>
          <w:i/>
          <w:i/>
          <w:color w:val="A64D79"/>
          <w:highlight w:val="yellow"/>
        </w:rPr>
      </w:pPr>
      <w:r>
        <w:rPr>
          <w:b/>
          <w:i/>
          <w:color w:val="A64D79"/>
          <w:highlight w:val="yellow"/>
        </w:rPr>
      </w:r>
    </w:p>
    <w:p>
      <w:pPr>
        <w:pStyle w:val="Normal"/>
        <w:rPr>
          <w:b/>
          <w:i/>
          <w:i/>
          <w:color w:val="A64D79"/>
          <w:highlight w:val="yellow"/>
        </w:rPr>
      </w:pPr>
      <w:r>
        <w:rPr>
          <w:b/>
          <w:i/>
          <w:color w:val="A64D79"/>
          <w:highlight w:val="yellow"/>
        </w:rPr>
      </w:r>
    </w:p>
    <w:p>
      <w:pPr>
        <w:pStyle w:val="Normal"/>
        <w:rPr>
          <w:b/>
          <w:i/>
          <w:i/>
          <w:color w:val="A64D79"/>
          <w:highlight w:val="yellow"/>
        </w:rPr>
      </w:pPr>
      <w:r>
        <w:rPr>
          <w:b/>
          <w:i/>
          <w:color w:val="A64D79"/>
          <w:highlight w:val="yellow"/>
        </w:rPr>
      </w:r>
    </w:p>
    <w:p>
      <w:pPr>
        <w:pStyle w:val="Normal"/>
        <w:rPr>
          <w:b/>
          <w:i/>
          <w:i/>
          <w:color w:val="A64D79"/>
          <w:highlight w:val="yellow"/>
        </w:rPr>
      </w:pPr>
      <w:r>
        <w:rPr>
          <w:b/>
          <w:i/>
          <w:color w:val="A64D79"/>
          <w:highlight w:val="yellow"/>
        </w:rPr>
      </w:r>
    </w:p>
    <w:p>
      <w:pPr>
        <w:pStyle w:val="Normal"/>
        <w:rPr>
          <w:b/>
          <w:i/>
          <w:i/>
          <w:color w:val="A64D79"/>
          <w:highlight w:val="yellow"/>
        </w:rPr>
      </w:pPr>
      <w:r>
        <w:rPr>
          <w:b/>
          <w:i/>
          <w:color w:val="A64D79"/>
          <w:highlight w:val="yellow"/>
        </w:rPr>
      </w:r>
    </w:p>
    <w:p>
      <w:pPr>
        <w:pStyle w:val="Normal"/>
        <w:rPr/>
      </w:pPr>
      <w:r>
        <w:rPr>
          <w:b/>
          <w:i/>
          <w:color w:val="A64D79"/>
          <w:highlight w:val="yellow"/>
        </w:rPr>
        <w:t xml:space="preserve">Tableau 1.5.  </w:t>
      </w:r>
      <w:r>
        <w:rPr>
          <w:b/>
          <w:i/>
          <w:color w:val="A64D79"/>
          <w:sz w:val="24"/>
          <w:szCs w:val="24"/>
          <w:highlight w:val="yellow"/>
        </w:rPr>
        <w:t>Stabilité et sécurité du travail</w:t>
      </w:r>
    </w:p>
    <w:p>
      <w:pPr>
        <w:pStyle w:val="Normal"/>
        <w:rPr>
          <w:b/>
          <w:i/>
          <w:i/>
          <w:color w:val="A64D79"/>
        </w:rPr>
      </w:pPr>
      <w:r>
        <w:rPr>
          <w:b/>
          <w:i/>
          <w:color w:val="A64D79"/>
        </w:rPr>
      </w:r>
    </w:p>
    <w:tbl>
      <w:tblPr>
        <w:tblW w:w="9637" w:type="dxa"/>
        <w:jc w:val="left"/>
        <w:tblInd w:w="2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804"/>
        <w:gridCol w:w="1804"/>
        <w:gridCol w:w="1805"/>
        <w:gridCol w:w="1804"/>
        <w:gridCol w:w="616"/>
      </w:tblGrid>
      <w:tr>
        <w:trPr>
          <w:trHeight w:val="739" w:hRule="atLeast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>Indicateur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>Source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>périodicité de la production de l’indicateur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>couverture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>Désagrégation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>Phase</w:t>
            </w:r>
          </w:p>
        </w:tc>
      </w:tr>
      <w:tr>
        <w:trPr>
          <w:trHeight w:val="739" w:hRule="atLeast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Taux des emplois précaires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BF00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Enq. emploi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Annuelle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Personnes en emploi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Sexe, groupes d'âge, niveau d'éducation, milieu ,région,  activité économique agrégé (Agriculture, Industrie, Service), et principaux groupes professionnels.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</w:tr>
      <w:tr>
        <w:trPr>
          <w:trHeight w:val="739" w:hRule="atLeast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Taux des employés avec un contrat à court terme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BF00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Enq. emploi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Annuelle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Personnes en emploi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Sexe, groupes d'âge, niveau d'éducation, milieu ,région,  activité économique agrégé (Agriculture, Industrie, Service), et principaux groupes professionnels.</w:t>
            </w:r>
          </w:p>
          <w:p>
            <w:pPr>
              <w:pStyle w:val="Normal"/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</w:tr>
      <w:tr>
        <w:trPr>
          <w:trHeight w:val="739" w:hRule="atLeast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Ancienneté moyenne dans l'emploi pour toutes les personnes en emploi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BF00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Enq. emploi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Annuelle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Personnes en emploi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/>
            </w:pPr>
            <w:r>
              <w:rPr>
                <w:color w:val="1F1F1F"/>
                <w:sz w:val="20"/>
                <w:szCs w:val="20"/>
                <w:highlight w:val="white"/>
              </w:rPr>
              <w:t>Sexe, groupes d'âge, niveau d'éducation, milieu ,région,  activité économique agrégé (Agriculture, Industrie, Service), et principaux groupes professionnels.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</w:t>
            </w:r>
          </w:p>
          <w:p>
            <w:pPr>
              <w:pStyle w:val="Normal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739" w:hRule="atLeast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ab/>
              <w:t>Proportion des salariés ayant un contrat de moins de 3 mois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Registre de la Caisse Nationale Sécurité Social;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Annuelle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Personnes en emploi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/>
            </w:pPr>
            <w:r>
              <w:rPr>
                <w:color w:val="1F1F1F"/>
                <w:sz w:val="20"/>
                <w:szCs w:val="20"/>
                <w:highlight w:val="white"/>
              </w:rPr>
              <w:t>Sexe,</w:t>
            </w:r>
            <w:r>
              <w:rPr>
                <w:i/>
                <w:color w:val="1F1F1F"/>
                <w:sz w:val="20"/>
                <w:szCs w:val="20"/>
                <w:highlight w:val="white"/>
              </w:rPr>
              <w:t xml:space="preserve">secteur d'activité agrégé (Agriculture, Industrie, Service) , </w:t>
            </w:r>
            <w:r>
              <w:rPr>
                <w:color w:val="1F1F1F"/>
                <w:sz w:val="20"/>
                <w:szCs w:val="20"/>
                <w:highlight w:val="white"/>
              </w:rPr>
              <w:t>groupes d'âge</w:t>
            </w:r>
            <w:r>
              <w:rPr>
                <w:i/>
                <w:color w:val="1F1F1F"/>
                <w:sz w:val="20"/>
                <w:szCs w:val="20"/>
                <w:highlight w:val="white"/>
              </w:rPr>
              <w:t xml:space="preserve"> et </w:t>
            </w:r>
            <w:r>
              <w:rPr>
                <w:color w:val="1F1F1F"/>
                <w:sz w:val="20"/>
                <w:szCs w:val="20"/>
                <w:highlight w:val="white"/>
              </w:rPr>
              <w:t>Statut migratoire.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</w:tr>
      <w:tr>
        <w:trPr>
          <w:trHeight w:val="739" w:hRule="atLeast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Ancienneté moyenne dans l'emploi parmi les employés déclarés à la CNSS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Registre de la Caisse Nationale Sécurité Social;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Annuelle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Personnes en emploi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/>
            </w:pPr>
            <w:r>
              <w:rPr>
                <w:color w:val="1F1F1F"/>
                <w:sz w:val="20"/>
                <w:szCs w:val="20"/>
                <w:highlight w:val="white"/>
              </w:rPr>
              <w:t>Sexe,</w:t>
            </w:r>
            <w:r>
              <w:rPr>
                <w:i/>
                <w:color w:val="1F1F1F"/>
                <w:sz w:val="20"/>
                <w:szCs w:val="20"/>
                <w:highlight w:val="white"/>
              </w:rPr>
              <w:t xml:space="preserve">secteur d'activité agrégé (Agriculture, Industrie, Service), région , </w:t>
            </w:r>
            <w:r>
              <w:rPr>
                <w:color w:val="1F1F1F"/>
                <w:sz w:val="20"/>
                <w:szCs w:val="20"/>
                <w:highlight w:val="white"/>
              </w:rPr>
              <w:t>groupes d'âge et Statut migratoire.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</w:tr>
      <w:tr>
        <w:trPr>
          <w:trHeight w:val="739" w:hRule="atLeast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Pertes de temps causés par les lésions professionnelle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Registre de la Caisse Nationale Sécurité Social;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Annuelle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Personnes en emploi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/>
            </w:pPr>
            <w:r>
              <w:rPr>
                <w:color w:val="1F1F1F"/>
                <w:sz w:val="20"/>
                <w:szCs w:val="20"/>
                <w:highlight w:val="white"/>
              </w:rPr>
              <w:t>Sexe,</w:t>
            </w:r>
            <w:r>
              <w:rPr>
                <w:i/>
                <w:color w:val="1F1F1F"/>
                <w:sz w:val="20"/>
                <w:szCs w:val="20"/>
                <w:highlight w:val="white"/>
              </w:rPr>
              <w:t xml:space="preserve">secteur d'activité agrégé (Agriculture, Industrie, Service), région , </w:t>
            </w:r>
            <w:r>
              <w:rPr>
                <w:color w:val="1F1F1F"/>
                <w:sz w:val="20"/>
                <w:szCs w:val="20"/>
                <w:highlight w:val="white"/>
              </w:rPr>
              <w:t>groupes d'âge et Statut migratoire.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</w:tr>
    </w:tbl>
    <w:p>
      <w:pPr>
        <w:pStyle w:val="Normal"/>
        <w:rPr>
          <w:b/>
          <w:i/>
          <w:i/>
          <w:color w:val="A64D79"/>
        </w:rPr>
      </w:pPr>
      <w:r>
        <w:rPr>
          <w:b/>
          <w:i/>
          <w:color w:val="A64D79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i/>
          <w:color w:val="A64D79"/>
        </w:rPr>
        <w:t xml:space="preserve">Tableau 1.6.  </w:t>
      </w:r>
      <w:r>
        <w:rPr>
          <w:b/>
          <w:i/>
          <w:color w:val="A64D79"/>
          <w:sz w:val="24"/>
          <w:szCs w:val="24"/>
        </w:rPr>
        <w:t>Égalité des chances et de traitement dans l'emploi</w:t>
      </w:r>
    </w:p>
    <w:p>
      <w:pPr>
        <w:pStyle w:val="Normal"/>
        <w:rPr>
          <w:b/>
          <w:i/>
          <w:i/>
          <w:color w:val="A64D79"/>
        </w:rPr>
      </w:pPr>
      <w:r>
        <w:rPr>
          <w:b/>
          <w:i/>
          <w:color w:val="A64D79"/>
        </w:rPr>
      </w:r>
    </w:p>
    <w:tbl>
      <w:tblPr>
        <w:tblW w:w="9637" w:type="dxa"/>
        <w:jc w:val="left"/>
        <w:tblInd w:w="2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804"/>
        <w:gridCol w:w="1804"/>
        <w:gridCol w:w="1805"/>
        <w:gridCol w:w="1804"/>
        <w:gridCol w:w="616"/>
      </w:tblGrid>
      <w:tr>
        <w:trPr>
          <w:trHeight w:val="739" w:hRule="atLeast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>Indicateur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>Source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>périodicité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>couverture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>Désagrégation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>Phase</w:t>
            </w:r>
          </w:p>
        </w:tc>
      </w:tr>
      <w:tr>
        <w:trPr>
          <w:trHeight w:val="739" w:hRule="atLeast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Ségrégation professionnelle par sexe – « Part des femmes dans l’emploi » dans chacun des sous-groupes majeurs de la CITP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BF00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Enq. emploi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Annuelle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Personnes en emploi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région, statut migratoire.</w:t>
            </w:r>
          </w:p>
          <w:p>
            <w:pPr>
              <w:pStyle w:val="Normal"/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</w:r>
          </w:p>
          <w:p>
            <w:pPr>
              <w:pStyle w:val="Normal"/>
              <w:spacing w:before="240" w:after="24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</w:t>
            </w:r>
          </w:p>
        </w:tc>
      </w:tr>
      <w:tr>
        <w:trPr>
          <w:trHeight w:val="739" w:hRule="atLeast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Ségrégation professionnelle par sexe – « Répartition professionnelle des femmes »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BF00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Enq. emploi</w:t>
            </w:r>
          </w:p>
          <w:p>
            <w:pPr>
              <w:pStyle w:val="Normal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Annuelle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jc w:val="center"/>
              <w:rPr>
                <w:i/>
                <w:i/>
              </w:rPr>
            </w:pPr>
            <w:r>
              <w:rPr>
                <w:i/>
              </w:rPr>
              <w:t>Personnes en emploi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/>
            </w:pPr>
            <w:r>
              <w:rPr>
                <w:color w:val="1F1F1F"/>
                <w:sz w:val="24"/>
                <w:szCs w:val="24"/>
                <w:highlight w:val="white"/>
              </w:rPr>
              <w:t>région, statut migratoire</w:t>
            </w:r>
            <w:r>
              <w:rPr>
                <w:color w:val="1F1F1F"/>
                <w:sz w:val="20"/>
                <w:szCs w:val="20"/>
                <w:highlight w:val="white"/>
              </w:rPr>
              <w:t>.</w:t>
            </w:r>
          </w:p>
          <w:p>
            <w:pPr>
              <w:pStyle w:val="Normal"/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</w:r>
          </w:p>
          <w:p>
            <w:pPr>
              <w:pStyle w:val="Normal"/>
              <w:spacing w:before="240" w:after="24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</w:tr>
      <w:tr>
        <w:trPr>
          <w:trHeight w:val="739" w:hRule="atLeast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Ségrégation professionnelle par sexe – « Indice de dissimilarité de Duncan »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BF00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Enq. emploi</w:t>
            </w:r>
          </w:p>
          <w:p>
            <w:pPr>
              <w:pStyle w:val="Normal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Annuelle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jc w:val="center"/>
              <w:rPr>
                <w:i/>
                <w:i/>
              </w:rPr>
            </w:pPr>
            <w:r>
              <w:rPr>
                <w:i/>
              </w:rPr>
              <w:t>Personnes en emploi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/>
            </w:pPr>
            <w:r>
              <w:rPr>
                <w:color w:val="1F1F1F"/>
                <w:sz w:val="24"/>
                <w:szCs w:val="24"/>
                <w:highlight w:val="white"/>
              </w:rPr>
              <w:t>région, statut migratoire</w:t>
            </w:r>
            <w:r>
              <w:rPr>
                <w:color w:val="1F1F1F"/>
                <w:sz w:val="20"/>
                <w:szCs w:val="20"/>
                <w:highlight w:val="white"/>
              </w:rPr>
              <w:t>.</w:t>
            </w:r>
          </w:p>
          <w:p>
            <w:pPr>
              <w:pStyle w:val="Normal"/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</w:r>
          </w:p>
          <w:p>
            <w:pPr>
              <w:pStyle w:val="Normal"/>
              <w:spacing w:before="240" w:after="24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</w:t>
            </w:r>
          </w:p>
          <w:p>
            <w:pPr>
              <w:pStyle w:val="Normal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739" w:hRule="atLeast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des femmes dans l’emploi en gestion intermédiaire et supérieure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BF00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Enq. emploi</w:t>
            </w:r>
          </w:p>
          <w:p>
            <w:pPr>
              <w:pStyle w:val="Normal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Annuelle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jc w:val="center"/>
              <w:rPr>
                <w:i/>
                <w:i/>
              </w:rPr>
            </w:pPr>
            <w:r>
              <w:rPr>
                <w:i/>
              </w:rPr>
              <w:t>Personnes en emploi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/>
            </w:pPr>
            <w:r>
              <w:rPr>
                <w:color w:val="1F1F1F"/>
                <w:sz w:val="24"/>
                <w:szCs w:val="24"/>
                <w:highlight w:val="white"/>
              </w:rPr>
              <w:t>région, statut migratoire</w:t>
            </w:r>
            <w:r>
              <w:rPr>
                <w:color w:val="1F1F1F"/>
                <w:sz w:val="20"/>
                <w:szCs w:val="20"/>
                <w:highlight w:val="white"/>
              </w:rPr>
              <w:t>.</w:t>
            </w:r>
          </w:p>
          <w:p>
            <w:pPr>
              <w:pStyle w:val="Normal"/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</w:r>
          </w:p>
          <w:p>
            <w:pPr>
              <w:pStyle w:val="Normal"/>
              <w:spacing w:before="240" w:after="24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</w:tr>
      <w:tr>
        <w:trPr>
          <w:trHeight w:val="739" w:hRule="atLeast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des femmes dans l’emploi salarié dans le secteur non agricole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BF00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Enq. emploi</w:t>
            </w:r>
          </w:p>
          <w:p>
            <w:pPr>
              <w:pStyle w:val="Normal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Annuelle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jc w:val="center"/>
              <w:rPr>
                <w:i/>
                <w:i/>
              </w:rPr>
            </w:pPr>
            <w:r>
              <w:rPr>
                <w:i/>
              </w:rPr>
              <w:t>Personnes en emploi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/>
            </w:pPr>
            <w:r>
              <w:rPr>
                <w:color w:val="1F1F1F"/>
                <w:sz w:val="24"/>
                <w:szCs w:val="24"/>
                <w:highlight w:val="white"/>
              </w:rPr>
              <w:t>région, statut migratoire</w:t>
            </w:r>
            <w:r>
              <w:rPr>
                <w:color w:val="1F1F1F"/>
                <w:sz w:val="20"/>
                <w:szCs w:val="20"/>
                <w:highlight w:val="white"/>
              </w:rPr>
              <w:t>.</w:t>
            </w:r>
          </w:p>
          <w:p>
            <w:pPr>
              <w:pStyle w:val="Normal"/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</w:r>
          </w:p>
          <w:p>
            <w:pPr>
              <w:pStyle w:val="Normal"/>
              <w:spacing w:before="240" w:after="24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</w:tr>
    </w:tbl>
    <w:p>
      <w:pPr>
        <w:pStyle w:val="Normal"/>
        <w:rPr>
          <w:b/>
          <w:i/>
          <w:i/>
          <w:color w:val="A64D79"/>
        </w:rPr>
      </w:pPr>
      <w:r>
        <w:rPr>
          <w:b/>
          <w:i/>
          <w:color w:val="A64D79"/>
        </w:rPr>
      </w:r>
    </w:p>
    <w:p>
      <w:pPr>
        <w:pStyle w:val="Normal"/>
        <w:rPr/>
      </w:pPr>
      <w:r>
        <w:rPr>
          <w:b/>
          <w:i/>
          <w:color w:val="A64D79"/>
        </w:rPr>
        <w:t xml:space="preserve">Tableau 1.7. </w:t>
      </w:r>
      <w:r>
        <w:rPr>
          <w:b/>
          <w:i/>
          <w:color w:val="A64D79"/>
          <w:sz w:val="24"/>
          <w:szCs w:val="24"/>
        </w:rPr>
        <w:t>Sécurité du milieu de travail</w:t>
      </w:r>
    </w:p>
    <w:p>
      <w:pPr>
        <w:pStyle w:val="Normal"/>
        <w:rPr>
          <w:b/>
          <w:i/>
          <w:i/>
          <w:color w:val="A64D79"/>
        </w:rPr>
      </w:pPr>
      <w:r>
        <w:rPr>
          <w:b/>
          <w:i/>
          <w:color w:val="A64D79"/>
        </w:rPr>
      </w:r>
    </w:p>
    <w:tbl>
      <w:tblPr>
        <w:tblW w:w="9637" w:type="dxa"/>
        <w:jc w:val="left"/>
        <w:tblInd w:w="2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804"/>
        <w:gridCol w:w="1804"/>
        <w:gridCol w:w="1805"/>
        <w:gridCol w:w="1804"/>
        <w:gridCol w:w="616"/>
      </w:tblGrid>
      <w:tr>
        <w:trPr>
          <w:trHeight w:val="739" w:hRule="atLeast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Indicateur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Source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périodicité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couverture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Désagrégation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Phase</w:t>
            </w:r>
          </w:p>
        </w:tc>
      </w:tr>
      <w:tr>
        <w:trPr>
          <w:trHeight w:val="739" w:hRule="atLeast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Fréquence de lésions professionnelles mortelles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spacing w:before="240" w:after="24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Registre de la Caisse Nationale Sécurité Social</w:t>
            </w:r>
          </w:p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Annuelle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Personnes en emploi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Par type de lésion, par secteur d'activité (Agriculture, Industrie, Service), région et genre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</w:t>
            </w:r>
          </w:p>
        </w:tc>
      </w:tr>
      <w:tr>
        <w:trPr>
          <w:trHeight w:val="739" w:hRule="atLeast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/>
            </w:pPr>
            <w:r>
              <w:rPr>
                <w:sz w:val="20"/>
                <w:szCs w:val="20"/>
              </w:rPr>
              <w:t>Incidence de lésions professionnelles mortelles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spacing w:before="240" w:after="240"/>
              <w:rPr/>
            </w:pPr>
            <w:r>
              <w:rPr>
                <w:i/>
                <w:sz w:val="20"/>
                <w:szCs w:val="20"/>
              </w:rPr>
              <w:t>Registre de la Caisse Nationale Sécurité Social</w:t>
            </w:r>
          </w:p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Annuelle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Personnes en emploi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/>
            </w:pPr>
            <w:r>
              <w:rPr>
                <w:color w:val="1F1F1F"/>
                <w:sz w:val="20"/>
                <w:szCs w:val="20"/>
                <w:highlight w:val="white"/>
              </w:rPr>
              <w:t>Par type de lésion, par secteur d'activité (Agriculture, Industrie, Service), région et genre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</w:t>
            </w:r>
          </w:p>
        </w:tc>
      </w:tr>
      <w:tr>
        <w:trPr>
          <w:trHeight w:val="739" w:hRule="atLeast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Fréquence de lésions professionnelles non mortelles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spacing w:before="240" w:after="24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Registre de la Caisse Nationale Sécurité Social</w:t>
            </w:r>
          </w:p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Annuelle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Personnes en emploi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Par type de lésion, par secteur d'activité (Agriculture, Industrie, Service), région et genre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</w:t>
            </w:r>
          </w:p>
          <w:p>
            <w:pPr>
              <w:pStyle w:val="Normal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739" w:hRule="atLeast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Incidence de lésions professionnelles non mortelles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BF00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Enq. emploi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Annuelle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Personnes en emploi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Par type de lésion, par secteur d'activité (Agriculture, Industrie, Service), région et genre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</w:t>
            </w:r>
          </w:p>
        </w:tc>
      </w:tr>
      <w:tr>
        <w:trPr>
          <w:trHeight w:val="739" w:hRule="atLeast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Pertes de temps causées par les lésions professionnelles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spacing w:before="240" w:after="24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Registre de la Caisse Nationale Sécurité Social</w:t>
            </w:r>
          </w:p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Annuelle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Personnes en emploi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>
                <w:color w:val="1F1F1F"/>
                <w:sz w:val="20"/>
                <w:szCs w:val="20"/>
                <w:highlight w:val="white"/>
              </w:rPr>
            </w:pPr>
            <w:r>
              <w:rPr>
                <w:color w:val="1F1F1F"/>
                <w:sz w:val="20"/>
                <w:szCs w:val="20"/>
                <w:highlight w:val="white"/>
              </w:rPr>
              <w:t>Par type de lésion, par secteur d'activité (Agriculture, Industrie, Service), région et genre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</w:t>
            </w:r>
          </w:p>
        </w:tc>
      </w:tr>
      <w:tr>
        <w:trPr>
          <w:trHeight w:val="739" w:hRule="atLeast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Nombre d'inspecteurs du travail pour 10000 salariés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spacing w:before="240" w:after="24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Inspection du Travail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Personnes en emploi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>
                <w:b/>
                <w:color w:val="1F1F1F"/>
                <w:sz w:val="20"/>
                <w:szCs w:val="20"/>
                <w:highlight w:val="white"/>
              </w:rPr>
            </w:pPr>
            <w:r>
              <w:rPr>
                <w:b/>
                <w:color w:val="1F1F1F"/>
                <w:sz w:val="20"/>
                <w:szCs w:val="20"/>
                <w:highlight w:val="white"/>
              </w:rPr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</w:t>
            </w:r>
          </w:p>
        </w:tc>
      </w:tr>
    </w:tbl>
    <w:p>
      <w:pPr>
        <w:pStyle w:val="Normal"/>
        <w:rPr>
          <w:b/>
          <w:i/>
          <w:i/>
          <w:color w:val="A64D79"/>
          <w:sz w:val="20"/>
          <w:szCs w:val="20"/>
        </w:rPr>
      </w:pPr>
      <w:r>
        <w:rPr>
          <w:b/>
          <w:i/>
          <w:color w:val="A64D79"/>
          <w:sz w:val="20"/>
          <w:szCs w:val="20"/>
        </w:rPr>
      </w:r>
    </w:p>
    <w:p>
      <w:pPr>
        <w:pStyle w:val="Normal"/>
        <w:rPr>
          <w:b/>
          <w:i/>
          <w:i/>
          <w:color w:val="A64D79"/>
          <w:sz w:val="20"/>
          <w:szCs w:val="20"/>
        </w:rPr>
      </w:pPr>
      <w:r>
        <w:rPr>
          <w:b/>
          <w:i/>
          <w:color w:val="A64D79"/>
          <w:sz w:val="20"/>
          <w:szCs w:val="20"/>
        </w:rPr>
      </w:r>
    </w:p>
    <w:p>
      <w:pPr>
        <w:pStyle w:val="Normal"/>
        <w:rPr>
          <w:b/>
          <w:i/>
          <w:i/>
          <w:color w:val="A64D79"/>
          <w:sz w:val="20"/>
          <w:szCs w:val="20"/>
        </w:rPr>
      </w:pPr>
      <w:r>
        <w:rPr>
          <w:b/>
          <w:i/>
          <w:color w:val="A64D79"/>
          <w:sz w:val="20"/>
          <w:szCs w:val="20"/>
        </w:rPr>
        <w:t>Tableau 1.8. Sécurité Social</w:t>
      </w:r>
    </w:p>
    <w:p>
      <w:pPr>
        <w:pStyle w:val="Normal"/>
        <w:rPr>
          <w:b/>
          <w:i/>
          <w:i/>
          <w:color w:val="A64D79"/>
          <w:sz w:val="20"/>
          <w:szCs w:val="20"/>
        </w:rPr>
      </w:pPr>
      <w:r>
        <w:rPr>
          <w:b/>
          <w:i/>
          <w:color w:val="A64D79"/>
          <w:sz w:val="20"/>
          <w:szCs w:val="20"/>
        </w:rPr>
      </w:r>
    </w:p>
    <w:tbl>
      <w:tblPr>
        <w:tblW w:w="9600" w:type="dxa"/>
        <w:jc w:val="left"/>
        <w:tblInd w:w="2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992"/>
        <w:gridCol w:w="1608"/>
        <w:gridCol w:w="1800"/>
        <w:gridCol w:w="1800"/>
        <w:gridCol w:w="599"/>
      </w:tblGrid>
      <w:tr>
        <w:trPr>
          <w:trHeight w:val="739" w:hRule="atLeas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Indicateur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Source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périodicité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couverture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Désagrégation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Phase</w:t>
            </w:r>
          </w:p>
        </w:tc>
      </w:tr>
      <w:tr>
        <w:trPr>
          <w:trHeight w:val="739" w:hRule="atLeas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/>
            </w:pPr>
            <w:r>
              <w:rPr>
                <w:sz w:val="20"/>
                <w:szCs w:val="20"/>
              </w:rPr>
              <w:t>Pourcentage de la population de 60 ans au moins bénéficiant d'une pension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spacing w:before="240" w:after="240"/>
              <w:rPr/>
            </w:pPr>
            <w:r>
              <w:rPr>
                <w:i/>
                <w:sz w:val="20"/>
                <w:szCs w:val="20"/>
              </w:rPr>
              <w:t>Registre de la Caisse Nationale Sécurité Social</w:t>
            </w:r>
          </w:p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Annuelle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jc w:val="center"/>
              <w:rPr/>
            </w:pPr>
            <w:r>
              <w:rPr>
                <w:i/>
                <w:sz w:val="20"/>
                <w:szCs w:val="20"/>
              </w:rPr>
              <w:t>Personnes en emploi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/>
            </w:pPr>
            <w:r>
              <w:rPr>
                <w:color w:val="1F1F1F"/>
                <w:sz w:val="20"/>
                <w:szCs w:val="20"/>
              </w:rPr>
              <w:t>Sexe, région, et</w:t>
            </w:r>
            <w:r>
              <w:rPr>
                <w:i/>
                <w:color w:val="1F1F1F"/>
                <w:sz w:val="20"/>
                <w:szCs w:val="20"/>
                <w:highlight w:val="white"/>
              </w:rPr>
              <w:t xml:space="preserve"> </w:t>
            </w:r>
            <w:r>
              <w:rPr>
                <w:color w:val="1F1F1F"/>
                <w:sz w:val="20"/>
                <w:szCs w:val="20"/>
                <w:highlight w:val="white"/>
              </w:rPr>
              <w:t>groupes d'âge.</w:t>
            </w:r>
          </w:p>
          <w:p>
            <w:pPr>
              <w:pStyle w:val="Normal"/>
              <w:spacing w:before="240" w:after="240"/>
              <w:rPr>
                <w:color w:val="1F1F1F"/>
                <w:sz w:val="20"/>
                <w:szCs w:val="20"/>
              </w:rPr>
            </w:pPr>
            <w:r>
              <w:rPr>
                <w:color w:val="1F1F1F"/>
                <w:sz w:val="20"/>
                <w:szCs w:val="20"/>
              </w:rPr>
            </w:r>
          </w:p>
          <w:p>
            <w:pPr>
              <w:pStyle w:val="Normal"/>
              <w:spacing w:before="240" w:after="24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</w:t>
            </w:r>
          </w:p>
        </w:tc>
      </w:tr>
      <w:tr>
        <w:trPr>
          <w:trHeight w:val="739" w:hRule="atLeas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Proportion de personne cotisant à un régime de pension parmi la population Total en emploi</w:t>
            </w:r>
          </w:p>
          <w:p>
            <w:pPr>
              <w:pStyle w:val="Normal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spacing w:before="240" w:after="240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>Registre de la Caisse Nationale Sécurité Social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</w:r>
          </w:p>
          <w:p>
            <w:pPr>
              <w:pStyle w:val="Normal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>Annuelle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jc w:val="center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>Personnes en emploi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>
                <w:color w:val="1F1F1F"/>
                <w:sz w:val="20"/>
                <w:szCs w:val="20"/>
                <w:highlight w:val="yellow"/>
              </w:rPr>
            </w:pPr>
            <w:r>
              <w:rPr>
                <w:color w:val="1F1F1F"/>
                <w:sz w:val="20"/>
                <w:szCs w:val="20"/>
                <w:highlight w:val="yellow"/>
              </w:rPr>
              <w:t>Par type de lésion, par secteur d'activité (Agriculture, Industrie, Service), statut migratoire</w:t>
            </w:r>
          </w:p>
          <w:p>
            <w:pPr>
              <w:pStyle w:val="Normal"/>
              <w:spacing w:before="240" w:after="240"/>
              <w:rPr>
                <w:color w:val="1F1F1F"/>
                <w:sz w:val="20"/>
                <w:szCs w:val="20"/>
                <w:highlight w:val="yellow"/>
              </w:rPr>
            </w:pPr>
            <w:r>
              <w:rPr>
                <w:color w:val="1F1F1F"/>
                <w:sz w:val="20"/>
                <w:szCs w:val="20"/>
                <w:highlight w:val="yellow"/>
              </w:rPr>
              <w:t>.</w:t>
            </w:r>
          </w:p>
          <w:p>
            <w:pPr>
              <w:pStyle w:val="Normal"/>
              <w:spacing w:before="240" w:after="240"/>
              <w:rPr>
                <w:color w:val="1F1F1F"/>
                <w:sz w:val="20"/>
                <w:szCs w:val="20"/>
                <w:highlight w:val="yellow"/>
              </w:rPr>
            </w:pPr>
            <w:r>
              <w:rPr>
                <w:color w:val="1F1F1F"/>
                <w:sz w:val="20"/>
                <w:szCs w:val="20"/>
                <w:highlight w:val="yellow"/>
              </w:rPr>
            </w:r>
          </w:p>
          <w:p>
            <w:pPr>
              <w:pStyle w:val="Normal"/>
              <w:spacing w:before="240" w:after="240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</w:t>
            </w:r>
          </w:p>
        </w:tc>
      </w:tr>
      <w:tr>
        <w:trPr>
          <w:trHeight w:val="739" w:hRule="atLeas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4"/>
              <w:widowControl w:val="false"/>
              <w:spacing w:before="80" w:after="40"/>
              <w:ind w:hanging="0" w:left="0"/>
              <w:rPr>
                <w:color w:val="000000"/>
                <w:sz w:val="20"/>
                <w:szCs w:val="20"/>
              </w:rPr>
            </w:pPr>
            <w:bookmarkStart w:id="0" w:name="_heading=h.bg6mkcqnhx07"/>
            <w:bookmarkEnd w:id="0"/>
            <w:r>
              <w:rPr>
                <w:color w:val="000000"/>
                <w:sz w:val="20"/>
                <w:szCs w:val="20"/>
              </w:rPr>
              <w:t>Proportion de la population bénéficiant de socles ou systèmes de protection sociale - (ODD 1.3.1)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spacing w:before="240" w:after="24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Registre de la Caisse Nationale Sécurité Social + autre sources administrative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pas encore défini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Population totale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/>
            </w:pPr>
            <w:r>
              <w:rPr>
                <w:color w:val="1F1F1F"/>
                <w:sz w:val="20"/>
                <w:szCs w:val="20"/>
              </w:rPr>
              <w:t>Sexe, région, et</w:t>
            </w:r>
            <w:r>
              <w:rPr>
                <w:i/>
                <w:color w:val="1F1F1F"/>
                <w:sz w:val="20"/>
                <w:szCs w:val="20"/>
                <w:highlight w:val="white"/>
              </w:rPr>
              <w:t xml:space="preserve"> </w:t>
            </w:r>
            <w:r>
              <w:rPr>
                <w:color w:val="1F1F1F"/>
                <w:sz w:val="20"/>
                <w:szCs w:val="20"/>
                <w:highlight w:val="white"/>
              </w:rPr>
              <w:t>groupes d'âge.</w:t>
            </w:r>
          </w:p>
          <w:p>
            <w:pPr>
              <w:pStyle w:val="Normal"/>
              <w:spacing w:before="240" w:after="240"/>
              <w:rPr>
                <w:color w:val="1F1F1F"/>
                <w:sz w:val="20"/>
                <w:szCs w:val="20"/>
              </w:rPr>
            </w:pPr>
            <w:r>
              <w:rPr>
                <w:color w:val="1F1F1F"/>
                <w:sz w:val="20"/>
                <w:szCs w:val="20"/>
              </w:rPr>
              <w:t>.</w:t>
            </w:r>
          </w:p>
          <w:p>
            <w:pPr>
              <w:pStyle w:val="Normal"/>
              <w:spacing w:before="240" w:after="240"/>
              <w:rPr>
                <w:color w:val="1F1F1F"/>
                <w:sz w:val="20"/>
                <w:szCs w:val="20"/>
              </w:rPr>
            </w:pPr>
            <w:r>
              <w:rPr>
                <w:color w:val="1F1F1F"/>
                <w:sz w:val="20"/>
                <w:szCs w:val="20"/>
              </w:rPr>
            </w:r>
          </w:p>
          <w:p>
            <w:pPr>
              <w:pStyle w:val="Normal"/>
              <w:spacing w:before="240" w:after="24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</w:t>
            </w:r>
          </w:p>
          <w:p>
            <w:pPr>
              <w:pStyle w:val="Normal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739" w:hRule="atLeas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Dépenses publiques de sécurité sociale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spacing w:before="240" w:after="24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Registre de la Caisse Nationale Sécurité Social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Annuelle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Personnes en emploi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/>
            </w:pPr>
            <w:r>
              <w:rPr>
                <w:color w:val="1F1F1F"/>
                <w:sz w:val="20"/>
                <w:szCs w:val="20"/>
              </w:rPr>
              <w:t>Sexe, région, et</w:t>
            </w:r>
            <w:r>
              <w:rPr>
                <w:i/>
                <w:color w:val="1F1F1F"/>
                <w:sz w:val="20"/>
                <w:szCs w:val="20"/>
                <w:highlight w:val="white"/>
              </w:rPr>
              <w:t xml:space="preserve"> </w:t>
            </w:r>
            <w:r>
              <w:rPr>
                <w:color w:val="1F1F1F"/>
                <w:sz w:val="20"/>
                <w:szCs w:val="20"/>
                <w:highlight w:val="white"/>
              </w:rPr>
              <w:t>groupes d'âge.</w:t>
            </w:r>
          </w:p>
          <w:p>
            <w:pPr>
              <w:pStyle w:val="Normal"/>
              <w:spacing w:before="240" w:after="240"/>
              <w:rPr>
                <w:color w:val="1F1F1F"/>
                <w:sz w:val="20"/>
                <w:szCs w:val="20"/>
              </w:rPr>
            </w:pPr>
            <w:r>
              <w:rPr>
                <w:color w:val="1F1F1F"/>
                <w:sz w:val="20"/>
                <w:szCs w:val="20"/>
              </w:rPr>
              <w:t>.</w:t>
            </w:r>
          </w:p>
          <w:p>
            <w:pPr>
              <w:pStyle w:val="Normal"/>
              <w:spacing w:before="240" w:after="240"/>
              <w:rPr>
                <w:color w:val="1F1F1F"/>
                <w:sz w:val="20"/>
                <w:szCs w:val="20"/>
              </w:rPr>
            </w:pPr>
            <w:r>
              <w:rPr>
                <w:color w:val="1F1F1F"/>
                <w:sz w:val="20"/>
                <w:szCs w:val="20"/>
              </w:rPr>
            </w:r>
          </w:p>
          <w:p>
            <w:pPr>
              <w:pStyle w:val="Normal"/>
              <w:spacing w:before="240" w:after="24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</w:t>
            </w:r>
          </w:p>
        </w:tc>
      </w:tr>
    </w:tbl>
    <w:p>
      <w:pPr>
        <w:pStyle w:val="Normal"/>
        <w:rPr>
          <w:b/>
          <w:i/>
          <w:i/>
          <w:color w:val="A64D79"/>
          <w:sz w:val="20"/>
          <w:szCs w:val="20"/>
        </w:rPr>
      </w:pPr>
      <w:r>
        <w:rPr>
          <w:b/>
          <w:i/>
          <w:color w:val="A64D79"/>
          <w:sz w:val="20"/>
          <w:szCs w:val="20"/>
        </w:rPr>
      </w:r>
    </w:p>
    <w:p>
      <w:pPr>
        <w:pStyle w:val="Normal"/>
        <w:rPr>
          <w:b/>
          <w:i/>
          <w:i/>
          <w:color w:val="A64D79"/>
          <w:sz w:val="20"/>
          <w:szCs w:val="20"/>
        </w:rPr>
      </w:pPr>
      <w:r>
        <w:rPr>
          <w:b/>
          <w:i/>
          <w:color w:val="A64D79"/>
          <w:sz w:val="20"/>
          <w:szCs w:val="20"/>
        </w:rPr>
      </w:r>
    </w:p>
    <w:p>
      <w:pPr>
        <w:pStyle w:val="Normal"/>
        <w:rPr>
          <w:b/>
          <w:i/>
          <w:i/>
          <w:color w:val="A64D79"/>
          <w:sz w:val="20"/>
          <w:szCs w:val="20"/>
        </w:rPr>
      </w:pPr>
      <w:r>
        <w:rPr>
          <w:b/>
          <w:i/>
          <w:color w:val="A64D79"/>
          <w:sz w:val="20"/>
          <w:szCs w:val="20"/>
        </w:rPr>
      </w:r>
    </w:p>
    <w:p>
      <w:pPr>
        <w:pStyle w:val="Normal"/>
        <w:rPr>
          <w:b/>
          <w:i/>
          <w:i/>
          <w:color w:val="A64D79"/>
          <w:sz w:val="20"/>
          <w:szCs w:val="20"/>
        </w:rPr>
      </w:pPr>
      <w:r>
        <w:rPr>
          <w:b/>
          <w:i/>
          <w:color w:val="A64D79"/>
          <w:sz w:val="20"/>
          <w:szCs w:val="20"/>
        </w:rPr>
      </w:r>
    </w:p>
    <w:p>
      <w:pPr>
        <w:pStyle w:val="Normal"/>
        <w:rPr>
          <w:b/>
          <w:i/>
          <w:i/>
          <w:color w:val="A64D79"/>
          <w:sz w:val="20"/>
          <w:szCs w:val="20"/>
        </w:rPr>
      </w:pPr>
      <w:r>
        <w:rPr>
          <w:b/>
          <w:i/>
          <w:color w:val="A64D79"/>
          <w:sz w:val="20"/>
          <w:szCs w:val="20"/>
        </w:rPr>
      </w:r>
    </w:p>
    <w:p>
      <w:pPr>
        <w:pStyle w:val="Normal"/>
        <w:rPr>
          <w:b/>
          <w:i/>
          <w:i/>
          <w:color w:val="A64D79"/>
          <w:sz w:val="20"/>
          <w:szCs w:val="20"/>
        </w:rPr>
      </w:pPr>
      <w:r>
        <w:rPr>
          <w:b/>
          <w:i/>
          <w:color w:val="A64D79"/>
          <w:sz w:val="20"/>
          <w:szCs w:val="20"/>
        </w:rPr>
      </w:r>
    </w:p>
    <w:p>
      <w:pPr>
        <w:pStyle w:val="Normal"/>
        <w:rPr>
          <w:b/>
          <w:i/>
          <w:i/>
          <w:color w:val="A64D79"/>
          <w:sz w:val="20"/>
          <w:szCs w:val="20"/>
        </w:rPr>
      </w:pPr>
      <w:r>
        <w:rPr>
          <w:b/>
          <w:i/>
          <w:color w:val="A64D79"/>
          <w:sz w:val="20"/>
          <w:szCs w:val="20"/>
        </w:rPr>
      </w:r>
    </w:p>
    <w:p>
      <w:pPr>
        <w:pStyle w:val="Normal"/>
        <w:rPr>
          <w:b/>
          <w:i/>
          <w:i/>
          <w:color w:val="A64D79"/>
          <w:sz w:val="20"/>
          <w:szCs w:val="20"/>
        </w:rPr>
      </w:pPr>
      <w:r>
        <w:rPr>
          <w:b/>
          <w:i/>
          <w:color w:val="A64D79"/>
          <w:sz w:val="20"/>
          <w:szCs w:val="20"/>
        </w:rPr>
      </w:r>
    </w:p>
    <w:p>
      <w:pPr>
        <w:pStyle w:val="Normal"/>
        <w:rPr>
          <w:b/>
          <w:i/>
          <w:i/>
          <w:color w:val="A64D79"/>
          <w:sz w:val="20"/>
          <w:szCs w:val="20"/>
        </w:rPr>
      </w:pPr>
      <w:r>
        <w:rPr>
          <w:b/>
          <w:i/>
          <w:color w:val="A64D79"/>
          <w:sz w:val="20"/>
          <w:szCs w:val="20"/>
        </w:rPr>
      </w:r>
    </w:p>
    <w:p>
      <w:pPr>
        <w:pStyle w:val="Normal"/>
        <w:rPr/>
      </w:pPr>
      <w:r>
        <w:rPr>
          <w:b/>
          <w:i/>
          <w:color w:val="A64D79"/>
          <w:sz w:val="20"/>
          <w:szCs w:val="20"/>
        </w:rPr>
        <w:t>Tableau 1.9. Contexte économiqu</w:t>
      </w:r>
      <w:r>
        <w:rPr>
          <w:b/>
          <w:i/>
          <w:sz w:val="20"/>
          <w:szCs w:val="20"/>
        </w:rPr>
        <w:t>e</w:t>
      </w:r>
    </w:p>
    <w:p>
      <w:pPr>
        <w:pStyle w:val="Normal"/>
        <w:rPr>
          <w:b/>
          <w:i/>
          <w:i/>
          <w:color w:val="A64D79"/>
          <w:sz w:val="20"/>
          <w:szCs w:val="20"/>
        </w:rPr>
      </w:pPr>
      <w:r>
        <w:rPr>
          <w:b/>
          <w:i/>
          <w:color w:val="A64D79"/>
          <w:sz w:val="20"/>
          <w:szCs w:val="20"/>
        </w:rPr>
      </w:r>
    </w:p>
    <w:tbl>
      <w:tblPr>
        <w:tblW w:w="9600" w:type="dxa"/>
        <w:jc w:val="left"/>
        <w:tblInd w:w="2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992"/>
        <w:gridCol w:w="1608"/>
        <w:gridCol w:w="1800"/>
        <w:gridCol w:w="1800"/>
        <w:gridCol w:w="599"/>
      </w:tblGrid>
      <w:tr>
        <w:trPr>
          <w:trHeight w:val="739" w:hRule="atLeas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Indicateur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Source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périodicité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couverture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Désagrégation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Phase</w:t>
            </w:r>
          </w:p>
        </w:tc>
      </w:tr>
      <w:tr>
        <w:trPr>
          <w:trHeight w:val="739" w:hRule="atLeas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Âge médian de la population dans la main d’oeuvre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BF00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Enquête Emploi, Recensements de la population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Annuelle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Population dans la main d’oeuvre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Sexe,  Secteur d'activité, région, statut migratoire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</w:t>
            </w:r>
          </w:p>
        </w:tc>
      </w:tr>
      <w:tr>
        <w:trPr>
          <w:trHeight w:val="739" w:hRule="atLeas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Taux d'alphabétisation de la population en âge de travailler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BF00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Enquête emploi, Recensement de la population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Annuelle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Population dans la main d’oeuvre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Sexe,  Secteur d'activité, région, statut migratoire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</w:t>
            </w:r>
          </w:p>
        </w:tc>
      </w:tr>
      <w:tr>
        <w:trPr>
          <w:trHeight w:val="739" w:hRule="atLeas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Proportion des enfants non scolarisés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BF00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Enquête emploi, Recensement de la population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Annuelle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les enfants en âge obligatoire de scalarisation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4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Sexe, groupe d'âge, région, statut migratoire</w:t>
            </w:r>
          </w:p>
          <w:p>
            <w:pPr>
              <w:pStyle w:val="Normal"/>
              <w:spacing w:before="240" w:after="24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</w:tr>
      <w:tr>
        <w:trPr>
          <w:trHeight w:val="739" w:hRule="atLeas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Taux de productivité du travail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BF00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Comptes nationaux</w:t>
            </w:r>
          </w:p>
          <w:p>
            <w:pPr>
              <w:pStyle w:val="Normal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Enquête sur l'emploi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Annuelle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les personnes en emploi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Secteur d'activité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</w:tr>
      <w:tr>
        <w:trPr>
          <w:trHeight w:val="739" w:hRule="atLeas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Taux d’inflation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BF00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Rapport sur les statistiques des prix (INSTAD)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Annuelle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240" w:after="24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4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 catégorie de produits et services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rial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DejaVu Sans"/>
        <w:kern w:val="2"/>
        <w:sz w:val="22"/>
        <w:szCs w:val="22"/>
        <w:lang w:val="fr-DJ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fr-DJ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360" w:after="80"/>
      <w:outlineLvl w:val="0"/>
    </w:pPr>
    <w:rPr>
      <w:rFonts w:ascii="Aptos Display" w:hAnsi="Aptos Display" w:eastAsia="Aptos" w:cs="DejaVu Sans"/>
      <w:color w:val="0F4761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160" w:after="80"/>
      <w:outlineLvl w:val="1"/>
    </w:pPr>
    <w:rPr>
      <w:rFonts w:ascii="Aptos Display" w:hAnsi="Aptos Display" w:eastAsia="Aptos" w:cs="DejaVu Sans"/>
      <w:color w:val="0F4761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160" w:after="80"/>
      <w:outlineLvl w:val="2"/>
    </w:pPr>
    <w:rPr>
      <w:rFonts w:eastAsia="Aptos" w:cs="DejaVu Sans"/>
      <w:color w:val="0F4761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80" w:after="40"/>
      <w:outlineLvl w:val="3"/>
    </w:pPr>
    <w:rPr>
      <w:rFonts w:eastAsia="Aptos" w:cs="DejaVu Sans"/>
      <w:i/>
      <w:iCs/>
      <w:color w:val="0F4761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80" w:after="40"/>
      <w:outlineLvl w:val="4"/>
    </w:pPr>
    <w:rPr>
      <w:rFonts w:eastAsia="Aptos" w:cs="DejaVu Sans"/>
      <w:color w:val="0F4761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40" w:after="0"/>
      <w:outlineLvl w:val="5"/>
    </w:pPr>
    <w:rPr>
      <w:rFonts w:eastAsia="Aptos" w:cs="DejaVu Sans"/>
      <w:i/>
      <w:iCs/>
      <w:color w:val="595959"/>
    </w:rPr>
  </w:style>
  <w:style w:type="paragraph" w:styleId="Heading7">
    <w:name w:val="Heading 7"/>
    <w:basedOn w:val="Normal"/>
    <w:next w:val="Normal"/>
    <w:qFormat/>
    <w:pPr>
      <w:keepNext w:val="true"/>
      <w:keepLines/>
      <w:spacing w:before="40" w:after="0"/>
      <w:outlineLvl w:val="6"/>
    </w:pPr>
    <w:rPr>
      <w:rFonts w:eastAsia="Aptos" w:cs="DejaVu Sans"/>
      <w:color w:val="595959"/>
    </w:rPr>
  </w:style>
  <w:style w:type="paragraph" w:styleId="Heading8">
    <w:name w:val="Heading 8"/>
    <w:basedOn w:val="Normal"/>
    <w:next w:val="Normal"/>
    <w:qFormat/>
    <w:pPr>
      <w:keepNext w:val="true"/>
      <w:keepLines/>
      <w:outlineLvl w:val="7"/>
    </w:pPr>
    <w:rPr>
      <w:rFonts w:eastAsia="Aptos" w:cs="DejaVu Sans"/>
      <w:i/>
      <w:iCs/>
      <w:color w:val="272727"/>
    </w:rPr>
  </w:style>
  <w:style w:type="paragraph" w:styleId="Heading9">
    <w:name w:val="Heading 9"/>
    <w:basedOn w:val="Normal"/>
    <w:next w:val="Normal"/>
    <w:qFormat/>
    <w:pPr>
      <w:keepNext w:val="true"/>
      <w:keepLines/>
      <w:outlineLvl w:val="8"/>
    </w:pPr>
    <w:rPr>
      <w:rFonts w:eastAsia="Aptos" w:cs="DejaVu Sans"/>
      <w:color w:val="272727"/>
    </w:rPr>
  </w:style>
  <w:style w:type="character" w:styleId="DefaultParagraphFont">
    <w:name w:val="Default Paragraph Font"/>
    <w:qFormat/>
    <w:rPr/>
  </w:style>
  <w:style w:type="character" w:styleId="Titre1Car">
    <w:name w:val="Titre 1 Car"/>
    <w:basedOn w:val="DefaultParagraphFont"/>
    <w:qFormat/>
    <w:rPr>
      <w:rFonts w:ascii="Aptos Display" w:hAnsi="Aptos Display" w:eastAsia="Aptos" w:cs="DejaVu Sans"/>
      <w:color w:val="0F4761"/>
      <w:sz w:val="40"/>
      <w:szCs w:val="40"/>
    </w:rPr>
  </w:style>
  <w:style w:type="character" w:styleId="Titre2Car">
    <w:name w:val="Titre 2 Car"/>
    <w:basedOn w:val="DefaultParagraphFont"/>
    <w:qFormat/>
    <w:rPr>
      <w:rFonts w:ascii="Aptos Display" w:hAnsi="Aptos Display" w:eastAsia="Aptos" w:cs="DejaVu Sans"/>
      <w:color w:val="0F4761"/>
      <w:sz w:val="32"/>
      <w:szCs w:val="32"/>
    </w:rPr>
  </w:style>
  <w:style w:type="character" w:styleId="Titre3Car">
    <w:name w:val="Titre 3 Car"/>
    <w:basedOn w:val="DefaultParagraphFont"/>
    <w:qFormat/>
    <w:rPr>
      <w:rFonts w:eastAsia="Aptos" w:cs="DejaVu Sans"/>
      <w:color w:val="0F4761"/>
      <w:sz w:val="28"/>
      <w:szCs w:val="28"/>
    </w:rPr>
  </w:style>
  <w:style w:type="character" w:styleId="Titre4Car">
    <w:name w:val="Titre 4 Car"/>
    <w:basedOn w:val="DefaultParagraphFont"/>
    <w:qFormat/>
    <w:rPr>
      <w:rFonts w:eastAsia="Aptos" w:cs="DejaVu Sans"/>
      <w:i/>
      <w:iCs/>
      <w:color w:val="0F4761"/>
    </w:rPr>
  </w:style>
  <w:style w:type="character" w:styleId="Titre5Car">
    <w:name w:val="Titre 5 Car"/>
    <w:basedOn w:val="DefaultParagraphFont"/>
    <w:qFormat/>
    <w:rPr>
      <w:rFonts w:eastAsia="Aptos" w:cs="DejaVu Sans"/>
      <w:color w:val="0F4761"/>
    </w:rPr>
  </w:style>
  <w:style w:type="character" w:styleId="Titre6Car">
    <w:name w:val="Titre 6 Car"/>
    <w:basedOn w:val="DefaultParagraphFont"/>
    <w:qFormat/>
    <w:rPr>
      <w:rFonts w:eastAsia="Aptos" w:cs="DejaVu Sans"/>
      <w:i/>
      <w:iCs/>
      <w:color w:val="595959"/>
    </w:rPr>
  </w:style>
  <w:style w:type="character" w:styleId="Titre7Car">
    <w:name w:val="Titre 7 Car"/>
    <w:basedOn w:val="DefaultParagraphFont"/>
    <w:qFormat/>
    <w:rPr>
      <w:rFonts w:eastAsia="Aptos" w:cs="DejaVu Sans"/>
      <w:color w:val="595959"/>
    </w:rPr>
  </w:style>
  <w:style w:type="character" w:styleId="Titre8Car">
    <w:name w:val="Titre 8 Car"/>
    <w:basedOn w:val="DefaultParagraphFont"/>
    <w:qFormat/>
    <w:rPr>
      <w:rFonts w:eastAsia="Aptos" w:cs="DejaVu Sans"/>
      <w:i/>
      <w:iCs/>
      <w:color w:val="272727"/>
    </w:rPr>
  </w:style>
  <w:style w:type="character" w:styleId="Titre9Car">
    <w:name w:val="Titre 9 Car"/>
    <w:basedOn w:val="DefaultParagraphFont"/>
    <w:qFormat/>
    <w:rPr>
      <w:rFonts w:eastAsia="Aptos" w:cs="DejaVu Sans"/>
      <w:color w:val="272727"/>
    </w:rPr>
  </w:style>
  <w:style w:type="character" w:styleId="TitreCar">
    <w:name w:val="Titre Car"/>
    <w:basedOn w:val="DefaultParagraphFont"/>
    <w:qFormat/>
    <w:rPr>
      <w:rFonts w:ascii="Aptos Display" w:hAnsi="Aptos Display" w:eastAsia="Aptos" w:cs="DejaVu Sans"/>
      <w:spacing w:val="-10"/>
      <w:kern w:val="2"/>
      <w:sz w:val="56"/>
      <w:szCs w:val="56"/>
    </w:rPr>
  </w:style>
  <w:style w:type="character" w:styleId="Sous-titreCar">
    <w:name w:val="Sous-titre Car"/>
    <w:basedOn w:val="DefaultParagraphFont"/>
    <w:qFormat/>
    <w:rPr>
      <w:rFonts w:eastAsia="Aptos" w:cs="DejaVu Sans"/>
      <w:color w:val="595959"/>
      <w:spacing w:val="15"/>
      <w:sz w:val="28"/>
      <w:szCs w:val="28"/>
    </w:rPr>
  </w:style>
  <w:style w:type="character" w:styleId="CitationCar">
    <w:name w:val="Citation Car"/>
    <w:basedOn w:val="DefaultParagraphFont"/>
    <w:qFormat/>
    <w:rPr>
      <w:i/>
      <w:iCs/>
      <w:color w:val="404040"/>
    </w:rPr>
  </w:style>
  <w:style w:type="character" w:styleId="IntenseEmphasis">
    <w:name w:val="Intense Emphasis"/>
    <w:basedOn w:val="DefaultParagraphFont"/>
    <w:qFormat/>
    <w:rPr>
      <w:i/>
      <w:iCs/>
      <w:color w:val="0F4761"/>
    </w:rPr>
  </w:style>
  <w:style w:type="character" w:styleId="CitationintenseCar">
    <w:name w:val="Citation intense Car"/>
    <w:basedOn w:val="DefaultParagraphFont"/>
    <w:qFormat/>
    <w:rPr>
      <w:i/>
      <w:iCs/>
      <w:color w:val="0F4761"/>
    </w:rPr>
  </w:style>
  <w:style w:type="character" w:styleId="IntenseReference">
    <w:name w:val="Intense Reference"/>
    <w:basedOn w:val="DefaultParagraphFont"/>
    <w:qFormat/>
    <w:rPr>
      <w:b/>
      <w:bCs/>
      <w:smallCaps/>
      <w:color w:val="0F4761"/>
      <w:spacing w:val="5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spacing w:lineRule="auto" w:line="240" w:before="0" w:after="80"/>
      <w:contextualSpacing/>
    </w:pPr>
    <w:rPr>
      <w:rFonts w:ascii="Aptos Display" w:hAnsi="Aptos Display" w:eastAsia="Aptos" w:cs="DejaVu Sans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qFormat/>
    <w:pPr/>
    <w:rPr>
      <w:rFonts w:eastAsia="Aptos" w:cs="DejaVu Sans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qFormat/>
    <w:pPr>
      <w:spacing w:before="160" w:after="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0"/>
      <w:ind w:hanging="0" w:left="720" w:right="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0F4761"/>
        <w:bottom w:val="single" w:sz="4" w:space="10" w:color="0F4761"/>
      </w:pBdr>
      <w:spacing w:before="360" w:after="360"/>
      <w:ind w:hanging="0" w:left="864" w:right="864"/>
      <w:jc w:val="center"/>
    </w:pPr>
    <w:rPr>
      <w:i/>
      <w:iCs/>
      <w:color w:val="0F4761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Pasdeliste">
    <w:name w:val="Pas de liste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Application>LibreOffice/24.2.7.2$Linux_X86_64 LibreOffice_project/420$Build-2</Application>
  <AppVersion>15.0000</AppVersion>
  <Pages>13</Pages>
  <Words>1625</Words>
  <Characters>10177</Characters>
  <CharactersWithSpaces>11423</CharactersWithSpaces>
  <Paragraphs>407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2025-03-09T09:00:00Z</dcterms:created>
  <dc:creator>Idleh Hassan Idleh</dc:creator>
  <dc:description/>
  <dc:language>fr-FR</dc:language>
  <cp:lastModifiedBy/>
  <dcterms:modified xsi:type="dcterms:W3CDTF">2025-05-19T11:00:53Z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