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E79A" w14:textId="77777777" w:rsidR="00C738E2" w:rsidRPr="001C4280" w:rsidRDefault="00000000">
      <w:pPr>
        <w:pStyle w:val="Titre1"/>
        <w:rPr>
          <w:lang w:val="fr-FR"/>
        </w:rPr>
      </w:pPr>
      <w:bookmarkStart w:id="0" w:name="Xd9be3dcd9fa5dfe4cd78162e934b156b6e6620e"/>
      <w:r w:rsidRPr="001C4280">
        <w:rPr>
          <w:lang w:val="fr-FR"/>
        </w:rPr>
        <w:t>Catalogue Professionnel — 20 Questions de Pré‑Évaluation Cybersécurité</w:t>
      </w:r>
    </w:p>
    <w:p w14:paraId="526CCCE9" w14:textId="32FDF337" w:rsidR="001C4280" w:rsidRPr="001C4280" w:rsidRDefault="00000000" w:rsidP="001C4280">
      <w:pPr>
        <w:pStyle w:val="Titre2"/>
        <w:rPr>
          <w:lang w:val="fr-FR"/>
        </w:rPr>
      </w:pPr>
      <w:bookmarkStart w:id="1" w:name="X26b3e03fdea9e6935906ed47acd9cd9135f6c8a"/>
      <w:r w:rsidRPr="001C4280">
        <w:rPr>
          <w:lang w:val="fr-FR"/>
        </w:rPr>
        <w:t>Wireless Sensor industriel — EN 18031</w:t>
      </w:r>
      <w:r w:rsidRPr="001C4280">
        <w:rPr>
          <w:rFonts w:ascii="Cambria Math" w:hAnsi="Cambria Math" w:cs="Cambria Math"/>
          <w:lang w:val="fr-FR"/>
        </w:rPr>
        <w:t>‑</w:t>
      </w:r>
      <w:r w:rsidRPr="001C4280">
        <w:rPr>
          <w:lang w:val="fr-FR"/>
        </w:rPr>
        <w:t>1 / IEC 62443</w:t>
      </w:r>
      <w:r w:rsidRPr="001C4280">
        <w:rPr>
          <w:rFonts w:ascii="Cambria Math" w:hAnsi="Cambria Math" w:cs="Cambria Math"/>
          <w:lang w:val="fr-FR"/>
        </w:rPr>
        <w:t>‑</w:t>
      </w:r>
      <w:r w:rsidRPr="001C4280">
        <w:rPr>
          <w:lang w:val="fr-FR"/>
        </w:rPr>
        <w:t>4</w:t>
      </w:r>
      <w:r w:rsidRPr="001C4280">
        <w:rPr>
          <w:rFonts w:ascii="Cambria Math" w:hAnsi="Cambria Math" w:cs="Cambria Math"/>
          <w:lang w:val="fr-FR"/>
        </w:rPr>
        <w:t>‑</w:t>
      </w:r>
      <w:r w:rsidRPr="001C4280">
        <w:rPr>
          <w:lang w:val="fr-FR"/>
        </w:rPr>
        <w:t>1 / IEC 62443</w:t>
      </w:r>
      <w:r w:rsidRPr="001C4280">
        <w:rPr>
          <w:rFonts w:ascii="Cambria Math" w:hAnsi="Cambria Math" w:cs="Cambria Math"/>
          <w:lang w:val="fr-FR"/>
        </w:rPr>
        <w:t>‑</w:t>
      </w:r>
      <w:r w:rsidRPr="001C4280">
        <w:rPr>
          <w:lang w:val="fr-FR"/>
        </w:rPr>
        <w:t>4</w:t>
      </w:r>
      <w:r w:rsidRPr="001C4280">
        <w:rPr>
          <w:rFonts w:ascii="Cambria Math" w:hAnsi="Cambria Math" w:cs="Cambria Math"/>
          <w:lang w:val="fr-FR"/>
        </w:rPr>
        <w:t>‑</w:t>
      </w:r>
      <w:r w:rsidRPr="001C4280">
        <w:rPr>
          <w:lang w:val="fr-FR"/>
        </w:rPr>
        <w:t>2</w:t>
      </w:r>
    </w:p>
    <w:p w14:paraId="58CD17C4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Ce catalogue constitue une grille de pré‑évaluation cybersécurité destinée aux capteurs industriels connectés (wireless sensors) intégrés dans des environnements IACS.</w:t>
      </w:r>
    </w:p>
    <w:p w14:paraId="4F15977D" w14:textId="77777777" w:rsidR="00C738E2" w:rsidRPr="001C4280" w:rsidRDefault="00000000">
      <w:pPr>
        <w:pStyle w:val="Corpsdetexte"/>
        <w:rPr>
          <w:lang w:val="fr-FR"/>
        </w:rPr>
      </w:pPr>
      <w:r w:rsidRPr="001C4280">
        <w:rPr>
          <w:lang w:val="fr-FR"/>
        </w:rPr>
        <w:t>Les questions couvrent les exigences majeures des normes :</w:t>
      </w:r>
    </w:p>
    <w:p w14:paraId="0A6175B9" w14:textId="77777777" w:rsidR="00C738E2" w:rsidRDefault="00000000">
      <w:pPr>
        <w:pStyle w:val="Compact"/>
        <w:numPr>
          <w:ilvl w:val="0"/>
          <w:numId w:val="2"/>
        </w:numPr>
      </w:pPr>
      <w:r>
        <w:t>EN 18031‑1</w:t>
      </w:r>
    </w:p>
    <w:p w14:paraId="57EDEF7B" w14:textId="77777777" w:rsidR="00C738E2" w:rsidRDefault="00000000">
      <w:pPr>
        <w:pStyle w:val="Compact"/>
        <w:numPr>
          <w:ilvl w:val="0"/>
          <w:numId w:val="2"/>
        </w:numPr>
      </w:pPr>
      <w:r>
        <w:t>IEC 62443‑4‑1</w:t>
      </w:r>
    </w:p>
    <w:p w14:paraId="5E092124" w14:textId="77777777" w:rsidR="00C738E2" w:rsidRDefault="00000000">
      <w:pPr>
        <w:pStyle w:val="Compact"/>
        <w:numPr>
          <w:ilvl w:val="0"/>
          <w:numId w:val="2"/>
        </w:numPr>
      </w:pPr>
      <w:r>
        <w:t>IEC 62443‑4‑2</w:t>
      </w:r>
    </w:p>
    <w:p w14:paraId="1F494BA8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Chaque question peut couvrir plusieurs exigences normatives afin de limiter le nombre total de questions tout en gardant une couverture large.</w:t>
      </w:r>
    </w:p>
    <w:p w14:paraId="59E81CE2" w14:textId="77777777" w:rsidR="00C738E2" w:rsidRDefault="00000000">
      <w:r>
        <w:pict w14:anchorId="0163FDC5">
          <v:rect id="_x0000_i1025" style="width:0;height:1.5pt" o:hralign="center" o:hrstd="t" o:hr="t"/>
        </w:pict>
      </w:r>
    </w:p>
    <w:p w14:paraId="38A8F46D" w14:textId="77777777" w:rsidR="00C738E2" w:rsidRPr="001C4280" w:rsidRDefault="00000000">
      <w:pPr>
        <w:pStyle w:val="Titre1"/>
        <w:rPr>
          <w:lang w:val="fr-FR"/>
        </w:rPr>
      </w:pPr>
      <w:bookmarkStart w:id="2" w:name="q1-gestion-des-identités-et-des-comptes"/>
      <w:bookmarkEnd w:id="0"/>
      <w:bookmarkEnd w:id="1"/>
      <w:r w:rsidRPr="001C4280">
        <w:rPr>
          <w:lang w:val="fr-FR"/>
        </w:rPr>
        <w:t>Q1 — Gestion des identités et des comptes</w:t>
      </w:r>
    </w:p>
    <w:p w14:paraId="44B5C9C5" w14:textId="77777777" w:rsidR="00C738E2" w:rsidRPr="001C4280" w:rsidRDefault="00000000">
      <w:pPr>
        <w:pStyle w:val="Titre2"/>
        <w:rPr>
          <w:lang w:val="fr-FR"/>
        </w:rPr>
      </w:pPr>
      <w:bookmarkStart w:id="3" w:name="question"/>
      <w:r w:rsidRPr="001C4280">
        <w:rPr>
          <w:lang w:val="fr-FR"/>
        </w:rPr>
        <w:t>Question</w:t>
      </w:r>
    </w:p>
    <w:p w14:paraId="0D0A720C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impose‑t‑il une identité unique pour chaque utilisateur, service ou équipement, avec suppression des identifiants par défaut et gestion sécurisée des comptes ?</w:t>
      </w:r>
    </w:p>
    <w:p w14:paraId="64C5E3EA" w14:textId="77777777" w:rsidR="00C738E2" w:rsidRDefault="00000000">
      <w:pPr>
        <w:pStyle w:val="Titre2"/>
      </w:pPr>
      <w:bookmarkStart w:id="4" w:name="type"/>
      <w:bookmarkEnd w:id="3"/>
      <w:r>
        <w:t>Type</w:t>
      </w:r>
    </w:p>
    <w:p w14:paraId="16C572A2" w14:textId="77777777" w:rsidR="00C738E2" w:rsidRDefault="00000000">
      <w:pPr>
        <w:pStyle w:val="FirstParagraph"/>
      </w:pPr>
      <w:r>
        <w:t>Binary (0/1)</w:t>
      </w:r>
    </w:p>
    <w:p w14:paraId="2FCB7689" w14:textId="77777777" w:rsidR="00C738E2" w:rsidRDefault="00000000">
      <w:pPr>
        <w:pStyle w:val="Titre2"/>
      </w:pPr>
      <w:bookmarkStart w:id="5" w:name="exigences-couvertes"/>
      <w:bookmarkEnd w:id="4"/>
      <w:r>
        <w:t>Exigences couvertes</w:t>
      </w:r>
    </w:p>
    <w:p w14:paraId="2B8F3CC3" w14:textId="77777777" w:rsidR="00C738E2" w:rsidRDefault="00000000">
      <w:pPr>
        <w:pStyle w:val="Compact"/>
        <w:numPr>
          <w:ilvl w:val="0"/>
          <w:numId w:val="3"/>
        </w:numPr>
      </w:pPr>
      <w:r>
        <w:t>Identité unique</w:t>
      </w:r>
    </w:p>
    <w:p w14:paraId="311ADA42" w14:textId="77777777" w:rsidR="00C738E2" w:rsidRDefault="00000000">
      <w:pPr>
        <w:pStyle w:val="Compact"/>
        <w:numPr>
          <w:ilvl w:val="0"/>
          <w:numId w:val="3"/>
        </w:numPr>
      </w:pPr>
      <w:r>
        <w:t>Suppression des comptes par défaut</w:t>
      </w:r>
    </w:p>
    <w:p w14:paraId="6E33F283" w14:textId="77777777" w:rsidR="00C738E2" w:rsidRDefault="00000000">
      <w:pPr>
        <w:pStyle w:val="Compact"/>
        <w:numPr>
          <w:ilvl w:val="0"/>
          <w:numId w:val="3"/>
        </w:numPr>
      </w:pPr>
      <w:r>
        <w:t>Gestion des comptes</w:t>
      </w:r>
    </w:p>
    <w:p w14:paraId="59EB71F1" w14:textId="77777777" w:rsidR="00C738E2" w:rsidRDefault="00000000">
      <w:pPr>
        <w:pStyle w:val="Compact"/>
        <w:numPr>
          <w:ilvl w:val="0"/>
          <w:numId w:val="3"/>
        </w:numPr>
      </w:pPr>
      <w:r>
        <w:t>Prévention des identifiants statiques</w:t>
      </w:r>
    </w:p>
    <w:p w14:paraId="387F0930" w14:textId="77777777" w:rsidR="00C738E2" w:rsidRDefault="00000000">
      <w:pPr>
        <w:pStyle w:val="Compact"/>
        <w:numPr>
          <w:ilvl w:val="0"/>
          <w:numId w:val="3"/>
        </w:numPr>
      </w:pPr>
      <w:r>
        <w:t>Contrôle des comptes administrateurs</w:t>
      </w:r>
    </w:p>
    <w:p w14:paraId="7C9039B8" w14:textId="77777777" w:rsidR="00C738E2" w:rsidRDefault="00000000">
      <w:pPr>
        <w:pStyle w:val="Titre2"/>
      </w:pPr>
      <w:bookmarkStart w:id="6" w:name="normes"/>
      <w:bookmarkEnd w:id="5"/>
      <w:r>
        <w:t>Normes</w:t>
      </w:r>
    </w:p>
    <w:p w14:paraId="44034C64" w14:textId="77777777" w:rsidR="00C738E2" w:rsidRDefault="00000000">
      <w:pPr>
        <w:pStyle w:val="Compact"/>
        <w:numPr>
          <w:ilvl w:val="0"/>
          <w:numId w:val="4"/>
        </w:numPr>
      </w:pPr>
      <w:r>
        <w:t>EN 18031‑1 AUM‑4</w:t>
      </w:r>
    </w:p>
    <w:p w14:paraId="4D967E9B" w14:textId="77777777" w:rsidR="00C738E2" w:rsidRDefault="00000000">
      <w:pPr>
        <w:pStyle w:val="Compact"/>
        <w:numPr>
          <w:ilvl w:val="0"/>
          <w:numId w:val="4"/>
        </w:numPr>
      </w:pPr>
      <w:r>
        <w:t>EN 18031‑1 AUM‑5</w:t>
      </w:r>
    </w:p>
    <w:p w14:paraId="2183D7D4" w14:textId="77777777" w:rsidR="00C738E2" w:rsidRDefault="00000000">
      <w:pPr>
        <w:pStyle w:val="Compact"/>
        <w:numPr>
          <w:ilvl w:val="0"/>
          <w:numId w:val="4"/>
        </w:numPr>
      </w:pPr>
      <w:r>
        <w:lastRenderedPageBreak/>
        <w:t>IEC 62443‑4‑2 IAC</w:t>
      </w:r>
    </w:p>
    <w:p w14:paraId="59FB997C" w14:textId="77777777" w:rsidR="00C738E2" w:rsidRDefault="00000000">
      <w:pPr>
        <w:pStyle w:val="Titre2"/>
      </w:pPr>
      <w:bookmarkStart w:id="7" w:name="criticité"/>
      <w:bookmarkEnd w:id="6"/>
      <w:r>
        <w:t>Criticité</w:t>
      </w:r>
    </w:p>
    <w:p w14:paraId="243C101A" w14:textId="77777777" w:rsidR="00C738E2" w:rsidRDefault="00000000">
      <w:pPr>
        <w:pStyle w:val="FirstParagraph"/>
      </w:pPr>
      <w:r>
        <w:t>Critique</w:t>
      </w:r>
    </w:p>
    <w:p w14:paraId="2F42780F" w14:textId="77777777" w:rsidR="00C738E2" w:rsidRDefault="00000000">
      <w:pPr>
        <w:pStyle w:val="Titre2"/>
      </w:pPr>
      <w:bookmarkStart w:id="8" w:name="sl-cible"/>
      <w:bookmarkEnd w:id="7"/>
      <w:r>
        <w:t>SL cible</w:t>
      </w:r>
    </w:p>
    <w:p w14:paraId="24049D49" w14:textId="77777777" w:rsidR="00C738E2" w:rsidRDefault="00000000">
      <w:pPr>
        <w:pStyle w:val="FirstParagraph"/>
      </w:pPr>
      <w:r>
        <w:t>SL1 / SL2 / SL3</w:t>
      </w:r>
    </w:p>
    <w:p w14:paraId="6012B815" w14:textId="77777777" w:rsidR="00C738E2" w:rsidRDefault="00000000">
      <w:r>
        <w:pict w14:anchorId="740B0EB5">
          <v:rect id="_x0000_i1026" style="width:0;height:1.5pt" o:hralign="center" o:hrstd="t" o:hr="t"/>
        </w:pict>
      </w:r>
    </w:p>
    <w:p w14:paraId="492CF12B" w14:textId="77777777" w:rsidR="00C738E2" w:rsidRPr="001C4280" w:rsidRDefault="00000000">
      <w:pPr>
        <w:pStyle w:val="Titre1"/>
        <w:rPr>
          <w:lang w:val="fr-FR"/>
        </w:rPr>
      </w:pPr>
      <w:bookmarkStart w:id="9" w:name="X531efa6b11f6da171a5d36423cb74ccdfe2daf1"/>
      <w:bookmarkEnd w:id="2"/>
      <w:bookmarkEnd w:id="8"/>
      <w:r w:rsidRPr="001C4280">
        <w:rPr>
          <w:lang w:val="fr-FR"/>
        </w:rPr>
        <w:t>Q2 — Politique de mots de passe et authentification forte</w:t>
      </w:r>
    </w:p>
    <w:p w14:paraId="5C2CDBE8" w14:textId="77777777" w:rsidR="00C738E2" w:rsidRPr="001C4280" w:rsidRDefault="00000000">
      <w:pPr>
        <w:pStyle w:val="Titre2"/>
        <w:rPr>
          <w:lang w:val="fr-FR"/>
        </w:rPr>
      </w:pPr>
      <w:bookmarkStart w:id="10" w:name="question-1"/>
      <w:r w:rsidRPr="001C4280">
        <w:rPr>
          <w:lang w:val="fr-FR"/>
        </w:rPr>
        <w:t>Question</w:t>
      </w:r>
    </w:p>
    <w:p w14:paraId="3FFD3297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 xml:space="preserve">Le produit applique‑t‑il une politique de mots de passe robustes avec protection contre </w:t>
      </w:r>
      <w:proofErr w:type="gramStart"/>
      <w:r w:rsidRPr="001C4280">
        <w:rPr>
          <w:lang w:val="fr-FR"/>
        </w:rPr>
        <w:t>le brute</w:t>
      </w:r>
      <w:proofErr w:type="gramEnd"/>
      <w:r w:rsidRPr="001C4280">
        <w:rPr>
          <w:lang w:val="fr-FR"/>
        </w:rPr>
        <w:t xml:space="preserve"> force, expiration configurable et authentification multifactorielle pour les accès sensibles ?</w:t>
      </w:r>
    </w:p>
    <w:p w14:paraId="6F8AA67D" w14:textId="77777777" w:rsidR="00C738E2" w:rsidRDefault="00000000">
      <w:pPr>
        <w:pStyle w:val="Titre2"/>
      </w:pPr>
      <w:bookmarkStart w:id="11" w:name="type-1"/>
      <w:bookmarkEnd w:id="10"/>
      <w:r>
        <w:t>Type</w:t>
      </w:r>
    </w:p>
    <w:p w14:paraId="35220F3C" w14:textId="77777777" w:rsidR="00C738E2" w:rsidRDefault="00000000">
      <w:pPr>
        <w:pStyle w:val="FirstParagraph"/>
      </w:pPr>
      <w:r>
        <w:t>Hybrid</w:t>
      </w:r>
    </w:p>
    <w:p w14:paraId="76AF3428" w14:textId="77777777" w:rsidR="00C738E2" w:rsidRDefault="00000000">
      <w:pPr>
        <w:pStyle w:val="Compact"/>
        <w:numPr>
          <w:ilvl w:val="0"/>
          <w:numId w:val="5"/>
        </w:numPr>
      </w:pPr>
      <w:r>
        <w:t>Binary MFA</w:t>
      </w:r>
    </w:p>
    <w:p w14:paraId="3A70C7AF" w14:textId="77777777" w:rsidR="00C738E2" w:rsidRDefault="00000000">
      <w:pPr>
        <w:pStyle w:val="Compact"/>
        <w:numPr>
          <w:ilvl w:val="0"/>
          <w:numId w:val="5"/>
        </w:numPr>
      </w:pPr>
      <w:r>
        <w:t>Numeric longueur mot de passe</w:t>
      </w:r>
    </w:p>
    <w:p w14:paraId="13A966CF" w14:textId="77777777" w:rsidR="00C738E2" w:rsidRDefault="00000000">
      <w:pPr>
        <w:pStyle w:val="Compact"/>
        <w:numPr>
          <w:ilvl w:val="0"/>
          <w:numId w:val="5"/>
        </w:numPr>
      </w:pPr>
      <w:r>
        <w:t>Numeric tentatives max</w:t>
      </w:r>
    </w:p>
    <w:p w14:paraId="64D9CBB1" w14:textId="77777777" w:rsidR="00C738E2" w:rsidRDefault="00000000">
      <w:pPr>
        <w:pStyle w:val="Titre2"/>
      </w:pPr>
      <w:bookmarkStart w:id="12" w:name="exigences-couvertes-1"/>
      <w:bookmarkEnd w:id="11"/>
      <w:r>
        <w:t>Exigences couvertes</w:t>
      </w:r>
    </w:p>
    <w:p w14:paraId="126843DC" w14:textId="77777777" w:rsidR="00C738E2" w:rsidRDefault="00000000">
      <w:pPr>
        <w:pStyle w:val="Compact"/>
        <w:numPr>
          <w:ilvl w:val="0"/>
          <w:numId w:val="6"/>
        </w:numPr>
      </w:pPr>
      <w:r>
        <w:t>Password policy</w:t>
      </w:r>
    </w:p>
    <w:p w14:paraId="44FFFA61" w14:textId="77777777" w:rsidR="00C738E2" w:rsidRDefault="00000000">
      <w:pPr>
        <w:pStyle w:val="Compact"/>
        <w:numPr>
          <w:ilvl w:val="0"/>
          <w:numId w:val="6"/>
        </w:numPr>
      </w:pPr>
      <w:r>
        <w:t>MFA</w:t>
      </w:r>
    </w:p>
    <w:p w14:paraId="2B354291" w14:textId="77777777" w:rsidR="00C738E2" w:rsidRDefault="00000000">
      <w:pPr>
        <w:pStyle w:val="Compact"/>
        <w:numPr>
          <w:ilvl w:val="0"/>
          <w:numId w:val="6"/>
        </w:numPr>
      </w:pPr>
      <w:r>
        <w:t>Brute force protection</w:t>
      </w:r>
    </w:p>
    <w:p w14:paraId="35477AA9" w14:textId="77777777" w:rsidR="00C738E2" w:rsidRDefault="00000000">
      <w:pPr>
        <w:pStyle w:val="Compact"/>
        <w:numPr>
          <w:ilvl w:val="0"/>
          <w:numId w:val="6"/>
        </w:numPr>
      </w:pPr>
      <w:r>
        <w:t>Lockout</w:t>
      </w:r>
    </w:p>
    <w:p w14:paraId="123971E6" w14:textId="77777777" w:rsidR="00C738E2" w:rsidRDefault="00000000">
      <w:pPr>
        <w:pStyle w:val="Compact"/>
        <w:numPr>
          <w:ilvl w:val="0"/>
          <w:numId w:val="6"/>
        </w:numPr>
      </w:pPr>
      <w:r>
        <w:t>Validation authentificateurs</w:t>
      </w:r>
    </w:p>
    <w:p w14:paraId="40D3497D" w14:textId="77777777" w:rsidR="00C738E2" w:rsidRDefault="00000000">
      <w:pPr>
        <w:pStyle w:val="Titre2"/>
      </w:pPr>
      <w:bookmarkStart w:id="13" w:name="normes-1"/>
      <w:bookmarkEnd w:id="12"/>
      <w:r>
        <w:t>Normes</w:t>
      </w:r>
    </w:p>
    <w:p w14:paraId="04B71E73" w14:textId="77777777" w:rsidR="00C738E2" w:rsidRDefault="00000000">
      <w:pPr>
        <w:pStyle w:val="Compact"/>
        <w:numPr>
          <w:ilvl w:val="0"/>
          <w:numId w:val="7"/>
        </w:numPr>
      </w:pPr>
      <w:r>
        <w:t>EN 18031‑1 AUM‑2</w:t>
      </w:r>
    </w:p>
    <w:p w14:paraId="0017D3AF" w14:textId="77777777" w:rsidR="00C738E2" w:rsidRDefault="00000000">
      <w:pPr>
        <w:pStyle w:val="Compact"/>
        <w:numPr>
          <w:ilvl w:val="0"/>
          <w:numId w:val="7"/>
        </w:numPr>
      </w:pPr>
      <w:r>
        <w:t>EN 18031‑1 AUM‑3</w:t>
      </w:r>
    </w:p>
    <w:p w14:paraId="2D209301" w14:textId="77777777" w:rsidR="00C738E2" w:rsidRDefault="00000000">
      <w:pPr>
        <w:pStyle w:val="Compact"/>
        <w:numPr>
          <w:ilvl w:val="0"/>
          <w:numId w:val="7"/>
        </w:numPr>
      </w:pPr>
      <w:r>
        <w:t>EN 18031‑1 AUM‑6</w:t>
      </w:r>
    </w:p>
    <w:p w14:paraId="55B44A35" w14:textId="77777777" w:rsidR="00C738E2" w:rsidRDefault="00000000">
      <w:pPr>
        <w:pStyle w:val="Compact"/>
        <w:numPr>
          <w:ilvl w:val="0"/>
          <w:numId w:val="7"/>
        </w:numPr>
      </w:pPr>
      <w:r>
        <w:t>IEC 62443‑4‑2 IAC</w:t>
      </w:r>
    </w:p>
    <w:p w14:paraId="008FA741" w14:textId="77777777" w:rsidR="00C738E2" w:rsidRDefault="00000000">
      <w:pPr>
        <w:pStyle w:val="Titre2"/>
      </w:pPr>
      <w:bookmarkStart w:id="14" w:name="sl-cible-1"/>
      <w:bookmarkEnd w:id="13"/>
      <w:r>
        <w:t>SL cible</w:t>
      </w:r>
    </w:p>
    <w:p w14:paraId="22100D7B" w14:textId="77777777" w:rsidR="00C738E2" w:rsidRDefault="00000000">
      <w:pPr>
        <w:pStyle w:val="FirstParagraph"/>
      </w:pPr>
      <w:r>
        <w:t>SL2 / SL3</w:t>
      </w:r>
    </w:p>
    <w:p w14:paraId="5CE1E93F" w14:textId="77777777" w:rsidR="00C738E2" w:rsidRDefault="00000000">
      <w:r>
        <w:lastRenderedPageBreak/>
        <w:pict w14:anchorId="67403308">
          <v:rect id="_x0000_i1027" style="width:0;height:1.5pt" o:hralign="center" o:hrstd="t" o:hr="t"/>
        </w:pict>
      </w:r>
    </w:p>
    <w:p w14:paraId="61BDF8C1" w14:textId="77777777" w:rsidR="00C738E2" w:rsidRPr="001C4280" w:rsidRDefault="00000000">
      <w:pPr>
        <w:pStyle w:val="Titre1"/>
        <w:rPr>
          <w:lang w:val="fr-FR"/>
        </w:rPr>
      </w:pPr>
      <w:bookmarkStart w:id="15" w:name="Xc7ecfc3cbc7caf597b6ec89419a57fb8f6f49ce"/>
      <w:bookmarkEnd w:id="9"/>
      <w:bookmarkEnd w:id="14"/>
      <w:r w:rsidRPr="001C4280">
        <w:rPr>
          <w:lang w:val="fr-FR"/>
        </w:rPr>
        <w:t>Q3 — Contrôle d’accès et séparation des privilèges</w:t>
      </w:r>
    </w:p>
    <w:p w14:paraId="4FFCE49F" w14:textId="77777777" w:rsidR="00C738E2" w:rsidRPr="001C4280" w:rsidRDefault="00000000">
      <w:pPr>
        <w:pStyle w:val="Titre2"/>
        <w:rPr>
          <w:lang w:val="fr-FR"/>
        </w:rPr>
      </w:pPr>
      <w:bookmarkStart w:id="16" w:name="question-2"/>
      <w:r w:rsidRPr="001C4280">
        <w:rPr>
          <w:lang w:val="fr-FR"/>
        </w:rPr>
        <w:t>Question</w:t>
      </w:r>
    </w:p>
    <w:p w14:paraId="33DB7FCE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applique‑t‑il un contrôle d’accès basé sur les rôles avec séparation des privilèges utilisateurs/administrateurs et restriction des fonctions critiques ?</w:t>
      </w:r>
    </w:p>
    <w:p w14:paraId="06C2C5BA" w14:textId="77777777" w:rsidR="00C738E2" w:rsidRDefault="00000000">
      <w:pPr>
        <w:pStyle w:val="Titre2"/>
      </w:pPr>
      <w:bookmarkStart w:id="17" w:name="type-2"/>
      <w:bookmarkEnd w:id="16"/>
      <w:r>
        <w:t>Type</w:t>
      </w:r>
    </w:p>
    <w:p w14:paraId="79281369" w14:textId="77777777" w:rsidR="00C738E2" w:rsidRDefault="00000000">
      <w:pPr>
        <w:pStyle w:val="FirstParagraph"/>
      </w:pPr>
      <w:r>
        <w:t>Binary</w:t>
      </w:r>
    </w:p>
    <w:p w14:paraId="117D8EBF" w14:textId="77777777" w:rsidR="00C738E2" w:rsidRDefault="00000000">
      <w:pPr>
        <w:pStyle w:val="Titre2"/>
      </w:pPr>
      <w:bookmarkStart w:id="18" w:name="exigences-couvertes-2"/>
      <w:bookmarkEnd w:id="17"/>
      <w:r>
        <w:t>Exigences couvertes</w:t>
      </w:r>
    </w:p>
    <w:p w14:paraId="18D9E292" w14:textId="77777777" w:rsidR="00C738E2" w:rsidRDefault="00000000">
      <w:pPr>
        <w:pStyle w:val="Compact"/>
        <w:numPr>
          <w:ilvl w:val="0"/>
          <w:numId w:val="8"/>
        </w:numPr>
      </w:pPr>
      <w:r>
        <w:t>RBAC</w:t>
      </w:r>
    </w:p>
    <w:p w14:paraId="79D5C2D1" w14:textId="77777777" w:rsidR="00C738E2" w:rsidRDefault="00000000">
      <w:pPr>
        <w:pStyle w:val="Compact"/>
        <w:numPr>
          <w:ilvl w:val="0"/>
          <w:numId w:val="8"/>
        </w:numPr>
      </w:pPr>
      <w:r>
        <w:t>Least privilege</w:t>
      </w:r>
    </w:p>
    <w:p w14:paraId="189FCC95" w14:textId="77777777" w:rsidR="00C738E2" w:rsidRDefault="00000000">
      <w:pPr>
        <w:pStyle w:val="Compact"/>
        <w:numPr>
          <w:ilvl w:val="0"/>
          <w:numId w:val="8"/>
        </w:numPr>
      </w:pPr>
      <w:r>
        <w:t>Séparation privilèges</w:t>
      </w:r>
    </w:p>
    <w:p w14:paraId="45781EF6" w14:textId="77777777" w:rsidR="00C738E2" w:rsidRDefault="00000000">
      <w:pPr>
        <w:pStyle w:val="Compact"/>
        <w:numPr>
          <w:ilvl w:val="0"/>
          <w:numId w:val="8"/>
        </w:numPr>
      </w:pPr>
      <w:r>
        <w:t>Restriction accès fonctions critiques</w:t>
      </w:r>
    </w:p>
    <w:p w14:paraId="2C488B00" w14:textId="77777777" w:rsidR="00C738E2" w:rsidRDefault="00000000">
      <w:pPr>
        <w:pStyle w:val="Titre2"/>
      </w:pPr>
      <w:bookmarkStart w:id="19" w:name="normes-2"/>
      <w:bookmarkEnd w:id="18"/>
      <w:r>
        <w:t>Normes</w:t>
      </w:r>
    </w:p>
    <w:p w14:paraId="76094B59" w14:textId="77777777" w:rsidR="00C738E2" w:rsidRDefault="00000000">
      <w:pPr>
        <w:pStyle w:val="Compact"/>
        <w:numPr>
          <w:ilvl w:val="0"/>
          <w:numId w:val="9"/>
        </w:numPr>
      </w:pPr>
      <w:r>
        <w:t>EN 18031‑1 ACM</w:t>
      </w:r>
    </w:p>
    <w:p w14:paraId="5D9C990E" w14:textId="77777777" w:rsidR="00C738E2" w:rsidRDefault="00000000">
      <w:pPr>
        <w:pStyle w:val="Compact"/>
        <w:numPr>
          <w:ilvl w:val="0"/>
          <w:numId w:val="9"/>
        </w:numPr>
      </w:pPr>
      <w:r>
        <w:t>IEC 62443‑4‑2 UC</w:t>
      </w:r>
    </w:p>
    <w:p w14:paraId="5BA89483" w14:textId="77777777" w:rsidR="00C738E2" w:rsidRDefault="00000000">
      <w:pPr>
        <w:pStyle w:val="Titre2"/>
      </w:pPr>
      <w:bookmarkStart w:id="20" w:name="sl-cible-2"/>
      <w:bookmarkEnd w:id="19"/>
      <w:r>
        <w:t>SL cible</w:t>
      </w:r>
    </w:p>
    <w:p w14:paraId="6D564B0A" w14:textId="77777777" w:rsidR="00C738E2" w:rsidRDefault="00000000">
      <w:pPr>
        <w:pStyle w:val="FirstParagraph"/>
      </w:pPr>
      <w:r>
        <w:t>SL1 / SL2 / SL3</w:t>
      </w:r>
    </w:p>
    <w:p w14:paraId="2289BC97" w14:textId="77777777" w:rsidR="00C738E2" w:rsidRDefault="00000000">
      <w:r>
        <w:pict w14:anchorId="24F2BA43">
          <v:rect id="_x0000_i1028" style="width:0;height:1.5pt" o:hralign="center" o:hrstd="t" o:hr="t"/>
        </w:pict>
      </w:r>
    </w:p>
    <w:p w14:paraId="1914AD5F" w14:textId="77777777" w:rsidR="00C738E2" w:rsidRPr="001C4280" w:rsidRDefault="00000000">
      <w:pPr>
        <w:pStyle w:val="Titre1"/>
        <w:rPr>
          <w:lang w:val="fr-FR"/>
        </w:rPr>
      </w:pPr>
      <w:bookmarkStart w:id="21" w:name="X4bee28b6654b037fe024a981bdb388c761ee381"/>
      <w:bookmarkEnd w:id="15"/>
      <w:bookmarkEnd w:id="20"/>
      <w:r w:rsidRPr="001C4280">
        <w:rPr>
          <w:lang w:val="fr-FR"/>
        </w:rPr>
        <w:t>Q4 — Sécurisation des interfaces et réduction de surface d’attaque</w:t>
      </w:r>
    </w:p>
    <w:p w14:paraId="494BD80C" w14:textId="77777777" w:rsidR="00C738E2" w:rsidRPr="001C4280" w:rsidRDefault="00000000">
      <w:pPr>
        <w:pStyle w:val="Titre2"/>
        <w:rPr>
          <w:lang w:val="fr-FR"/>
        </w:rPr>
      </w:pPr>
      <w:bookmarkStart w:id="22" w:name="question-3"/>
      <w:r w:rsidRPr="001C4280">
        <w:rPr>
          <w:lang w:val="fr-FR"/>
        </w:rPr>
        <w:t>Question</w:t>
      </w:r>
    </w:p>
    <w:p w14:paraId="7DAC2996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Les ports, services, interfaces réseau, interfaces debug et fonctionnalités non nécessaires sont‑ils désactivés ou limités au strict nécessaire ?</w:t>
      </w:r>
    </w:p>
    <w:p w14:paraId="50C4488A" w14:textId="77777777" w:rsidR="00C738E2" w:rsidRDefault="00000000">
      <w:pPr>
        <w:pStyle w:val="Titre2"/>
      </w:pPr>
      <w:bookmarkStart w:id="23" w:name="type-3"/>
      <w:bookmarkEnd w:id="22"/>
      <w:r>
        <w:t>Type</w:t>
      </w:r>
    </w:p>
    <w:p w14:paraId="151FC973" w14:textId="77777777" w:rsidR="00C738E2" w:rsidRDefault="00000000">
      <w:pPr>
        <w:pStyle w:val="FirstParagraph"/>
      </w:pPr>
      <w:r>
        <w:t>Hybrid</w:t>
      </w:r>
    </w:p>
    <w:p w14:paraId="7F800928" w14:textId="77777777" w:rsidR="00C738E2" w:rsidRDefault="00000000">
      <w:pPr>
        <w:pStyle w:val="Compact"/>
        <w:numPr>
          <w:ilvl w:val="0"/>
          <w:numId w:val="10"/>
        </w:numPr>
      </w:pPr>
      <w:r>
        <w:t>Binary</w:t>
      </w:r>
    </w:p>
    <w:p w14:paraId="6DEC2F33" w14:textId="77777777" w:rsidR="00C738E2" w:rsidRDefault="00000000">
      <w:pPr>
        <w:pStyle w:val="Compact"/>
        <w:numPr>
          <w:ilvl w:val="0"/>
          <w:numId w:val="10"/>
        </w:numPr>
      </w:pPr>
      <w:r>
        <w:t>Numeric nombre interfaces exposées</w:t>
      </w:r>
    </w:p>
    <w:p w14:paraId="18DBB87B" w14:textId="77777777" w:rsidR="00C738E2" w:rsidRDefault="00000000">
      <w:pPr>
        <w:pStyle w:val="Titre2"/>
      </w:pPr>
      <w:bookmarkStart w:id="24" w:name="exigences-couvertes-3"/>
      <w:bookmarkEnd w:id="23"/>
      <w:r>
        <w:lastRenderedPageBreak/>
        <w:t>Exigences couvertes</w:t>
      </w:r>
    </w:p>
    <w:p w14:paraId="40411163" w14:textId="77777777" w:rsidR="00C738E2" w:rsidRDefault="00000000">
      <w:pPr>
        <w:pStyle w:val="Compact"/>
        <w:numPr>
          <w:ilvl w:val="0"/>
          <w:numId w:val="11"/>
        </w:numPr>
      </w:pPr>
      <w:r>
        <w:t>Limitation exposition réseau</w:t>
      </w:r>
    </w:p>
    <w:p w14:paraId="1B44E07A" w14:textId="77777777" w:rsidR="00C738E2" w:rsidRDefault="00000000">
      <w:pPr>
        <w:pStyle w:val="Compact"/>
        <w:numPr>
          <w:ilvl w:val="0"/>
          <w:numId w:val="11"/>
        </w:numPr>
      </w:pPr>
      <w:r>
        <w:t>Désactivation services inutiles</w:t>
      </w:r>
    </w:p>
    <w:p w14:paraId="3C64762C" w14:textId="77777777" w:rsidR="00C738E2" w:rsidRDefault="00000000">
      <w:pPr>
        <w:pStyle w:val="Compact"/>
        <w:numPr>
          <w:ilvl w:val="0"/>
          <w:numId w:val="11"/>
        </w:numPr>
      </w:pPr>
      <w:r>
        <w:t>Désactivation debug</w:t>
      </w:r>
    </w:p>
    <w:p w14:paraId="75164541" w14:textId="77777777" w:rsidR="00C738E2" w:rsidRDefault="00000000">
      <w:pPr>
        <w:pStyle w:val="Compact"/>
        <w:numPr>
          <w:ilvl w:val="0"/>
          <w:numId w:val="11"/>
        </w:numPr>
      </w:pPr>
      <w:r>
        <w:t>Documentation interfaces</w:t>
      </w:r>
    </w:p>
    <w:p w14:paraId="726BD58E" w14:textId="77777777" w:rsidR="00C738E2" w:rsidRDefault="00000000">
      <w:pPr>
        <w:pStyle w:val="Compact"/>
        <w:numPr>
          <w:ilvl w:val="0"/>
          <w:numId w:val="11"/>
        </w:numPr>
      </w:pPr>
      <w:r>
        <w:t>Hardening</w:t>
      </w:r>
    </w:p>
    <w:p w14:paraId="2DECAE09" w14:textId="77777777" w:rsidR="00C738E2" w:rsidRDefault="00000000">
      <w:pPr>
        <w:pStyle w:val="Titre2"/>
      </w:pPr>
      <w:bookmarkStart w:id="25" w:name="normes-3"/>
      <w:bookmarkEnd w:id="24"/>
      <w:r>
        <w:t>Normes</w:t>
      </w:r>
    </w:p>
    <w:p w14:paraId="6BDD5613" w14:textId="77777777" w:rsidR="00C738E2" w:rsidRDefault="00000000">
      <w:pPr>
        <w:pStyle w:val="Compact"/>
        <w:numPr>
          <w:ilvl w:val="0"/>
          <w:numId w:val="12"/>
        </w:numPr>
      </w:pPr>
      <w:r>
        <w:t>EN 18031‑1 GEC‑2</w:t>
      </w:r>
    </w:p>
    <w:p w14:paraId="253C09B2" w14:textId="77777777" w:rsidR="00C738E2" w:rsidRDefault="00000000">
      <w:pPr>
        <w:pStyle w:val="Compact"/>
        <w:numPr>
          <w:ilvl w:val="0"/>
          <w:numId w:val="12"/>
        </w:numPr>
      </w:pPr>
      <w:r>
        <w:t>EN 18031‑1 GEC‑3</w:t>
      </w:r>
    </w:p>
    <w:p w14:paraId="0B4CAFA2" w14:textId="77777777" w:rsidR="00C738E2" w:rsidRDefault="00000000">
      <w:pPr>
        <w:pStyle w:val="Compact"/>
        <w:numPr>
          <w:ilvl w:val="0"/>
          <w:numId w:val="12"/>
        </w:numPr>
      </w:pPr>
      <w:r>
        <w:t>EN 18031‑1 GEC‑4</w:t>
      </w:r>
    </w:p>
    <w:p w14:paraId="17FA95A6" w14:textId="77777777" w:rsidR="00C738E2" w:rsidRDefault="00000000">
      <w:pPr>
        <w:pStyle w:val="Compact"/>
        <w:numPr>
          <w:ilvl w:val="0"/>
          <w:numId w:val="12"/>
        </w:numPr>
      </w:pPr>
      <w:r>
        <w:t>EN 18031‑1 GEC‑5</w:t>
      </w:r>
    </w:p>
    <w:p w14:paraId="034BB2D6" w14:textId="77777777" w:rsidR="00C738E2" w:rsidRDefault="00000000">
      <w:pPr>
        <w:pStyle w:val="Compact"/>
        <w:numPr>
          <w:ilvl w:val="0"/>
          <w:numId w:val="12"/>
        </w:numPr>
      </w:pPr>
      <w:r>
        <w:t>IEC 62443‑4‑2 RDF</w:t>
      </w:r>
    </w:p>
    <w:p w14:paraId="0A1871B2" w14:textId="77777777" w:rsidR="00C738E2" w:rsidRDefault="00000000">
      <w:pPr>
        <w:pStyle w:val="Titre2"/>
      </w:pPr>
      <w:bookmarkStart w:id="26" w:name="sl-cible-3"/>
      <w:bookmarkEnd w:id="25"/>
      <w:r>
        <w:t>SL cible</w:t>
      </w:r>
    </w:p>
    <w:p w14:paraId="66CE64C0" w14:textId="77777777" w:rsidR="00C738E2" w:rsidRDefault="00000000">
      <w:pPr>
        <w:pStyle w:val="FirstParagraph"/>
      </w:pPr>
      <w:r>
        <w:t>SL1 / SL2 / SL3</w:t>
      </w:r>
    </w:p>
    <w:p w14:paraId="16FBF53B" w14:textId="77777777" w:rsidR="00C738E2" w:rsidRDefault="00000000">
      <w:r>
        <w:pict w14:anchorId="0EE05597">
          <v:rect id="_x0000_i1029" style="width:0;height:1.5pt" o:hralign="center" o:hrstd="t" o:hr="t"/>
        </w:pict>
      </w:r>
    </w:p>
    <w:p w14:paraId="5AFB9AAB" w14:textId="77777777" w:rsidR="00C738E2" w:rsidRPr="001C4280" w:rsidRDefault="00000000">
      <w:pPr>
        <w:pStyle w:val="Titre1"/>
        <w:rPr>
          <w:lang w:val="fr-FR"/>
        </w:rPr>
      </w:pPr>
      <w:bookmarkStart w:id="27" w:name="q5-communications-sécurisées"/>
      <w:bookmarkEnd w:id="21"/>
      <w:bookmarkEnd w:id="26"/>
      <w:r w:rsidRPr="001C4280">
        <w:rPr>
          <w:lang w:val="fr-FR"/>
        </w:rPr>
        <w:t>Q5 — Communications sécurisées</w:t>
      </w:r>
    </w:p>
    <w:p w14:paraId="016981D8" w14:textId="77777777" w:rsidR="00C738E2" w:rsidRPr="001C4280" w:rsidRDefault="00000000">
      <w:pPr>
        <w:pStyle w:val="Titre2"/>
        <w:rPr>
          <w:lang w:val="fr-FR"/>
        </w:rPr>
      </w:pPr>
      <w:bookmarkStart w:id="28" w:name="question-4"/>
      <w:r w:rsidRPr="001C4280">
        <w:rPr>
          <w:lang w:val="fr-FR"/>
        </w:rPr>
        <w:t>Question</w:t>
      </w:r>
    </w:p>
    <w:p w14:paraId="47A6E847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Toutes les communications réseau et radio utilisent‑elles des protocoles sécurisés assurant confidentialité, intégrité, authenticité et protection contre les attaques replay ?</w:t>
      </w:r>
    </w:p>
    <w:p w14:paraId="6929B718" w14:textId="77777777" w:rsidR="00C738E2" w:rsidRDefault="00000000">
      <w:pPr>
        <w:pStyle w:val="Titre2"/>
      </w:pPr>
      <w:bookmarkStart w:id="29" w:name="type-4"/>
      <w:bookmarkEnd w:id="28"/>
      <w:r>
        <w:t>Type</w:t>
      </w:r>
    </w:p>
    <w:p w14:paraId="00620E15" w14:textId="77777777" w:rsidR="00C738E2" w:rsidRDefault="00000000">
      <w:pPr>
        <w:pStyle w:val="FirstParagraph"/>
      </w:pPr>
      <w:r>
        <w:t>Binary</w:t>
      </w:r>
    </w:p>
    <w:p w14:paraId="4CC2E07E" w14:textId="77777777" w:rsidR="00C738E2" w:rsidRDefault="00000000">
      <w:pPr>
        <w:pStyle w:val="Titre2"/>
      </w:pPr>
      <w:bookmarkStart w:id="30" w:name="exigences-couvertes-4"/>
      <w:bookmarkEnd w:id="29"/>
      <w:r>
        <w:t>Exigences couvertes</w:t>
      </w:r>
    </w:p>
    <w:p w14:paraId="6B2B29B3" w14:textId="77777777" w:rsidR="00C738E2" w:rsidRDefault="00000000">
      <w:pPr>
        <w:pStyle w:val="Compact"/>
        <w:numPr>
          <w:ilvl w:val="0"/>
          <w:numId w:val="13"/>
        </w:numPr>
      </w:pPr>
      <w:r>
        <w:t>TLS</w:t>
      </w:r>
    </w:p>
    <w:p w14:paraId="71EB9DC7" w14:textId="77777777" w:rsidR="00C738E2" w:rsidRDefault="00000000">
      <w:pPr>
        <w:pStyle w:val="Compact"/>
        <w:numPr>
          <w:ilvl w:val="0"/>
          <w:numId w:val="13"/>
        </w:numPr>
      </w:pPr>
      <w:r>
        <w:t>Chiffrement</w:t>
      </w:r>
    </w:p>
    <w:p w14:paraId="7710CEE7" w14:textId="77777777" w:rsidR="00C738E2" w:rsidRDefault="00000000">
      <w:pPr>
        <w:pStyle w:val="Compact"/>
        <w:numPr>
          <w:ilvl w:val="0"/>
          <w:numId w:val="13"/>
        </w:numPr>
      </w:pPr>
      <w:r>
        <w:t>Intégrité communications</w:t>
      </w:r>
    </w:p>
    <w:p w14:paraId="5ADE7E9C" w14:textId="77777777" w:rsidR="00C738E2" w:rsidRDefault="00000000">
      <w:pPr>
        <w:pStyle w:val="Compact"/>
        <w:numPr>
          <w:ilvl w:val="0"/>
          <w:numId w:val="13"/>
        </w:numPr>
      </w:pPr>
      <w:r>
        <w:t>Authenticité</w:t>
      </w:r>
    </w:p>
    <w:p w14:paraId="24AC08E8" w14:textId="77777777" w:rsidR="00C738E2" w:rsidRDefault="00000000">
      <w:pPr>
        <w:pStyle w:val="Compact"/>
        <w:numPr>
          <w:ilvl w:val="0"/>
          <w:numId w:val="13"/>
        </w:numPr>
      </w:pPr>
      <w:r>
        <w:t>Replay protection</w:t>
      </w:r>
    </w:p>
    <w:p w14:paraId="76DE64C6" w14:textId="77777777" w:rsidR="00C738E2" w:rsidRDefault="00000000">
      <w:pPr>
        <w:pStyle w:val="Compact"/>
        <w:numPr>
          <w:ilvl w:val="0"/>
          <w:numId w:val="13"/>
        </w:numPr>
      </w:pPr>
      <w:r>
        <w:t>Protocoles sécurisés</w:t>
      </w:r>
    </w:p>
    <w:p w14:paraId="4CCCFE7C" w14:textId="77777777" w:rsidR="00C738E2" w:rsidRDefault="00000000">
      <w:pPr>
        <w:pStyle w:val="Titre2"/>
      </w:pPr>
      <w:bookmarkStart w:id="31" w:name="normes-4"/>
      <w:bookmarkEnd w:id="30"/>
      <w:r>
        <w:t>Normes</w:t>
      </w:r>
    </w:p>
    <w:p w14:paraId="6F4BACF1" w14:textId="77777777" w:rsidR="00C738E2" w:rsidRDefault="00000000">
      <w:pPr>
        <w:pStyle w:val="Compact"/>
        <w:numPr>
          <w:ilvl w:val="0"/>
          <w:numId w:val="14"/>
        </w:numPr>
      </w:pPr>
      <w:r>
        <w:t>EN 18031‑1 SCM‑1</w:t>
      </w:r>
    </w:p>
    <w:p w14:paraId="453687D8" w14:textId="77777777" w:rsidR="00C738E2" w:rsidRDefault="00000000">
      <w:pPr>
        <w:pStyle w:val="Compact"/>
        <w:numPr>
          <w:ilvl w:val="0"/>
          <w:numId w:val="14"/>
        </w:numPr>
      </w:pPr>
      <w:r>
        <w:lastRenderedPageBreak/>
        <w:t>EN 18031‑1 SCM‑2</w:t>
      </w:r>
    </w:p>
    <w:p w14:paraId="580651B1" w14:textId="77777777" w:rsidR="00C738E2" w:rsidRDefault="00000000">
      <w:pPr>
        <w:pStyle w:val="Compact"/>
        <w:numPr>
          <w:ilvl w:val="0"/>
          <w:numId w:val="14"/>
        </w:numPr>
      </w:pPr>
      <w:r>
        <w:t>EN 18031‑1 SCM‑3</w:t>
      </w:r>
    </w:p>
    <w:p w14:paraId="0578E68B" w14:textId="77777777" w:rsidR="00C738E2" w:rsidRDefault="00000000">
      <w:pPr>
        <w:pStyle w:val="Compact"/>
        <w:numPr>
          <w:ilvl w:val="0"/>
          <w:numId w:val="14"/>
        </w:numPr>
      </w:pPr>
      <w:r>
        <w:t>EN 18031‑1 SCM‑4</w:t>
      </w:r>
    </w:p>
    <w:p w14:paraId="0A3123E9" w14:textId="77777777" w:rsidR="00C738E2" w:rsidRDefault="00000000">
      <w:pPr>
        <w:pStyle w:val="Compact"/>
        <w:numPr>
          <w:ilvl w:val="0"/>
          <w:numId w:val="14"/>
        </w:numPr>
      </w:pPr>
      <w:r>
        <w:t>IEC 62443‑4‑2 DC</w:t>
      </w:r>
    </w:p>
    <w:p w14:paraId="1A3B6B14" w14:textId="77777777" w:rsidR="00C738E2" w:rsidRDefault="00000000">
      <w:pPr>
        <w:pStyle w:val="Compact"/>
        <w:numPr>
          <w:ilvl w:val="0"/>
          <w:numId w:val="14"/>
        </w:numPr>
      </w:pPr>
      <w:r>
        <w:t>IEC 62443‑4‑2 SI</w:t>
      </w:r>
    </w:p>
    <w:p w14:paraId="7487920A" w14:textId="77777777" w:rsidR="00C738E2" w:rsidRDefault="00000000">
      <w:pPr>
        <w:pStyle w:val="Titre2"/>
      </w:pPr>
      <w:bookmarkStart w:id="32" w:name="sl-cible-4"/>
      <w:bookmarkEnd w:id="31"/>
      <w:r>
        <w:t>SL cible</w:t>
      </w:r>
    </w:p>
    <w:p w14:paraId="0FFA772E" w14:textId="77777777" w:rsidR="00C738E2" w:rsidRDefault="00000000">
      <w:pPr>
        <w:pStyle w:val="FirstParagraph"/>
      </w:pPr>
      <w:r>
        <w:t>SL1 / SL2 / SL3</w:t>
      </w:r>
    </w:p>
    <w:p w14:paraId="16BAE8C5" w14:textId="77777777" w:rsidR="00C738E2" w:rsidRDefault="00000000">
      <w:r>
        <w:pict w14:anchorId="4F402CA4">
          <v:rect id="_x0000_i1030" style="width:0;height:1.5pt" o:hralign="center" o:hrstd="t" o:hr="t"/>
        </w:pict>
      </w:r>
    </w:p>
    <w:p w14:paraId="1B8084DE" w14:textId="77777777" w:rsidR="00C738E2" w:rsidRPr="001C4280" w:rsidRDefault="00000000">
      <w:pPr>
        <w:pStyle w:val="Titre1"/>
        <w:rPr>
          <w:lang w:val="fr-FR"/>
        </w:rPr>
      </w:pPr>
      <w:bookmarkStart w:id="33" w:name="q6-gestion-des-clés-cryptographiques"/>
      <w:bookmarkEnd w:id="27"/>
      <w:bookmarkEnd w:id="32"/>
      <w:r w:rsidRPr="001C4280">
        <w:rPr>
          <w:lang w:val="fr-FR"/>
        </w:rPr>
        <w:t>Q6 — Gestion des clés cryptographiques</w:t>
      </w:r>
    </w:p>
    <w:p w14:paraId="2C75EE13" w14:textId="77777777" w:rsidR="00C738E2" w:rsidRPr="001C4280" w:rsidRDefault="00000000">
      <w:pPr>
        <w:pStyle w:val="Titre2"/>
        <w:rPr>
          <w:lang w:val="fr-FR"/>
        </w:rPr>
      </w:pPr>
      <w:bookmarkStart w:id="34" w:name="question-5"/>
      <w:r w:rsidRPr="001C4280">
        <w:rPr>
          <w:lang w:val="fr-FR"/>
        </w:rPr>
        <w:t>Question</w:t>
      </w:r>
    </w:p>
    <w:p w14:paraId="433B15EF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protège‑t‑il les clés cryptographiques contre l’exposition, le hardcoding et les valeurs statiques tout en permettant leur renouvellement sécurisé ?</w:t>
      </w:r>
    </w:p>
    <w:p w14:paraId="4CC55328" w14:textId="77777777" w:rsidR="00C738E2" w:rsidRDefault="00000000">
      <w:pPr>
        <w:pStyle w:val="Titre2"/>
      </w:pPr>
      <w:bookmarkStart w:id="35" w:name="type-5"/>
      <w:bookmarkEnd w:id="34"/>
      <w:r>
        <w:t>Type</w:t>
      </w:r>
    </w:p>
    <w:p w14:paraId="4913FD7F" w14:textId="77777777" w:rsidR="00C738E2" w:rsidRDefault="00000000">
      <w:pPr>
        <w:pStyle w:val="FirstParagraph"/>
      </w:pPr>
      <w:r>
        <w:t>Binary</w:t>
      </w:r>
    </w:p>
    <w:p w14:paraId="1EF0D46B" w14:textId="77777777" w:rsidR="00C738E2" w:rsidRDefault="00000000">
      <w:pPr>
        <w:pStyle w:val="Titre2"/>
      </w:pPr>
      <w:bookmarkStart w:id="36" w:name="exigences-couvertes-5"/>
      <w:bookmarkEnd w:id="35"/>
      <w:r>
        <w:t>Exigences couvertes</w:t>
      </w:r>
    </w:p>
    <w:p w14:paraId="1811DA33" w14:textId="77777777" w:rsidR="00C738E2" w:rsidRDefault="00000000">
      <w:pPr>
        <w:pStyle w:val="Compact"/>
        <w:numPr>
          <w:ilvl w:val="0"/>
          <w:numId w:val="15"/>
        </w:numPr>
      </w:pPr>
      <w:r>
        <w:t>Key management</w:t>
      </w:r>
    </w:p>
    <w:p w14:paraId="7FEC9B62" w14:textId="77777777" w:rsidR="00C738E2" w:rsidRDefault="00000000">
      <w:pPr>
        <w:pStyle w:val="Compact"/>
        <w:numPr>
          <w:ilvl w:val="0"/>
          <w:numId w:val="15"/>
        </w:numPr>
      </w:pPr>
      <w:r>
        <w:t>No hardcoded keys</w:t>
      </w:r>
    </w:p>
    <w:p w14:paraId="3311FC08" w14:textId="77777777" w:rsidR="00C738E2" w:rsidRDefault="00000000">
      <w:pPr>
        <w:pStyle w:val="Compact"/>
        <w:numPr>
          <w:ilvl w:val="0"/>
          <w:numId w:val="15"/>
        </w:numPr>
      </w:pPr>
      <w:r>
        <w:t>Key generation</w:t>
      </w:r>
    </w:p>
    <w:p w14:paraId="53FE9B71" w14:textId="77777777" w:rsidR="00C738E2" w:rsidRDefault="00000000">
      <w:pPr>
        <w:pStyle w:val="Compact"/>
        <w:numPr>
          <w:ilvl w:val="0"/>
          <w:numId w:val="15"/>
        </w:numPr>
      </w:pPr>
      <w:r>
        <w:t>Secure storage</w:t>
      </w:r>
    </w:p>
    <w:p w14:paraId="699E2467" w14:textId="77777777" w:rsidR="00C738E2" w:rsidRDefault="00000000">
      <w:pPr>
        <w:pStyle w:val="Compact"/>
        <w:numPr>
          <w:ilvl w:val="0"/>
          <w:numId w:val="15"/>
        </w:numPr>
      </w:pPr>
      <w:r>
        <w:t>Rotation clés</w:t>
      </w:r>
    </w:p>
    <w:p w14:paraId="72E761E6" w14:textId="77777777" w:rsidR="00C738E2" w:rsidRDefault="00000000">
      <w:pPr>
        <w:pStyle w:val="Titre2"/>
      </w:pPr>
      <w:bookmarkStart w:id="37" w:name="normes-5"/>
      <w:bookmarkEnd w:id="36"/>
      <w:r>
        <w:t>Normes</w:t>
      </w:r>
    </w:p>
    <w:p w14:paraId="31A3B6A2" w14:textId="77777777" w:rsidR="00C738E2" w:rsidRDefault="00000000">
      <w:pPr>
        <w:pStyle w:val="Compact"/>
        <w:numPr>
          <w:ilvl w:val="0"/>
          <w:numId w:val="16"/>
        </w:numPr>
      </w:pPr>
      <w:r>
        <w:t>EN 18031‑1 CCK‑1</w:t>
      </w:r>
    </w:p>
    <w:p w14:paraId="70A224EA" w14:textId="77777777" w:rsidR="00C738E2" w:rsidRDefault="00000000">
      <w:pPr>
        <w:pStyle w:val="Compact"/>
        <w:numPr>
          <w:ilvl w:val="0"/>
          <w:numId w:val="16"/>
        </w:numPr>
      </w:pPr>
      <w:r>
        <w:t>EN 18031‑1 CCK‑2</w:t>
      </w:r>
    </w:p>
    <w:p w14:paraId="176F0A77" w14:textId="77777777" w:rsidR="00C738E2" w:rsidRDefault="00000000">
      <w:pPr>
        <w:pStyle w:val="Compact"/>
        <w:numPr>
          <w:ilvl w:val="0"/>
          <w:numId w:val="16"/>
        </w:numPr>
      </w:pPr>
      <w:r>
        <w:t>EN 18031‑1 CCK‑3</w:t>
      </w:r>
    </w:p>
    <w:p w14:paraId="19F1289C" w14:textId="77777777" w:rsidR="00C738E2" w:rsidRDefault="00000000">
      <w:pPr>
        <w:pStyle w:val="Compact"/>
        <w:numPr>
          <w:ilvl w:val="0"/>
          <w:numId w:val="16"/>
        </w:numPr>
      </w:pPr>
      <w:r>
        <w:t>EN 18031‑1 CCK‑4</w:t>
      </w:r>
    </w:p>
    <w:p w14:paraId="53AFB70C" w14:textId="77777777" w:rsidR="00C738E2" w:rsidRDefault="00000000">
      <w:pPr>
        <w:pStyle w:val="Compact"/>
        <w:numPr>
          <w:ilvl w:val="0"/>
          <w:numId w:val="16"/>
        </w:numPr>
      </w:pPr>
      <w:r>
        <w:t>IEC 62443‑4‑2 DC</w:t>
      </w:r>
    </w:p>
    <w:p w14:paraId="170E210D" w14:textId="77777777" w:rsidR="00C738E2" w:rsidRDefault="00000000">
      <w:pPr>
        <w:pStyle w:val="Titre2"/>
      </w:pPr>
      <w:bookmarkStart w:id="38" w:name="sl-cible-5"/>
      <w:bookmarkEnd w:id="37"/>
      <w:r>
        <w:t>SL cible</w:t>
      </w:r>
    </w:p>
    <w:p w14:paraId="1416B376" w14:textId="77777777" w:rsidR="00C738E2" w:rsidRDefault="00000000">
      <w:pPr>
        <w:pStyle w:val="FirstParagraph"/>
      </w:pPr>
      <w:r>
        <w:t>SL2 / SL3</w:t>
      </w:r>
    </w:p>
    <w:p w14:paraId="45EF7123" w14:textId="77777777" w:rsidR="00C738E2" w:rsidRDefault="00000000">
      <w:r>
        <w:pict w14:anchorId="6BFD5E8D">
          <v:rect id="_x0000_i1031" style="width:0;height:1.5pt" o:hralign="center" o:hrstd="t" o:hr="t"/>
        </w:pict>
      </w:r>
    </w:p>
    <w:p w14:paraId="0DD41932" w14:textId="77777777" w:rsidR="00C738E2" w:rsidRPr="001C4280" w:rsidRDefault="00000000">
      <w:pPr>
        <w:pStyle w:val="Titre1"/>
        <w:rPr>
          <w:lang w:val="fr-FR"/>
        </w:rPr>
      </w:pPr>
      <w:bookmarkStart w:id="39" w:name="q7-cryptographie-moderne"/>
      <w:bookmarkEnd w:id="33"/>
      <w:bookmarkEnd w:id="38"/>
      <w:r w:rsidRPr="001C4280">
        <w:rPr>
          <w:lang w:val="fr-FR"/>
        </w:rPr>
        <w:lastRenderedPageBreak/>
        <w:t>Q7 — Cryptographie moderne</w:t>
      </w:r>
    </w:p>
    <w:p w14:paraId="1CD73F99" w14:textId="77777777" w:rsidR="00C738E2" w:rsidRPr="001C4280" w:rsidRDefault="00000000">
      <w:pPr>
        <w:pStyle w:val="Titre2"/>
        <w:rPr>
          <w:lang w:val="fr-FR"/>
        </w:rPr>
      </w:pPr>
      <w:bookmarkStart w:id="40" w:name="question-6"/>
      <w:r w:rsidRPr="001C4280">
        <w:rPr>
          <w:lang w:val="fr-FR"/>
        </w:rPr>
        <w:t>Question</w:t>
      </w:r>
    </w:p>
    <w:p w14:paraId="08AF9F69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utilise‑t‑il des mécanismes cryptographiques conformes aux bonnes pratiques actuelles avec tailles de clés et algorithmes robustes ?</w:t>
      </w:r>
    </w:p>
    <w:p w14:paraId="548335EB" w14:textId="77777777" w:rsidR="00C738E2" w:rsidRDefault="00000000">
      <w:pPr>
        <w:pStyle w:val="Titre2"/>
      </w:pPr>
      <w:bookmarkStart w:id="41" w:name="type-6"/>
      <w:bookmarkEnd w:id="40"/>
      <w:r>
        <w:t>Type</w:t>
      </w:r>
    </w:p>
    <w:p w14:paraId="48B849BE" w14:textId="77777777" w:rsidR="00C738E2" w:rsidRDefault="00000000">
      <w:pPr>
        <w:pStyle w:val="FirstParagraph"/>
      </w:pPr>
      <w:r>
        <w:t>Hybrid</w:t>
      </w:r>
    </w:p>
    <w:p w14:paraId="60F1E1E7" w14:textId="77777777" w:rsidR="00C738E2" w:rsidRDefault="00000000">
      <w:pPr>
        <w:pStyle w:val="Compact"/>
        <w:numPr>
          <w:ilvl w:val="0"/>
          <w:numId w:val="17"/>
        </w:numPr>
      </w:pPr>
      <w:r>
        <w:t>Binary</w:t>
      </w:r>
    </w:p>
    <w:p w14:paraId="3A7439A1" w14:textId="77777777" w:rsidR="00C738E2" w:rsidRDefault="00000000">
      <w:pPr>
        <w:pStyle w:val="Compact"/>
        <w:numPr>
          <w:ilvl w:val="0"/>
          <w:numId w:val="17"/>
        </w:numPr>
      </w:pPr>
      <w:r>
        <w:t>Numeric taille clé</w:t>
      </w:r>
    </w:p>
    <w:p w14:paraId="17D39FBF" w14:textId="77777777" w:rsidR="00C738E2" w:rsidRDefault="00000000">
      <w:pPr>
        <w:pStyle w:val="Titre2"/>
      </w:pPr>
      <w:bookmarkStart w:id="42" w:name="exigences-couvertes-6"/>
      <w:bookmarkEnd w:id="41"/>
      <w:r>
        <w:t>Exigences couvertes</w:t>
      </w:r>
    </w:p>
    <w:p w14:paraId="2CA41617" w14:textId="77777777" w:rsidR="00C738E2" w:rsidRDefault="00000000">
      <w:pPr>
        <w:pStyle w:val="Compact"/>
        <w:numPr>
          <w:ilvl w:val="0"/>
          <w:numId w:val="18"/>
        </w:numPr>
      </w:pPr>
      <w:r>
        <w:t>Best practice cryptography</w:t>
      </w:r>
    </w:p>
    <w:p w14:paraId="2DF03092" w14:textId="77777777" w:rsidR="00C738E2" w:rsidRDefault="00000000">
      <w:pPr>
        <w:pStyle w:val="Compact"/>
        <w:numPr>
          <w:ilvl w:val="0"/>
          <w:numId w:val="18"/>
        </w:numPr>
      </w:pPr>
      <w:r>
        <w:t>Algorithmes robustes</w:t>
      </w:r>
    </w:p>
    <w:p w14:paraId="72841E10" w14:textId="77777777" w:rsidR="00C738E2" w:rsidRDefault="00000000">
      <w:pPr>
        <w:pStyle w:val="Compact"/>
        <w:numPr>
          <w:ilvl w:val="0"/>
          <w:numId w:val="18"/>
        </w:numPr>
      </w:pPr>
      <w:r>
        <w:t>Taille clés</w:t>
      </w:r>
    </w:p>
    <w:p w14:paraId="51824186" w14:textId="77777777" w:rsidR="00C738E2" w:rsidRDefault="00000000">
      <w:pPr>
        <w:pStyle w:val="Compact"/>
        <w:numPr>
          <w:ilvl w:val="0"/>
          <w:numId w:val="18"/>
        </w:numPr>
      </w:pPr>
      <w:r>
        <w:t>Suppression crypto obsolète</w:t>
      </w:r>
    </w:p>
    <w:p w14:paraId="0D18994F" w14:textId="77777777" w:rsidR="00C738E2" w:rsidRDefault="00000000">
      <w:pPr>
        <w:pStyle w:val="Titre2"/>
      </w:pPr>
      <w:bookmarkStart w:id="43" w:name="normes-6"/>
      <w:bookmarkEnd w:id="42"/>
      <w:r>
        <w:t>Normes</w:t>
      </w:r>
    </w:p>
    <w:p w14:paraId="03BE2732" w14:textId="77777777" w:rsidR="00C738E2" w:rsidRDefault="00000000">
      <w:pPr>
        <w:pStyle w:val="Compact"/>
        <w:numPr>
          <w:ilvl w:val="0"/>
          <w:numId w:val="19"/>
        </w:numPr>
      </w:pPr>
      <w:r>
        <w:t>EN 18031‑1 CRY‑1</w:t>
      </w:r>
    </w:p>
    <w:p w14:paraId="30F2652F" w14:textId="77777777" w:rsidR="00C738E2" w:rsidRDefault="00000000">
      <w:pPr>
        <w:pStyle w:val="Compact"/>
        <w:numPr>
          <w:ilvl w:val="0"/>
          <w:numId w:val="19"/>
        </w:numPr>
      </w:pPr>
      <w:r>
        <w:t>IEC 62443‑4‑2 DC</w:t>
      </w:r>
    </w:p>
    <w:p w14:paraId="5E208281" w14:textId="77777777" w:rsidR="00C738E2" w:rsidRDefault="00000000">
      <w:pPr>
        <w:pStyle w:val="Titre2"/>
      </w:pPr>
      <w:bookmarkStart w:id="44" w:name="sl-cible-6"/>
      <w:bookmarkEnd w:id="43"/>
      <w:r>
        <w:t>SL cible</w:t>
      </w:r>
    </w:p>
    <w:p w14:paraId="203B852D" w14:textId="77777777" w:rsidR="00C738E2" w:rsidRDefault="00000000">
      <w:pPr>
        <w:pStyle w:val="FirstParagraph"/>
      </w:pPr>
      <w:r>
        <w:t>SL2 / SL3</w:t>
      </w:r>
    </w:p>
    <w:p w14:paraId="2670E1EC" w14:textId="77777777" w:rsidR="00C738E2" w:rsidRDefault="00000000">
      <w:r>
        <w:pict w14:anchorId="7221324B">
          <v:rect id="_x0000_i1032" style="width:0;height:1.5pt" o:hralign="center" o:hrstd="t" o:hr="t"/>
        </w:pict>
      </w:r>
    </w:p>
    <w:p w14:paraId="5397D4A7" w14:textId="77777777" w:rsidR="00C738E2" w:rsidRPr="001C4280" w:rsidRDefault="00000000">
      <w:pPr>
        <w:pStyle w:val="Titre1"/>
        <w:rPr>
          <w:lang w:val="fr-FR"/>
        </w:rPr>
      </w:pPr>
      <w:bookmarkStart w:id="45" w:name="q8-stockage-sécurisé-des-données"/>
      <w:bookmarkEnd w:id="39"/>
      <w:bookmarkEnd w:id="44"/>
      <w:r w:rsidRPr="001C4280">
        <w:rPr>
          <w:lang w:val="fr-FR"/>
        </w:rPr>
        <w:t>Q8 — Stockage sécurisé des données</w:t>
      </w:r>
    </w:p>
    <w:p w14:paraId="02C5F42C" w14:textId="77777777" w:rsidR="00C738E2" w:rsidRPr="001C4280" w:rsidRDefault="00000000">
      <w:pPr>
        <w:pStyle w:val="Titre2"/>
        <w:rPr>
          <w:lang w:val="fr-FR"/>
        </w:rPr>
      </w:pPr>
      <w:bookmarkStart w:id="46" w:name="question-7"/>
      <w:r w:rsidRPr="001C4280">
        <w:rPr>
          <w:lang w:val="fr-FR"/>
        </w:rPr>
        <w:t>Question</w:t>
      </w:r>
    </w:p>
    <w:p w14:paraId="7F34E5DE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Les données sensibles, secrets, certificats et paramètres sécurité sont‑ils stockés avec protection d’intégrité et de confidentialité ?</w:t>
      </w:r>
    </w:p>
    <w:p w14:paraId="2B636419" w14:textId="77777777" w:rsidR="00C738E2" w:rsidRDefault="00000000">
      <w:pPr>
        <w:pStyle w:val="Titre2"/>
      </w:pPr>
      <w:bookmarkStart w:id="47" w:name="type-7"/>
      <w:bookmarkEnd w:id="46"/>
      <w:r>
        <w:t>Type</w:t>
      </w:r>
    </w:p>
    <w:p w14:paraId="1F03D399" w14:textId="77777777" w:rsidR="00C738E2" w:rsidRDefault="00000000">
      <w:pPr>
        <w:pStyle w:val="FirstParagraph"/>
      </w:pPr>
      <w:r>
        <w:t>Binary</w:t>
      </w:r>
    </w:p>
    <w:p w14:paraId="70D9571E" w14:textId="77777777" w:rsidR="00C738E2" w:rsidRDefault="00000000">
      <w:pPr>
        <w:pStyle w:val="Titre2"/>
      </w:pPr>
      <w:bookmarkStart w:id="48" w:name="exigences-couvertes-7"/>
      <w:bookmarkEnd w:id="47"/>
      <w:r>
        <w:t>Exigences couvertes</w:t>
      </w:r>
    </w:p>
    <w:p w14:paraId="5CEFFF20" w14:textId="77777777" w:rsidR="00C738E2" w:rsidRDefault="00000000">
      <w:pPr>
        <w:pStyle w:val="Compact"/>
        <w:numPr>
          <w:ilvl w:val="0"/>
          <w:numId w:val="20"/>
        </w:numPr>
      </w:pPr>
      <w:r>
        <w:t>Secure storage</w:t>
      </w:r>
    </w:p>
    <w:p w14:paraId="7E1B57BF" w14:textId="77777777" w:rsidR="00C738E2" w:rsidRDefault="00000000">
      <w:pPr>
        <w:pStyle w:val="Compact"/>
        <w:numPr>
          <w:ilvl w:val="0"/>
          <w:numId w:val="20"/>
        </w:numPr>
      </w:pPr>
      <w:r>
        <w:t>Confidentialité données</w:t>
      </w:r>
    </w:p>
    <w:p w14:paraId="7A023484" w14:textId="77777777" w:rsidR="00C738E2" w:rsidRDefault="00000000">
      <w:pPr>
        <w:pStyle w:val="Compact"/>
        <w:numPr>
          <w:ilvl w:val="0"/>
          <w:numId w:val="20"/>
        </w:numPr>
      </w:pPr>
      <w:r>
        <w:lastRenderedPageBreak/>
        <w:t>Intégrité stockage</w:t>
      </w:r>
    </w:p>
    <w:p w14:paraId="41A5AF27" w14:textId="77777777" w:rsidR="00C738E2" w:rsidRDefault="00000000">
      <w:pPr>
        <w:pStyle w:val="Compact"/>
        <w:numPr>
          <w:ilvl w:val="0"/>
          <w:numId w:val="20"/>
        </w:numPr>
      </w:pPr>
      <w:r>
        <w:t>Protection secrets</w:t>
      </w:r>
    </w:p>
    <w:p w14:paraId="0C3D471C" w14:textId="77777777" w:rsidR="00C738E2" w:rsidRDefault="00000000">
      <w:pPr>
        <w:pStyle w:val="Titre2"/>
      </w:pPr>
      <w:bookmarkStart w:id="49" w:name="normes-7"/>
      <w:bookmarkEnd w:id="48"/>
      <w:r>
        <w:t>Normes</w:t>
      </w:r>
    </w:p>
    <w:p w14:paraId="25DDABC7" w14:textId="77777777" w:rsidR="00C738E2" w:rsidRDefault="00000000">
      <w:pPr>
        <w:pStyle w:val="Compact"/>
        <w:numPr>
          <w:ilvl w:val="0"/>
          <w:numId w:val="21"/>
        </w:numPr>
      </w:pPr>
      <w:r>
        <w:t>EN 18031‑1 SSM‑1</w:t>
      </w:r>
    </w:p>
    <w:p w14:paraId="4413CA62" w14:textId="77777777" w:rsidR="00C738E2" w:rsidRDefault="00000000">
      <w:pPr>
        <w:pStyle w:val="Compact"/>
        <w:numPr>
          <w:ilvl w:val="0"/>
          <w:numId w:val="21"/>
        </w:numPr>
      </w:pPr>
      <w:r>
        <w:t>EN 18031‑1 SSM‑2</w:t>
      </w:r>
    </w:p>
    <w:p w14:paraId="4647EA51" w14:textId="77777777" w:rsidR="00C738E2" w:rsidRDefault="00000000">
      <w:pPr>
        <w:pStyle w:val="Compact"/>
        <w:numPr>
          <w:ilvl w:val="0"/>
          <w:numId w:val="21"/>
        </w:numPr>
      </w:pPr>
      <w:r>
        <w:t>EN 18031‑1 SSM‑3</w:t>
      </w:r>
    </w:p>
    <w:p w14:paraId="4FF501A9" w14:textId="77777777" w:rsidR="00C738E2" w:rsidRDefault="00000000">
      <w:pPr>
        <w:pStyle w:val="Compact"/>
        <w:numPr>
          <w:ilvl w:val="0"/>
          <w:numId w:val="21"/>
        </w:numPr>
      </w:pPr>
      <w:r>
        <w:t>IEC 62443‑4‑2 DC</w:t>
      </w:r>
    </w:p>
    <w:p w14:paraId="054DA13E" w14:textId="77777777" w:rsidR="00C738E2" w:rsidRDefault="00000000">
      <w:pPr>
        <w:pStyle w:val="Compact"/>
        <w:numPr>
          <w:ilvl w:val="0"/>
          <w:numId w:val="21"/>
        </w:numPr>
      </w:pPr>
      <w:r>
        <w:t>IEC 62443‑4‑2 SI</w:t>
      </w:r>
    </w:p>
    <w:p w14:paraId="0E2F69C5" w14:textId="77777777" w:rsidR="00C738E2" w:rsidRDefault="00000000">
      <w:pPr>
        <w:pStyle w:val="Titre2"/>
      </w:pPr>
      <w:bookmarkStart w:id="50" w:name="sl-cible-7"/>
      <w:bookmarkEnd w:id="49"/>
      <w:r>
        <w:t>SL cible</w:t>
      </w:r>
    </w:p>
    <w:p w14:paraId="4BF95E6B" w14:textId="77777777" w:rsidR="00C738E2" w:rsidRDefault="00000000">
      <w:pPr>
        <w:pStyle w:val="FirstParagraph"/>
      </w:pPr>
      <w:r>
        <w:t>SL1 / SL2 / SL3</w:t>
      </w:r>
    </w:p>
    <w:p w14:paraId="38A7FD06" w14:textId="77777777" w:rsidR="00C738E2" w:rsidRDefault="00000000">
      <w:r>
        <w:pict w14:anchorId="7E9356D0">
          <v:rect id="_x0000_i1033" style="width:0;height:1.5pt" o:hralign="center" o:hrstd="t" o:hr="t"/>
        </w:pict>
      </w:r>
    </w:p>
    <w:p w14:paraId="1FA293F7" w14:textId="77777777" w:rsidR="00C738E2" w:rsidRPr="001C4280" w:rsidRDefault="00000000">
      <w:pPr>
        <w:pStyle w:val="Titre1"/>
        <w:rPr>
          <w:lang w:val="fr-FR"/>
        </w:rPr>
      </w:pPr>
      <w:bookmarkStart w:id="51" w:name="q9-firmware-signé-et-secure-boot"/>
      <w:bookmarkEnd w:id="45"/>
      <w:bookmarkEnd w:id="50"/>
      <w:r w:rsidRPr="001C4280">
        <w:rPr>
          <w:lang w:val="fr-FR"/>
        </w:rPr>
        <w:t>Q9 — Firmware signé et Secure Boot</w:t>
      </w:r>
    </w:p>
    <w:p w14:paraId="3B133AD4" w14:textId="77777777" w:rsidR="00C738E2" w:rsidRPr="001C4280" w:rsidRDefault="00000000">
      <w:pPr>
        <w:pStyle w:val="Titre2"/>
        <w:rPr>
          <w:lang w:val="fr-FR"/>
        </w:rPr>
      </w:pPr>
      <w:bookmarkStart w:id="52" w:name="question-8"/>
      <w:r w:rsidRPr="001C4280">
        <w:rPr>
          <w:lang w:val="fr-FR"/>
        </w:rPr>
        <w:t>Question</w:t>
      </w:r>
    </w:p>
    <w:p w14:paraId="6BC4B785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vérifie‑t‑il l’intégrité et la signature du firmware via Secure Boot et empêche‑t‑il le chargement de firmware non autorisé ?</w:t>
      </w:r>
    </w:p>
    <w:p w14:paraId="74C167B8" w14:textId="77777777" w:rsidR="00C738E2" w:rsidRDefault="00000000">
      <w:pPr>
        <w:pStyle w:val="Titre2"/>
      </w:pPr>
      <w:bookmarkStart w:id="53" w:name="type-8"/>
      <w:bookmarkEnd w:id="52"/>
      <w:r>
        <w:t>Type</w:t>
      </w:r>
    </w:p>
    <w:p w14:paraId="3AB4E82B" w14:textId="77777777" w:rsidR="00C738E2" w:rsidRDefault="00000000">
      <w:pPr>
        <w:pStyle w:val="FirstParagraph"/>
      </w:pPr>
      <w:r>
        <w:t>Binary</w:t>
      </w:r>
    </w:p>
    <w:p w14:paraId="493B89DE" w14:textId="77777777" w:rsidR="00C738E2" w:rsidRDefault="00000000">
      <w:pPr>
        <w:pStyle w:val="Titre2"/>
      </w:pPr>
      <w:bookmarkStart w:id="54" w:name="exigences-couvertes-8"/>
      <w:bookmarkEnd w:id="53"/>
      <w:r>
        <w:t>Exigences couvertes</w:t>
      </w:r>
    </w:p>
    <w:p w14:paraId="0C24F819" w14:textId="77777777" w:rsidR="00C738E2" w:rsidRDefault="00000000">
      <w:pPr>
        <w:pStyle w:val="Compact"/>
        <w:numPr>
          <w:ilvl w:val="0"/>
          <w:numId w:val="22"/>
        </w:numPr>
      </w:pPr>
      <w:r>
        <w:t>Firmware signing</w:t>
      </w:r>
    </w:p>
    <w:p w14:paraId="014E8086" w14:textId="77777777" w:rsidR="00C738E2" w:rsidRDefault="00000000">
      <w:pPr>
        <w:pStyle w:val="Compact"/>
        <w:numPr>
          <w:ilvl w:val="0"/>
          <w:numId w:val="22"/>
        </w:numPr>
      </w:pPr>
      <w:r>
        <w:t>Secure boot</w:t>
      </w:r>
    </w:p>
    <w:p w14:paraId="3BA532F4" w14:textId="77777777" w:rsidR="00C738E2" w:rsidRDefault="00000000">
      <w:pPr>
        <w:pStyle w:val="Compact"/>
        <w:numPr>
          <w:ilvl w:val="0"/>
          <w:numId w:val="22"/>
        </w:numPr>
      </w:pPr>
      <w:r>
        <w:t>Integrity verification</w:t>
      </w:r>
    </w:p>
    <w:p w14:paraId="4BA07CCE" w14:textId="77777777" w:rsidR="00C738E2" w:rsidRDefault="00000000">
      <w:pPr>
        <w:pStyle w:val="Compact"/>
        <w:numPr>
          <w:ilvl w:val="0"/>
          <w:numId w:val="22"/>
        </w:numPr>
      </w:pPr>
      <w:r>
        <w:t>Anti‑tampering</w:t>
      </w:r>
    </w:p>
    <w:p w14:paraId="66E0B8AF" w14:textId="77777777" w:rsidR="00C738E2" w:rsidRDefault="00000000">
      <w:pPr>
        <w:pStyle w:val="Titre2"/>
      </w:pPr>
      <w:bookmarkStart w:id="55" w:name="normes-8"/>
      <w:bookmarkEnd w:id="54"/>
      <w:r>
        <w:t>Normes</w:t>
      </w:r>
    </w:p>
    <w:p w14:paraId="561A0736" w14:textId="77777777" w:rsidR="00C738E2" w:rsidRDefault="00000000">
      <w:pPr>
        <w:pStyle w:val="Compact"/>
        <w:numPr>
          <w:ilvl w:val="0"/>
          <w:numId w:val="23"/>
        </w:numPr>
      </w:pPr>
      <w:r>
        <w:t>EN 18031‑1 SUM‑2</w:t>
      </w:r>
    </w:p>
    <w:p w14:paraId="3F938333" w14:textId="77777777" w:rsidR="00C738E2" w:rsidRDefault="00000000">
      <w:pPr>
        <w:pStyle w:val="Compact"/>
        <w:numPr>
          <w:ilvl w:val="0"/>
          <w:numId w:val="23"/>
        </w:numPr>
      </w:pPr>
      <w:r>
        <w:t>IEC 62443‑4‑2 SI</w:t>
      </w:r>
    </w:p>
    <w:p w14:paraId="191D1A8A" w14:textId="77777777" w:rsidR="00C738E2" w:rsidRDefault="00000000">
      <w:pPr>
        <w:pStyle w:val="Titre2"/>
      </w:pPr>
      <w:bookmarkStart w:id="56" w:name="sl-cible-8"/>
      <w:bookmarkEnd w:id="55"/>
      <w:r>
        <w:t>SL cible</w:t>
      </w:r>
    </w:p>
    <w:p w14:paraId="0C8FDFE6" w14:textId="77777777" w:rsidR="00C738E2" w:rsidRDefault="00000000">
      <w:pPr>
        <w:pStyle w:val="FirstParagraph"/>
      </w:pPr>
      <w:r>
        <w:t>SL2 / SL3</w:t>
      </w:r>
    </w:p>
    <w:p w14:paraId="068D4423" w14:textId="77777777" w:rsidR="00C738E2" w:rsidRDefault="00000000">
      <w:r>
        <w:pict w14:anchorId="7576553B">
          <v:rect id="_x0000_i1034" style="width:0;height:1.5pt" o:hralign="center" o:hrstd="t" o:hr="t"/>
        </w:pict>
      </w:r>
    </w:p>
    <w:p w14:paraId="747BB46D" w14:textId="77777777" w:rsidR="00C738E2" w:rsidRPr="001C4280" w:rsidRDefault="00000000">
      <w:pPr>
        <w:pStyle w:val="Titre1"/>
        <w:rPr>
          <w:lang w:val="fr-FR"/>
        </w:rPr>
      </w:pPr>
      <w:bookmarkStart w:id="57" w:name="q10-gestion-sécurisée-des-mises-à-jour"/>
      <w:bookmarkEnd w:id="51"/>
      <w:bookmarkEnd w:id="56"/>
      <w:r w:rsidRPr="001C4280">
        <w:rPr>
          <w:lang w:val="fr-FR"/>
        </w:rPr>
        <w:lastRenderedPageBreak/>
        <w:t>Q10 — Gestion sécurisée des mises à jour</w:t>
      </w:r>
    </w:p>
    <w:p w14:paraId="48C59EE7" w14:textId="77777777" w:rsidR="00C738E2" w:rsidRPr="001C4280" w:rsidRDefault="00000000">
      <w:pPr>
        <w:pStyle w:val="Titre2"/>
        <w:rPr>
          <w:lang w:val="fr-FR"/>
        </w:rPr>
      </w:pPr>
      <w:bookmarkStart w:id="58" w:name="question-9"/>
      <w:r w:rsidRPr="001C4280">
        <w:rPr>
          <w:lang w:val="fr-FR"/>
        </w:rPr>
        <w:t>Question</w:t>
      </w:r>
    </w:p>
    <w:p w14:paraId="606DCD92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Les mises à jour locales ou OTA sont‑elles authentifiées, sécurisées, vérifiées et documentées avec possibilité de déploiement contrôlé ?</w:t>
      </w:r>
    </w:p>
    <w:p w14:paraId="6F744915" w14:textId="77777777" w:rsidR="00C738E2" w:rsidRDefault="00000000">
      <w:pPr>
        <w:pStyle w:val="Titre2"/>
      </w:pPr>
      <w:bookmarkStart w:id="59" w:name="type-9"/>
      <w:bookmarkEnd w:id="58"/>
      <w:r>
        <w:t>Type</w:t>
      </w:r>
    </w:p>
    <w:p w14:paraId="5B248BCF" w14:textId="77777777" w:rsidR="00C738E2" w:rsidRDefault="00000000">
      <w:pPr>
        <w:pStyle w:val="FirstParagraph"/>
      </w:pPr>
      <w:r>
        <w:t>Binary</w:t>
      </w:r>
    </w:p>
    <w:p w14:paraId="241474AB" w14:textId="77777777" w:rsidR="00C738E2" w:rsidRDefault="00000000">
      <w:pPr>
        <w:pStyle w:val="Titre2"/>
      </w:pPr>
      <w:bookmarkStart w:id="60" w:name="exigences-couvertes-9"/>
      <w:bookmarkEnd w:id="59"/>
      <w:r>
        <w:t>Exigences couvertes</w:t>
      </w:r>
    </w:p>
    <w:p w14:paraId="3FCC9040" w14:textId="77777777" w:rsidR="00C738E2" w:rsidRDefault="00000000">
      <w:pPr>
        <w:pStyle w:val="Compact"/>
        <w:numPr>
          <w:ilvl w:val="0"/>
          <w:numId w:val="24"/>
        </w:numPr>
      </w:pPr>
      <w:r>
        <w:t>OTA secure update</w:t>
      </w:r>
    </w:p>
    <w:p w14:paraId="25C6AFB5" w14:textId="77777777" w:rsidR="00C738E2" w:rsidRDefault="00000000">
      <w:pPr>
        <w:pStyle w:val="Compact"/>
        <w:numPr>
          <w:ilvl w:val="0"/>
          <w:numId w:val="24"/>
        </w:numPr>
      </w:pPr>
      <w:r>
        <w:t>Update verification</w:t>
      </w:r>
    </w:p>
    <w:p w14:paraId="524F7F08" w14:textId="77777777" w:rsidR="00C738E2" w:rsidRDefault="00000000">
      <w:pPr>
        <w:pStyle w:val="Compact"/>
        <w:numPr>
          <w:ilvl w:val="0"/>
          <w:numId w:val="24"/>
        </w:numPr>
      </w:pPr>
      <w:r>
        <w:t>Update authentication</w:t>
      </w:r>
    </w:p>
    <w:p w14:paraId="4EC92C4C" w14:textId="77777777" w:rsidR="00C738E2" w:rsidRDefault="00000000">
      <w:pPr>
        <w:pStyle w:val="Compact"/>
        <w:numPr>
          <w:ilvl w:val="0"/>
          <w:numId w:val="24"/>
        </w:numPr>
      </w:pPr>
      <w:r>
        <w:t>Patch delivery</w:t>
      </w:r>
    </w:p>
    <w:p w14:paraId="16B54A03" w14:textId="77777777" w:rsidR="00C738E2" w:rsidRDefault="00000000">
      <w:pPr>
        <w:pStyle w:val="Compact"/>
        <w:numPr>
          <w:ilvl w:val="0"/>
          <w:numId w:val="24"/>
        </w:numPr>
      </w:pPr>
      <w:r>
        <w:t>Update documentation</w:t>
      </w:r>
    </w:p>
    <w:p w14:paraId="43E505DE" w14:textId="77777777" w:rsidR="00C738E2" w:rsidRDefault="00000000">
      <w:pPr>
        <w:pStyle w:val="Titre2"/>
      </w:pPr>
      <w:bookmarkStart w:id="61" w:name="normes-9"/>
      <w:bookmarkEnd w:id="60"/>
      <w:r>
        <w:t>Normes</w:t>
      </w:r>
    </w:p>
    <w:p w14:paraId="441EF901" w14:textId="77777777" w:rsidR="00C738E2" w:rsidRDefault="00000000">
      <w:pPr>
        <w:pStyle w:val="Compact"/>
        <w:numPr>
          <w:ilvl w:val="0"/>
          <w:numId w:val="25"/>
        </w:numPr>
      </w:pPr>
      <w:r>
        <w:t>EN 18031‑1 SUM‑1</w:t>
      </w:r>
    </w:p>
    <w:p w14:paraId="73436FA8" w14:textId="77777777" w:rsidR="00C738E2" w:rsidRDefault="00000000">
      <w:pPr>
        <w:pStyle w:val="Compact"/>
        <w:numPr>
          <w:ilvl w:val="0"/>
          <w:numId w:val="25"/>
        </w:numPr>
      </w:pPr>
      <w:r>
        <w:t>EN 18031‑1 SUM‑2</w:t>
      </w:r>
    </w:p>
    <w:p w14:paraId="7D1F6721" w14:textId="77777777" w:rsidR="00C738E2" w:rsidRDefault="00000000">
      <w:pPr>
        <w:pStyle w:val="Compact"/>
        <w:numPr>
          <w:ilvl w:val="0"/>
          <w:numId w:val="25"/>
        </w:numPr>
      </w:pPr>
      <w:r>
        <w:t>EN 18031‑1 SUM‑3</w:t>
      </w:r>
    </w:p>
    <w:p w14:paraId="38C45ACB" w14:textId="77777777" w:rsidR="00C738E2" w:rsidRDefault="00000000">
      <w:pPr>
        <w:pStyle w:val="Compact"/>
        <w:numPr>
          <w:ilvl w:val="0"/>
          <w:numId w:val="25"/>
        </w:numPr>
      </w:pPr>
      <w:r>
        <w:t>IEC 62443‑4‑1 Security update management</w:t>
      </w:r>
    </w:p>
    <w:p w14:paraId="5FDBF6AF" w14:textId="77777777" w:rsidR="00C738E2" w:rsidRDefault="00000000">
      <w:pPr>
        <w:pStyle w:val="Titre2"/>
      </w:pPr>
      <w:bookmarkStart w:id="62" w:name="sl-cible-9"/>
      <w:bookmarkEnd w:id="61"/>
      <w:r>
        <w:t>SL cible</w:t>
      </w:r>
    </w:p>
    <w:p w14:paraId="149388B8" w14:textId="77777777" w:rsidR="00C738E2" w:rsidRDefault="00000000">
      <w:pPr>
        <w:pStyle w:val="FirstParagraph"/>
      </w:pPr>
      <w:r>
        <w:t>SL2 / SL3</w:t>
      </w:r>
    </w:p>
    <w:p w14:paraId="7AF0B8F5" w14:textId="77777777" w:rsidR="00C738E2" w:rsidRDefault="00000000">
      <w:r>
        <w:pict w14:anchorId="57B0B962">
          <v:rect id="_x0000_i1035" style="width:0;height:1.5pt" o:hralign="center" o:hrstd="t" o:hr="t"/>
        </w:pict>
      </w:r>
    </w:p>
    <w:p w14:paraId="7FF47F18" w14:textId="77777777" w:rsidR="00C738E2" w:rsidRPr="001C4280" w:rsidRDefault="00000000">
      <w:pPr>
        <w:pStyle w:val="Titre1"/>
        <w:rPr>
          <w:lang w:val="fr-FR"/>
        </w:rPr>
      </w:pPr>
      <w:bookmarkStart w:id="63" w:name="Xb4641b625ee4cfa2e933c8ebfb520484b2ef97a"/>
      <w:bookmarkEnd w:id="57"/>
      <w:bookmarkEnd w:id="62"/>
      <w:r w:rsidRPr="001C4280">
        <w:rPr>
          <w:lang w:val="fr-FR"/>
        </w:rPr>
        <w:t>Q11 — Gestion des vulnérabilités et patch management</w:t>
      </w:r>
    </w:p>
    <w:p w14:paraId="61BCB1BB" w14:textId="77777777" w:rsidR="00C738E2" w:rsidRPr="001C4280" w:rsidRDefault="00000000">
      <w:pPr>
        <w:pStyle w:val="Titre2"/>
        <w:rPr>
          <w:lang w:val="fr-FR"/>
        </w:rPr>
      </w:pPr>
      <w:bookmarkStart w:id="64" w:name="question-10"/>
      <w:r w:rsidRPr="001C4280">
        <w:rPr>
          <w:lang w:val="fr-FR"/>
        </w:rPr>
        <w:t>Question</w:t>
      </w:r>
    </w:p>
    <w:p w14:paraId="1EFB3012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fabricant dispose‑t‑il d’un processus documenté de gestion des vulnérabilités, de patch management et de correction des CVE critiques ?</w:t>
      </w:r>
    </w:p>
    <w:p w14:paraId="256FF3EA" w14:textId="77777777" w:rsidR="00C738E2" w:rsidRDefault="00000000">
      <w:pPr>
        <w:pStyle w:val="Titre2"/>
      </w:pPr>
      <w:bookmarkStart w:id="65" w:name="type-10"/>
      <w:bookmarkEnd w:id="64"/>
      <w:r>
        <w:t>Type</w:t>
      </w:r>
    </w:p>
    <w:p w14:paraId="52ED1586" w14:textId="77777777" w:rsidR="00C738E2" w:rsidRDefault="00000000">
      <w:pPr>
        <w:pStyle w:val="FirstParagraph"/>
      </w:pPr>
      <w:r>
        <w:t>Hybrid</w:t>
      </w:r>
    </w:p>
    <w:p w14:paraId="6C5F9463" w14:textId="77777777" w:rsidR="00C738E2" w:rsidRDefault="00000000">
      <w:pPr>
        <w:pStyle w:val="Compact"/>
        <w:numPr>
          <w:ilvl w:val="0"/>
          <w:numId w:val="26"/>
        </w:numPr>
      </w:pPr>
      <w:r>
        <w:t>Binary</w:t>
      </w:r>
    </w:p>
    <w:p w14:paraId="29CC8A95" w14:textId="77777777" w:rsidR="00C738E2" w:rsidRDefault="00000000">
      <w:pPr>
        <w:pStyle w:val="Compact"/>
        <w:numPr>
          <w:ilvl w:val="0"/>
          <w:numId w:val="26"/>
        </w:numPr>
      </w:pPr>
      <w:r>
        <w:t>Numeric délai correction</w:t>
      </w:r>
    </w:p>
    <w:p w14:paraId="26ED5045" w14:textId="77777777" w:rsidR="00C738E2" w:rsidRDefault="00000000">
      <w:pPr>
        <w:pStyle w:val="Compact"/>
        <w:numPr>
          <w:ilvl w:val="0"/>
          <w:numId w:val="26"/>
        </w:numPr>
      </w:pPr>
      <w:r>
        <w:lastRenderedPageBreak/>
        <w:t>Numeric nombre CVE critiques</w:t>
      </w:r>
    </w:p>
    <w:p w14:paraId="792D2E3F" w14:textId="77777777" w:rsidR="00C738E2" w:rsidRDefault="00000000">
      <w:pPr>
        <w:pStyle w:val="Titre2"/>
      </w:pPr>
      <w:bookmarkStart w:id="66" w:name="exigences-couvertes-10"/>
      <w:bookmarkEnd w:id="65"/>
      <w:r>
        <w:t>Exigences couvertes</w:t>
      </w:r>
    </w:p>
    <w:p w14:paraId="55541627" w14:textId="77777777" w:rsidR="00C738E2" w:rsidRDefault="00000000">
      <w:pPr>
        <w:pStyle w:val="Compact"/>
        <w:numPr>
          <w:ilvl w:val="0"/>
          <w:numId w:val="27"/>
        </w:numPr>
      </w:pPr>
      <w:r>
        <w:t>Vulnerability management</w:t>
      </w:r>
    </w:p>
    <w:p w14:paraId="15E2CC55" w14:textId="77777777" w:rsidR="00C738E2" w:rsidRDefault="00000000">
      <w:pPr>
        <w:pStyle w:val="Compact"/>
        <w:numPr>
          <w:ilvl w:val="0"/>
          <w:numId w:val="27"/>
        </w:numPr>
      </w:pPr>
      <w:r>
        <w:t>Patch management</w:t>
      </w:r>
    </w:p>
    <w:p w14:paraId="38C59D84" w14:textId="77777777" w:rsidR="00C738E2" w:rsidRDefault="00000000">
      <w:pPr>
        <w:pStyle w:val="Compact"/>
        <w:numPr>
          <w:ilvl w:val="0"/>
          <w:numId w:val="27"/>
        </w:numPr>
      </w:pPr>
      <w:r>
        <w:t>CVE handling</w:t>
      </w:r>
    </w:p>
    <w:p w14:paraId="1038931E" w14:textId="77777777" w:rsidR="00C738E2" w:rsidRDefault="00000000">
      <w:pPr>
        <w:pStyle w:val="Compact"/>
        <w:numPr>
          <w:ilvl w:val="0"/>
          <w:numId w:val="27"/>
        </w:numPr>
      </w:pPr>
      <w:r>
        <w:t>Security issue management</w:t>
      </w:r>
    </w:p>
    <w:p w14:paraId="6570A848" w14:textId="77777777" w:rsidR="00C738E2" w:rsidRDefault="00000000">
      <w:pPr>
        <w:pStyle w:val="Titre2"/>
      </w:pPr>
      <w:bookmarkStart w:id="67" w:name="normes-10"/>
      <w:bookmarkEnd w:id="66"/>
      <w:r>
        <w:t>Normes</w:t>
      </w:r>
    </w:p>
    <w:p w14:paraId="2DF4CFD0" w14:textId="77777777" w:rsidR="00C738E2" w:rsidRDefault="00000000">
      <w:pPr>
        <w:pStyle w:val="Compact"/>
        <w:numPr>
          <w:ilvl w:val="0"/>
          <w:numId w:val="28"/>
        </w:numPr>
      </w:pPr>
      <w:r>
        <w:t>EN 18031‑1 GEC‑1</w:t>
      </w:r>
    </w:p>
    <w:p w14:paraId="23D5297E" w14:textId="77777777" w:rsidR="00C738E2" w:rsidRDefault="00000000">
      <w:pPr>
        <w:pStyle w:val="Compact"/>
        <w:numPr>
          <w:ilvl w:val="0"/>
          <w:numId w:val="28"/>
        </w:numPr>
      </w:pPr>
      <w:r>
        <w:t>IEC 62443‑4‑1 Management of security related issues</w:t>
      </w:r>
    </w:p>
    <w:p w14:paraId="43A592D3" w14:textId="77777777" w:rsidR="00C738E2" w:rsidRDefault="00000000">
      <w:pPr>
        <w:pStyle w:val="Compact"/>
        <w:numPr>
          <w:ilvl w:val="0"/>
          <w:numId w:val="28"/>
        </w:numPr>
      </w:pPr>
      <w:r>
        <w:t>IEC 62443‑4‑1 Security update management</w:t>
      </w:r>
    </w:p>
    <w:p w14:paraId="41FE9081" w14:textId="77777777" w:rsidR="00C738E2" w:rsidRDefault="00000000">
      <w:pPr>
        <w:pStyle w:val="Titre2"/>
      </w:pPr>
      <w:bookmarkStart w:id="68" w:name="sl-cible-10"/>
      <w:bookmarkEnd w:id="67"/>
      <w:r>
        <w:t>SL cible</w:t>
      </w:r>
    </w:p>
    <w:p w14:paraId="5DFA7543" w14:textId="77777777" w:rsidR="00C738E2" w:rsidRDefault="00000000">
      <w:pPr>
        <w:pStyle w:val="FirstParagraph"/>
      </w:pPr>
      <w:r>
        <w:t>SL2 / SL3</w:t>
      </w:r>
    </w:p>
    <w:p w14:paraId="6C71615B" w14:textId="77777777" w:rsidR="00C738E2" w:rsidRDefault="00000000">
      <w:r>
        <w:pict w14:anchorId="31C4D5AB">
          <v:rect id="_x0000_i1036" style="width:0;height:1.5pt" o:hralign="center" o:hrstd="t" o:hr="t"/>
        </w:pict>
      </w:r>
    </w:p>
    <w:p w14:paraId="54B0CDFA" w14:textId="77777777" w:rsidR="00C738E2" w:rsidRPr="001C4280" w:rsidRDefault="00000000">
      <w:pPr>
        <w:pStyle w:val="Titre1"/>
        <w:rPr>
          <w:lang w:val="fr-FR"/>
        </w:rPr>
      </w:pPr>
      <w:bookmarkStart w:id="69" w:name="X7d730455b4d8ea1ca183ef455137f4730f25dd0"/>
      <w:bookmarkEnd w:id="63"/>
      <w:bookmarkEnd w:id="68"/>
      <w:r w:rsidRPr="001C4280">
        <w:rPr>
          <w:lang w:val="fr-FR"/>
        </w:rPr>
        <w:t>Q12 — Journalisation et traçabilité sécurité</w:t>
      </w:r>
    </w:p>
    <w:p w14:paraId="1DDADBA5" w14:textId="77777777" w:rsidR="00C738E2" w:rsidRPr="001C4280" w:rsidRDefault="00000000">
      <w:pPr>
        <w:pStyle w:val="Titre2"/>
        <w:rPr>
          <w:lang w:val="fr-FR"/>
        </w:rPr>
      </w:pPr>
      <w:bookmarkStart w:id="70" w:name="question-11"/>
      <w:r w:rsidRPr="001C4280">
        <w:rPr>
          <w:lang w:val="fr-FR"/>
        </w:rPr>
        <w:t>Question</w:t>
      </w:r>
    </w:p>
    <w:p w14:paraId="70290B07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journalise‑t‑il les événements de sécurité critiques avec protection des logs et possibilité d’export vers un système externe ?</w:t>
      </w:r>
    </w:p>
    <w:p w14:paraId="7198ED52" w14:textId="77777777" w:rsidR="00C738E2" w:rsidRDefault="00000000">
      <w:pPr>
        <w:pStyle w:val="Titre2"/>
      </w:pPr>
      <w:bookmarkStart w:id="71" w:name="type-11"/>
      <w:bookmarkEnd w:id="70"/>
      <w:r>
        <w:t>Type</w:t>
      </w:r>
    </w:p>
    <w:p w14:paraId="12D564A5" w14:textId="77777777" w:rsidR="00C738E2" w:rsidRDefault="00000000">
      <w:pPr>
        <w:pStyle w:val="FirstParagraph"/>
      </w:pPr>
      <w:r>
        <w:t>Hybrid</w:t>
      </w:r>
    </w:p>
    <w:p w14:paraId="1F82B92D" w14:textId="77777777" w:rsidR="00C738E2" w:rsidRDefault="00000000">
      <w:pPr>
        <w:pStyle w:val="Compact"/>
        <w:numPr>
          <w:ilvl w:val="0"/>
          <w:numId w:val="29"/>
        </w:numPr>
      </w:pPr>
      <w:r>
        <w:t>Binary</w:t>
      </w:r>
    </w:p>
    <w:p w14:paraId="7506C5C4" w14:textId="77777777" w:rsidR="00C738E2" w:rsidRDefault="00000000">
      <w:pPr>
        <w:pStyle w:val="Compact"/>
        <w:numPr>
          <w:ilvl w:val="0"/>
          <w:numId w:val="29"/>
        </w:numPr>
      </w:pPr>
      <w:r>
        <w:t>Numeric durée rétention logs</w:t>
      </w:r>
    </w:p>
    <w:p w14:paraId="1FDDE8EA" w14:textId="77777777" w:rsidR="00C738E2" w:rsidRDefault="00000000">
      <w:pPr>
        <w:pStyle w:val="Titre2"/>
      </w:pPr>
      <w:bookmarkStart w:id="72" w:name="exigences-couvertes-11"/>
      <w:bookmarkEnd w:id="71"/>
      <w:r>
        <w:t>Exigences couvertes</w:t>
      </w:r>
    </w:p>
    <w:p w14:paraId="1F3D2477" w14:textId="77777777" w:rsidR="00C738E2" w:rsidRDefault="00000000">
      <w:pPr>
        <w:pStyle w:val="Compact"/>
        <w:numPr>
          <w:ilvl w:val="0"/>
          <w:numId w:val="30"/>
        </w:numPr>
      </w:pPr>
      <w:r>
        <w:t>Security logging</w:t>
      </w:r>
    </w:p>
    <w:p w14:paraId="07AC9957" w14:textId="77777777" w:rsidR="00C738E2" w:rsidRDefault="00000000">
      <w:pPr>
        <w:pStyle w:val="Compact"/>
        <w:numPr>
          <w:ilvl w:val="0"/>
          <w:numId w:val="30"/>
        </w:numPr>
      </w:pPr>
      <w:r>
        <w:t>Audit trail</w:t>
      </w:r>
    </w:p>
    <w:p w14:paraId="03834340" w14:textId="77777777" w:rsidR="00C738E2" w:rsidRDefault="00000000">
      <w:pPr>
        <w:pStyle w:val="Compact"/>
        <w:numPr>
          <w:ilvl w:val="0"/>
          <w:numId w:val="30"/>
        </w:numPr>
      </w:pPr>
      <w:r>
        <w:t>Log integrity</w:t>
      </w:r>
    </w:p>
    <w:p w14:paraId="5DB79AE8" w14:textId="77777777" w:rsidR="00C738E2" w:rsidRDefault="00000000">
      <w:pPr>
        <w:pStyle w:val="Compact"/>
        <w:numPr>
          <w:ilvl w:val="0"/>
          <w:numId w:val="30"/>
        </w:numPr>
      </w:pPr>
      <w:r>
        <w:t>Log export</w:t>
      </w:r>
    </w:p>
    <w:p w14:paraId="67BE9A02" w14:textId="77777777" w:rsidR="00C738E2" w:rsidRDefault="00000000">
      <w:pPr>
        <w:pStyle w:val="Compact"/>
        <w:numPr>
          <w:ilvl w:val="0"/>
          <w:numId w:val="30"/>
        </w:numPr>
      </w:pPr>
      <w:r>
        <w:t>Monitoring</w:t>
      </w:r>
    </w:p>
    <w:p w14:paraId="162735DE" w14:textId="77777777" w:rsidR="00C738E2" w:rsidRDefault="00000000">
      <w:pPr>
        <w:pStyle w:val="Titre2"/>
      </w:pPr>
      <w:bookmarkStart w:id="73" w:name="normes-11"/>
      <w:bookmarkEnd w:id="72"/>
      <w:r>
        <w:t>Normes</w:t>
      </w:r>
    </w:p>
    <w:p w14:paraId="794A31C7" w14:textId="77777777" w:rsidR="00C738E2" w:rsidRDefault="00000000">
      <w:pPr>
        <w:pStyle w:val="Compact"/>
        <w:numPr>
          <w:ilvl w:val="0"/>
          <w:numId w:val="31"/>
        </w:numPr>
      </w:pPr>
      <w:r>
        <w:t>IEC 62443‑4‑2 TRE</w:t>
      </w:r>
    </w:p>
    <w:p w14:paraId="2E649EF9" w14:textId="77777777" w:rsidR="00C738E2" w:rsidRDefault="00000000">
      <w:pPr>
        <w:pStyle w:val="Compact"/>
        <w:numPr>
          <w:ilvl w:val="0"/>
          <w:numId w:val="31"/>
        </w:numPr>
      </w:pPr>
      <w:r>
        <w:lastRenderedPageBreak/>
        <w:t>EN 18031‑1 NMM</w:t>
      </w:r>
    </w:p>
    <w:p w14:paraId="65337DB6" w14:textId="77777777" w:rsidR="00C738E2" w:rsidRDefault="00000000">
      <w:pPr>
        <w:pStyle w:val="Titre2"/>
      </w:pPr>
      <w:bookmarkStart w:id="74" w:name="sl-cible-11"/>
      <w:bookmarkEnd w:id="73"/>
      <w:r>
        <w:t>SL cible</w:t>
      </w:r>
    </w:p>
    <w:p w14:paraId="036AA55C" w14:textId="77777777" w:rsidR="00C738E2" w:rsidRDefault="00000000">
      <w:pPr>
        <w:pStyle w:val="FirstParagraph"/>
      </w:pPr>
      <w:r>
        <w:t>SL1 / SL2 / SL3</w:t>
      </w:r>
    </w:p>
    <w:p w14:paraId="2D565FAA" w14:textId="77777777" w:rsidR="00C738E2" w:rsidRDefault="00000000">
      <w:r>
        <w:pict w14:anchorId="6745DEA1">
          <v:rect id="_x0000_i1037" style="width:0;height:1.5pt" o:hralign="center" o:hrstd="t" o:hr="t"/>
        </w:pict>
      </w:r>
    </w:p>
    <w:p w14:paraId="65A0BACC" w14:textId="77777777" w:rsidR="00C738E2" w:rsidRPr="001C4280" w:rsidRDefault="00000000">
      <w:pPr>
        <w:pStyle w:val="Titre1"/>
        <w:rPr>
          <w:lang w:val="fr-FR"/>
        </w:rPr>
      </w:pPr>
      <w:bookmarkStart w:id="75" w:name="q13-détection-et-surveillance-réseau"/>
      <w:bookmarkEnd w:id="69"/>
      <w:bookmarkEnd w:id="74"/>
      <w:r w:rsidRPr="001C4280">
        <w:rPr>
          <w:lang w:val="fr-FR"/>
        </w:rPr>
        <w:t>Q13 — Détection et surveillance réseau</w:t>
      </w:r>
    </w:p>
    <w:p w14:paraId="622B0D3B" w14:textId="77777777" w:rsidR="00C738E2" w:rsidRPr="001C4280" w:rsidRDefault="00000000">
      <w:pPr>
        <w:pStyle w:val="Titre2"/>
        <w:rPr>
          <w:lang w:val="fr-FR"/>
        </w:rPr>
      </w:pPr>
      <w:bookmarkStart w:id="76" w:name="question-12"/>
      <w:r w:rsidRPr="001C4280">
        <w:rPr>
          <w:lang w:val="fr-FR"/>
        </w:rPr>
        <w:t>Question</w:t>
      </w:r>
    </w:p>
    <w:p w14:paraId="28A78A92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détecte‑t‑il les comportements anormaux, tentatives d’intrusion, scans réseau ou événements de sécurité suspects ?</w:t>
      </w:r>
    </w:p>
    <w:p w14:paraId="3E7BB95D" w14:textId="77777777" w:rsidR="00C738E2" w:rsidRDefault="00000000">
      <w:pPr>
        <w:pStyle w:val="Titre2"/>
      </w:pPr>
      <w:bookmarkStart w:id="77" w:name="type-12"/>
      <w:bookmarkEnd w:id="76"/>
      <w:r>
        <w:t>Type</w:t>
      </w:r>
    </w:p>
    <w:p w14:paraId="2B82F2B6" w14:textId="77777777" w:rsidR="00C738E2" w:rsidRDefault="00000000">
      <w:pPr>
        <w:pStyle w:val="FirstParagraph"/>
      </w:pPr>
      <w:r>
        <w:t>Binary</w:t>
      </w:r>
    </w:p>
    <w:p w14:paraId="59A6065C" w14:textId="77777777" w:rsidR="00C738E2" w:rsidRDefault="00000000">
      <w:pPr>
        <w:pStyle w:val="Titre2"/>
      </w:pPr>
      <w:bookmarkStart w:id="78" w:name="exigences-couvertes-12"/>
      <w:bookmarkEnd w:id="77"/>
      <w:r>
        <w:t>Exigences couvertes</w:t>
      </w:r>
    </w:p>
    <w:p w14:paraId="514ED3E2" w14:textId="77777777" w:rsidR="00C738E2" w:rsidRDefault="00000000">
      <w:pPr>
        <w:pStyle w:val="Compact"/>
        <w:numPr>
          <w:ilvl w:val="0"/>
          <w:numId w:val="32"/>
        </w:numPr>
      </w:pPr>
      <w:r>
        <w:t>Network monitoring</w:t>
      </w:r>
    </w:p>
    <w:p w14:paraId="5823647C" w14:textId="77777777" w:rsidR="00C738E2" w:rsidRDefault="00000000">
      <w:pPr>
        <w:pStyle w:val="Compact"/>
        <w:numPr>
          <w:ilvl w:val="0"/>
          <w:numId w:val="32"/>
        </w:numPr>
      </w:pPr>
      <w:r>
        <w:t>Intrusion detection</w:t>
      </w:r>
    </w:p>
    <w:p w14:paraId="60D2CBA7" w14:textId="77777777" w:rsidR="00C738E2" w:rsidRDefault="00000000">
      <w:pPr>
        <w:pStyle w:val="Compact"/>
        <w:numPr>
          <w:ilvl w:val="0"/>
          <w:numId w:val="32"/>
        </w:numPr>
      </w:pPr>
      <w:r>
        <w:t>Event detection</w:t>
      </w:r>
    </w:p>
    <w:p w14:paraId="11DBA102" w14:textId="77777777" w:rsidR="00C738E2" w:rsidRDefault="00000000">
      <w:pPr>
        <w:pStyle w:val="Compact"/>
        <w:numPr>
          <w:ilvl w:val="0"/>
          <w:numId w:val="32"/>
        </w:numPr>
      </w:pPr>
      <w:r>
        <w:t>Security alerts</w:t>
      </w:r>
    </w:p>
    <w:p w14:paraId="31BC8D50" w14:textId="77777777" w:rsidR="00C738E2" w:rsidRDefault="00000000">
      <w:pPr>
        <w:pStyle w:val="Titre2"/>
      </w:pPr>
      <w:bookmarkStart w:id="79" w:name="normes-12"/>
      <w:bookmarkEnd w:id="78"/>
      <w:r>
        <w:t>Normes</w:t>
      </w:r>
    </w:p>
    <w:p w14:paraId="298609C2" w14:textId="77777777" w:rsidR="00C738E2" w:rsidRDefault="00000000">
      <w:pPr>
        <w:pStyle w:val="Compact"/>
        <w:numPr>
          <w:ilvl w:val="0"/>
          <w:numId w:val="33"/>
        </w:numPr>
      </w:pPr>
      <w:r>
        <w:t>EN 18031‑1 NMM</w:t>
      </w:r>
    </w:p>
    <w:p w14:paraId="16312D33" w14:textId="77777777" w:rsidR="00C738E2" w:rsidRDefault="00000000">
      <w:pPr>
        <w:pStyle w:val="Compact"/>
        <w:numPr>
          <w:ilvl w:val="0"/>
          <w:numId w:val="33"/>
        </w:numPr>
      </w:pPr>
      <w:r>
        <w:t>IEC 62443‑4‑2 TRE</w:t>
      </w:r>
    </w:p>
    <w:p w14:paraId="779FA935" w14:textId="77777777" w:rsidR="00C738E2" w:rsidRDefault="00000000">
      <w:pPr>
        <w:pStyle w:val="Titre2"/>
      </w:pPr>
      <w:bookmarkStart w:id="80" w:name="sl-cible-12"/>
      <w:bookmarkEnd w:id="79"/>
      <w:r>
        <w:t>SL cible</w:t>
      </w:r>
    </w:p>
    <w:p w14:paraId="432B527C" w14:textId="77777777" w:rsidR="00C738E2" w:rsidRDefault="00000000">
      <w:pPr>
        <w:pStyle w:val="FirstParagraph"/>
      </w:pPr>
      <w:r>
        <w:t>SL2 / SL3</w:t>
      </w:r>
    </w:p>
    <w:p w14:paraId="70083F2D" w14:textId="77777777" w:rsidR="00C738E2" w:rsidRDefault="00000000">
      <w:r>
        <w:pict w14:anchorId="7E7ABAB3">
          <v:rect id="_x0000_i1038" style="width:0;height:1.5pt" o:hralign="center" o:hrstd="t" o:hr="t"/>
        </w:pict>
      </w:r>
    </w:p>
    <w:p w14:paraId="076CA347" w14:textId="77777777" w:rsidR="00C738E2" w:rsidRPr="001C4280" w:rsidRDefault="00000000">
      <w:pPr>
        <w:pStyle w:val="Titre1"/>
        <w:rPr>
          <w:lang w:val="fr-FR"/>
        </w:rPr>
      </w:pPr>
      <w:bookmarkStart w:id="81" w:name="q14-résilience-et-disponibilité"/>
      <w:bookmarkEnd w:id="75"/>
      <w:bookmarkEnd w:id="80"/>
      <w:r w:rsidRPr="001C4280">
        <w:rPr>
          <w:lang w:val="fr-FR"/>
        </w:rPr>
        <w:t>Q14 — Résilience et disponibilité</w:t>
      </w:r>
    </w:p>
    <w:p w14:paraId="6DC08D11" w14:textId="77777777" w:rsidR="00C738E2" w:rsidRPr="001C4280" w:rsidRDefault="00000000">
      <w:pPr>
        <w:pStyle w:val="Titre2"/>
        <w:rPr>
          <w:lang w:val="fr-FR"/>
        </w:rPr>
      </w:pPr>
      <w:bookmarkStart w:id="82" w:name="question-13"/>
      <w:r w:rsidRPr="001C4280">
        <w:rPr>
          <w:lang w:val="fr-FR"/>
        </w:rPr>
        <w:t>Question</w:t>
      </w:r>
    </w:p>
    <w:p w14:paraId="0EF0C0D0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maintient‑il un état sûr en cas d’erreur, surcharge ou attaque de type déni de service tout en protégeant la disponibilité des fonctions critiques ?</w:t>
      </w:r>
    </w:p>
    <w:p w14:paraId="452193F3" w14:textId="77777777" w:rsidR="00C738E2" w:rsidRDefault="00000000">
      <w:pPr>
        <w:pStyle w:val="Titre2"/>
      </w:pPr>
      <w:bookmarkStart w:id="83" w:name="type-13"/>
      <w:bookmarkEnd w:id="82"/>
      <w:r>
        <w:lastRenderedPageBreak/>
        <w:t>Type</w:t>
      </w:r>
    </w:p>
    <w:p w14:paraId="3435A772" w14:textId="77777777" w:rsidR="00C738E2" w:rsidRDefault="00000000">
      <w:pPr>
        <w:pStyle w:val="FirstParagraph"/>
      </w:pPr>
      <w:r>
        <w:t>Binary</w:t>
      </w:r>
    </w:p>
    <w:p w14:paraId="096595E9" w14:textId="77777777" w:rsidR="00C738E2" w:rsidRDefault="00000000">
      <w:pPr>
        <w:pStyle w:val="Titre2"/>
      </w:pPr>
      <w:bookmarkStart w:id="84" w:name="exigences-couvertes-13"/>
      <w:bookmarkEnd w:id="83"/>
      <w:r>
        <w:t>Exigences couvertes</w:t>
      </w:r>
    </w:p>
    <w:p w14:paraId="1934C8CA" w14:textId="77777777" w:rsidR="00C738E2" w:rsidRDefault="00000000">
      <w:pPr>
        <w:pStyle w:val="Compact"/>
        <w:numPr>
          <w:ilvl w:val="0"/>
          <w:numId w:val="34"/>
        </w:numPr>
      </w:pPr>
      <w:r>
        <w:t>DoS resilience</w:t>
      </w:r>
    </w:p>
    <w:p w14:paraId="1907A941" w14:textId="77777777" w:rsidR="00C738E2" w:rsidRDefault="00000000">
      <w:pPr>
        <w:pStyle w:val="Compact"/>
        <w:numPr>
          <w:ilvl w:val="0"/>
          <w:numId w:val="34"/>
        </w:numPr>
      </w:pPr>
      <w:r>
        <w:t>Safe state</w:t>
      </w:r>
    </w:p>
    <w:p w14:paraId="55F4DB1C" w14:textId="77777777" w:rsidR="00C738E2" w:rsidRDefault="00000000">
      <w:pPr>
        <w:pStyle w:val="Compact"/>
        <w:numPr>
          <w:ilvl w:val="0"/>
          <w:numId w:val="34"/>
        </w:numPr>
      </w:pPr>
      <w:r>
        <w:t>Availability</w:t>
      </w:r>
    </w:p>
    <w:p w14:paraId="2D86995D" w14:textId="77777777" w:rsidR="00C738E2" w:rsidRDefault="00000000">
      <w:pPr>
        <w:pStyle w:val="Compact"/>
        <w:numPr>
          <w:ilvl w:val="0"/>
          <w:numId w:val="34"/>
        </w:numPr>
      </w:pPr>
      <w:r>
        <w:t>Recovery mechanisms</w:t>
      </w:r>
    </w:p>
    <w:p w14:paraId="1FB6569C" w14:textId="77777777" w:rsidR="00C738E2" w:rsidRDefault="00000000">
      <w:pPr>
        <w:pStyle w:val="Titre2"/>
      </w:pPr>
      <w:bookmarkStart w:id="85" w:name="normes-13"/>
      <w:bookmarkEnd w:id="84"/>
      <w:r>
        <w:t>Normes</w:t>
      </w:r>
    </w:p>
    <w:p w14:paraId="31255FA3" w14:textId="77777777" w:rsidR="00C738E2" w:rsidRDefault="00000000">
      <w:pPr>
        <w:pStyle w:val="Compact"/>
        <w:numPr>
          <w:ilvl w:val="0"/>
          <w:numId w:val="35"/>
        </w:numPr>
      </w:pPr>
      <w:r>
        <w:t>EN 18031‑1 RLM</w:t>
      </w:r>
    </w:p>
    <w:p w14:paraId="01D2B634" w14:textId="77777777" w:rsidR="00C738E2" w:rsidRDefault="00000000">
      <w:pPr>
        <w:pStyle w:val="Compact"/>
        <w:numPr>
          <w:ilvl w:val="0"/>
          <w:numId w:val="35"/>
        </w:numPr>
      </w:pPr>
      <w:r>
        <w:t>IEC 62443‑4‑2 RA</w:t>
      </w:r>
    </w:p>
    <w:p w14:paraId="0BA48F08" w14:textId="77777777" w:rsidR="00C738E2" w:rsidRDefault="00000000">
      <w:pPr>
        <w:pStyle w:val="Titre2"/>
      </w:pPr>
      <w:bookmarkStart w:id="86" w:name="sl-cible-13"/>
      <w:bookmarkEnd w:id="85"/>
      <w:r>
        <w:t>SL cible</w:t>
      </w:r>
    </w:p>
    <w:p w14:paraId="430FEAD8" w14:textId="77777777" w:rsidR="00C738E2" w:rsidRDefault="00000000">
      <w:pPr>
        <w:pStyle w:val="FirstParagraph"/>
      </w:pPr>
      <w:r>
        <w:t>SL2 / SL3</w:t>
      </w:r>
    </w:p>
    <w:p w14:paraId="54B12F22" w14:textId="77777777" w:rsidR="00C738E2" w:rsidRDefault="00000000">
      <w:r>
        <w:pict w14:anchorId="45595AAA">
          <v:rect id="_x0000_i1039" style="width:0;height:1.5pt" o:hralign="center" o:hrstd="t" o:hr="t"/>
        </w:pict>
      </w:r>
    </w:p>
    <w:p w14:paraId="2C6A11A1" w14:textId="77777777" w:rsidR="00C738E2" w:rsidRPr="001C4280" w:rsidRDefault="00000000">
      <w:pPr>
        <w:pStyle w:val="Titre1"/>
        <w:rPr>
          <w:lang w:val="fr-FR"/>
        </w:rPr>
      </w:pPr>
      <w:bookmarkStart w:id="87" w:name="X654208770d83e96eff87cc99447d119b564845b"/>
      <w:bookmarkEnd w:id="81"/>
      <w:bookmarkEnd w:id="86"/>
      <w:r w:rsidRPr="001C4280">
        <w:rPr>
          <w:lang w:val="fr-FR"/>
        </w:rPr>
        <w:t>Q15 — Validation des entrées et protection applicative</w:t>
      </w:r>
    </w:p>
    <w:p w14:paraId="7C332500" w14:textId="77777777" w:rsidR="00C738E2" w:rsidRPr="001C4280" w:rsidRDefault="00000000">
      <w:pPr>
        <w:pStyle w:val="Titre2"/>
        <w:rPr>
          <w:lang w:val="fr-FR"/>
        </w:rPr>
      </w:pPr>
      <w:bookmarkStart w:id="88" w:name="question-14"/>
      <w:r w:rsidRPr="001C4280">
        <w:rPr>
          <w:lang w:val="fr-FR"/>
        </w:rPr>
        <w:t>Question</w:t>
      </w:r>
    </w:p>
    <w:p w14:paraId="511F7732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applique‑t‑il des mécanismes de validation des entrées afin d’empêcher injections, corruption mémoire et traitements non autorisés ?</w:t>
      </w:r>
    </w:p>
    <w:p w14:paraId="3F2C9F4B" w14:textId="77777777" w:rsidR="00C738E2" w:rsidRDefault="00000000">
      <w:pPr>
        <w:pStyle w:val="Titre2"/>
      </w:pPr>
      <w:bookmarkStart w:id="89" w:name="type-14"/>
      <w:bookmarkEnd w:id="88"/>
      <w:r>
        <w:t>Type</w:t>
      </w:r>
    </w:p>
    <w:p w14:paraId="2DE7C9D4" w14:textId="77777777" w:rsidR="00C738E2" w:rsidRDefault="00000000">
      <w:pPr>
        <w:pStyle w:val="FirstParagraph"/>
      </w:pPr>
      <w:r>
        <w:t>Binary</w:t>
      </w:r>
    </w:p>
    <w:p w14:paraId="30368BBB" w14:textId="77777777" w:rsidR="00C738E2" w:rsidRDefault="00000000">
      <w:pPr>
        <w:pStyle w:val="Titre2"/>
      </w:pPr>
      <w:bookmarkStart w:id="90" w:name="exigences-couvertes-14"/>
      <w:bookmarkEnd w:id="89"/>
      <w:r>
        <w:t>Exigences couvertes</w:t>
      </w:r>
    </w:p>
    <w:p w14:paraId="379B43E0" w14:textId="77777777" w:rsidR="00C738E2" w:rsidRDefault="00000000">
      <w:pPr>
        <w:pStyle w:val="Compact"/>
        <w:numPr>
          <w:ilvl w:val="0"/>
          <w:numId w:val="36"/>
        </w:numPr>
      </w:pPr>
      <w:r>
        <w:t>Input validation</w:t>
      </w:r>
    </w:p>
    <w:p w14:paraId="5A87B207" w14:textId="77777777" w:rsidR="00C738E2" w:rsidRDefault="00000000">
      <w:pPr>
        <w:pStyle w:val="Compact"/>
        <w:numPr>
          <w:ilvl w:val="0"/>
          <w:numId w:val="36"/>
        </w:numPr>
      </w:pPr>
      <w:r>
        <w:t>Secure coding</w:t>
      </w:r>
    </w:p>
    <w:p w14:paraId="22C5A597" w14:textId="77777777" w:rsidR="00C738E2" w:rsidRDefault="00000000">
      <w:pPr>
        <w:pStyle w:val="Compact"/>
        <w:numPr>
          <w:ilvl w:val="0"/>
          <w:numId w:val="36"/>
        </w:numPr>
      </w:pPr>
      <w:r>
        <w:t>Protection applicative</w:t>
      </w:r>
    </w:p>
    <w:p w14:paraId="136E4CAD" w14:textId="77777777" w:rsidR="00C738E2" w:rsidRDefault="00000000">
      <w:pPr>
        <w:pStyle w:val="Titre2"/>
      </w:pPr>
      <w:bookmarkStart w:id="91" w:name="normes-14"/>
      <w:bookmarkEnd w:id="90"/>
      <w:r>
        <w:t>Normes</w:t>
      </w:r>
    </w:p>
    <w:p w14:paraId="098052E1" w14:textId="77777777" w:rsidR="00C738E2" w:rsidRDefault="00000000">
      <w:pPr>
        <w:pStyle w:val="Compact"/>
        <w:numPr>
          <w:ilvl w:val="0"/>
          <w:numId w:val="37"/>
        </w:numPr>
      </w:pPr>
      <w:r>
        <w:t>EN 18031‑1 GEC‑7</w:t>
      </w:r>
    </w:p>
    <w:p w14:paraId="1AF846E6" w14:textId="77777777" w:rsidR="00C738E2" w:rsidRDefault="00000000">
      <w:pPr>
        <w:pStyle w:val="Compact"/>
        <w:numPr>
          <w:ilvl w:val="0"/>
          <w:numId w:val="37"/>
        </w:numPr>
      </w:pPr>
      <w:r>
        <w:t>IEC 62443‑4‑1 Secure implementation</w:t>
      </w:r>
    </w:p>
    <w:p w14:paraId="41C4B222" w14:textId="77777777" w:rsidR="00C738E2" w:rsidRDefault="00000000">
      <w:pPr>
        <w:pStyle w:val="Titre2"/>
      </w:pPr>
      <w:bookmarkStart w:id="92" w:name="sl-cible-14"/>
      <w:bookmarkEnd w:id="91"/>
      <w:r>
        <w:t>SL cible</w:t>
      </w:r>
    </w:p>
    <w:p w14:paraId="31F28E41" w14:textId="77777777" w:rsidR="00C738E2" w:rsidRDefault="00000000">
      <w:pPr>
        <w:pStyle w:val="FirstParagraph"/>
      </w:pPr>
      <w:r>
        <w:t>SL2 / SL3</w:t>
      </w:r>
    </w:p>
    <w:p w14:paraId="41482D87" w14:textId="77777777" w:rsidR="00C738E2" w:rsidRDefault="00000000">
      <w:r>
        <w:lastRenderedPageBreak/>
        <w:pict w14:anchorId="0FF80C7E">
          <v:rect id="_x0000_i1040" style="width:0;height:1.5pt" o:hralign="center" o:hrstd="t" o:hr="t"/>
        </w:pict>
      </w:r>
    </w:p>
    <w:p w14:paraId="09076CB0" w14:textId="77777777" w:rsidR="00C738E2" w:rsidRPr="001C4280" w:rsidRDefault="00000000">
      <w:pPr>
        <w:pStyle w:val="Titre1"/>
        <w:rPr>
          <w:lang w:val="fr-FR"/>
        </w:rPr>
      </w:pPr>
      <w:bookmarkStart w:id="93" w:name="X110be3ec5d4e97f3f0e7c00f251cee08e7afd3b"/>
      <w:bookmarkEnd w:id="87"/>
      <w:bookmarkEnd w:id="92"/>
      <w:r w:rsidRPr="001C4280">
        <w:rPr>
          <w:lang w:val="fr-FR"/>
        </w:rPr>
        <w:t>Q16 — Architecture sécurisée et défense en profondeur</w:t>
      </w:r>
    </w:p>
    <w:p w14:paraId="7CE14AD7" w14:textId="77777777" w:rsidR="00C738E2" w:rsidRPr="001C4280" w:rsidRDefault="00000000">
      <w:pPr>
        <w:pStyle w:val="Titre2"/>
        <w:rPr>
          <w:lang w:val="fr-FR"/>
        </w:rPr>
      </w:pPr>
      <w:bookmarkStart w:id="94" w:name="question-15"/>
      <w:r w:rsidRPr="001C4280">
        <w:rPr>
          <w:lang w:val="fr-FR"/>
        </w:rPr>
        <w:t>Question</w:t>
      </w:r>
    </w:p>
    <w:p w14:paraId="6A010F11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est‑il conçu selon une architecture sécurisée intégrant segmentation, trust boundaries et défense en profondeur ?</w:t>
      </w:r>
    </w:p>
    <w:p w14:paraId="45ABEDD8" w14:textId="77777777" w:rsidR="00C738E2" w:rsidRDefault="00000000">
      <w:pPr>
        <w:pStyle w:val="Titre2"/>
      </w:pPr>
      <w:bookmarkStart w:id="95" w:name="type-15"/>
      <w:bookmarkEnd w:id="94"/>
      <w:r>
        <w:t>Type</w:t>
      </w:r>
    </w:p>
    <w:p w14:paraId="6FD05C2B" w14:textId="77777777" w:rsidR="00C738E2" w:rsidRDefault="00000000">
      <w:pPr>
        <w:pStyle w:val="FirstParagraph"/>
      </w:pPr>
      <w:r>
        <w:t>Binary</w:t>
      </w:r>
    </w:p>
    <w:p w14:paraId="276CE29F" w14:textId="77777777" w:rsidR="00C738E2" w:rsidRDefault="00000000">
      <w:pPr>
        <w:pStyle w:val="Titre2"/>
      </w:pPr>
      <w:bookmarkStart w:id="96" w:name="exigences-couvertes-15"/>
      <w:bookmarkEnd w:id="95"/>
      <w:r>
        <w:t>Exigences couvertes</w:t>
      </w:r>
    </w:p>
    <w:p w14:paraId="173EB120" w14:textId="77777777" w:rsidR="00C738E2" w:rsidRDefault="00000000">
      <w:pPr>
        <w:pStyle w:val="Compact"/>
        <w:numPr>
          <w:ilvl w:val="0"/>
          <w:numId w:val="38"/>
        </w:numPr>
      </w:pPr>
      <w:r>
        <w:t>Defense in depth</w:t>
      </w:r>
    </w:p>
    <w:p w14:paraId="5B1DD76A" w14:textId="77777777" w:rsidR="00C738E2" w:rsidRDefault="00000000">
      <w:pPr>
        <w:pStyle w:val="Compact"/>
        <w:numPr>
          <w:ilvl w:val="0"/>
          <w:numId w:val="38"/>
        </w:numPr>
      </w:pPr>
      <w:r>
        <w:t>Segmentation</w:t>
      </w:r>
    </w:p>
    <w:p w14:paraId="22DDDF97" w14:textId="77777777" w:rsidR="00C738E2" w:rsidRDefault="00000000">
      <w:pPr>
        <w:pStyle w:val="Compact"/>
        <w:numPr>
          <w:ilvl w:val="0"/>
          <w:numId w:val="38"/>
        </w:numPr>
      </w:pPr>
      <w:r>
        <w:t>Secure architecture</w:t>
      </w:r>
    </w:p>
    <w:p w14:paraId="34D774C7" w14:textId="77777777" w:rsidR="00C738E2" w:rsidRDefault="00000000">
      <w:pPr>
        <w:pStyle w:val="Compact"/>
        <w:numPr>
          <w:ilvl w:val="0"/>
          <w:numId w:val="38"/>
        </w:numPr>
      </w:pPr>
      <w:r>
        <w:t>Trust boundaries</w:t>
      </w:r>
    </w:p>
    <w:p w14:paraId="48A7D6BA" w14:textId="77777777" w:rsidR="00C738E2" w:rsidRDefault="00000000">
      <w:pPr>
        <w:pStyle w:val="Titre2"/>
      </w:pPr>
      <w:bookmarkStart w:id="97" w:name="normes-15"/>
      <w:bookmarkEnd w:id="96"/>
      <w:r>
        <w:t>Normes</w:t>
      </w:r>
    </w:p>
    <w:p w14:paraId="69E56EA4" w14:textId="77777777" w:rsidR="00C738E2" w:rsidRDefault="00000000">
      <w:pPr>
        <w:pStyle w:val="Compact"/>
        <w:numPr>
          <w:ilvl w:val="0"/>
          <w:numId w:val="39"/>
        </w:numPr>
      </w:pPr>
      <w:r>
        <w:t>EN 18031‑1 Introduction</w:t>
      </w:r>
    </w:p>
    <w:p w14:paraId="21D277F3" w14:textId="77777777" w:rsidR="00C738E2" w:rsidRDefault="00000000">
      <w:pPr>
        <w:pStyle w:val="Compact"/>
        <w:numPr>
          <w:ilvl w:val="0"/>
          <w:numId w:val="39"/>
        </w:numPr>
      </w:pPr>
      <w:r>
        <w:t>IEC 62443‑4‑1 Secure by design</w:t>
      </w:r>
    </w:p>
    <w:p w14:paraId="22506E1C" w14:textId="77777777" w:rsidR="00C738E2" w:rsidRDefault="00000000">
      <w:pPr>
        <w:pStyle w:val="Compact"/>
        <w:numPr>
          <w:ilvl w:val="0"/>
          <w:numId w:val="39"/>
        </w:numPr>
      </w:pPr>
      <w:r>
        <w:t>IEC 62443‑4‑2 RDF</w:t>
      </w:r>
    </w:p>
    <w:p w14:paraId="029CF0EE" w14:textId="77777777" w:rsidR="00C738E2" w:rsidRDefault="00000000">
      <w:pPr>
        <w:pStyle w:val="Titre2"/>
      </w:pPr>
      <w:bookmarkStart w:id="98" w:name="sl-cible-15"/>
      <w:bookmarkEnd w:id="97"/>
      <w:r>
        <w:t>SL cible</w:t>
      </w:r>
    </w:p>
    <w:p w14:paraId="59D39C3F" w14:textId="77777777" w:rsidR="00C738E2" w:rsidRDefault="00000000">
      <w:pPr>
        <w:pStyle w:val="FirstParagraph"/>
      </w:pPr>
      <w:r>
        <w:t>SL2 / SL3</w:t>
      </w:r>
    </w:p>
    <w:p w14:paraId="261E092A" w14:textId="77777777" w:rsidR="00C738E2" w:rsidRDefault="00000000">
      <w:r>
        <w:pict w14:anchorId="3A04045B">
          <v:rect id="_x0000_i1041" style="width:0;height:1.5pt" o:hralign="center" o:hrstd="t" o:hr="t"/>
        </w:pict>
      </w:r>
    </w:p>
    <w:p w14:paraId="6952466E" w14:textId="77777777" w:rsidR="00C738E2" w:rsidRPr="001C4280" w:rsidRDefault="00000000">
      <w:pPr>
        <w:pStyle w:val="Titre1"/>
        <w:rPr>
          <w:lang w:val="fr-FR"/>
        </w:rPr>
      </w:pPr>
      <w:bookmarkStart w:id="99" w:name="q17-cycle-de-développement-sécurisé"/>
      <w:bookmarkEnd w:id="93"/>
      <w:bookmarkEnd w:id="98"/>
      <w:r w:rsidRPr="001C4280">
        <w:rPr>
          <w:lang w:val="fr-FR"/>
        </w:rPr>
        <w:t>Q17 — Cycle de développement sécurisé</w:t>
      </w:r>
    </w:p>
    <w:p w14:paraId="1464D051" w14:textId="77777777" w:rsidR="00C738E2" w:rsidRPr="001C4280" w:rsidRDefault="00000000">
      <w:pPr>
        <w:pStyle w:val="Titre2"/>
        <w:rPr>
          <w:lang w:val="fr-FR"/>
        </w:rPr>
      </w:pPr>
      <w:bookmarkStart w:id="100" w:name="question-16"/>
      <w:r w:rsidRPr="001C4280">
        <w:rPr>
          <w:lang w:val="fr-FR"/>
        </w:rPr>
        <w:t>Question</w:t>
      </w:r>
    </w:p>
    <w:p w14:paraId="7A986B8B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suit‑il un cycle de développement sécurisé intégrant exigences sécurité, revues de code, vérification et validation sécurité ?</w:t>
      </w:r>
    </w:p>
    <w:p w14:paraId="4462B592" w14:textId="77777777" w:rsidR="00C738E2" w:rsidRDefault="00000000">
      <w:pPr>
        <w:pStyle w:val="Titre2"/>
      </w:pPr>
      <w:bookmarkStart w:id="101" w:name="type-16"/>
      <w:bookmarkEnd w:id="100"/>
      <w:r>
        <w:t>Type</w:t>
      </w:r>
    </w:p>
    <w:p w14:paraId="19DC8878" w14:textId="77777777" w:rsidR="00C738E2" w:rsidRDefault="00000000">
      <w:pPr>
        <w:pStyle w:val="FirstParagraph"/>
      </w:pPr>
      <w:r>
        <w:t>Hybrid</w:t>
      </w:r>
    </w:p>
    <w:p w14:paraId="3C6C22AF" w14:textId="77777777" w:rsidR="00C738E2" w:rsidRDefault="00000000">
      <w:pPr>
        <w:pStyle w:val="Compact"/>
        <w:numPr>
          <w:ilvl w:val="0"/>
          <w:numId w:val="40"/>
        </w:numPr>
      </w:pPr>
      <w:r>
        <w:t>Binary</w:t>
      </w:r>
    </w:p>
    <w:p w14:paraId="1B7B6B2B" w14:textId="77777777" w:rsidR="00C738E2" w:rsidRDefault="00000000">
      <w:pPr>
        <w:pStyle w:val="Compact"/>
        <w:numPr>
          <w:ilvl w:val="0"/>
          <w:numId w:val="40"/>
        </w:numPr>
      </w:pPr>
      <w:r>
        <w:t>Numeric nombre tests sécurité</w:t>
      </w:r>
    </w:p>
    <w:p w14:paraId="68CB110F" w14:textId="77777777" w:rsidR="00C738E2" w:rsidRDefault="00000000">
      <w:pPr>
        <w:pStyle w:val="Titre2"/>
      </w:pPr>
      <w:bookmarkStart w:id="102" w:name="exigences-couvertes-16"/>
      <w:bookmarkEnd w:id="101"/>
      <w:r>
        <w:lastRenderedPageBreak/>
        <w:t>Exigences couvertes</w:t>
      </w:r>
    </w:p>
    <w:p w14:paraId="515A4E61" w14:textId="77777777" w:rsidR="00C738E2" w:rsidRDefault="00000000">
      <w:pPr>
        <w:pStyle w:val="Compact"/>
        <w:numPr>
          <w:ilvl w:val="0"/>
          <w:numId w:val="41"/>
        </w:numPr>
      </w:pPr>
      <w:r>
        <w:t>SDL</w:t>
      </w:r>
    </w:p>
    <w:p w14:paraId="107DC897" w14:textId="77777777" w:rsidR="00C738E2" w:rsidRDefault="00000000">
      <w:pPr>
        <w:pStyle w:val="Compact"/>
        <w:numPr>
          <w:ilvl w:val="0"/>
          <w:numId w:val="41"/>
        </w:numPr>
      </w:pPr>
      <w:r>
        <w:t>Security requirements</w:t>
      </w:r>
    </w:p>
    <w:p w14:paraId="44850B2B" w14:textId="77777777" w:rsidR="00C738E2" w:rsidRDefault="00000000">
      <w:pPr>
        <w:pStyle w:val="Compact"/>
        <w:numPr>
          <w:ilvl w:val="0"/>
          <w:numId w:val="41"/>
        </w:numPr>
      </w:pPr>
      <w:r>
        <w:t>Secure implementation</w:t>
      </w:r>
    </w:p>
    <w:p w14:paraId="3F0A40F2" w14:textId="77777777" w:rsidR="00C738E2" w:rsidRDefault="00000000">
      <w:pPr>
        <w:pStyle w:val="Compact"/>
        <w:numPr>
          <w:ilvl w:val="0"/>
          <w:numId w:val="41"/>
        </w:numPr>
      </w:pPr>
      <w:r>
        <w:t>Security testing</w:t>
      </w:r>
    </w:p>
    <w:p w14:paraId="076A52F8" w14:textId="77777777" w:rsidR="00C738E2" w:rsidRDefault="00000000">
      <w:pPr>
        <w:pStyle w:val="Compact"/>
        <w:numPr>
          <w:ilvl w:val="0"/>
          <w:numId w:val="41"/>
        </w:numPr>
      </w:pPr>
      <w:r>
        <w:t>Verification &amp; validation</w:t>
      </w:r>
    </w:p>
    <w:p w14:paraId="14FD9969" w14:textId="77777777" w:rsidR="00C738E2" w:rsidRDefault="00000000">
      <w:pPr>
        <w:pStyle w:val="Titre2"/>
      </w:pPr>
      <w:bookmarkStart w:id="103" w:name="normes-16"/>
      <w:bookmarkEnd w:id="102"/>
      <w:r>
        <w:t>Normes</w:t>
      </w:r>
    </w:p>
    <w:p w14:paraId="5FF31627" w14:textId="77777777" w:rsidR="00C738E2" w:rsidRDefault="00000000">
      <w:pPr>
        <w:pStyle w:val="Compact"/>
        <w:numPr>
          <w:ilvl w:val="0"/>
          <w:numId w:val="42"/>
        </w:numPr>
      </w:pPr>
      <w:r>
        <w:t>IEC 62443‑4‑1</w:t>
      </w:r>
    </w:p>
    <w:p w14:paraId="0BA5BB2D" w14:textId="77777777" w:rsidR="00C738E2" w:rsidRDefault="00000000">
      <w:pPr>
        <w:pStyle w:val="Titre2"/>
      </w:pPr>
      <w:bookmarkStart w:id="104" w:name="sl-cible-16"/>
      <w:bookmarkEnd w:id="103"/>
      <w:r>
        <w:t>SL cible</w:t>
      </w:r>
    </w:p>
    <w:p w14:paraId="700A5B20" w14:textId="77777777" w:rsidR="00C738E2" w:rsidRDefault="00000000">
      <w:pPr>
        <w:pStyle w:val="FirstParagraph"/>
      </w:pPr>
      <w:r>
        <w:t>SL2 / SL3</w:t>
      </w:r>
    </w:p>
    <w:p w14:paraId="5856DA27" w14:textId="77777777" w:rsidR="00C738E2" w:rsidRDefault="00000000">
      <w:r>
        <w:pict w14:anchorId="4727F4F2">
          <v:rect id="_x0000_i1042" style="width:0;height:1.5pt" o:hralign="center" o:hrstd="t" o:hr="t"/>
        </w:pict>
      </w:r>
    </w:p>
    <w:p w14:paraId="16FBEA01" w14:textId="77777777" w:rsidR="00C738E2" w:rsidRPr="001C4280" w:rsidRDefault="00000000">
      <w:pPr>
        <w:pStyle w:val="Titre1"/>
        <w:rPr>
          <w:lang w:val="fr-FR"/>
        </w:rPr>
      </w:pPr>
      <w:bookmarkStart w:id="105" w:name="Xeb25ff02f2c8ac438ad3bf9bde53ffd74c5493e"/>
      <w:bookmarkEnd w:id="99"/>
      <w:bookmarkEnd w:id="104"/>
      <w:r w:rsidRPr="001C4280">
        <w:rPr>
          <w:lang w:val="fr-FR"/>
        </w:rPr>
        <w:t>Q18 — Gestion des composants tiers et supply chain</w:t>
      </w:r>
    </w:p>
    <w:p w14:paraId="594CE80D" w14:textId="77777777" w:rsidR="00C738E2" w:rsidRPr="001C4280" w:rsidRDefault="00000000">
      <w:pPr>
        <w:pStyle w:val="Titre2"/>
        <w:rPr>
          <w:lang w:val="fr-FR"/>
        </w:rPr>
      </w:pPr>
      <w:bookmarkStart w:id="106" w:name="question-17"/>
      <w:r w:rsidRPr="001C4280">
        <w:rPr>
          <w:lang w:val="fr-FR"/>
        </w:rPr>
        <w:t>Question</w:t>
      </w:r>
    </w:p>
    <w:p w14:paraId="766F23B2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Les composants tiers, bibliothèques logicielles et dépendances sont‑ils inventoriés, vérifiés et maintenus à jour ?</w:t>
      </w:r>
    </w:p>
    <w:p w14:paraId="20B94FDD" w14:textId="77777777" w:rsidR="00C738E2" w:rsidRDefault="00000000">
      <w:pPr>
        <w:pStyle w:val="Titre2"/>
      </w:pPr>
      <w:bookmarkStart w:id="107" w:name="type-17"/>
      <w:bookmarkEnd w:id="106"/>
      <w:r>
        <w:t>Type</w:t>
      </w:r>
    </w:p>
    <w:p w14:paraId="00398FDB" w14:textId="77777777" w:rsidR="00C738E2" w:rsidRDefault="00000000">
      <w:pPr>
        <w:pStyle w:val="FirstParagraph"/>
      </w:pPr>
      <w:r>
        <w:t>Binary</w:t>
      </w:r>
    </w:p>
    <w:p w14:paraId="3B506B5F" w14:textId="77777777" w:rsidR="00C738E2" w:rsidRDefault="00000000">
      <w:pPr>
        <w:pStyle w:val="Titre2"/>
      </w:pPr>
      <w:bookmarkStart w:id="108" w:name="exigences-couvertes-17"/>
      <w:bookmarkEnd w:id="107"/>
      <w:r>
        <w:t>Exigences couvertes</w:t>
      </w:r>
    </w:p>
    <w:p w14:paraId="1733F8CD" w14:textId="77777777" w:rsidR="00C738E2" w:rsidRDefault="00000000">
      <w:pPr>
        <w:pStyle w:val="Compact"/>
        <w:numPr>
          <w:ilvl w:val="0"/>
          <w:numId w:val="43"/>
        </w:numPr>
      </w:pPr>
      <w:r>
        <w:t>Third‑party component management</w:t>
      </w:r>
    </w:p>
    <w:p w14:paraId="3FDC97CE" w14:textId="77777777" w:rsidR="00C738E2" w:rsidRDefault="00000000">
      <w:pPr>
        <w:pStyle w:val="Compact"/>
        <w:numPr>
          <w:ilvl w:val="0"/>
          <w:numId w:val="43"/>
        </w:numPr>
      </w:pPr>
      <w:r>
        <w:t>Supply chain security</w:t>
      </w:r>
    </w:p>
    <w:p w14:paraId="0CB890AE" w14:textId="77777777" w:rsidR="00C738E2" w:rsidRDefault="00000000">
      <w:pPr>
        <w:pStyle w:val="Compact"/>
        <w:numPr>
          <w:ilvl w:val="0"/>
          <w:numId w:val="43"/>
        </w:numPr>
      </w:pPr>
      <w:r>
        <w:t>Dependency management</w:t>
      </w:r>
    </w:p>
    <w:p w14:paraId="1F932AB2" w14:textId="77777777" w:rsidR="00C738E2" w:rsidRDefault="00000000">
      <w:pPr>
        <w:pStyle w:val="Compact"/>
        <w:numPr>
          <w:ilvl w:val="0"/>
          <w:numId w:val="43"/>
        </w:numPr>
      </w:pPr>
      <w:r>
        <w:t>Software inventory</w:t>
      </w:r>
    </w:p>
    <w:p w14:paraId="6BD9AD14" w14:textId="77777777" w:rsidR="00C738E2" w:rsidRDefault="00000000">
      <w:pPr>
        <w:pStyle w:val="Titre2"/>
      </w:pPr>
      <w:bookmarkStart w:id="109" w:name="normes-17"/>
      <w:bookmarkEnd w:id="108"/>
      <w:r>
        <w:t>Normes</w:t>
      </w:r>
    </w:p>
    <w:p w14:paraId="18D1BDDF" w14:textId="77777777" w:rsidR="00C738E2" w:rsidRDefault="00000000">
      <w:pPr>
        <w:pStyle w:val="Compact"/>
        <w:numPr>
          <w:ilvl w:val="0"/>
          <w:numId w:val="44"/>
        </w:numPr>
      </w:pPr>
      <w:r>
        <w:t>IEC 62443‑4‑1</w:t>
      </w:r>
    </w:p>
    <w:p w14:paraId="416DD32D" w14:textId="77777777" w:rsidR="00C738E2" w:rsidRDefault="00000000">
      <w:pPr>
        <w:pStyle w:val="Compact"/>
        <w:numPr>
          <w:ilvl w:val="0"/>
          <w:numId w:val="44"/>
        </w:numPr>
      </w:pPr>
      <w:r>
        <w:t>EN 18031‑1 GEC‑1</w:t>
      </w:r>
    </w:p>
    <w:p w14:paraId="2D4B43E9" w14:textId="77777777" w:rsidR="00C738E2" w:rsidRDefault="00000000">
      <w:pPr>
        <w:pStyle w:val="Titre2"/>
      </w:pPr>
      <w:bookmarkStart w:id="110" w:name="sl-cible-17"/>
      <w:bookmarkEnd w:id="109"/>
      <w:r>
        <w:t>SL cible</w:t>
      </w:r>
    </w:p>
    <w:p w14:paraId="3B78FDF6" w14:textId="77777777" w:rsidR="00C738E2" w:rsidRDefault="00000000">
      <w:pPr>
        <w:pStyle w:val="FirstParagraph"/>
      </w:pPr>
      <w:r>
        <w:t>SL2 / SL3</w:t>
      </w:r>
    </w:p>
    <w:p w14:paraId="2BB3A8AD" w14:textId="77777777" w:rsidR="00C738E2" w:rsidRDefault="00000000">
      <w:r>
        <w:pict w14:anchorId="62ECB23E">
          <v:rect id="_x0000_i1043" style="width:0;height:1.5pt" o:hralign="center" o:hrstd="t" o:hr="t"/>
        </w:pict>
      </w:r>
    </w:p>
    <w:p w14:paraId="265AB450" w14:textId="77777777" w:rsidR="00C738E2" w:rsidRPr="001C4280" w:rsidRDefault="00000000">
      <w:pPr>
        <w:pStyle w:val="Titre1"/>
        <w:rPr>
          <w:lang w:val="fr-FR"/>
        </w:rPr>
      </w:pPr>
      <w:bookmarkStart w:id="111" w:name="q19-documentation-sécurité-et-hardening"/>
      <w:bookmarkEnd w:id="105"/>
      <w:bookmarkEnd w:id="110"/>
      <w:r w:rsidRPr="001C4280">
        <w:rPr>
          <w:lang w:val="fr-FR"/>
        </w:rPr>
        <w:lastRenderedPageBreak/>
        <w:t>Q19 — Documentation sécurité et hardening</w:t>
      </w:r>
    </w:p>
    <w:p w14:paraId="00C43523" w14:textId="77777777" w:rsidR="00C738E2" w:rsidRPr="001C4280" w:rsidRDefault="00000000">
      <w:pPr>
        <w:pStyle w:val="Titre2"/>
        <w:rPr>
          <w:lang w:val="fr-FR"/>
        </w:rPr>
      </w:pPr>
      <w:bookmarkStart w:id="112" w:name="question-18"/>
      <w:r w:rsidRPr="001C4280">
        <w:rPr>
          <w:lang w:val="fr-FR"/>
        </w:rPr>
        <w:t>Question</w:t>
      </w:r>
    </w:p>
    <w:p w14:paraId="02372B8D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produit fournit‑il une documentation de sécurité incluant hardening, gestion des comptes, configuration sécurisée et procédures de maintenance ?</w:t>
      </w:r>
    </w:p>
    <w:p w14:paraId="198E7DAB" w14:textId="77777777" w:rsidR="00C738E2" w:rsidRDefault="00000000">
      <w:pPr>
        <w:pStyle w:val="Titre2"/>
      </w:pPr>
      <w:bookmarkStart w:id="113" w:name="type-18"/>
      <w:bookmarkEnd w:id="112"/>
      <w:r>
        <w:t>Type</w:t>
      </w:r>
    </w:p>
    <w:p w14:paraId="0A77C600" w14:textId="77777777" w:rsidR="00C738E2" w:rsidRDefault="00000000">
      <w:pPr>
        <w:pStyle w:val="FirstParagraph"/>
      </w:pPr>
      <w:r>
        <w:t>Binary</w:t>
      </w:r>
    </w:p>
    <w:p w14:paraId="2FF3B406" w14:textId="77777777" w:rsidR="00C738E2" w:rsidRDefault="00000000">
      <w:pPr>
        <w:pStyle w:val="Titre2"/>
      </w:pPr>
      <w:bookmarkStart w:id="114" w:name="exigences-couvertes-18"/>
      <w:bookmarkEnd w:id="113"/>
      <w:r>
        <w:t>Exigences couvertes</w:t>
      </w:r>
    </w:p>
    <w:p w14:paraId="334E06FC" w14:textId="77777777" w:rsidR="00C738E2" w:rsidRDefault="00000000">
      <w:pPr>
        <w:pStyle w:val="Compact"/>
        <w:numPr>
          <w:ilvl w:val="0"/>
          <w:numId w:val="45"/>
        </w:numPr>
      </w:pPr>
      <w:r>
        <w:t>Hardening guide</w:t>
      </w:r>
    </w:p>
    <w:p w14:paraId="536EC79A" w14:textId="77777777" w:rsidR="00C738E2" w:rsidRDefault="00000000">
      <w:pPr>
        <w:pStyle w:val="Compact"/>
        <w:numPr>
          <w:ilvl w:val="0"/>
          <w:numId w:val="45"/>
        </w:numPr>
      </w:pPr>
      <w:r>
        <w:t>Secure configuration</w:t>
      </w:r>
    </w:p>
    <w:p w14:paraId="5BEC3D2B" w14:textId="77777777" w:rsidR="00C738E2" w:rsidRDefault="00000000">
      <w:pPr>
        <w:pStyle w:val="Compact"/>
        <w:numPr>
          <w:ilvl w:val="0"/>
          <w:numId w:val="45"/>
        </w:numPr>
      </w:pPr>
      <w:r>
        <w:t>Security documentation</w:t>
      </w:r>
    </w:p>
    <w:p w14:paraId="10F37117" w14:textId="77777777" w:rsidR="00C738E2" w:rsidRDefault="00000000">
      <w:pPr>
        <w:pStyle w:val="Compact"/>
        <w:numPr>
          <w:ilvl w:val="0"/>
          <w:numId w:val="45"/>
        </w:numPr>
      </w:pPr>
      <w:r>
        <w:t>Account management guidance</w:t>
      </w:r>
    </w:p>
    <w:p w14:paraId="66464A5B" w14:textId="77777777" w:rsidR="00C738E2" w:rsidRDefault="00000000">
      <w:pPr>
        <w:pStyle w:val="Titre2"/>
      </w:pPr>
      <w:bookmarkStart w:id="115" w:name="normes-18"/>
      <w:bookmarkEnd w:id="114"/>
      <w:r>
        <w:t>Normes</w:t>
      </w:r>
    </w:p>
    <w:p w14:paraId="319F7E72" w14:textId="77777777" w:rsidR="00C738E2" w:rsidRDefault="00000000">
      <w:pPr>
        <w:pStyle w:val="Compact"/>
        <w:numPr>
          <w:ilvl w:val="0"/>
          <w:numId w:val="46"/>
        </w:numPr>
      </w:pPr>
      <w:r>
        <w:t>IEC 62443‑4‑1 Security guidelines</w:t>
      </w:r>
    </w:p>
    <w:p w14:paraId="4EC298C8" w14:textId="77777777" w:rsidR="00C738E2" w:rsidRDefault="00000000">
      <w:pPr>
        <w:pStyle w:val="Compact"/>
        <w:numPr>
          <w:ilvl w:val="0"/>
          <w:numId w:val="46"/>
        </w:numPr>
      </w:pPr>
      <w:r>
        <w:t>EN 18031‑1 GEC‑4</w:t>
      </w:r>
    </w:p>
    <w:p w14:paraId="1A6C016E" w14:textId="77777777" w:rsidR="00C738E2" w:rsidRDefault="00000000">
      <w:pPr>
        <w:pStyle w:val="Titre2"/>
      </w:pPr>
      <w:bookmarkStart w:id="116" w:name="sl-cible-18"/>
      <w:bookmarkEnd w:id="115"/>
      <w:r>
        <w:t>SL cible</w:t>
      </w:r>
    </w:p>
    <w:p w14:paraId="3C7FAB75" w14:textId="77777777" w:rsidR="00C738E2" w:rsidRDefault="00000000">
      <w:pPr>
        <w:pStyle w:val="FirstParagraph"/>
      </w:pPr>
      <w:r>
        <w:t>SL1 / SL2 / SL3</w:t>
      </w:r>
    </w:p>
    <w:p w14:paraId="08E180D2" w14:textId="77777777" w:rsidR="00C738E2" w:rsidRDefault="00000000">
      <w:r>
        <w:pict w14:anchorId="2D7ED58F">
          <v:rect id="_x0000_i1044" style="width:0;height:1.5pt" o:hralign="center" o:hrstd="t" o:hr="t"/>
        </w:pict>
      </w:r>
    </w:p>
    <w:p w14:paraId="4E17BF8C" w14:textId="77777777" w:rsidR="00C738E2" w:rsidRPr="001C4280" w:rsidRDefault="00000000">
      <w:pPr>
        <w:pStyle w:val="Titre1"/>
        <w:rPr>
          <w:lang w:val="fr-FR"/>
        </w:rPr>
      </w:pPr>
      <w:bookmarkStart w:id="117" w:name="X9c566d4b03e8fec5ae49f9a96caa741ee501cbb"/>
      <w:bookmarkEnd w:id="111"/>
      <w:bookmarkEnd w:id="116"/>
      <w:r w:rsidRPr="001C4280">
        <w:rPr>
          <w:lang w:val="fr-FR"/>
        </w:rPr>
        <w:t>Q20 — Conformité sécurité globale du capteur industriel</w:t>
      </w:r>
    </w:p>
    <w:p w14:paraId="001C2DBD" w14:textId="77777777" w:rsidR="00C738E2" w:rsidRPr="001C4280" w:rsidRDefault="00000000">
      <w:pPr>
        <w:pStyle w:val="Titre2"/>
        <w:rPr>
          <w:lang w:val="fr-FR"/>
        </w:rPr>
      </w:pPr>
      <w:bookmarkStart w:id="118" w:name="question-19"/>
      <w:r w:rsidRPr="001C4280">
        <w:rPr>
          <w:lang w:val="fr-FR"/>
        </w:rPr>
        <w:t>Question</w:t>
      </w:r>
    </w:p>
    <w:p w14:paraId="541350E6" w14:textId="77777777" w:rsidR="00C738E2" w:rsidRPr="001C4280" w:rsidRDefault="00000000">
      <w:pPr>
        <w:pStyle w:val="FirstParagraph"/>
        <w:rPr>
          <w:lang w:val="fr-FR"/>
        </w:rPr>
      </w:pPr>
      <w:r w:rsidRPr="001C4280">
        <w:rPr>
          <w:lang w:val="fr-FR"/>
        </w:rPr>
        <w:t>Le capteur industriel sans fil respecte‑t‑il une stratégie cybersécurité globale couvrant authentification, contrôle d’accès, communications sécurisées, intégrité logicielle, monitoring, mises à jour, résilience et gestion des vulnérabilités ?</w:t>
      </w:r>
    </w:p>
    <w:p w14:paraId="04136BF7" w14:textId="77777777" w:rsidR="00C738E2" w:rsidRDefault="00000000">
      <w:pPr>
        <w:pStyle w:val="Titre2"/>
      </w:pPr>
      <w:bookmarkStart w:id="119" w:name="type-19"/>
      <w:bookmarkEnd w:id="118"/>
      <w:r>
        <w:t>Type</w:t>
      </w:r>
    </w:p>
    <w:p w14:paraId="78218D83" w14:textId="77777777" w:rsidR="00C738E2" w:rsidRDefault="00000000">
      <w:pPr>
        <w:pStyle w:val="FirstParagraph"/>
      </w:pPr>
      <w:r>
        <w:t>Binary</w:t>
      </w:r>
    </w:p>
    <w:p w14:paraId="3A3ECFEE" w14:textId="77777777" w:rsidR="00C738E2" w:rsidRDefault="00000000">
      <w:pPr>
        <w:pStyle w:val="Titre2"/>
      </w:pPr>
      <w:bookmarkStart w:id="120" w:name="exigences-couvertes-19"/>
      <w:bookmarkEnd w:id="119"/>
      <w:r>
        <w:t>Exigences couvertes</w:t>
      </w:r>
    </w:p>
    <w:p w14:paraId="16BBA253" w14:textId="77777777" w:rsidR="00C738E2" w:rsidRDefault="00000000">
      <w:pPr>
        <w:pStyle w:val="Compact"/>
        <w:numPr>
          <w:ilvl w:val="0"/>
          <w:numId w:val="47"/>
        </w:numPr>
      </w:pPr>
      <w:r>
        <w:t>Security by design</w:t>
      </w:r>
    </w:p>
    <w:p w14:paraId="374EFADB" w14:textId="77777777" w:rsidR="00C738E2" w:rsidRDefault="00000000">
      <w:pPr>
        <w:pStyle w:val="Compact"/>
        <w:numPr>
          <w:ilvl w:val="0"/>
          <w:numId w:val="47"/>
        </w:numPr>
      </w:pPr>
      <w:r>
        <w:t>Global compliance</w:t>
      </w:r>
    </w:p>
    <w:p w14:paraId="6BFA7FF1" w14:textId="77777777" w:rsidR="00C738E2" w:rsidRDefault="00000000">
      <w:pPr>
        <w:pStyle w:val="Compact"/>
        <w:numPr>
          <w:ilvl w:val="0"/>
          <w:numId w:val="47"/>
        </w:numPr>
      </w:pPr>
      <w:r>
        <w:t>IACS cybersecurity</w:t>
      </w:r>
    </w:p>
    <w:p w14:paraId="040B3F55" w14:textId="77777777" w:rsidR="00C738E2" w:rsidRDefault="00000000">
      <w:pPr>
        <w:pStyle w:val="Compact"/>
        <w:numPr>
          <w:ilvl w:val="0"/>
          <w:numId w:val="47"/>
        </w:numPr>
      </w:pPr>
      <w:r>
        <w:lastRenderedPageBreak/>
        <w:t>Defense in depth</w:t>
      </w:r>
    </w:p>
    <w:p w14:paraId="3E89603E" w14:textId="77777777" w:rsidR="00C738E2" w:rsidRDefault="00000000">
      <w:pPr>
        <w:pStyle w:val="Compact"/>
        <w:numPr>
          <w:ilvl w:val="0"/>
          <w:numId w:val="47"/>
        </w:numPr>
      </w:pPr>
      <w:r>
        <w:t>Continuous security</w:t>
      </w:r>
    </w:p>
    <w:p w14:paraId="373E057D" w14:textId="77777777" w:rsidR="00C738E2" w:rsidRDefault="00000000">
      <w:pPr>
        <w:pStyle w:val="Titre2"/>
      </w:pPr>
      <w:bookmarkStart w:id="121" w:name="normes-19"/>
      <w:bookmarkEnd w:id="120"/>
      <w:r>
        <w:t>Normes</w:t>
      </w:r>
    </w:p>
    <w:p w14:paraId="61655384" w14:textId="77777777" w:rsidR="00C738E2" w:rsidRDefault="00000000">
      <w:pPr>
        <w:pStyle w:val="Compact"/>
        <w:numPr>
          <w:ilvl w:val="0"/>
          <w:numId w:val="48"/>
        </w:numPr>
      </w:pPr>
      <w:r>
        <w:t>EN 18031‑1</w:t>
      </w:r>
    </w:p>
    <w:p w14:paraId="0741D742" w14:textId="77777777" w:rsidR="00C738E2" w:rsidRDefault="00000000">
      <w:pPr>
        <w:pStyle w:val="Compact"/>
        <w:numPr>
          <w:ilvl w:val="0"/>
          <w:numId w:val="48"/>
        </w:numPr>
      </w:pPr>
      <w:r>
        <w:t>IEC 62443‑4‑1</w:t>
      </w:r>
    </w:p>
    <w:p w14:paraId="03EBAC76" w14:textId="77777777" w:rsidR="00C738E2" w:rsidRDefault="00000000">
      <w:pPr>
        <w:pStyle w:val="Compact"/>
        <w:numPr>
          <w:ilvl w:val="0"/>
          <w:numId w:val="48"/>
        </w:numPr>
      </w:pPr>
      <w:r>
        <w:t>IEC 62443‑4‑2</w:t>
      </w:r>
    </w:p>
    <w:p w14:paraId="0343E82A" w14:textId="77777777" w:rsidR="00C738E2" w:rsidRDefault="00000000">
      <w:pPr>
        <w:pStyle w:val="Titre2"/>
      </w:pPr>
      <w:bookmarkStart w:id="122" w:name="sl-cible-19"/>
      <w:bookmarkEnd w:id="121"/>
      <w:r>
        <w:t>SL cible</w:t>
      </w:r>
    </w:p>
    <w:p w14:paraId="5F2E36B3" w14:textId="77777777" w:rsidR="00C738E2" w:rsidRDefault="00000000">
      <w:pPr>
        <w:pStyle w:val="FirstParagraph"/>
      </w:pPr>
      <w:r>
        <w:t>SL1 / SL2 / SL3</w:t>
      </w:r>
    </w:p>
    <w:p w14:paraId="0AF547A6" w14:textId="77777777" w:rsidR="00C738E2" w:rsidRDefault="00000000">
      <w:r>
        <w:pict w14:anchorId="75D38B0A">
          <v:rect id="_x0000_i1045" style="width:0;height:1.5pt" o:hralign="center" o:hrstd="t" o:hr="t"/>
        </w:pict>
      </w:r>
    </w:p>
    <w:p w14:paraId="7ECA74E1" w14:textId="77777777" w:rsidR="00C738E2" w:rsidRDefault="00000000">
      <w:pPr>
        <w:pStyle w:val="Titre1"/>
      </w:pPr>
      <w:bookmarkStart w:id="123" w:name="notes-importantes"/>
      <w:bookmarkEnd w:id="117"/>
      <w:bookmarkEnd w:id="122"/>
      <w:r>
        <w:t>Notes importantes</w:t>
      </w:r>
    </w:p>
    <w:p w14:paraId="37F2EA2E" w14:textId="77777777" w:rsidR="00C738E2" w:rsidRPr="001C4280" w:rsidRDefault="00000000">
      <w:pPr>
        <w:pStyle w:val="Compact"/>
        <w:numPr>
          <w:ilvl w:val="0"/>
          <w:numId w:val="49"/>
        </w:numPr>
        <w:rPr>
          <w:lang w:val="fr-FR"/>
        </w:rPr>
      </w:pPr>
      <w:r w:rsidRPr="001C4280">
        <w:rPr>
          <w:lang w:val="fr-FR"/>
        </w:rPr>
        <w:t>Ce référentiel est destiné à la pré‑évaluation cybersécurité.</w:t>
      </w:r>
    </w:p>
    <w:p w14:paraId="7D0EA5B9" w14:textId="77777777" w:rsidR="00C738E2" w:rsidRPr="001C4280" w:rsidRDefault="00000000">
      <w:pPr>
        <w:pStyle w:val="Compact"/>
        <w:numPr>
          <w:ilvl w:val="0"/>
          <w:numId w:val="49"/>
        </w:numPr>
        <w:rPr>
          <w:lang w:val="fr-FR"/>
        </w:rPr>
      </w:pPr>
      <w:r w:rsidRPr="001C4280">
        <w:rPr>
          <w:lang w:val="fr-FR"/>
        </w:rPr>
        <w:t>Il ne remplace pas un audit certifiant officiel.</w:t>
      </w:r>
    </w:p>
    <w:p w14:paraId="35F8A132" w14:textId="77777777" w:rsidR="00C738E2" w:rsidRPr="001C4280" w:rsidRDefault="00000000">
      <w:pPr>
        <w:pStyle w:val="Compact"/>
        <w:numPr>
          <w:ilvl w:val="0"/>
          <w:numId w:val="49"/>
        </w:numPr>
        <w:rPr>
          <w:lang w:val="fr-FR"/>
        </w:rPr>
      </w:pPr>
      <w:r w:rsidRPr="001C4280">
        <w:rPr>
          <w:lang w:val="fr-FR"/>
        </w:rPr>
        <w:t>Les exigences sont regroupées afin de couvrir un maximum d’éléments normatifs avec 20 questions.</w:t>
      </w:r>
    </w:p>
    <w:p w14:paraId="1E4CBFBA" w14:textId="77777777" w:rsidR="00C738E2" w:rsidRPr="001C4280" w:rsidRDefault="00000000">
      <w:pPr>
        <w:pStyle w:val="Compact"/>
        <w:numPr>
          <w:ilvl w:val="0"/>
          <w:numId w:val="49"/>
        </w:numPr>
        <w:rPr>
          <w:lang w:val="fr-FR"/>
        </w:rPr>
      </w:pPr>
      <w:r w:rsidRPr="001C4280">
        <w:rPr>
          <w:lang w:val="fr-FR"/>
        </w:rPr>
        <w:t>Les réponses pourront être converties en valeurs numériques pour le moteur IA et le calcul des Security Levels.</w:t>
      </w:r>
      <w:bookmarkEnd w:id="123"/>
    </w:p>
    <w:sectPr w:rsidR="00C738E2" w:rsidRPr="001C42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04C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0E5C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4506757">
    <w:abstractNumId w:val="0"/>
  </w:num>
  <w:num w:numId="2" w16cid:durableId="708602472">
    <w:abstractNumId w:val="1"/>
  </w:num>
  <w:num w:numId="3" w16cid:durableId="1300574153">
    <w:abstractNumId w:val="1"/>
  </w:num>
  <w:num w:numId="4" w16cid:durableId="1835219129">
    <w:abstractNumId w:val="1"/>
  </w:num>
  <w:num w:numId="5" w16cid:durableId="1212116494">
    <w:abstractNumId w:val="1"/>
  </w:num>
  <w:num w:numId="6" w16cid:durableId="2092851002">
    <w:abstractNumId w:val="1"/>
  </w:num>
  <w:num w:numId="7" w16cid:durableId="314187653">
    <w:abstractNumId w:val="1"/>
  </w:num>
  <w:num w:numId="8" w16cid:durableId="1783300763">
    <w:abstractNumId w:val="1"/>
  </w:num>
  <w:num w:numId="9" w16cid:durableId="1862935678">
    <w:abstractNumId w:val="1"/>
  </w:num>
  <w:num w:numId="10" w16cid:durableId="804007618">
    <w:abstractNumId w:val="1"/>
  </w:num>
  <w:num w:numId="11" w16cid:durableId="1030570879">
    <w:abstractNumId w:val="1"/>
  </w:num>
  <w:num w:numId="12" w16cid:durableId="4795542">
    <w:abstractNumId w:val="1"/>
  </w:num>
  <w:num w:numId="13" w16cid:durableId="73942815">
    <w:abstractNumId w:val="1"/>
  </w:num>
  <w:num w:numId="14" w16cid:durableId="905145885">
    <w:abstractNumId w:val="1"/>
  </w:num>
  <w:num w:numId="15" w16cid:durableId="247231454">
    <w:abstractNumId w:val="1"/>
  </w:num>
  <w:num w:numId="16" w16cid:durableId="2039503781">
    <w:abstractNumId w:val="1"/>
  </w:num>
  <w:num w:numId="17" w16cid:durableId="1652060002">
    <w:abstractNumId w:val="1"/>
  </w:num>
  <w:num w:numId="18" w16cid:durableId="89788176">
    <w:abstractNumId w:val="1"/>
  </w:num>
  <w:num w:numId="19" w16cid:durableId="1141187488">
    <w:abstractNumId w:val="1"/>
  </w:num>
  <w:num w:numId="20" w16cid:durableId="116603679">
    <w:abstractNumId w:val="1"/>
  </w:num>
  <w:num w:numId="21" w16cid:durableId="2141608415">
    <w:abstractNumId w:val="1"/>
  </w:num>
  <w:num w:numId="22" w16cid:durableId="1231620565">
    <w:abstractNumId w:val="1"/>
  </w:num>
  <w:num w:numId="23" w16cid:durableId="1648707094">
    <w:abstractNumId w:val="1"/>
  </w:num>
  <w:num w:numId="24" w16cid:durableId="538862882">
    <w:abstractNumId w:val="1"/>
  </w:num>
  <w:num w:numId="25" w16cid:durableId="584415789">
    <w:abstractNumId w:val="1"/>
  </w:num>
  <w:num w:numId="26" w16cid:durableId="949318045">
    <w:abstractNumId w:val="1"/>
  </w:num>
  <w:num w:numId="27" w16cid:durableId="1506357800">
    <w:abstractNumId w:val="1"/>
  </w:num>
  <w:num w:numId="28" w16cid:durableId="1046291387">
    <w:abstractNumId w:val="1"/>
  </w:num>
  <w:num w:numId="29" w16cid:durableId="1403720610">
    <w:abstractNumId w:val="1"/>
  </w:num>
  <w:num w:numId="30" w16cid:durableId="1896814559">
    <w:abstractNumId w:val="1"/>
  </w:num>
  <w:num w:numId="31" w16cid:durableId="1665355877">
    <w:abstractNumId w:val="1"/>
  </w:num>
  <w:num w:numId="32" w16cid:durableId="1898079738">
    <w:abstractNumId w:val="1"/>
  </w:num>
  <w:num w:numId="33" w16cid:durableId="682437179">
    <w:abstractNumId w:val="1"/>
  </w:num>
  <w:num w:numId="34" w16cid:durableId="1078330930">
    <w:abstractNumId w:val="1"/>
  </w:num>
  <w:num w:numId="35" w16cid:durableId="397099908">
    <w:abstractNumId w:val="1"/>
  </w:num>
  <w:num w:numId="36" w16cid:durableId="2047636246">
    <w:abstractNumId w:val="1"/>
  </w:num>
  <w:num w:numId="37" w16cid:durableId="1599290327">
    <w:abstractNumId w:val="1"/>
  </w:num>
  <w:num w:numId="38" w16cid:durableId="968514493">
    <w:abstractNumId w:val="1"/>
  </w:num>
  <w:num w:numId="39" w16cid:durableId="895504350">
    <w:abstractNumId w:val="1"/>
  </w:num>
  <w:num w:numId="40" w16cid:durableId="1606621520">
    <w:abstractNumId w:val="1"/>
  </w:num>
  <w:num w:numId="41" w16cid:durableId="1797992903">
    <w:abstractNumId w:val="1"/>
  </w:num>
  <w:num w:numId="42" w16cid:durableId="1921061599">
    <w:abstractNumId w:val="1"/>
  </w:num>
  <w:num w:numId="43" w16cid:durableId="651175599">
    <w:abstractNumId w:val="1"/>
  </w:num>
  <w:num w:numId="44" w16cid:durableId="570651614">
    <w:abstractNumId w:val="1"/>
  </w:num>
  <w:num w:numId="45" w16cid:durableId="247614830">
    <w:abstractNumId w:val="1"/>
  </w:num>
  <w:num w:numId="46" w16cid:durableId="1250847164">
    <w:abstractNumId w:val="1"/>
  </w:num>
  <w:num w:numId="47" w16cid:durableId="1926573436">
    <w:abstractNumId w:val="1"/>
  </w:num>
  <w:num w:numId="48" w16cid:durableId="695082175">
    <w:abstractNumId w:val="1"/>
  </w:num>
  <w:num w:numId="49" w16cid:durableId="155323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8E2"/>
    <w:rsid w:val="00174995"/>
    <w:rsid w:val="001C4280"/>
    <w:rsid w:val="00C7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2CE04"/>
  <w15:docId w15:val="{8FE21BB8-3B58-49F7-8535-41ED8233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Abdoul hayi SALIOU</cp:lastModifiedBy>
  <cp:revision>2</cp:revision>
  <dcterms:created xsi:type="dcterms:W3CDTF">2026-05-10T13:01:00Z</dcterms:created>
  <dcterms:modified xsi:type="dcterms:W3CDTF">2026-05-10T15:14:00Z</dcterms:modified>
</cp:coreProperties>
</file>