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6FFCB" w14:textId="75C78062" w:rsidR="008D7CD5" w:rsidRPr="00B26A92" w:rsidRDefault="00B26A92">
      <w:pPr>
        <w:spacing w:after="300"/>
        <w:rPr>
          <w:rFonts w:asciiTheme="minorHAnsi" w:hAnsiTheme="minorHAnsi" w:cstheme="minorHAnsi"/>
          <w:b/>
          <w:bCs/>
          <w:color w:val="auto"/>
          <w:sz w:val="32"/>
          <w:szCs w:val="32"/>
        </w:rPr>
      </w:pPr>
      <w:r w:rsidRPr="00B26A92">
        <w:rPr>
          <w:rFonts w:asciiTheme="minorHAnsi" w:hAnsiTheme="minorHAnsi" w:cstheme="minorHAnsi"/>
          <w:color w:val="auto"/>
        </w:rPr>
        <w:t xml:space="preserve">                                                     </w:t>
      </w:r>
      <w:r w:rsidRPr="00B26A92">
        <w:rPr>
          <w:rFonts w:asciiTheme="minorHAnsi" w:hAnsiTheme="minorHAnsi" w:cstheme="minorHAnsi"/>
          <w:b/>
          <w:bCs/>
          <w:color w:val="auto"/>
          <w:sz w:val="32"/>
          <w:szCs w:val="32"/>
        </w:rPr>
        <w:t>UNIVERSITE JOSEPH KI ZERBO</w:t>
      </w:r>
    </w:p>
    <w:p w14:paraId="501EC8A0" w14:textId="34DCCDA0" w:rsidR="00B26A92" w:rsidRPr="00B26A92" w:rsidRDefault="00B26A92">
      <w:pPr>
        <w:spacing w:after="300"/>
        <w:rPr>
          <w:rFonts w:asciiTheme="minorHAnsi" w:hAnsiTheme="minorHAnsi" w:cstheme="minorHAnsi"/>
          <w:b/>
          <w:bCs/>
          <w:color w:val="auto"/>
          <w:sz w:val="32"/>
          <w:szCs w:val="32"/>
        </w:rPr>
      </w:pPr>
      <w:r w:rsidRPr="00B26A92">
        <w:rPr>
          <w:rFonts w:asciiTheme="minorHAnsi" w:hAnsiTheme="minorHAnsi" w:cstheme="minorHAnsi"/>
          <w:b/>
          <w:bCs/>
          <w:color w:val="auto"/>
          <w:sz w:val="32"/>
          <w:szCs w:val="32"/>
        </w:rPr>
        <w:t xml:space="preserve">                                                            ****</w:t>
      </w:r>
    </w:p>
    <w:p w14:paraId="398E0BBE" w14:textId="0E72C64C" w:rsidR="00B26A92" w:rsidRPr="00B26A92" w:rsidRDefault="00B26A92">
      <w:pPr>
        <w:spacing w:after="300"/>
        <w:rPr>
          <w:rFonts w:asciiTheme="minorHAnsi" w:hAnsiTheme="minorHAnsi" w:cstheme="minorHAnsi"/>
          <w:b/>
          <w:bCs/>
          <w:color w:val="auto"/>
          <w:sz w:val="32"/>
          <w:szCs w:val="32"/>
        </w:rPr>
      </w:pPr>
      <w:r w:rsidRPr="00B26A92">
        <w:rPr>
          <w:rFonts w:asciiTheme="minorHAnsi" w:hAnsiTheme="minorHAnsi" w:cstheme="minorHAnsi"/>
          <w:b/>
          <w:bCs/>
          <w:color w:val="auto"/>
          <w:sz w:val="32"/>
          <w:szCs w:val="32"/>
        </w:rPr>
        <w:t xml:space="preserve">                                                          IBAM</w:t>
      </w:r>
    </w:p>
    <w:p w14:paraId="05B65BCF" w14:textId="16CD10CD" w:rsidR="00B26A92" w:rsidRDefault="00B26A92">
      <w:pPr>
        <w:spacing w:after="480"/>
        <w:rPr>
          <w:rFonts w:asciiTheme="minorHAnsi" w:hAnsiTheme="minorHAnsi" w:cstheme="minorHAnsi"/>
        </w:rPr>
      </w:pPr>
    </w:p>
    <w:p w14:paraId="792B0FB9" w14:textId="4EE7B4BF" w:rsidR="00B26A92" w:rsidRDefault="00B26A92">
      <w:pPr>
        <w:spacing w:after="480"/>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60288" behindDoc="0" locked="0" layoutInCell="1" allowOverlap="1" wp14:anchorId="0FF6CAD5" wp14:editId="2D5439C4">
                <wp:simplePos x="0" y="0"/>
                <wp:positionH relativeFrom="column">
                  <wp:posOffset>198755</wp:posOffset>
                </wp:positionH>
                <wp:positionV relativeFrom="paragraph">
                  <wp:posOffset>1772285</wp:posOffset>
                </wp:positionV>
                <wp:extent cx="5570220" cy="1935480"/>
                <wp:effectExtent l="0" t="0" r="11430" b="26670"/>
                <wp:wrapNone/>
                <wp:docPr id="1846261580" name="Rectangle : coins arrondis 2"/>
                <wp:cNvGraphicFramePr/>
                <a:graphic xmlns:a="http://schemas.openxmlformats.org/drawingml/2006/main">
                  <a:graphicData uri="http://schemas.microsoft.com/office/word/2010/wordprocessingShape">
                    <wps:wsp>
                      <wps:cNvSpPr/>
                      <wps:spPr>
                        <a:xfrm>
                          <a:off x="0" y="0"/>
                          <a:ext cx="5570220" cy="1935480"/>
                        </a:xfrm>
                        <a:prstGeom prst="roundRect">
                          <a:avLst/>
                        </a:prstGeom>
                        <a:solidFill>
                          <a:schemeClr val="tx2">
                            <a:lumMod val="75000"/>
                          </a:schemeClr>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E09309" w14:textId="2B3643FB" w:rsidR="00B26A92" w:rsidRPr="00472D4D" w:rsidRDefault="00B26A92" w:rsidP="00B26A92">
                            <w:pPr>
                              <w:spacing w:after="200"/>
                              <w:rPr>
                                <w:rFonts w:asciiTheme="minorHAnsi" w:hAnsiTheme="minorHAnsi" w:cstheme="minorHAnsi"/>
                              </w:rPr>
                            </w:pPr>
                            <w:r>
                              <w:rPr>
                                <w:rFonts w:asciiTheme="minorHAnsi" w:hAnsiTheme="minorHAnsi" w:cstheme="minorHAnsi"/>
                                <w:b/>
                                <w:bCs/>
                                <w:color w:val="0EA5E9"/>
                                <w:spacing w:val="40"/>
                                <w:sz w:val="22"/>
                              </w:rPr>
                              <w:t xml:space="preserve">                 </w:t>
                            </w:r>
                            <w:r w:rsidRPr="00472D4D">
                              <w:rPr>
                                <w:rFonts w:asciiTheme="minorHAnsi" w:hAnsiTheme="minorHAnsi" w:cstheme="minorHAnsi"/>
                                <w:b/>
                                <w:bCs/>
                                <w:color w:val="0EA5E9"/>
                                <w:spacing w:val="40"/>
                                <w:sz w:val="22"/>
                              </w:rPr>
                              <w:t>RAPPORT DE TP · SUJET N°19</w:t>
                            </w:r>
                          </w:p>
                          <w:p w14:paraId="69759503" w14:textId="77777777" w:rsidR="00B26A92" w:rsidRPr="00472D4D" w:rsidRDefault="00B26A92" w:rsidP="00B26A92">
                            <w:pPr>
                              <w:spacing w:after="200"/>
                              <w:rPr>
                                <w:rFonts w:asciiTheme="minorHAnsi" w:hAnsiTheme="minorHAnsi" w:cstheme="minorHAnsi"/>
                              </w:rPr>
                            </w:pPr>
                            <w:r w:rsidRPr="00472D4D">
                              <w:rPr>
                                <w:rFonts w:asciiTheme="minorHAnsi" w:eastAsia="Cambria" w:hAnsiTheme="minorHAnsi" w:cstheme="minorHAnsi"/>
                                <w:b/>
                                <w:bCs/>
                                <w:color w:val="FFFFFF"/>
                                <w:sz w:val="62"/>
                                <w:szCs w:val="62"/>
                              </w:rPr>
                              <w:t>Pipeline de données sanitaires fictives</w:t>
                            </w:r>
                          </w:p>
                          <w:p w14:paraId="4194ADA3" w14:textId="5EE27EA3" w:rsidR="00B26A92" w:rsidRDefault="00B26A92" w:rsidP="00B26A92">
                            <w:proofErr w:type="spellStart"/>
                            <w:r w:rsidRPr="00472D4D">
                              <w:rPr>
                                <w:rFonts w:asciiTheme="minorHAnsi" w:hAnsiTheme="minorHAnsi" w:cstheme="minorHAnsi"/>
                                <w:color w:val="CBD5E1"/>
                                <w:sz w:val="30"/>
                                <w:szCs w:val="30"/>
                              </w:rPr>
                              <w:t>Airbyte</w:t>
                            </w:r>
                            <w:proofErr w:type="spellEnd"/>
                            <w:r w:rsidRPr="00472D4D">
                              <w:rPr>
                                <w:rFonts w:asciiTheme="minorHAnsi" w:hAnsiTheme="minorHAnsi" w:cstheme="minorHAnsi"/>
                                <w:color w:val="CBD5E1"/>
                                <w:sz w:val="30"/>
                                <w:szCs w:val="30"/>
                              </w:rPr>
                              <w:t xml:space="preserve"> · </w:t>
                            </w:r>
                            <w:proofErr w:type="spellStart"/>
                            <w:r w:rsidRPr="00472D4D">
                              <w:rPr>
                                <w:rFonts w:asciiTheme="minorHAnsi" w:hAnsiTheme="minorHAnsi" w:cstheme="minorHAnsi"/>
                                <w:color w:val="CBD5E1"/>
                                <w:sz w:val="30"/>
                                <w:szCs w:val="30"/>
                              </w:rPr>
                              <w:t>Dagster</w:t>
                            </w:r>
                            <w:proofErr w:type="spellEnd"/>
                            <w:r w:rsidRPr="00472D4D">
                              <w:rPr>
                                <w:rFonts w:asciiTheme="minorHAnsi" w:hAnsiTheme="minorHAnsi" w:cstheme="minorHAnsi"/>
                                <w:color w:val="CBD5E1"/>
                                <w:sz w:val="30"/>
                                <w:szCs w:val="30"/>
                              </w:rPr>
                              <w:t xml:space="preserve"> · PostgreSQL · </w:t>
                            </w:r>
                            <w:proofErr w:type="spellStart"/>
                            <w:r w:rsidRPr="00472D4D">
                              <w:rPr>
                                <w:rFonts w:asciiTheme="minorHAnsi" w:hAnsiTheme="minorHAnsi" w:cstheme="minorHAnsi"/>
                                <w:color w:val="CBD5E1"/>
                                <w:sz w:val="30"/>
                                <w:szCs w:val="30"/>
                              </w:rPr>
                              <w:t>FastAPI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F6CAD5" id="Rectangle : coins arrondis 2" o:spid="_x0000_s1026" style="position:absolute;margin-left:15.65pt;margin-top:139.55pt;width:438.6pt;height:152.4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" fillcolor="#323e4f [2415]" strokecolor="#002060" strokeweight="1pt">
                <v:stroke joinstyle="miter"/>
                <v:textbox>
                  <w:txbxContent>
                    <w:p w14:paraId="53E09309" w14:textId="2B3643FB" w:rsidR="00B26A92" w:rsidRPr="00472D4D" w:rsidRDefault="00B26A92" w:rsidP="00B26A92">
                      <w:pPr>
                        <w:spacing w:after="200"/>
                        <w:rPr>
                          <w:rFonts w:asciiTheme="minorHAnsi" w:hAnsiTheme="minorHAnsi" w:cstheme="minorHAnsi"/>
                        </w:rPr>
                      </w:pPr>
                      <w:r>
                        <w:rPr>
                          <w:rFonts w:asciiTheme="minorHAnsi" w:hAnsiTheme="minorHAnsi" w:cstheme="minorHAnsi"/>
                          <w:b/>
                          <w:bCs/>
                          <w:color w:val="0EA5E9"/>
                          <w:spacing w:val="40"/>
                          <w:sz w:val="22"/>
                        </w:rPr>
                        <w:t xml:space="preserve">                 </w:t>
                      </w:r>
                      <w:r w:rsidRPr="00472D4D">
                        <w:rPr>
                          <w:rFonts w:asciiTheme="minorHAnsi" w:hAnsiTheme="minorHAnsi" w:cstheme="minorHAnsi"/>
                          <w:b/>
                          <w:bCs/>
                          <w:color w:val="0EA5E9"/>
                          <w:spacing w:val="40"/>
                          <w:sz w:val="22"/>
                        </w:rPr>
                        <w:t>RAPPORT DE TP · SUJET N°19</w:t>
                      </w:r>
                    </w:p>
                    <w:p w14:paraId="69759503" w14:textId="77777777" w:rsidR="00B26A92" w:rsidRPr="00472D4D" w:rsidRDefault="00B26A92" w:rsidP="00B26A92">
                      <w:pPr>
                        <w:spacing w:after="200"/>
                        <w:rPr>
                          <w:rFonts w:asciiTheme="minorHAnsi" w:hAnsiTheme="minorHAnsi" w:cstheme="minorHAnsi"/>
                        </w:rPr>
                      </w:pPr>
                      <w:r w:rsidRPr="00472D4D">
                        <w:rPr>
                          <w:rFonts w:asciiTheme="minorHAnsi" w:eastAsia="Cambria" w:hAnsiTheme="minorHAnsi" w:cstheme="minorHAnsi"/>
                          <w:b/>
                          <w:bCs/>
                          <w:color w:val="FFFFFF"/>
                          <w:sz w:val="62"/>
                          <w:szCs w:val="62"/>
                        </w:rPr>
                        <w:t>Pipeline de données sanitaires fictives</w:t>
                      </w:r>
                    </w:p>
                    <w:p w14:paraId="4194ADA3" w14:textId="5EE27EA3" w:rsidR="00B26A92" w:rsidRDefault="00B26A92" w:rsidP="00B26A92">
                      <w:proofErr w:type="spellStart"/>
                      <w:r w:rsidRPr="00472D4D">
                        <w:rPr>
                          <w:rFonts w:asciiTheme="minorHAnsi" w:hAnsiTheme="minorHAnsi" w:cstheme="minorHAnsi"/>
                          <w:color w:val="CBD5E1"/>
                          <w:sz w:val="30"/>
                          <w:szCs w:val="30"/>
                        </w:rPr>
                        <w:t>Airbyte</w:t>
                      </w:r>
                      <w:proofErr w:type="spellEnd"/>
                      <w:r w:rsidRPr="00472D4D">
                        <w:rPr>
                          <w:rFonts w:asciiTheme="minorHAnsi" w:hAnsiTheme="minorHAnsi" w:cstheme="minorHAnsi"/>
                          <w:color w:val="CBD5E1"/>
                          <w:sz w:val="30"/>
                          <w:szCs w:val="30"/>
                        </w:rPr>
                        <w:t xml:space="preserve"> · </w:t>
                      </w:r>
                      <w:proofErr w:type="spellStart"/>
                      <w:r w:rsidRPr="00472D4D">
                        <w:rPr>
                          <w:rFonts w:asciiTheme="minorHAnsi" w:hAnsiTheme="minorHAnsi" w:cstheme="minorHAnsi"/>
                          <w:color w:val="CBD5E1"/>
                          <w:sz w:val="30"/>
                          <w:szCs w:val="30"/>
                        </w:rPr>
                        <w:t>Dagster</w:t>
                      </w:r>
                      <w:proofErr w:type="spellEnd"/>
                      <w:r w:rsidRPr="00472D4D">
                        <w:rPr>
                          <w:rFonts w:asciiTheme="minorHAnsi" w:hAnsiTheme="minorHAnsi" w:cstheme="minorHAnsi"/>
                          <w:color w:val="CBD5E1"/>
                          <w:sz w:val="30"/>
                          <w:szCs w:val="30"/>
                        </w:rPr>
                        <w:t xml:space="preserve"> · PostgreSQL · </w:t>
                      </w:r>
                      <w:proofErr w:type="spellStart"/>
                      <w:r w:rsidRPr="00472D4D">
                        <w:rPr>
                          <w:rFonts w:asciiTheme="minorHAnsi" w:hAnsiTheme="minorHAnsi" w:cstheme="minorHAnsi"/>
                          <w:color w:val="CBD5E1"/>
                          <w:sz w:val="30"/>
                          <w:szCs w:val="30"/>
                        </w:rPr>
                        <w:t>FastAPI</w:t>
                      </w:r>
                      <w:proofErr w:type="spellEnd"/>
                    </w:p>
                  </w:txbxContent>
                </v:textbox>
              </v:roundrect>
            </w:pict>
          </mc:Fallback>
        </mc:AlternateContent>
      </w:r>
      <w:r>
        <w:rPr>
          <w:rFonts w:asciiTheme="minorHAnsi" w:hAnsiTheme="minorHAnsi" w:cstheme="minorHAnsi"/>
        </w:rPr>
        <w:t xml:space="preserve">                                                        </w:t>
      </w:r>
      <w:r>
        <w:rPr>
          <w:rFonts w:asciiTheme="minorHAnsi" w:hAnsiTheme="minorHAnsi" w:cstheme="minorHAnsi"/>
          <w:noProof/>
        </w:rPr>
        <w:drawing>
          <wp:inline distT="0" distB="0" distL="0" distR="0" wp14:anchorId="224C1F97" wp14:editId="2A0DD3A3">
            <wp:extent cx="1546860" cy="1546860"/>
            <wp:effectExtent l="0" t="0" r="0" b="0"/>
            <wp:docPr id="12072429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42955" name="Image 12072429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6860" cy="1546860"/>
                    </a:xfrm>
                    <a:prstGeom prst="rect">
                      <a:avLst/>
                    </a:prstGeom>
                  </pic:spPr>
                </pic:pic>
              </a:graphicData>
            </a:graphic>
          </wp:inline>
        </w:drawing>
      </w:r>
    </w:p>
    <w:p w14:paraId="6EF16978" w14:textId="50979DB6" w:rsidR="00B26A92" w:rsidRDefault="00B26A92">
      <w:pPr>
        <w:spacing w:after="480"/>
        <w:rPr>
          <w:rFonts w:asciiTheme="minorHAnsi" w:hAnsiTheme="minorHAnsi" w:cstheme="minorHAnsi"/>
        </w:rPr>
      </w:pPr>
    </w:p>
    <w:p w14:paraId="38ED843E" w14:textId="59FE9FD0" w:rsidR="00B26A92" w:rsidRDefault="00B26A92">
      <w:pPr>
        <w:spacing w:after="480"/>
        <w:rPr>
          <w:rFonts w:asciiTheme="minorHAnsi" w:hAnsiTheme="minorHAnsi" w:cstheme="minorHAnsi"/>
        </w:rPr>
      </w:pPr>
    </w:p>
    <w:p w14:paraId="44269CB1" w14:textId="6E0EF55C" w:rsidR="00B26A92" w:rsidRDefault="00B26A92">
      <w:pPr>
        <w:spacing w:after="480"/>
        <w:rPr>
          <w:rFonts w:asciiTheme="minorHAnsi" w:hAnsiTheme="minorHAnsi" w:cstheme="minorHAnsi"/>
        </w:rPr>
      </w:pPr>
    </w:p>
    <w:p w14:paraId="363C8859" w14:textId="77777777" w:rsidR="00B26A92" w:rsidRDefault="00B26A92">
      <w:pPr>
        <w:spacing w:after="480"/>
        <w:rPr>
          <w:rFonts w:asciiTheme="minorHAnsi" w:hAnsiTheme="minorHAnsi" w:cstheme="minorHAnsi"/>
        </w:rPr>
      </w:pPr>
    </w:p>
    <w:p w14:paraId="23144053" w14:textId="77777777" w:rsidR="00B26A92" w:rsidRDefault="00B26A92">
      <w:pPr>
        <w:spacing w:after="480"/>
        <w:rPr>
          <w:rFonts w:asciiTheme="minorHAnsi" w:hAnsiTheme="minorHAnsi" w:cstheme="minorHAnsi"/>
        </w:rPr>
      </w:pPr>
    </w:p>
    <w:p w14:paraId="48070E6A" w14:textId="77777777" w:rsidR="00B26A92" w:rsidRDefault="00B26A92">
      <w:pPr>
        <w:spacing w:after="480"/>
        <w:rPr>
          <w:rFonts w:asciiTheme="minorHAnsi" w:hAnsiTheme="minorHAnsi" w:cstheme="minorHAnsi"/>
        </w:rPr>
      </w:pPr>
    </w:p>
    <w:p w14:paraId="6CBCD661" w14:textId="2719A80B" w:rsidR="008D7CD5" w:rsidRPr="00472D4D" w:rsidRDefault="00B26A92">
      <w:pPr>
        <w:spacing w:after="480"/>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50D0B4D2" wp14:editId="7C29D8AC">
                <wp:simplePos x="0" y="0"/>
                <wp:positionH relativeFrom="column">
                  <wp:posOffset>-372745</wp:posOffset>
                </wp:positionH>
                <wp:positionV relativeFrom="paragraph">
                  <wp:posOffset>478155</wp:posOffset>
                </wp:positionV>
                <wp:extent cx="1752600" cy="1531620"/>
                <wp:effectExtent l="0" t="0" r="19050" b="11430"/>
                <wp:wrapNone/>
                <wp:docPr id="595639574" name="Rectangle 1"/>
                <wp:cNvGraphicFramePr/>
                <a:graphic xmlns:a="http://schemas.openxmlformats.org/drawingml/2006/main">
                  <a:graphicData uri="http://schemas.microsoft.com/office/word/2010/wordprocessingShape">
                    <wps:wsp>
                      <wps:cNvSpPr/>
                      <wps:spPr>
                        <a:xfrm>
                          <a:off x="0" y="0"/>
                          <a:ext cx="1752600" cy="153162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281DE0" w14:textId="2831FD83" w:rsidR="00B26A92" w:rsidRDefault="00B26A92" w:rsidP="00B26A92">
                            <w:pPr>
                              <w:rPr>
                                <w:lang w:val="fr-FR"/>
                              </w:rPr>
                            </w:pPr>
                            <w:r>
                              <w:rPr>
                                <w:lang w:val="fr-FR"/>
                              </w:rPr>
                              <w:t>SAVADOGO Adjaratou</w:t>
                            </w:r>
                          </w:p>
                          <w:p w14:paraId="7E9FAAE2" w14:textId="0B83D31C" w:rsidR="00B26A92" w:rsidRDefault="00B26A92" w:rsidP="00B26A92">
                            <w:pPr>
                              <w:rPr>
                                <w:lang w:val="fr-FR"/>
                              </w:rPr>
                            </w:pPr>
                            <w:r>
                              <w:rPr>
                                <w:lang w:val="fr-FR"/>
                              </w:rPr>
                              <w:t>TAO Abdoul Aziz</w:t>
                            </w:r>
                          </w:p>
                          <w:p w14:paraId="3F434ECF" w14:textId="2815D121" w:rsidR="00B26A92" w:rsidRDefault="00B26A92" w:rsidP="00B26A92">
                            <w:pPr>
                              <w:rPr>
                                <w:lang w:val="fr-FR"/>
                              </w:rPr>
                            </w:pPr>
                            <w:r>
                              <w:rPr>
                                <w:lang w:val="fr-FR"/>
                              </w:rPr>
                              <w:t>SIMPORE Carine</w:t>
                            </w:r>
                          </w:p>
                          <w:p w14:paraId="149E77F2" w14:textId="33828FED" w:rsidR="00B26A92" w:rsidRDefault="00B26A92" w:rsidP="00B26A92">
                            <w:pPr>
                              <w:rPr>
                                <w:lang w:val="fr-FR"/>
                              </w:rPr>
                            </w:pPr>
                            <w:r>
                              <w:rPr>
                                <w:lang w:val="fr-FR"/>
                              </w:rPr>
                              <w:t>OUEDRAOGO Adama</w:t>
                            </w:r>
                          </w:p>
                          <w:p w14:paraId="21186874" w14:textId="1F9C20AD" w:rsidR="00B26A92" w:rsidRPr="00B26A92" w:rsidRDefault="00B26A92" w:rsidP="00B26A92">
                            <w:pPr>
                              <w:rPr>
                                <w:lang w:val="fr-FR"/>
                              </w:rPr>
                            </w:pPr>
                            <w:r>
                              <w:rPr>
                                <w:lang w:val="fr-FR"/>
                              </w:rPr>
                              <w:t>SAOURA Audrey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0B4D2" id="Rectangle 1" o:spid="_x0000_s1027" style="position:absolute;margin-left:-29.35pt;margin-top:37.65pt;width:138pt;height:12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" fillcolor="#e7e6e6 [3214]" strokecolor="#e7e6e6 [3214]" strokeweight="1pt">
                <v:textbox>
                  <w:txbxContent>
                    <w:p w14:paraId="0D281DE0" w14:textId="2831FD83" w:rsidR="00B26A92" w:rsidRDefault="00B26A92" w:rsidP="00B26A92">
                      <w:pPr>
                        <w:rPr>
                          <w:lang w:val="fr-FR"/>
                        </w:rPr>
                      </w:pPr>
                      <w:r>
                        <w:rPr>
                          <w:lang w:val="fr-FR"/>
                        </w:rPr>
                        <w:t>SAVADOGO Adjaratou</w:t>
                      </w:r>
                    </w:p>
                    <w:p w14:paraId="7E9FAAE2" w14:textId="0B83D31C" w:rsidR="00B26A92" w:rsidRDefault="00B26A92" w:rsidP="00B26A92">
                      <w:pPr>
                        <w:rPr>
                          <w:lang w:val="fr-FR"/>
                        </w:rPr>
                      </w:pPr>
                      <w:r>
                        <w:rPr>
                          <w:lang w:val="fr-FR"/>
                        </w:rPr>
                        <w:t>TAO Abdoul Aziz</w:t>
                      </w:r>
                    </w:p>
                    <w:p w14:paraId="3F434ECF" w14:textId="2815D121" w:rsidR="00B26A92" w:rsidRDefault="00B26A92" w:rsidP="00B26A92">
                      <w:pPr>
                        <w:rPr>
                          <w:lang w:val="fr-FR"/>
                        </w:rPr>
                      </w:pPr>
                      <w:r>
                        <w:rPr>
                          <w:lang w:val="fr-FR"/>
                        </w:rPr>
                        <w:t>SIMPORE Carine</w:t>
                      </w:r>
                    </w:p>
                    <w:p w14:paraId="149E77F2" w14:textId="33828FED" w:rsidR="00B26A92" w:rsidRDefault="00B26A92" w:rsidP="00B26A92">
                      <w:pPr>
                        <w:rPr>
                          <w:lang w:val="fr-FR"/>
                        </w:rPr>
                      </w:pPr>
                      <w:r>
                        <w:rPr>
                          <w:lang w:val="fr-FR"/>
                        </w:rPr>
                        <w:t>OUEDRAOGO Adama</w:t>
                      </w:r>
                    </w:p>
                    <w:p w14:paraId="21186874" w14:textId="1F9C20AD" w:rsidR="00B26A92" w:rsidRPr="00B26A92" w:rsidRDefault="00B26A92" w:rsidP="00B26A92">
                      <w:pPr>
                        <w:rPr>
                          <w:lang w:val="fr-FR"/>
                        </w:rPr>
                      </w:pPr>
                      <w:r>
                        <w:rPr>
                          <w:lang w:val="fr-FR"/>
                        </w:rPr>
                        <w:t>SAOURA Audrey</w:t>
                      </w:r>
                    </w:p>
                  </w:txbxContent>
                </v:textbox>
              </v:rect>
            </w:pict>
          </mc:Fallback>
        </mc:AlternateContent>
      </w:r>
      <w:r>
        <w:rPr>
          <w:rFonts w:asciiTheme="minorHAnsi" w:hAnsiTheme="minorHAnsi" w:cstheme="minorHAnsi"/>
        </w:rPr>
        <w:t>Groupe 7 SIE</w:t>
      </w:r>
    </w:p>
    <w:p w14:paraId="694AF111" w14:textId="77777777" w:rsidR="008D7CD5" w:rsidRPr="00472D4D" w:rsidRDefault="008D7CD5">
      <w:pPr>
        <w:pageBreakBefore/>
        <w:rPr>
          <w:rFonts w:asciiTheme="minorHAnsi" w:hAnsiTheme="minorHAnsi" w:cstheme="minorHAnsi"/>
        </w:rPr>
      </w:pPr>
    </w:p>
    <w:p w14:paraId="7B0EF7E2" w14:textId="5519DD1D" w:rsidR="008D7CD5" w:rsidRDefault="008D7CD5">
      <w:pPr>
        <w:spacing w:after="240"/>
        <w:rPr>
          <w:rFonts w:asciiTheme="minorHAnsi" w:eastAsia="Cambria" w:hAnsiTheme="minorHAnsi" w:cstheme="minorHAnsi"/>
          <w:b/>
          <w:bCs/>
          <w:color w:val="0F172A"/>
          <w:sz w:val="40"/>
          <w:szCs w:val="40"/>
        </w:rPr>
      </w:pPr>
    </w:p>
    <w:sdt>
      <w:sdtPr>
        <w:rPr>
          <w:lang w:val="fr-FR"/>
        </w:rPr>
        <w:id w:val="-969587153"/>
        <w:docPartObj>
          <w:docPartGallery w:val="Table of Contents"/>
          <w:docPartUnique/>
        </w:docPartObj>
      </w:sdtPr>
      <w:sdtEndPr>
        <w:rPr>
          <w:rFonts w:ascii="Calibri" w:eastAsia="Calibri" w:hAnsi="Calibri" w:cs="Calibri"/>
          <w:b/>
          <w:bCs/>
          <w:color w:val="334155"/>
          <w:sz w:val="24"/>
          <w:szCs w:val="22"/>
        </w:rPr>
      </w:sdtEndPr>
      <w:sdtContent>
        <w:p w14:paraId="787F1EC8" w14:textId="596A2A3A" w:rsidR="0033298C" w:rsidRDefault="0033298C">
          <w:pPr>
            <w:pStyle w:val="En-ttedetabledesmatires"/>
          </w:pPr>
          <w:r>
            <w:rPr>
              <w:lang w:val="fr-FR"/>
            </w:rPr>
            <w:t>Table des matières</w:t>
          </w:r>
        </w:p>
        <w:p w14:paraId="77B53886" w14:textId="69E533A6" w:rsidR="0033298C" w:rsidRDefault="0033298C">
          <w:pPr>
            <w:pStyle w:val="TM1"/>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44149530" w:history="1">
            <w:r w:rsidRPr="00064303">
              <w:rPr>
                <w:rStyle w:val="Lienhypertexte"/>
                <w:noProof/>
              </w:rPr>
              <w:t>I.</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Introduction</w:t>
            </w:r>
            <w:r>
              <w:rPr>
                <w:noProof/>
                <w:webHidden/>
              </w:rPr>
              <w:tab/>
            </w:r>
            <w:r>
              <w:rPr>
                <w:noProof/>
                <w:webHidden/>
              </w:rPr>
              <w:fldChar w:fldCharType="begin"/>
            </w:r>
            <w:r>
              <w:rPr>
                <w:noProof/>
                <w:webHidden/>
              </w:rPr>
              <w:instrText xml:space="preserve"> PAGEREF _Toc244149530 \h </w:instrText>
            </w:r>
            <w:r>
              <w:rPr>
                <w:noProof/>
                <w:webHidden/>
              </w:rPr>
            </w:r>
            <w:r>
              <w:rPr>
                <w:noProof/>
                <w:webHidden/>
              </w:rPr>
              <w:fldChar w:fldCharType="separate"/>
            </w:r>
            <w:r>
              <w:rPr>
                <w:noProof/>
                <w:webHidden/>
              </w:rPr>
              <w:t>3</w:t>
            </w:r>
            <w:r>
              <w:rPr>
                <w:noProof/>
                <w:webHidden/>
              </w:rPr>
              <w:fldChar w:fldCharType="end"/>
            </w:r>
          </w:hyperlink>
        </w:p>
        <w:p w14:paraId="7E46744C" w14:textId="7FFDF50D"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31" w:history="1">
            <w:r w:rsidRPr="00064303">
              <w:rPr>
                <w:rStyle w:val="Lienhypertexte"/>
                <w:noProof/>
              </w:rPr>
              <w:t>1.</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Objectifs du TP</w:t>
            </w:r>
            <w:r>
              <w:rPr>
                <w:noProof/>
                <w:webHidden/>
              </w:rPr>
              <w:tab/>
            </w:r>
            <w:r>
              <w:rPr>
                <w:noProof/>
                <w:webHidden/>
              </w:rPr>
              <w:fldChar w:fldCharType="begin"/>
            </w:r>
            <w:r>
              <w:rPr>
                <w:noProof/>
                <w:webHidden/>
              </w:rPr>
              <w:instrText xml:space="preserve"> PAGEREF _Toc244149531 \h </w:instrText>
            </w:r>
            <w:r>
              <w:rPr>
                <w:noProof/>
                <w:webHidden/>
              </w:rPr>
            </w:r>
            <w:r>
              <w:rPr>
                <w:noProof/>
                <w:webHidden/>
              </w:rPr>
              <w:fldChar w:fldCharType="separate"/>
            </w:r>
            <w:r>
              <w:rPr>
                <w:noProof/>
                <w:webHidden/>
              </w:rPr>
              <w:t>3</w:t>
            </w:r>
            <w:r>
              <w:rPr>
                <w:noProof/>
                <w:webHidden/>
              </w:rPr>
              <w:fldChar w:fldCharType="end"/>
            </w:r>
          </w:hyperlink>
        </w:p>
        <w:p w14:paraId="6FE87F1E" w14:textId="6CA8B5AC"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32" w:history="1">
            <w:r w:rsidRPr="00064303">
              <w:rPr>
                <w:rStyle w:val="Lienhypertexte"/>
                <w:noProof/>
              </w:rPr>
              <w:t>2.</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Périmètre et données fictives</w:t>
            </w:r>
            <w:r>
              <w:rPr>
                <w:noProof/>
                <w:webHidden/>
              </w:rPr>
              <w:tab/>
            </w:r>
            <w:r>
              <w:rPr>
                <w:noProof/>
                <w:webHidden/>
              </w:rPr>
              <w:fldChar w:fldCharType="begin"/>
            </w:r>
            <w:r>
              <w:rPr>
                <w:noProof/>
                <w:webHidden/>
              </w:rPr>
              <w:instrText xml:space="preserve"> PAGEREF _Toc244149532 \h </w:instrText>
            </w:r>
            <w:r>
              <w:rPr>
                <w:noProof/>
                <w:webHidden/>
              </w:rPr>
            </w:r>
            <w:r>
              <w:rPr>
                <w:noProof/>
                <w:webHidden/>
              </w:rPr>
              <w:fldChar w:fldCharType="separate"/>
            </w:r>
            <w:r>
              <w:rPr>
                <w:noProof/>
                <w:webHidden/>
              </w:rPr>
              <w:t>3</w:t>
            </w:r>
            <w:r>
              <w:rPr>
                <w:noProof/>
                <w:webHidden/>
              </w:rPr>
              <w:fldChar w:fldCharType="end"/>
            </w:r>
          </w:hyperlink>
        </w:p>
        <w:p w14:paraId="45619750" w14:textId="218A6A57" w:rsidR="0033298C" w:rsidRDefault="0033298C">
          <w:pPr>
            <w:pStyle w:val="TM1"/>
            <w:rPr>
              <w:rFonts w:asciiTheme="minorHAnsi" w:eastAsiaTheme="minorEastAsia" w:hAnsiTheme="minorHAnsi" w:cstheme="minorBidi"/>
              <w:noProof/>
              <w:color w:val="auto"/>
              <w:kern w:val="2"/>
              <w:szCs w:val="24"/>
              <w14:ligatures w14:val="standardContextual"/>
            </w:rPr>
          </w:pPr>
          <w:hyperlink w:anchor="_Toc244149533" w:history="1">
            <w:r w:rsidRPr="00064303">
              <w:rPr>
                <w:rStyle w:val="Lienhypertexte"/>
                <w:noProof/>
              </w:rPr>
              <w:t>II.</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Cahier des charges et livrables</w:t>
            </w:r>
            <w:r>
              <w:rPr>
                <w:noProof/>
                <w:webHidden/>
              </w:rPr>
              <w:tab/>
            </w:r>
            <w:r>
              <w:rPr>
                <w:noProof/>
                <w:webHidden/>
              </w:rPr>
              <w:fldChar w:fldCharType="begin"/>
            </w:r>
            <w:r>
              <w:rPr>
                <w:noProof/>
                <w:webHidden/>
              </w:rPr>
              <w:instrText xml:space="preserve"> PAGEREF _Toc244149533 \h </w:instrText>
            </w:r>
            <w:r>
              <w:rPr>
                <w:noProof/>
                <w:webHidden/>
              </w:rPr>
            </w:r>
            <w:r>
              <w:rPr>
                <w:noProof/>
                <w:webHidden/>
              </w:rPr>
              <w:fldChar w:fldCharType="separate"/>
            </w:r>
            <w:r>
              <w:rPr>
                <w:noProof/>
                <w:webHidden/>
              </w:rPr>
              <w:t>4</w:t>
            </w:r>
            <w:r>
              <w:rPr>
                <w:noProof/>
                <w:webHidden/>
              </w:rPr>
              <w:fldChar w:fldCharType="end"/>
            </w:r>
          </w:hyperlink>
        </w:p>
        <w:p w14:paraId="4BF6A3D1" w14:textId="65075087"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34" w:history="1">
            <w:r w:rsidRPr="00064303">
              <w:rPr>
                <w:rStyle w:val="Lienhypertexte"/>
                <w:noProof/>
              </w:rPr>
              <w:t>3.</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Exigences du sujet</w:t>
            </w:r>
            <w:r>
              <w:rPr>
                <w:noProof/>
                <w:webHidden/>
              </w:rPr>
              <w:tab/>
            </w:r>
            <w:r>
              <w:rPr>
                <w:noProof/>
                <w:webHidden/>
              </w:rPr>
              <w:fldChar w:fldCharType="begin"/>
            </w:r>
            <w:r>
              <w:rPr>
                <w:noProof/>
                <w:webHidden/>
              </w:rPr>
              <w:instrText xml:space="preserve"> PAGEREF _Toc244149534 \h </w:instrText>
            </w:r>
            <w:r>
              <w:rPr>
                <w:noProof/>
                <w:webHidden/>
              </w:rPr>
            </w:r>
            <w:r>
              <w:rPr>
                <w:noProof/>
                <w:webHidden/>
              </w:rPr>
              <w:fldChar w:fldCharType="separate"/>
            </w:r>
            <w:r>
              <w:rPr>
                <w:noProof/>
                <w:webHidden/>
              </w:rPr>
              <w:t>4</w:t>
            </w:r>
            <w:r>
              <w:rPr>
                <w:noProof/>
                <w:webHidden/>
              </w:rPr>
              <w:fldChar w:fldCharType="end"/>
            </w:r>
          </w:hyperlink>
        </w:p>
        <w:p w14:paraId="4FF754E7" w14:textId="49A51081" w:rsidR="0033298C" w:rsidRDefault="0033298C">
          <w:pPr>
            <w:pStyle w:val="TM1"/>
            <w:rPr>
              <w:rFonts w:asciiTheme="minorHAnsi" w:eastAsiaTheme="minorEastAsia" w:hAnsiTheme="minorHAnsi" w:cstheme="minorBidi"/>
              <w:noProof/>
              <w:color w:val="auto"/>
              <w:kern w:val="2"/>
              <w:szCs w:val="24"/>
              <w14:ligatures w14:val="standardContextual"/>
            </w:rPr>
          </w:pPr>
          <w:hyperlink w:anchor="_Toc244149535" w:history="1">
            <w:r w:rsidRPr="00064303">
              <w:rPr>
                <w:rStyle w:val="Lienhypertexte"/>
                <w:noProof/>
              </w:rPr>
              <w:t>III.</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Architecture de la solution</w:t>
            </w:r>
            <w:r>
              <w:rPr>
                <w:noProof/>
                <w:webHidden/>
              </w:rPr>
              <w:tab/>
            </w:r>
            <w:r>
              <w:rPr>
                <w:noProof/>
                <w:webHidden/>
              </w:rPr>
              <w:fldChar w:fldCharType="begin"/>
            </w:r>
            <w:r>
              <w:rPr>
                <w:noProof/>
                <w:webHidden/>
              </w:rPr>
              <w:instrText xml:space="preserve"> PAGEREF _Toc244149535 \h </w:instrText>
            </w:r>
            <w:r>
              <w:rPr>
                <w:noProof/>
                <w:webHidden/>
              </w:rPr>
            </w:r>
            <w:r>
              <w:rPr>
                <w:noProof/>
                <w:webHidden/>
              </w:rPr>
              <w:fldChar w:fldCharType="separate"/>
            </w:r>
            <w:r>
              <w:rPr>
                <w:noProof/>
                <w:webHidden/>
              </w:rPr>
              <w:t>5</w:t>
            </w:r>
            <w:r>
              <w:rPr>
                <w:noProof/>
                <w:webHidden/>
              </w:rPr>
              <w:fldChar w:fldCharType="end"/>
            </w:r>
          </w:hyperlink>
        </w:p>
        <w:p w14:paraId="5E8102CC" w14:textId="5BFC323A"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36" w:history="1">
            <w:r w:rsidRPr="00064303">
              <w:rPr>
                <w:rStyle w:val="Lienhypertexte"/>
                <w:noProof/>
              </w:rPr>
              <w:t>1.</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Vue d’ensemble</w:t>
            </w:r>
            <w:r>
              <w:rPr>
                <w:noProof/>
                <w:webHidden/>
              </w:rPr>
              <w:tab/>
            </w:r>
            <w:r>
              <w:rPr>
                <w:noProof/>
                <w:webHidden/>
              </w:rPr>
              <w:fldChar w:fldCharType="begin"/>
            </w:r>
            <w:r>
              <w:rPr>
                <w:noProof/>
                <w:webHidden/>
              </w:rPr>
              <w:instrText xml:space="preserve"> PAGEREF _Toc244149536 \h </w:instrText>
            </w:r>
            <w:r>
              <w:rPr>
                <w:noProof/>
                <w:webHidden/>
              </w:rPr>
            </w:r>
            <w:r>
              <w:rPr>
                <w:noProof/>
                <w:webHidden/>
              </w:rPr>
              <w:fldChar w:fldCharType="separate"/>
            </w:r>
            <w:r>
              <w:rPr>
                <w:noProof/>
                <w:webHidden/>
              </w:rPr>
              <w:t>5</w:t>
            </w:r>
            <w:r>
              <w:rPr>
                <w:noProof/>
                <w:webHidden/>
              </w:rPr>
              <w:fldChar w:fldCharType="end"/>
            </w:r>
          </w:hyperlink>
        </w:p>
        <w:p w14:paraId="165546FF" w14:textId="5C2A034A" w:rsidR="0033298C" w:rsidRDefault="0033298C">
          <w:pPr>
            <w:pStyle w:val="TM1"/>
            <w:rPr>
              <w:rFonts w:asciiTheme="minorHAnsi" w:eastAsiaTheme="minorEastAsia" w:hAnsiTheme="minorHAnsi" w:cstheme="minorBidi"/>
              <w:noProof/>
              <w:color w:val="auto"/>
              <w:kern w:val="2"/>
              <w:szCs w:val="24"/>
              <w14:ligatures w14:val="standardContextual"/>
            </w:rPr>
          </w:pPr>
          <w:hyperlink w:anchor="_Toc244149537" w:history="1">
            <w:r w:rsidRPr="00064303">
              <w:rPr>
                <w:rStyle w:val="Lienhypertexte"/>
                <w:noProof/>
              </w:rPr>
              <w:t>IV.</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Réalisation</w:t>
            </w:r>
            <w:r>
              <w:rPr>
                <w:noProof/>
                <w:webHidden/>
              </w:rPr>
              <w:tab/>
            </w:r>
            <w:r>
              <w:rPr>
                <w:noProof/>
                <w:webHidden/>
              </w:rPr>
              <w:fldChar w:fldCharType="begin"/>
            </w:r>
            <w:r>
              <w:rPr>
                <w:noProof/>
                <w:webHidden/>
              </w:rPr>
              <w:instrText xml:space="preserve"> PAGEREF _Toc244149537 \h </w:instrText>
            </w:r>
            <w:r>
              <w:rPr>
                <w:noProof/>
                <w:webHidden/>
              </w:rPr>
            </w:r>
            <w:r>
              <w:rPr>
                <w:noProof/>
                <w:webHidden/>
              </w:rPr>
              <w:fldChar w:fldCharType="separate"/>
            </w:r>
            <w:r>
              <w:rPr>
                <w:noProof/>
                <w:webHidden/>
              </w:rPr>
              <w:t>6</w:t>
            </w:r>
            <w:r>
              <w:rPr>
                <w:noProof/>
                <w:webHidden/>
              </w:rPr>
              <w:fldChar w:fldCharType="end"/>
            </w:r>
          </w:hyperlink>
        </w:p>
        <w:p w14:paraId="609153EA" w14:textId="2154775C"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38" w:history="1">
            <w:r w:rsidRPr="00064303">
              <w:rPr>
                <w:rStyle w:val="Lienhypertexte"/>
                <w:noProof/>
              </w:rPr>
              <w:t>1.</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Génération des données fictives</w:t>
            </w:r>
            <w:r>
              <w:rPr>
                <w:noProof/>
                <w:webHidden/>
              </w:rPr>
              <w:tab/>
            </w:r>
            <w:r>
              <w:rPr>
                <w:noProof/>
                <w:webHidden/>
              </w:rPr>
              <w:fldChar w:fldCharType="begin"/>
            </w:r>
            <w:r>
              <w:rPr>
                <w:noProof/>
                <w:webHidden/>
              </w:rPr>
              <w:instrText xml:space="preserve"> PAGEREF _Toc244149538 \h </w:instrText>
            </w:r>
            <w:r>
              <w:rPr>
                <w:noProof/>
                <w:webHidden/>
              </w:rPr>
            </w:r>
            <w:r>
              <w:rPr>
                <w:noProof/>
                <w:webHidden/>
              </w:rPr>
              <w:fldChar w:fldCharType="separate"/>
            </w:r>
            <w:r>
              <w:rPr>
                <w:noProof/>
                <w:webHidden/>
              </w:rPr>
              <w:t>6</w:t>
            </w:r>
            <w:r>
              <w:rPr>
                <w:noProof/>
                <w:webHidden/>
              </w:rPr>
              <w:fldChar w:fldCharType="end"/>
            </w:r>
          </w:hyperlink>
        </w:p>
        <w:p w14:paraId="424D2973" w14:textId="360BDA11"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39" w:history="1">
            <w:r w:rsidRPr="00064303">
              <w:rPr>
                <w:rStyle w:val="Lienhypertexte"/>
                <w:noProof/>
              </w:rPr>
              <w:t>2.</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Dictionnaire de données</w:t>
            </w:r>
            <w:r>
              <w:rPr>
                <w:noProof/>
                <w:webHidden/>
              </w:rPr>
              <w:tab/>
            </w:r>
            <w:r>
              <w:rPr>
                <w:noProof/>
                <w:webHidden/>
              </w:rPr>
              <w:fldChar w:fldCharType="begin"/>
            </w:r>
            <w:r>
              <w:rPr>
                <w:noProof/>
                <w:webHidden/>
              </w:rPr>
              <w:instrText xml:space="preserve"> PAGEREF _Toc244149539 \h </w:instrText>
            </w:r>
            <w:r>
              <w:rPr>
                <w:noProof/>
                <w:webHidden/>
              </w:rPr>
            </w:r>
            <w:r>
              <w:rPr>
                <w:noProof/>
                <w:webHidden/>
              </w:rPr>
              <w:fldChar w:fldCharType="separate"/>
            </w:r>
            <w:r>
              <w:rPr>
                <w:noProof/>
                <w:webHidden/>
              </w:rPr>
              <w:t>6</w:t>
            </w:r>
            <w:r>
              <w:rPr>
                <w:noProof/>
                <w:webHidden/>
              </w:rPr>
              <w:fldChar w:fldCharType="end"/>
            </w:r>
          </w:hyperlink>
        </w:p>
        <w:p w14:paraId="253BFAC5" w14:textId="0DDBA533"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40" w:history="1">
            <w:r w:rsidRPr="00064303">
              <w:rPr>
                <w:rStyle w:val="Lienhypertexte"/>
                <w:noProof/>
              </w:rPr>
              <w:t>3.</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Base source PostgreSQL</w:t>
            </w:r>
            <w:r>
              <w:rPr>
                <w:noProof/>
                <w:webHidden/>
              </w:rPr>
              <w:tab/>
            </w:r>
            <w:r>
              <w:rPr>
                <w:noProof/>
                <w:webHidden/>
              </w:rPr>
              <w:fldChar w:fldCharType="begin"/>
            </w:r>
            <w:r>
              <w:rPr>
                <w:noProof/>
                <w:webHidden/>
              </w:rPr>
              <w:instrText xml:space="preserve"> PAGEREF _Toc244149540 \h </w:instrText>
            </w:r>
            <w:r>
              <w:rPr>
                <w:noProof/>
                <w:webHidden/>
              </w:rPr>
            </w:r>
            <w:r>
              <w:rPr>
                <w:noProof/>
                <w:webHidden/>
              </w:rPr>
              <w:fldChar w:fldCharType="separate"/>
            </w:r>
            <w:r>
              <w:rPr>
                <w:noProof/>
                <w:webHidden/>
              </w:rPr>
              <w:t>7</w:t>
            </w:r>
            <w:r>
              <w:rPr>
                <w:noProof/>
                <w:webHidden/>
              </w:rPr>
              <w:fldChar w:fldCharType="end"/>
            </w:r>
          </w:hyperlink>
        </w:p>
        <w:p w14:paraId="091010D1" w14:textId="1A1D102E"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41" w:history="1">
            <w:r w:rsidRPr="00064303">
              <w:rPr>
                <w:rStyle w:val="Lienhypertexte"/>
                <w:noProof/>
              </w:rPr>
              <w:t>4.</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Réplication avec Airbyte</w:t>
            </w:r>
            <w:r>
              <w:rPr>
                <w:noProof/>
                <w:webHidden/>
              </w:rPr>
              <w:tab/>
            </w:r>
            <w:r>
              <w:rPr>
                <w:noProof/>
                <w:webHidden/>
              </w:rPr>
              <w:fldChar w:fldCharType="begin"/>
            </w:r>
            <w:r>
              <w:rPr>
                <w:noProof/>
                <w:webHidden/>
              </w:rPr>
              <w:instrText xml:space="preserve"> PAGEREF _Toc244149541 \h </w:instrText>
            </w:r>
            <w:r>
              <w:rPr>
                <w:noProof/>
                <w:webHidden/>
              </w:rPr>
            </w:r>
            <w:r>
              <w:rPr>
                <w:noProof/>
                <w:webHidden/>
              </w:rPr>
              <w:fldChar w:fldCharType="separate"/>
            </w:r>
            <w:r>
              <w:rPr>
                <w:noProof/>
                <w:webHidden/>
              </w:rPr>
              <w:t>8</w:t>
            </w:r>
            <w:r>
              <w:rPr>
                <w:noProof/>
                <w:webHidden/>
              </w:rPr>
              <w:fldChar w:fldCharType="end"/>
            </w:r>
          </w:hyperlink>
        </w:p>
        <w:p w14:paraId="4861CCB6" w14:textId="3EBD129C"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42" w:history="1">
            <w:r w:rsidRPr="00064303">
              <w:rPr>
                <w:rStyle w:val="Lienhypertexte"/>
                <w:noProof/>
              </w:rPr>
              <w:t>5.</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Environnement Docker Compose</w:t>
            </w:r>
            <w:r>
              <w:rPr>
                <w:noProof/>
                <w:webHidden/>
              </w:rPr>
              <w:tab/>
            </w:r>
            <w:r>
              <w:rPr>
                <w:noProof/>
                <w:webHidden/>
              </w:rPr>
              <w:fldChar w:fldCharType="begin"/>
            </w:r>
            <w:r>
              <w:rPr>
                <w:noProof/>
                <w:webHidden/>
              </w:rPr>
              <w:instrText xml:space="preserve"> PAGEREF _Toc244149542 \h </w:instrText>
            </w:r>
            <w:r>
              <w:rPr>
                <w:noProof/>
                <w:webHidden/>
              </w:rPr>
            </w:r>
            <w:r>
              <w:rPr>
                <w:noProof/>
                <w:webHidden/>
              </w:rPr>
              <w:fldChar w:fldCharType="separate"/>
            </w:r>
            <w:r>
              <w:rPr>
                <w:noProof/>
                <w:webHidden/>
              </w:rPr>
              <w:t>10</w:t>
            </w:r>
            <w:r>
              <w:rPr>
                <w:noProof/>
                <w:webHidden/>
              </w:rPr>
              <w:fldChar w:fldCharType="end"/>
            </w:r>
          </w:hyperlink>
        </w:p>
        <w:p w14:paraId="6AF73117" w14:textId="1FE498C8"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43" w:history="1">
            <w:r w:rsidRPr="00064303">
              <w:rPr>
                <w:rStyle w:val="Lienhypertexte"/>
                <w:noProof/>
              </w:rPr>
              <w:t>6.</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Contrôles de qualité avec Dagster</w:t>
            </w:r>
            <w:r>
              <w:rPr>
                <w:noProof/>
                <w:webHidden/>
              </w:rPr>
              <w:tab/>
            </w:r>
            <w:r>
              <w:rPr>
                <w:noProof/>
                <w:webHidden/>
              </w:rPr>
              <w:fldChar w:fldCharType="begin"/>
            </w:r>
            <w:r>
              <w:rPr>
                <w:noProof/>
                <w:webHidden/>
              </w:rPr>
              <w:instrText xml:space="preserve"> PAGEREF _Toc244149543 \h </w:instrText>
            </w:r>
            <w:r>
              <w:rPr>
                <w:noProof/>
                <w:webHidden/>
              </w:rPr>
            </w:r>
            <w:r>
              <w:rPr>
                <w:noProof/>
                <w:webHidden/>
              </w:rPr>
              <w:fldChar w:fldCharType="separate"/>
            </w:r>
            <w:r>
              <w:rPr>
                <w:noProof/>
                <w:webHidden/>
              </w:rPr>
              <w:t>11</w:t>
            </w:r>
            <w:r>
              <w:rPr>
                <w:noProof/>
                <w:webHidden/>
              </w:rPr>
              <w:fldChar w:fldCharType="end"/>
            </w:r>
          </w:hyperlink>
        </w:p>
        <w:p w14:paraId="28232A6E" w14:textId="0594409D"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44" w:history="1">
            <w:r w:rsidRPr="00064303">
              <w:rPr>
                <w:rStyle w:val="Lienhypertexte"/>
                <w:noProof/>
              </w:rPr>
              <w:t>7.</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Entrepôt propre et traçabilité des rejets</w:t>
            </w:r>
            <w:r>
              <w:rPr>
                <w:noProof/>
                <w:webHidden/>
              </w:rPr>
              <w:tab/>
            </w:r>
            <w:r>
              <w:rPr>
                <w:noProof/>
                <w:webHidden/>
              </w:rPr>
              <w:fldChar w:fldCharType="begin"/>
            </w:r>
            <w:r>
              <w:rPr>
                <w:noProof/>
                <w:webHidden/>
              </w:rPr>
              <w:instrText xml:space="preserve"> PAGEREF _Toc244149544 \h </w:instrText>
            </w:r>
            <w:r>
              <w:rPr>
                <w:noProof/>
                <w:webHidden/>
              </w:rPr>
            </w:r>
            <w:r>
              <w:rPr>
                <w:noProof/>
                <w:webHidden/>
              </w:rPr>
              <w:fldChar w:fldCharType="separate"/>
            </w:r>
            <w:r>
              <w:rPr>
                <w:noProof/>
                <w:webHidden/>
              </w:rPr>
              <w:t>13</w:t>
            </w:r>
            <w:r>
              <w:rPr>
                <w:noProof/>
                <w:webHidden/>
              </w:rPr>
              <w:fldChar w:fldCharType="end"/>
            </w:r>
          </w:hyperlink>
        </w:p>
        <w:p w14:paraId="681F872A" w14:textId="6D54FC35"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45" w:history="1">
            <w:r w:rsidRPr="00064303">
              <w:rPr>
                <w:rStyle w:val="Lienhypertexte"/>
                <w:noProof/>
              </w:rPr>
              <w:t>8.</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Exposition avec FastAPI</w:t>
            </w:r>
            <w:r>
              <w:rPr>
                <w:noProof/>
                <w:webHidden/>
              </w:rPr>
              <w:tab/>
            </w:r>
            <w:r>
              <w:rPr>
                <w:noProof/>
                <w:webHidden/>
              </w:rPr>
              <w:fldChar w:fldCharType="begin"/>
            </w:r>
            <w:r>
              <w:rPr>
                <w:noProof/>
                <w:webHidden/>
              </w:rPr>
              <w:instrText xml:space="preserve"> PAGEREF _Toc244149545 \h </w:instrText>
            </w:r>
            <w:r>
              <w:rPr>
                <w:noProof/>
                <w:webHidden/>
              </w:rPr>
            </w:r>
            <w:r>
              <w:rPr>
                <w:noProof/>
                <w:webHidden/>
              </w:rPr>
              <w:fldChar w:fldCharType="separate"/>
            </w:r>
            <w:r>
              <w:rPr>
                <w:noProof/>
                <w:webHidden/>
              </w:rPr>
              <w:t>14</w:t>
            </w:r>
            <w:r>
              <w:rPr>
                <w:noProof/>
                <w:webHidden/>
              </w:rPr>
              <w:fldChar w:fldCharType="end"/>
            </w:r>
          </w:hyperlink>
        </w:p>
        <w:p w14:paraId="1C9141DB" w14:textId="2437E66E" w:rsidR="0033298C" w:rsidRDefault="0033298C">
          <w:pPr>
            <w:pStyle w:val="TM1"/>
            <w:rPr>
              <w:rFonts w:asciiTheme="minorHAnsi" w:eastAsiaTheme="minorEastAsia" w:hAnsiTheme="minorHAnsi" w:cstheme="minorBidi"/>
              <w:noProof/>
              <w:color w:val="auto"/>
              <w:kern w:val="2"/>
              <w:szCs w:val="24"/>
              <w14:ligatures w14:val="standardContextual"/>
            </w:rPr>
          </w:pPr>
          <w:hyperlink w:anchor="_Toc244149546" w:history="1">
            <w:r w:rsidRPr="00064303">
              <w:rPr>
                <w:rStyle w:val="Lienhypertexte"/>
                <w:noProof/>
              </w:rPr>
              <w:t>V.</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Tests et validation</w:t>
            </w:r>
            <w:r>
              <w:rPr>
                <w:noProof/>
                <w:webHidden/>
              </w:rPr>
              <w:tab/>
            </w:r>
            <w:r>
              <w:rPr>
                <w:noProof/>
                <w:webHidden/>
              </w:rPr>
              <w:fldChar w:fldCharType="begin"/>
            </w:r>
            <w:r>
              <w:rPr>
                <w:noProof/>
                <w:webHidden/>
              </w:rPr>
              <w:instrText xml:space="preserve"> PAGEREF _Toc244149546 \h </w:instrText>
            </w:r>
            <w:r>
              <w:rPr>
                <w:noProof/>
                <w:webHidden/>
              </w:rPr>
            </w:r>
            <w:r>
              <w:rPr>
                <w:noProof/>
                <w:webHidden/>
              </w:rPr>
              <w:fldChar w:fldCharType="separate"/>
            </w:r>
            <w:r>
              <w:rPr>
                <w:noProof/>
                <w:webHidden/>
              </w:rPr>
              <w:t>16</w:t>
            </w:r>
            <w:r>
              <w:rPr>
                <w:noProof/>
                <w:webHidden/>
              </w:rPr>
              <w:fldChar w:fldCharType="end"/>
            </w:r>
          </w:hyperlink>
        </w:p>
        <w:p w14:paraId="0B98421B" w14:textId="1AA2297F"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47" w:history="1">
            <w:r w:rsidRPr="00064303">
              <w:rPr>
                <w:rStyle w:val="Lienhypertexte"/>
                <w:noProof/>
              </w:rPr>
              <w:t>1.</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Démarche</w:t>
            </w:r>
            <w:r>
              <w:rPr>
                <w:noProof/>
                <w:webHidden/>
              </w:rPr>
              <w:tab/>
            </w:r>
            <w:r>
              <w:rPr>
                <w:noProof/>
                <w:webHidden/>
              </w:rPr>
              <w:fldChar w:fldCharType="begin"/>
            </w:r>
            <w:r>
              <w:rPr>
                <w:noProof/>
                <w:webHidden/>
              </w:rPr>
              <w:instrText xml:space="preserve"> PAGEREF _Toc244149547 \h </w:instrText>
            </w:r>
            <w:r>
              <w:rPr>
                <w:noProof/>
                <w:webHidden/>
              </w:rPr>
            </w:r>
            <w:r>
              <w:rPr>
                <w:noProof/>
                <w:webHidden/>
              </w:rPr>
              <w:fldChar w:fldCharType="separate"/>
            </w:r>
            <w:r>
              <w:rPr>
                <w:noProof/>
                <w:webHidden/>
              </w:rPr>
              <w:t>16</w:t>
            </w:r>
            <w:r>
              <w:rPr>
                <w:noProof/>
                <w:webHidden/>
              </w:rPr>
              <w:fldChar w:fldCharType="end"/>
            </w:r>
          </w:hyperlink>
        </w:p>
        <w:p w14:paraId="6B2CCD96" w14:textId="66EA1757"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48" w:history="1">
            <w:r w:rsidRPr="00064303">
              <w:rPr>
                <w:rStyle w:val="Lienhypertexte"/>
                <w:noProof/>
              </w:rPr>
              <w:t>2.</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Test 1 : scénario nominal</w:t>
            </w:r>
            <w:r>
              <w:rPr>
                <w:noProof/>
                <w:webHidden/>
              </w:rPr>
              <w:tab/>
            </w:r>
            <w:r>
              <w:rPr>
                <w:noProof/>
                <w:webHidden/>
              </w:rPr>
              <w:fldChar w:fldCharType="begin"/>
            </w:r>
            <w:r>
              <w:rPr>
                <w:noProof/>
                <w:webHidden/>
              </w:rPr>
              <w:instrText xml:space="preserve"> PAGEREF _Toc244149548 \h </w:instrText>
            </w:r>
            <w:r>
              <w:rPr>
                <w:noProof/>
                <w:webHidden/>
              </w:rPr>
            </w:r>
            <w:r>
              <w:rPr>
                <w:noProof/>
                <w:webHidden/>
              </w:rPr>
              <w:fldChar w:fldCharType="separate"/>
            </w:r>
            <w:r>
              <w:rPr>
                <w:noProof/>
                <w:webHidden/>
              </w:rPr>
              <w:t>16</w:t>
            </w:r>
            <w:r>
              <w:rPr>
                <w:noProof/>
                <w:webHidden/>
              </w:rPr>
              <w:fldChar w:fldCharType="end"/>
            </w:r>
          </w:hyperlink>
        </w:p>
        <w:p w14:paraId="30D7F425" w14:textId="1690DAFC"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49" w:history="1">
            <w:r w:rsidRPr="00064303">
              <w:rPr>
                <w:rStyle w:val="Lienhypertexte"/>
                <w:noProof/>
              </w:rPr>
              <w:t>3.</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Test 2 : scénario d’erreurs</w:t>
            </w:r>
            <w:r>
              <w:rPr>
                <w:noProof/>
                <w:webHidden/>
              </w:rPr>
              <w:tab/>
            </w:r>
            <w:r>
              <w:rPr>
                <w:noProof/>
                <w:webHidden/>
              </w:rPr>
              <w:fldChar w:fldCharType="begin"/>
            </w:r>
            <w:r>
              <w:rPr>
                <w:noProof/>
                <w:webHidden/>
              </w:rPr>
              <w:instrText xml:space="preserve"> PAGEREF _Toc244149549 \h </w:instrText>
            </w:r>
            <w:r>
              <w:rPr>
                <w:noProof/>
                <w:webHidden/>
              </w:rPr>
            </w:r>
            <w:r>
              <w:rPr>
                <w:noProof/>
                <w:webHidden/>
              </w:rPr>
              <w:fldChar w:fldCharType="separate"/>
            </w:r>
            <w:r>
              <w:rPr>
                <w:noProof/>
                <w:webHidden/>
              </w:rPr>
              <w:t>16</w:t>
            </w:r>
            <w:r>
              <w:rPr>
                <w:noProof/>
                <w:webHidden/>
              </w:rPr>
              <w:fldChar w:fldCharType="end"/>
            </w:r>
          </w:hyperlink>
        </w:p>
        <w:p w14:paraId="67BE04A2" w14:textId="486F6037" w:rsidR="0033298C" w:rsidRDefault="0033298C">
          <w:pPr>
            <w:pStyle w:val="TM2"/>
            <w:tabs>
              <w:tab w:val="left" w:pos="720"/>
              <w:tab w:val="right" w:leader="dot" w:pos="9402"/>
            </w:tabs>
            <w:rPr>
              <w:rFonts w:asciiTheme="minorHAnsi" w:eastAsiaTheme="minorEastAsia" w:hAnsiTheme="minorHAnsi" w:cstheme="minorBidi"/>
              <w:noProof/>
              <w:color w:val="auto"/>
              <w:kern w:val="2"/>
              <w:szCs w:val="24"/>
              <w14:ligatures w14:val="standardContextual"/>
            </w:rPr>
          </w:pPr>
          <w:hyperlink w:anchor="_Toc244149550" w:history="1">
            <w:r w:rsidRPr="00064303">
              <w:rPr>
                <w:rStyle w:val="Lienhypertexte"/>
                <w:noProof/>
              </w:rPr>
              <w:t>4.</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Synthèse des tests</w:t>
            </w:r>
            <w:r>
              <w:rPr>
                <w:noProof/>
                <w:webHidden/>
              </w:rPr>
              <w:tab/>
            </w:r>
            <w:r>
              <w:rPr>
                <w:noProof/>
                <w:webHidden/>
              </w:rPr>
              <w:fldChar w:fldCharType="begin"/>
            </w:r>
            <w:r>
              <w:rPr>
                <w:noProof/>
                <w:webHidden/>
              </w:rPr>
              <w:instrText xml:space="preserve"> PAGEREF _Toc244149550 \h </w:instrText>
            </w:r>
            <w:r>
              <w:rPr>
                <w:noProof/>
                <w:webHidden/>
              </w:rPr>
            </w:r>
            <w:r>
              <w:rPr>
                <w:noProof/>
                <w:webHidden/>
              </w:rPr>
              <w:fldChar w:fldCharType="separate"/>
            </w:r>
            <w:r>
              <w:rPr>
                <w:noProof/>
                <w:webHidden/>
              </w:rPr>
              <w:t>17</w:t>
            </w:r>
            <w:r>
              <w:rPr>
                <w:noProof/>
                <w:webHidden/>
              </w:rPr>
              <w:fldChar w:fldCharType="end"/>
            </w:r>
          </w:hyperlink>
        </w:p>
        <w:p w14:paraId="7FC4A8D8" w14:textId="4B501372" w:rsidR="0033298C" w:rsidRDefault="0033298C">
          <w:pPr>
            <w:pStyle w:val="TM1"/>
            <w:rPr>
              <w:rFonts w:asciiTheme="minorHAnsi" w:eastAsiaTheme="minorEastAsia" w:hAnsiTheme="minorHAnsi" w:cstheme="minorBidi"/>
              <w:noProof/>
              <w:color w:val="auto"/>
              <w:kern w:val="2"/>
              <w:szCs w:val="24"/>
              <w14:ligatures w14:val="standardContextual"/>
            </w:rPr>
          </w:pPr>
          <w:hyperlink w:anchor="_Toc244149551" w:history="1">
            <w:r w:rsidRPr="00064303">
              <w:rPr>
                <w:rStyle w:val="Lienhypertexte"/>
                <w:noProof/>
              </w:rPr>
              <w:t>VI.</w:t>
            </w:r>
            <w:r>
              <w:rPr>
                <w:rFonts w:asciiTheme="minorHAnsi" w:eastAsiaTheme="minorEastAsia" w:hAnsiTheme="minorHAnsi" w:cstheme="minorBidi"/>
                <w:noProof/>
                <w:color w:val="auto"/>
                <w:kern w:val="2"/>
                <w:szCs w:val="24"/>
                <w14:ligatures w14:val="standardContextual"/>
              </w:rPr>
              <w:tab/>
            </w:r>
            <w:r w:rsidRPr="00064303">
              <w:rPr>
                <w:rStyle w:val="Lienhypertexte"/>
                <w:noProof/>
              </w:rPr>
              <w:t>Conclusion</w:t>
            </w:r>
            <w:r>
              <w:rPr>
                <w:noProof/>
                <w:webHidden/>
              </w:rPr>
              <w:tab/>
            </w:r>
            <w:r>
              <w:rPr>
                <w:noProof/>
                <w:webHidden/>
              </w:rPr>
              <w:fldChar w:fldCharType="begin"/>
            </w:r>
            <w:r>
              <w:rPr>
                <w:noProof/>
                <w:webHidden/>
              </w:rPr>
              <w:instrText xml:space="preserve"> PAGEREF _Toc244149551 \h </w:instrText>
            </w:r>
            <w:r>
              <w:rPr>
                <w:noProof/>
                <w:webHidden/>
              </w:rPr>
            </w:r>
            <w:r>
              <w:rPr>
                <w:noProof/>
                <w:webHidden/>
              </w:rPr>
              <w:fldChar w:fldCharType="separate"/>
            </w:r>
            <w:r>
              <w:rPr>
                <w:noProof/>
                <w:webHidden/>
              </w:rPr>
              <w:t>18</w:t>
            </w:r>
            <w:r>
              <w:rPr>
                <w:noProof/>
                <w:webHidden/>
              </w:rPr>
              <w:fldChar w:fldCharType="end"/>
            </w:r>
          </w:hyperlink>
        </w:p>
        <w:p w14:paraId="368E592F" w14:textId="5378CBBB" w:rsidR="0033298C" w:rsidRDefault="0033298C">
          <w:pPr>
            <w:pStyle w:val="TM1"/>
            <w:rPr>
              <w:rFonts w:asciiTheme="minorHAnsi" w:eastAsiaTheme="minorEastAsia" w:hAnsiTheme="minorHAnsi" w:cstheme="minorBidi"/>
              <w:noProof/>
              <w:color w:val="auto"/>
              <w:kern w:val="2"/>
              <w:szCs w:val="24"/>
              <w14:ligatures w14:val="standardContextual"/>
            </w:rPr>
          </w:pPr>
          <w:hyperlink w:anchor="_Toc244149552" w:history="1">
            <w:r w:rsidRPr="00064303">
              <w:rPr>
                <w:rStyle w:val="Lienhypertexte"/>
                <w:noProof/>
              </w:rPr>
              <w:t>Annexe A. Récapitulatif des commandes</w:t>
            </w:r>
            <w:r>
              <w:rPr>
                <w:noProof/>
                <w:webHidden/>
              </w:rPr>
              <w:tab/>
            </w:r>
            <w:r>
              <w:rPr>
                <w:noProof/>
                <w:webHidden/>
              </w:rPr>
              <w:fldChar w:fldCharType="begin"/>
            </w:r>
            <w:r>
              <w:rPr>
                <w:noProof/>
                <w:webHidden/>
              </w:rPr>
              <w:instrText xml:space="preserve"> PAGEREF _Toc244149552 \h </w:instrText>
            </w:r>
            <w:r>
              <w:rPr>
                <w:noProof/>
                <w:webHidden/>
              </w:rPr>
            </w:r>
            <w:r>
              <w:rPr>
                <w:noProof/>
                <w:webHidden/>
              </w:rPr>
              <w:fldChar w:fldCharType="separate"/>
            </w:r>
            <w:r>
              <w:rPr>
                <w:noProof/>
                <w:webHidden/>
              </w:rPr>
              <w:t>19</w:t>
            </w:r>
            <w:r>
              <w:rPr>
                <w:noProof/>
                <w:webHidden/>
              </w:rPr>
              <w:fldChar w:fldCharType="end"/>
            </w:r>
          </w:hyperlink>
        </w:p>
        <w:p w14:paraId="0E003D83" w14:textId="3AD8F54E" w:rsidR="0033298C" w:rsidRDefault="0033298C">
          <w:pPr>
            <w:pStyle w:val="TM1"/>
            <w:rPr>
              <w:rFonts w:asciiTheme="minorHAnsi" w:eastAsiaTheme="minorEastAsia" w:hAnsiTheme="minorHAnsi" w:cstheme="minorBidi"/>
              <w:noProof/>
              <w:color w:val="auto"/>
              <w:kern w:val="2"/>
              <w:szCs w:val="24"/>
              <w14:ligatures w14:val="standardContextual"/>
            </w:rPr>
          </w:pPr>
          <w:hyperlink w:anchor="_Toc244149553" w:history="1">
            <w:r w:rsidRPr="00064303">
              <w:rPr>
                <w:rStyle w:val="Lienhypertexte"/>
                <w:noProof/>
              </w:rPr>
              <w:t>Annexe B. Liste des figures</w:t>
            </w:r>
            <w:r>
              <w:rPr>
                <w:noProof/>
                <w:webHidden/>
              </w:rPr>
              <w:tab/>
            </w:r>
            <w:r>
              <w:rPr>
                <w:noProof/>
                <w:webHidden/>
              </w:rPr>
              <w:fldChar w:fldCharType="begin"/>
            </w:r>
            <w:r>
              <w:rPr>
                <w:noProof/>
                <w:webHidden/>
              </w:rPr>
              <w:instrText xml:space="preserve"> PAGEREF _Toc244149553 \h </w:instrText>
            </w:r>
            <w:r>
              <w:rPr>
                <w:noProof/>
                <w:webHidden/>
              </w:rPr>
            </w:r>
            <w:r>
              <w:rPr>
                <w:noProof/>
                <w:webHidden/>
              </w:rPr>
              <w:fldChar w:fldCharType="separate"/>
            </w:r>
            <w:r>
              <w:rPr>
                <w:noProof/>
                <w:webHidden/>
              </w:rPr>
              <w:t>20</w:t>
            </w:r>
            <w:r>
              <w:rPr>
                <w:noProof/>
                <w:webHidden/>
              </w:rPr>
              <w:fldChar w:fldCharType="end"/>
            </w:r>
          </w:hyperlink>
        </w:p>
        <w:p w14:paraId="3FCCDFAF" w14:textId="3A449179" w:rsidR="0033298C" w:rsidRDefault="0033298C">
          <w:r>
            <w:rPr>
              <w:b/>
              <w:bCs/>
              <w:lang w:val="fr-FR"/>
            </w:rPr>
            <w:fldChar w:fldCharType="end"/>
          </w:r>
        </w:p>
      </w:sdtContent>
    </w:sdt>
    <w:p w14:paraId="5F35D762" w14:textId="77777777" w:rsidR="0033298C" w:rsidRPr="00472D4D" w:rsidRDefault="0033298C">
      <w:pPr>
        <w:spacing w:after="240"/>
        <w:rPr>
          <w:rFonts w:asciiTheme="minorHAnsi" w:hAnsiTheme="minorHAnsi" w:cstheme="minorHAnsi"/>
        </w:rPr>
      </w:pPr>
    </w:p>
    <w:p w14:paraId="4FD520A4" w14:textId="0CD987F4" w:rsidR="008D7CD5" w:rsidRPr="00472D4D" w:rsidRDefault="00000000" w:rsidP="00472D4D">
      <w:pPr>
        <w:pStyle w:val="Titre1"/>
        <w:numPr>
          <w:ilvl w:val="0"/>
          <w:numId w:val="8"/>
        </w:numPr>
      </w:pPr>
      <w:bookmarkStart w:id="0" w:name="_Toc244149530"/>
      <w:r w:rsidRPr="00472D4D">
        <w:lastRenderedPageBreak/>
        <w:t>Introduction</w:t>
      </w:r>
      <w:bookmarkEnd w:id="0"/>
    </w:p>
    <w:p w14:paraId="6C60D8F9" w14:textId="77777777" w:rsidR="008D7CD5" w:rsidRDefault="00000000" w:rsidP="00472D4D">
      <w:r w:rsidRPr="00472D4D">
        <w:t>Dans un système de santé, chaque structure sanitaire (centre de santé, centre médical, clinique) enregistre ses consultations et les prestations délivrées de son côté. Pour piloter l’activité, il faut rassembler ces informations au même endroit, vérifier qu’elles sont fiables, puis calculer des chiffres lisibles par période et par structure.</w:t>
      </w:r>
    </w:p>
    <w:p w14:paraId="3E9B403C" w14:textId="77777777" w:rsidR="00472D4D" w:rsidRPr="00472D4D" w:rsidRDefault="00472D4D" w:rsidP="00472D4D"/>
    <w:p w14:paraId="5A70B57A" w14:textId="77777777" w:rsidR="008D7CD5" w:rsidRPr="00472D4D" w:rsidRDefault="00000000" w:rsidP="00472D4D">
      <w:r w:rsidRPr="00472D4D">
        <w:t>Le problème est que les données brutes sont rarement propres : champs vides, doublons, dates incohérentes, identifiants qui n’existent pas. Des indicateurs calculés sans contrôle préalable donneraient des résultats faux. Ce TP répond à cette problématique en construisant une chaîne de traitement complète, de la production des données jusqu’à leur exposition par une API.</w:t>
      </w:r>
    </w:p>
    <w:p w14:paraId="30EEEE40" w14:textId="13F99DF8" w:rsidR="008D7CD5" w:rsidRPr="00472D4D" w:rsidRDefault="00000000" w:rsidP="007820BC">
      <w:pPr>
        <w:pStyle w:val="Titre2"/>
      </w:pPr>
      <w:bookmarkStart w:id="1" w:name="_Toc244149531"/>
      <w:r w:rsidRPr="00472D4D">
        <w:t>Objectifs du TP</w:t>
      </w:r>
      <w:bookmarkEnd w:id="1"/>
    </w:p>
    <w:p w14:paraId="5936DA6D"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 xml:space="preserve">Le sujet n°19 </w:t>
      </w:r>
      <w:proofErr w:type="gramStart"/>
      <w:r w:rsidRPr="00472D4D">
        <w:rPr>
          <w:rFonts w:asciiTheme="minorHAnsi" w:hAnsiTheme="minorHAnsi" w:cstheme="minorHAnsi"/>
        </w:rPr>
        <w:t>demande</w:t>
      </w:r>
      <w:proofErr w:type="gramEnd"/>
      <w:r w:rsidRPr="00472D4D">
        <w:rPr>
          <w:rFonts w:asciiTheme="minorHAnsi" w:hAnsiTheme="minorHAnsi" w:cstheme="minorHAnsi"/>
        </w:rPr>
        <w:t xml:space="preserve"> de construire un pipeline de données sanitaires fictives avec quatre outils : </w:t>
      </w:r>
      <w:proofErr w:type="spellStart"/>
      <w:r w:rsidRPr="00472D4D">
        <w:rPr>
          <w:rFonts w:asciiTheme="minorHAnsi" w:hAnsiTheme="minorHAnsi" w:cstheme="minorHAnsi"/>
        </w:rPr>
        <w:t>Airbyte</w:t>
      </w:r>
      <w:proofErr w:type="spellEnd"/>
      <w:r w:rsidRPr="00472D4D">
        <w:rPr>
          <w:rFonts w:asciiTheme="minorHAnsi" w:hAnsiTheme="minorHAnsi" w:cstheme="minorHAnsi"/>
        </w:rPr>
        <w:t xml:space="preserve">, </w:t>
      </w:r>
      <w:proofErr w:type="spellStart"/>
      <w:r w:rsidRPr="00472D4D">
        <w:rPr>
          <w:rFonts w:asciiTheme="minorHAnsi" w:hAnsiTheme="minorHAnsi" w:cstheme="minorHAnsi"/>
        </w:rPr>
        <w:t>Dagster</w:t>
      </w:r>
      <w:proofErr w:type="spellEnd"/>
      <w:r w:rsidRPr="00472D4D">
        <w:rPr>
          <w:rFonts w:asciiTheme="minorHAnsi" w:hAnsiTheme="minorHAnsi" w:cstheme="minorHAnsi"/>
        </w:rPr>
        <w:t xml:space="preserve">, PostgreSQL et </w:t>
      </w:r>
      <w:proofErr w:type="spellStart"/>
      <w:r w:rsidRPr="00472D4D">
        <w:rPr>
          <w:rFonts w:asciiTheme="minorHAnsi" w:hAnsiTheme="minorHAnsi" w:cstheme="minorHAnsi"/>
        </w:rPr>
        <w:t>FastAPI</w:t>
      </w:r>
      <w:proofErr w:type="spellEnd"/>
      <w:r w:rsidRPr="00472D4D">
        <w:rPr>
          <w:rFonts w:asciiTheme="minorHAnsi" w:hAnsiTheme="minorHAnsi" w:cstheme="minorHAnsi"/>
        </w:rPr>
        <w:t>. Nos objectifs sont les suivants :</w:t>
      </w:r>
    </w:p>
    <w:p w14:paraId="286664E3" w14:textId="77777777" w:rsidR="008D7CD5" w:rsidRPr="00472D4D" w:rsidRDefault="00000000" w:rsidP="00472D4D">
      <w:pPr>
        <w:pStyle w:val="Paragraphedeliste"/>
        <w:numPr>
          <w:ilvl w:val="0"/>
          <w:numId w:val="11"/>
        </w:numPr>
        <w:spacing w:after="80" w:line="290" w:lineRule="auto"/>
        <w:rPr>
          <w:rFonts w:asciiTheme="minorHAnsi" w:hAnsiTheme="minorHAnsi" w:cstheme="minorHAnsi"/>
        </w:rPr>
      </w:pPr>
      <w:r w:rsidRPr="00472D4D">
        <w:rPr>
          <w:rFonts w:asciiTheme="minorHAnsi" w:hAnsiTheme="minorHAnsi" w:cstheme="minorHAnsi"/>
          <w:b/>
          <w:bCs/>
        </w:rPr>
        <w:t>Collecter</w:t>
      </w:r>
      <w:r w:rsidRPr="00472D4D">
        <w:rPr>
          <w:rFonts w:asciiTheme="minorHAnsi" w:hAnsiTheme="minorHAnsi" w:cstheme="minorHAnsi"/>
        </w:rPr>
        <w:t xml:space="preserve"> : générer des données fictives (structures, consultations, prestations) et les répliquer avec </w:t>
      </w:r>
      <w:proofErr w:type="spellStart"/>
      <w:r w:rsidRPr="00472D4D">
        <w:rPr>
          <w:rFonts w:asciiTheme="minorHAnsi" w:hAnsiTheme="minorHAnsi" w:cstheme="minorHAnsi"/>
        </w:rPr>
        <w:t>Airbyte</w:t>
      </w:r>
      <w:proofErr w:type="spellEnd"/>
      <w:r w:rsidRPr="00472D4D">
        <w:rPr>
          <w:rFonts w:asciiTheme="minorHAnsi" w:hAnsiTheme="minorHAnsi" w:cstheme="minorHAnsi"/>
        </w:rPr>
        <w:t xml:space="preserve"> vers un entrepôt PostgreSQL.</w:t>
      </w:r>
    </w:p>
    <w:p w14:paraId="7B391168" w14:textId="77777777" w:rsidR="008D7CD5" w:rsidRPr="00472D4D" w:rsidRDefault="00000000" w:rsidP="00472D4D">
      <w:pPr>
        <w:pStyle w:val="Paragraphedeliste"/>
        <w:numPr>
          <w:ilvl w:val="0"/>
          <w:numId w:val="11"/>
        </w:numPr>
        <w:spacing w:after="80" w:line="290" w:lineRule="auto"/>
        <w:rPr>
          <w:rFonts w:asciiTheme="minorHAnsi" w:hAnsiTheme="minorHAnsi" w:cstheme="minorHAnsi"/>
        </w:rPr>
      </w:pPr>
      <w:r w:rsidRPr="00472D4D">
        <w:rPr>
          <w:rFonts w:asciiTheme="minorHAnsi" w:hAnsiTheme="minorHAnsi" w:cstheme="minorHAnsi"/>
          <w:b/>
          <w:bCs/>
        </w:rPr>
        <w:t>Contrôler</w:t>
      </w:r>
      <w:r w:rsidRPr="00472D4D">
        <w:rPr>
          <w:rFonts w:asciiTheme="minorHAnsi" w:hAnsiTheme="minorHAnsi" w:cstheme="minorHAnsi"/>
        </w:rPr>
        <w:t xml:space="preserve"> : vérifier la complétude, l’unicité, la cohérence des dates et la validité des identifiants avec </w:t>
      </w:r>
      <w:proofErr w:type="spellStart"/>
      <w:r w:rsidRPr="00472D4D">
        <w:rPr>
          <w:rFonts w:asciiTheme="minorHAnsi" w:hAnsiTheme="minorHAnsi" w:cstheme="minorHAnsi"/>
        </w:rPr>
        <w:t>Dagster</w:t>
      </w:r>
      <w:proofErr w:type="spellEnd"/>
      <w:r w:rsidRPr="00472D4D">
        <w:rPr>
          <w:rFonts w:asciiTheme="minorHAnsi" w:hAnsiTheme="minorHAnsi" w:cstheme="minorHAnsi"/>
        </w:rPr>
        <w:t>, et conserver une trace de chaque ligne refusée.</w:t>
      </w:r>
    </w:p>
    <w:p w14:paraId="575DC4C8" w14:textId="77777777" w:rsidR="008D7CD5" w:rsidRPr="00472D4D" w:rsidRDefault="00000000" w:rsidP="00472D4D">
      <w:pPr>
        <w:pStyle w:val="Paragraphedeliste"/>
        <w:numPr>
          <w:ilvl w:val="0"/>
          <w:numId w:val="11"/>
        </w:numPr>
        <w:spacing w:after="80" w:line="290" w:lineRule="auto"/>
        <w:rPr>
          <w:rFonts w:asciiTheme="minorHAnsi" w:hAnsiTheme="minorHAnsi" w:cstheme="minorHAnsi"/>
        </w:rPr>
      </w:pPr>
      <w:r w:rsidRPr="00472D4D">
        <w:rPr>
          <w:rFonts w:asciiTheme="minorHAnsi" w:hAnsiTheme="minorHAnsi" w:cstheme="minorHAnsi"/>
          <w:b/>
          <w:bCs/>
        </w:rPr>
        <w:t>Exposer</w:t>
      </w:r>
      <w:r w:rsidRPr="00472D4D">
        <w:rPr>
          <w:rFonts w:asciiTheme="minorHAnsi" w:hAnsiTheme="minorHAnsi" w:cstheme="minorHAnsi"/>
        </w:rPr>
        <w:t xml:space="preserve"> : calculer des indicateurs agrégés par période et par structure, ainsi qu’un rapport des rejets, avec une API </w:t>
      </w:r>
      <w:proofErr w:type="spellStart"/>
      <w:r w:rsidRPr="00472D4D">
        <w:rPr>
          <w:rFonts w:asciiTheme="minorHAnsi" w:hAnsiTheme="minorHAnsi" w:cstheme="minorHAnsi"/>
        </w:rPr>
        <w:t>FastAPI</w:t>
      </w:r>
      <w:proofErr w:type="spellEnd"/>
      <w:r w:rsidRPr="00472D4D">
        <w:rPr>
          <w:rFonts w:asciiTheme="minorHAnsi" w:hAnsiTheme="minorHAnsi" w:cstheme="minorHAnsi"/>
        </w:rPr>
        <w:t xml:space="preserve"> documentée.</w:t>
      </w:r>
    </w:p>
    <w:p w14:paraId="43530C31" w14:textId="77777777" w:rsidR="008D7CD5" w:rsidRPr="00472D4D" w:rsidRDefault="00000000" w:rsidP="00472D4D">
      <w:pPr>
        <w:pStyle w:val="Paragraphedeliste"/>
        <w:numPr>
          <w:ilvl w:val="0"/>
          <w:numId w:val="11"/>
        </w:numPr>
        <w:spacing w:after="80" w:line="290" w:lineRule="auto"/>
        <w:rPr>
          <w:rFonts w:asciiTheme="minorHAnsi" w:hAnsiTheme="minorHAnsi" w:cstheme="minorHAnsi"/>
        </w:rPr>
      </w:pPr>
      <w:r w:rsidRPr="00472D4D">
        <w:rPr>
          <w:rFonts w:asciiTheme="minorHAnsi" w:hAnsiTheme="minorHAnsi" w:cstheme="minorHAnsi"/>
          <w:b/>
          <w:bCs/>
        </w:rPr>
        <w:t>Reproduire</w:t>
      </w:r>
      <w:r w:rsidRPr="00472D4D">
        <w:rPr>
          <w:rFonts w:asciiTheme="minorHAnsi" w:hAnsiTheme="minorHAnsi" w:cstheme="minorHAnsi"/>
        </w:rPr>
        <w:t xml:space="preserve"> : permettre à n’importe qui de relancer l’ensemble sur une machine neuve avec Docker Compose, et le démontrer par des tests de bout en bout.</w:t>
      </w:r>
    </w:p>
    <w:p w14:paraId="64077DFA" w14:textId="343867D1" w:rsidR="008D7CD5" w:rsidRPr="00472D4D" w:rsidRDefault="00000000" w:rsidP="007820BC">
      <w:pPr>
        <w:pStyle w:val="Titre2"/>
      </w:pPr>
      <w:bookmarkStart w:id="2" w:name="_Toc244149532"/>
      <w:r w:rsidRPr="00472D4D">
        <w:t>Périmètre et données fictives</w:t>
      </w:r>
      <w:bookmarkEnd w:id="2"/>
    </w:p>
    <w:p w14:paraId="0E78D948"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 xml:space="preserve">Toutes les données sont </w:t>
      </w:r>
      <w:r w:rsidRPr="00472D4D">
        <w:rPr>
          <w:rFonts w:asciiTheme="minorHAnsi" w:hAnsiTheme="minorHAnsi" w:cstheme="minorHAnsi"/>
          <w:b/>
          <w:bCs/>
        </w:rPr>
        <w:t>100 % fictives</w:t>
      </w:r>
      <w:r w:rsidRPr="00472D4D">
        <w:rPr>
          <w:rFonts w:asciiTheme="minorHAnsi" w:hAnsiTheme="minorHAnsi" w:cstheme="minorHAnsi"/>
        </w:rPr>
        <w:t>, produites par un script Python : aucune donnée de patient réel n’est utilisée. Le jeu de référence contient 20 structures sanitaires, 2 000 consultations réparties sur douze mois et 4 031 prestations (une à trois par consultation) avec des montants en francs CFA. Un second jeu, volontairement dégradé, sert à tester les contrôles de qualité.</w:t>
      </w:r>
    </w:p>
    <w:p w14:paraId="4D34637E" w14:textId="0AB52416" w:rsidR="008D7CD5" w:rsidRPr="00472D4D" w:rsidRDefault="00000000" w:rsidP="00472D4D">
      <w:pPr>
        <w:pStyle w:val="Titre1"/>
        <w:numPr>
          <w:ilvl w:val="0"/>
          <w:numId w:val="8"/>
        </w:numPr>
      </w:pPr>
      <w:bookmarkStart w:id="3" w:name="_Toc244149533"/>
      <w:r w:rsidRPr="00472D4D">
        <w:lastRenderedPageBreak/>
        <w:t>Cahier des charges et livrables</w:t>
      </w:r>
      <w:bookmarkEnd w:id="3"/>
    </w:p>
    <w:p w14:paraId="6DD9A56C" w14:textId="153F83DD" w:rsidR="008D7CD5" w:rsidRPr="00472D4D" w:rsidRDefault="00000000" w:rsidP="007820BC">
      <w:pPr>
        <w:pStyle w:val="Titre2"/>
      </w:pPr>
      <w:bookmarkStart w:id="4" w:name="_Toc244149534"/>
      <w:r w:rsidRPr="00472D4D">
        <w:t>Exigences du sujet</w:t>
      </w:r>
      <w:bookmarkEnd w:id="4"/>
    </w:p>
    <w:p w14:paraId="51AC1978"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Le tableau ci-dessous rapproche chaque exigence du sujet de la réponse apportée par notre solution.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812"/>
      </w:tblGrid>
      <w:tr w:rsidR="008D7CD5" w:rsidRPr="00472D4D" w14:paraId="0E050EB7" w14:textId="77777777">
        <w:tblPrEx>
          <w:tblCellMar>
            <w:top w:w="0" w:type="dxa"/>
            <w:bottom w:w="0" w:type="dxa"/>
          </w:tblCellMar>
        </w:tblPrEx>
        <w:trPr>
          <w:cantSplit/>
          <w:tblHeader/>
        </w:trPr>
        <w:tc>
          <w:tcPr>
            <w:tcW w:w="36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5259E689"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Exigence du sujet</w:t>
            </w:r>
          </w:p>
        </w:tc>
        <w:tc>
          <w:tcPr>
            <w:tcW w:w="5812"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5DEDFCB8"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Réponse apportée</w:t>
            </w:r>
          </w:p>
        </w:tc>
      </w:tr>
      <w:tr w:rsidR="008D7CD5" w:rsidRPr="00472D4D" w14:paraId="746FEAB4" w14:textId="77777777">
        <w:tblPrEx>
          <w:tblCellMar>
            <w:top w:w="0" w:type="dxa"/>
            <w:bottom w:w="0" w:type="dxa"/>
          </w:tblCellMar>
        </w:tblPrEx>
        <w:trPr>
          <w:cantSplit/>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3123D39"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Données fictives et dictionnaire de données</w:t>
            </w:r>
          </w:p>
        </w:tc>
        <w:tc>
          <w:tcPr>
            <w:tcW w:w="58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1DC39D22"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 xml:space="preserve">Script de génération </w:t>
            </w:r>
            <w:proofErr w:type="spellStart"/>
            <w:r w:rsidRPr="00472D4D">
              <w:rPr>
                <w:rFonts w:asciiTheme="minorHAnsi" w:hAnsiTheme="minorHAnsi" w:cstheme="minorHAnsi"/>
                <w:sz w:val="20"/>
                <w:szCs w:val="20"/>
              </w:rPr>
              <w:t>Faker</w:t>
            </w:r>
            <w:proofErr w:type="spellEnd"/>
            <w:r w:rsidRPr="00472D4D">
              <w:rPr>
                <w:rFonts w:asciiTheme="minorHAnsi" w:hAnsiTheme="minorHAnsi" w:cstheme="minorHAnsi"/>
                <w:sz w:val="20"/>
                <w:szCs w:val="20"/>
              </w:rPr>
              <w:t>, trois tables, dictionnaire des colonnes, types et règles de validité (section 5.1 et 5.2)</w:t>
            </w:r>
          </w:p>
        </w:tc>
      </w:tr>
      <w:tr w:rsidR="008D7CD5" w:rsidRPr="00472D4D" w14:paraId="186F3EB1" w14:textId="77777777">
        <w:tblPrEx>
          <w:tblCellMar>
            <w:top w:w="0" w:type="dxa"/>
            <w:bottom w:w="0" w:type="dxa"/>
          </w:tblCellMar>
        </w:tblPrEx>
        <w:trPr>
          <w:cantSplit/>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48BF4EE"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Réplication vers un entrepôt PostgreSQL</w:t>
            </w:r>
          </w:p>
        </w:tc>
        <w:tc>
          <w:tcPr>
            <w:tcW w:w="58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83FF38E" w14:textId="77777777" w:rsidR="008D7CD5" w:rsidRPr="00472D4D" w:rsidRDefault="00000000">
            <w:pPr>
              <w:spacing w:line="260" w:lineRule="auto"/>
              <w:rPr>
                <w:rFonts w:asciiTheme="minorHAnsi" w:hAnsiTheme="minorHAnsi" w:cstheme="minorHAnsi"/>
              </w:rPr>
            </w:pPr>
            <w:proofErr w:type="spellStart"/>
            <w:r w:rsidRPr="00472D4D">
              <w:rPr>
                <w:rFonts w:asciiTheme="minorHAnsi" w:hAnsiTheme="minorHAnsi" w:cstheme="minorHAnsi"/>
                <w:sz w:val="20"/>
                <w:szCs w:val="20"/>
              </w:rPr>
              <w:t>Airbyte</w:t>
            </w:r>
            <w:proofErr w:type="spellEnd"/>
            <w:r w:rsidRPr="00472D4D">
              <w:rPr>
                <w:rFonts w:asciiTheme="minorHAnsi" w:hAnsiTheme="minorHAnsi" w:cstheme="minorHAnsi"/>
                <w:sz w:val="20"/>
                <w:szCs w:val="20"/>
              </w:rPr>
              <w:t xml:space="preserve"> : source </w:t>
            </w:r>
            <w:proofErr w:type="spellStart"/>
            <w:r w:rsidRPr="00472D4D">
              <w:rPr>
                <w:rFonts w:asciiTheme="minorHAnsi" w:hAnsiTheme="minorHAnsi" w:cstheme="minorHAnsi"/>
                <w:sz w:val="20"/>
                <w:szCs w:val="20"/>
              </w:rPr>
              <w:t>sourcedb</w:t>
            </w:r>
            <w:proofErr w:type="spellEnd"/>
            <w:r w:rsidRPr="00472D4D">
              <w:rPr>
                <w:rFonts w:asciiTheme="minorHAnsi" w:hAnsiTheme="minorHAnsi" w:cstheme="minorHAnsi"/>
                <w:sz w:val="20"/>
                <w:szCs w:val="20"/>
              </w:rPr>
              <w:t xml:space="preserve">, destination </w:t>
            </w:r>
            <w:proofErr w:type="spellStart"/>
            <w:r w:rsidRPr="00472D4D">
              <w:rPr>
                <w:rFonts w:asciiTheme="minorHAnsi" w:hAnsiTheme="minorHAnsi" w:cstheme="minorHAnsi"/>
                <w:sz w:val="20"/>
                <w:szCs w:val="20"/>
              </w:rPr>
              <w:t>warehouse</w:t>
            </w:r>
            <w:proofErr w:type="spellEnd"/>
            <w:r w:rsidRPr="00472D4D">
              <w:rPr>
                <w:rFonts w:asciiTheme="minorHAnsi" w:hAnsiTheme="minorHAnsi" w:cstheme="minorHAnsi"/>
                <w:sz w:val="20"/>
                <w:szCs w:val="20"/>
              </w:rPr>
              <w:t xml:space="preserve"> (schéma </w:t>
            </w:r>
            <w:proofErr w:type="spellStart"/>
            <w:r w:rsidRPr="00472D4D">
              <w:rPr>
                <w:rFonts w:asciiTheme="minorHAnsi" w:hAnsiTheme="minorHAnsi" w:cstheme="minorHAnsi"/>
                <w:sz w:val="20"/>
                <w:szCs w:val="20"/>
              </w:rPr>
              <w:t>raw</w:t>
            </w:r>
            <w:proofErr w:type="spellEnd"/>
            <w:r w:rsidRPr="00472D4D">
              <w:rPr>
                <w:rFonts w:asciiTheme="minorHAnsi" w:hAnsiTheme="minorHAnsi" w:cstheme="minorHAnsi"/>
                <w:sz w:val="20"/>
                <w:szCs w:val="20"/>
              </w:rPr>
              <w:t xml:space="preserve">), trois flux en Full </w:t>
            </w:r>
            <w:proofErr w:type="spellStart"/>
            <w:r w:rsidRPr="00472D4D">
              <w:rPr>
                <w:rFonts w:asciiTheme="minorHAnsi" w:hAnsiTheme="minorHAnsi" w:cstheme="minorHAnsi"/>
                <w:sz w:val="20"/>
                <w:szCs w:val="20"/>
              </w:rPr>
              <w:t>refresh</w:t>
            </w:r>
            <w:proofErr w:type="spellEnd"/>
            <w:r w:rsidRPr="00472D4D">
              <w:rPr>
                <w:rFonts w:asciiTheme="minorHAnsi" w:hAnsiTheme="minorHAnsi" w:cstheme="minorHAnsi"/>
                <w:sz w:val="20"/>
                <w:szCs w:val="20"/>
              </w:rPr>
              <w:t xml:space="preserve"> (section 5.4)</w:t>
            </w:r>
          </w:p>
        </w:tc>
      </w:tr>
      <w:tr w:rsidR="008D7CD5" w:rsidRPr="00472D4D" w14:paraId="5ABBECC9" w14:textId="77777777">
        <w:tblPrEx>
          <w:tblCellMar>
            <w:top w:w="0" w:type="dxa"/>
            <w:bottom w:w="0" w:type="dxa"/>
          </w:tblCellMar>
        </w:tblPrEx>
        <w:trPr>
          <w:cantSplit/>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EC4D74D"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Contrôles de qualité</w:t>
            </w:r>
          </w:p>
        </w:tc>
        <w:tc>
          <w:tcPr>
            <w:tcW w:w="58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60849E5B" w14:textId="77777777" w:rsidR="008D7CD5" w:rsidRPr="00472D4D" w:rsidRDefault="00000000">
            <w:pPr>
              <w:spacing w:line="260" w:lineRule="auto"/>
              <w:rPr>
                <w:rFonts w:asciiTheme="minorHAnsi" w:hAnsiTheme="minorHAnsi" w:cstheme="minorHAnsi"/>
              </w:rPr>
            </w:pPr>
            <w:proofErr w:type="spellStart"/>
            <w:r w:rsidRPr="00472D4D">
              <w:rPr>
                <w:rFonts w:asciiTheme="minorHAnsi" w:hAnsiTheme="minorHAnsi" w:cstheme="minorHAnsi"/>
                <w:sz w:val="20"/>
                <w:szCs w:val="20"/>
              </w:rPr>
              <w:t>Dagster</w:t>
            </w:r>
            <w:proofErr w:type="spellEnd"/>
            <w:r w:rsidRPr="00472D4D">
              <w:rPr>
                <w:rFonts w:asciiTheme="minorHAnsi" w:hAnsiTheme="minorHAnsi" w:cstheme="minorHAnsi"/>
                <w:sz w:val="20"/>
                <w:szCs w:val="20"/>
              </w:rPr>
              <w:t xml:space="preserve"> : complétude, unicité, cohérence des dates, validité des identifiants, plus un contrôle de référence (section 5.6)</w:t>
            </w:r>
          </w:p>
        </w:tc>
      </w:tr>
      <w:tr w:rsidR="008D7CD5" w:rsidRPr="00472D4D" w14:paraId="6407B4EE" w14:textId="77777777">
        <w:tblPrEx>
          <w:tblCellMar>
            <w:top w:w="0" w:type="dxa"/>
            <w:bottom w:w="0" w:type="dxa"/>
          </w:tblCellMar>
        </w:tblPrEx>
        <w:trPr>
          <w:cantSplit/>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7677D227"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Chargement des données validées</w:t>
            </w:r>
          </w:p>
        </w:tc>
        <w:tc>
          <w:tcPr>
            <w:tcW w:w="58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6DC61B06"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 xml:space="preserve">Chargement dans le schéma </w:t>
            </w:r>
            <w:proofErr w:type="spellStart"/>
            <w:r w:rsidRPr="00472D4D">
              <w:rPr>
                <w:rFonts w:asciiTheme="minorHAnsi" w:hAnsiTheme="minorHAnsi" w:cstheme="minorHAnsi"/>
                <w:sz w:val="20"/>
                <w:szCs w:val="20"/>
              </w:rPr>
              <w:t>dwh</w:t>
            </w:r>
            <w:proofErr w:type="spellEnd"/>
            <w:r w:rsidRPr="00472D4D">
              <w:rPr>
                <w:rFonts w:asciiTheme="minorHAnsi" w:hAnsiTheme="minorHAnsi" w:cstheme="minorHAnsi"/>
                <w:sz w:val="20"/>
                <w:szCs w:val="20"/>
              </w:rPr>
              <w:t xml:space="preserve"> en une seule transaction (section 5.7)</w:t>
            </w:r>
          </w:p>
        </w:tc>
      </w:tr>
      <w:tr w:rsidR="008D7CD5" w:rsidRPr="00472D4D" w14:paraId="424ADF30" w14:textId="77777777">
        <w:tblPrEx>
          <w:tblCellMar>
            <w:top w:w="0" w:type="dxa"/>
            <w:bottom w:w="0" w:type="dxa"/>
          </w:tblCellMar>
        </w:tblPrEx>
        <w:trPr>
          <w:cantSplit/>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16B50321"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Rapport des rejets</w:t>
            </w:r>
          </w:p>
        </w:tc>
        <w:tc>
          <w:tcPr>
            <w:tcW w:w="58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3945B559"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 xml:space="preserve">Table </w:t>
            </w:r>
            <w:proofErr w:type="spellStart"/>
            <w:proofErr w:type="gramStart"/>
            <w:r w:rsidRPr="00472D4D">
              <w:rPr>
                <w:rFonts w:asciiTheme="minorHAnsi" w:hAnsiTheme="minorHAnsi" w:cstheme="minorHAnsi"/>
                <w:sz w:val="20"/>
                <w:szCs w:val="20"/>
              </w:rPr>
              <w:t>audit.rejected</w:t>
            </w:r>
            <w:proofErr w:type="gramEnd"/>
            <w:r w:rsidRPr="00472D4D">
              <w:rPr>
                <w:rFonts w:asciiTheme="minorHAnsi" w:hAnsiTheme="minorHAnsi" w:cstheme="minorHAnsi"/>
                <w:sz w:val="20"/>
                <w:szCs w:val="20"/>
              </w:rPr>
              <w:t>_records</w:t>
            </w:r>
            <w:proofErr w:type="spellEnd"/>
            <w:r w:rsidRPr="00472D4D">
              <w:rPr>
                <w:rFonts w:asciiTheme="minorHAnsi" w:hAnsiTheme="minorHAnsi" w:cstheme="minorHAnsi"/>
                <w:sz w:val="20"/>
                <w:szCs w:val="20"/>
              </w:rPr>
              <w:t xml:space="preserve"> et routes /rejets et /rejets/</w:t>
            </w:r>
            <w:proofErr w:type="spellStart"/>
            <w:r w:rsidRPr="00472D4D">
              <w:rPr>
                <w:rFonts w:asciiTheme="minorHAnsi" w:hAnsiTheme="minorHAnsi" w:cstheme="minorHAnsi"/>
                <w:sz w:val="20"/>
                <w:szCs w:val="20"/>
              </w:rPr>
              <w:t>resume</w:t>
            </w:r>
            <w:proofErr w:type="spellEnd"/>
            <w:r w:rsidRPr="00472D4D">
              <w:rPr>
                <w:rFonts w:asciiTheme="minorHAnsi" w:hAnsiTheme="minorHAnsi" w:cstheme="minorHAnsi"/>
                <w:sz w:val="20"/>
                <w:szCs w:val="20"/>
              </w:rPr>
              <w:t xml:space="preserve"> (sections 5.7 et 5.8)</w:t>
            </w:r>
          </w:p>
        </w:tc>
      </w:tr>
      <w:tr w:rsidR="008D7CD5" w:rsidRPr="00472D4D" w14:paraId="6DC720CB" w14:textId="77777777">
        <w:tblPrEx>
          <w:tblCellMar>
            <w:top w:w="0" w:type="dxa"/>
            <w:bottom w:w="0" w:type="dxa"/>
          </w:tblCellMar>
        </w:tblPrEx>
        <w:trPr>
          <w:cantSplit/>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4D6115B2"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Indicateurs par période et par structure</w:t>
            </w:r>
          </w:p>
        </w:tc>
        <w:tc>
          <w:tcPr>
            <w:tcW w:w="58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208A1EAA" w14:textId="77777777" w:rsidR="008D7CD5" w:rsidRPr="00472D4D" w:rsidRDefault="00000000">
            <w:pPr>
              <w:spacing w:line="260" w:lineRule="auto"/>
              <w:rPr>
                <w:rFonts w:asciiTheme="minorHAnsi" w:hAnsiTheme="minorHAnsi" w:cstheme="minorHAnsi"/>
              </w:rPr>
            </w:pPr>
            <w:proofErr w:type="spellStart"/>
            <w:r w:rsidRPr="00472D4D">
              <w:rPr>
                <w:rFonts w:asciiTheme="minorHAnsi" w:hAnsiTheme="minorHAnsi" w:cstheme="minorHAnsi"/>
                <w:sz w:val="20"/>
                <w:szCs w:val="20"/>
              </w:rPr>
              <w:t>FastAPI</w:t>
            </w:r>
            <w:proofErr w:type="spellEnd"/>
            <w:r w:rsidRPr="00472D4D">
              <w:rPr>
                <w:rFonts w:asciiTheme="minorHAnsi" w:hAnsiTheme="minorHAnsi" w:cstheme="minorHAnsi"/>
                <w:sz w:val="20"/>
                <w:szCs w:val="20"/>
              </w:rPr>
              <w:t xml:space="preserve"> : /indicateurs/consultations et /indicateurs/prestations (section 5.8)</w:t>
            </w:r>
          </w:p>
        </w:tc>
      </w:tr>
    </w:tbl>
    <w:p w14:paraId="0B41FF10" w14:textId="77777777" w:rsidR="008D7CD5" w:rsidRPr="00472D4D" w:rsidRDefault="008D7CD5">
      <w:pPr>
        <w:spacing w:after="160"/>
        <w:rPr>
          <w:rFonts w:asciiTheme="minorHAnsi" w:hAnsiTheme="minorHAnsi" w:cstheme="minorHAnsi"/>
        </w:rPr>
      </w:pPr>
    </w:p>
    <w:p w14:paraId="6701A7DE" w14:textId="66506C97" w:rsidR="008D7CD5" w:rsidRPr="00472D4D" w:rsidRDefault="00000000" w:rsidP="007820BC">
      <w:pPr>
        <w:pStyle w:val="Titre1"/>
        <w:numPr>
          <w:ilvl w:val="0"/>
          <w:numId w:val="8"/>
        </w:numPr>
      </w:pPr>
      <w:bookmarkStart w:id="5" w:name="_Toc244149535"/>
      <w:r w:rsidRPr="00472D4D">
        <w:lastRenderedPageBreak/>
        <w:t>Architecture de la solution</w:t>
      </w:r>
      <w:bookmarkEnd w:id="5"/>
    </w:p>
    <w:p w14:paraId="4591E3A3" w14:textId="4DC60263" w:rsidR="008D7CD5" w:rsidRPr="00472D4D" w:rsidRDefault="00000000" w:rsidP="0033298C">
      <w:pPr>
        <w:pStyle w:val="Titre2"/>
        <w:numPr>
          <w:ilvl w:val="0"/>
          <w:numId w:val="18"/>
        </w:numPr>
      </w:pPr>
      <w:bookmarkStart w:id="6" w:name="_Toc244149536"/>
      <w:r w:rsidRPr="00472D4D">
        <w:t>Vue d’ensemble</w:t>
      </w:r>
      <w:bookmarkEnd w:id="6"/>
    </w:p>
    <w:p w14:paraId="08D6C4F3"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 xml:space="preserve">La chaîne comporte six blocs. Les données sont d’abord chargées dans une base source PostgreSQL. </w:t>
      </w:r>
      <w:proofErr w:type="spellStart"/>
      <w:r w:rsidRPr="00472D4D">
        <w:rPr>
          <w:rFonts w:asciiTheme="minorHAnsi" w:hAnsiTheme="minorHAnsi" w:cstheme="minorHAnsi"/>
        </w:rPr>
        <w:t>Airbyte</w:t>
      </w:r>
      <w:proofErr w:type="spellEnd"/>
      <w:r w:rsidRPr="00472D4D">
        <w:rPr>
          <w:rFonts w:asciiTheme="minorHAnsi" w:hAnsiTheme="minorHAnsi" w:cstheme="minorHAnsi"/>
        </w:rPr>
        <w:t xml:space="preserve"> les copie à l’identique vers un entrepôt, dans un schéma « brut » (</w:t>
      </w:r>
      <w:proofErr w:type="spellStart"/>
      <w:r w:rsidRPr="00472D4D">
        <w:rPr>
          <w:rFonts w:asciiTheme="minorHAnsi" w:hAnsiTheme="minorHAnsi" w:cstheme="minorHAnsi"/>
        </w:rPr>
        <w:t>raw</w:t>
      </w:r>
      <w:proofErr w:type="spellEnd"/>
      <w:r w:rsidRPr="00472D4D">
        <w:rPr>
          <w:rFonts w:asciiTheme="minorHAnsi" w:hAnsiTheme="minorHAnsi" w:cstheme="minorHAnsi"/>
        </w:rPr>
        <w:t xml:space="preserve">). </w:t>
      </w:r>
      <w:proofErr w:type="spellStart"/>
      <w:r w:rsidRPr="00472D4D">
        <w:rPr>
          <w:rFonts w:asciiTheme="minorHAnsi" w:hAnsiTheme="minorHAnsi" w:cstheme="minorHAnsi"/>
        </w:rPr>
        <w:t>Dagster</w:t>
      </w:r>
      <w:proofErr w:type="spellEnd"/>
      <w:r w:rsidRPr="00472D4D">
        <w:rPr>
          <w:rFonts w:asciiTheme="minorHAnsi" w:hAnsiTheme="minorHAnsi" w:cstheme="minorHAnsi"/>
        </w:rPr>
        <w:t xml:space="preserve"> lit ce schéma, applique les contrôles, envoie les lignes valides vers le schéma </w:t>
      </w:r>
      <w:proofErr w:type="spellStart"/>
      <w:r w:rsidRPr="00472D4D">
        <w:rPr>
          <w:rFonts w:asciiTheme="minorHAnsi" w:hAnsiTheme="minorHAnsi" w:cstheme="minorHAnsi"/>
        </w:rPr>
        <w:t>dwh</w:t>
      </w:r>
      <w:proofErr w:type="spellEnd"/>
      <w:r w:rsidRPr="00472D4D">
        <w:rPr>
          <w:rFonts w:asciiTheme="minorHAnsi" w:hAnsiTheme="minorHAnsi" w:cstheme="minorHAnsi"/>
        </w:rPr>
        <w:t xml:space="preserve"> et les lignes refusées vers le schéma audit. </w:t>
      </w:r>
      <w:proofErr w:type="spellStart"/>
      <w:r w:rsidRPr="00472D4D">
        <w:rPr>
          <w:rFonts w:asciiTheme="minorHAnsi" w:hAnsiTheme="minorHAnsi" w:cstheme="minorHAnsi"/>
        </w:rPr>
        <w:t>FastAPI</w:t>
      </w:r>
      <w:proofErr w:type="spellEnd"/>
      <w:r w:rsidRPr="00472D4D">
        <w:rPr>
          <w:rFonts w:asciiTheme="minorHAnsi" w:hAnsiTheme="minorHAnsi" w:cstheme="minorHAnsi"/>
        </w:rPr>
        <w:t xml:space="preserve"> lit enfin </w:t>
      </w:r>
      <w:proofErr w:type="spellStart"/>
      <w:r w:rsidRPr="00472D4D">
        <w:rPr>
          <w:rFonts w:asciiTheme="minorHAnsi" w:hAnsiTheme="minorHAnsi" w:cstheme="minorHAnsi"/>
        </w:rPr>
        <w:t>dwh</w:t>
      </w:r>
      <w:proofErr w:type="spellEnd"/>
      <w:r w:rsidRPr="00472D4D">
        <w:rPr>
          <w:rFonts w:asciiTheme="minorHAnsi" w:hAnsiTheme="minorHAnsi" w:cstheme="minorHAnsi"/>
        </w:rPr>
        <w:t xml:space="preserve"> et audit pour répondre aux utilisateurs.</w:t>
      </w:r>
    </w:p>
    <w:p w14:paraId="324E64DC"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drawing>
          <wp:inline distT="0" distB="0" distL="0" distR="0" wp14:anchorId="04FE0D09" wp14:editId="2146C78C">
            <wp:extent cx="5905500" cy="1885950"/>
            <wp:effectExtent l="0" t="0" r="0" b="0"/>
            <wp:docPr id="865227853" name="fig1" descr="Schéma en six étapes : source PostgreSQL, Airbyte, entrepôt brut, Dagster, entrepôt propre, FastAPI"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885950"/>
                    </a:xfrm>
                    <a:prstGeom prst="rect">
                      <a:avLst/>
                    </a:prstGeom>
                  </pic:spPr>
                </pic:pic>
              </a:graphicData>
            </a:graphic>
          </wp:inline>
        </w:drawing>
      </w:r>
    </w:p>
    <w:p w14:paraId="048029D0"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1 — </w:t>
      </w:r>
      <w:r w:rsidRPr="00472D4D">
        <w:rPr>
          <w:rFonts w:asciiTheme="minorHAnsi" w:hAnsiTheme="minorHAnsi" w:cstheme="minorHAnsi"/>
          <w:i/>
          <w:iCs/>
          <w:color w:val="64748B"/>
          <w:sz w:val="19"/>
          <w:szCs w:val="19"/>
        </w:rPr>
        <w:t>Architecture du pipeline, de la base source jusqu’à l’API</w:t>
      </w:r>
    </w:p>
    <w:p w14:paraId="3F3FD7BE" w14:textId="66DDE64F" w:rsidR="008D7CD5" w:rsidRPr="00472D4D" w:rsidRDefault="008D7CD5">
      <w:pPr>
        <w:spacing w:after="140" w:line="300" w:lineRule="auto"/>
        <w:jc w:val="both"/>
        <w:rPr>
          <w:rFonts w:asciiTheme="minorHAnsi" w:hAnsiTheme="minorHAnsi" w:cstheme="minorHAnsi"/>
        </w:rPr>
      </w:pPr>
    </w:p>
    <w:p w14:paraId="18FA560B" w14:textId="77777777" w:rsidR="008D7CD5" w:rsidRPr="00472D4D" w:rsidRDefault="008D7CD5">
      <w:pPr>
        <w:spacing w:after="160"/>
        <w:rPr>
          <w:rFonts w:asciiTheme="minorHAnsi" w:hAnsiTheme="minorHAnsi" w:cstheme="minorHAnsi"/>
        </w:rPr>
      </w:pPr>
    </w:p>
    <w:p w14:paraId="56C3AB67" w14:textId="6C94A3E4" w:rsidR="008D7CD5" w:rsidRPr="00472D4D" w:rsidRDefault="00000000" w:rsidP="0033298C">
      <w:pPr>
        <w:pStyle w:val="Titre1"/>
        <w:numPr>
          <w:ilvl w:val="0"/>
          <w:numId w:val="8"/>
        </w:numPr>
      </w:pPr>
      <w:bookmarkStart w:id="7" w:name="_Toc244149537"/>
      <w:r w:rsidRPr="00472D4D">
        <w:lastRenderedPageBreak/>
        <w:t>Réalisation</w:t>
      </w:r>
      <w:bookmarkEnd w:id="7"/>
    </w:p>
    <w:p w14:paraId="2B936C3B" w14:textId="704E09FB" w:rsidR="008D7CD5" w:rsidRPr="00472D4D" w:rsidRDefault="00000000" w:rsidP="007820BC">
      <w:pPr>
        <w:pStyle w:val="Titre2"/>
        <w:numPr>
          <w:ilvl w:val="0"/>
          <w:numId w:val="13"/>
        </w:numPr>
      </w:pPr>
      <w:bookmarkStart w:id="8" w:name="_Toc244149538"/>
      <w:r w:rsidRPr="00472D4D">
        <w:t>Génération des données fictives</w:t>
      </w:r>
      <w:bookmarkEnd w:id="8"/>
    </w:p>
    <w:p w14:paraId="51ABD6CB"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Un script Python (</w:t>
      </w:r>
      <w:r w:rsidRPr="00472D4D">
        <w:rPr>
          <w:rFonts w:asciiTheme="minorHAnsi" w:eastAsia="Courier New" w:hAnsiTheme="minorHAnsi" w:cstheme="minorHAnsi"/>
          <w:color w:val="0369A1"/>
          <w:sz w:val="20"/>
          <w:szCs w:val="20"/>
        </w:rPr>
        <w:t>scripts/generate_data.py</w:t>
      </w:r>
      <w:r w:rsidRPr="00472D4D">
        <w:rPr>
          <w:rFonts w:asciiTheme="minorHAnsi" w:hAnsiTheme="minorHAnsi" w:cstheme="minorHAnsi"/>
        </w:rPr>
        <w:t xml:space="preserve">) s’appuie sur la bibliothèque </w:t>
      </w:r>
      <w:proofErr w:type="spellStart"/>
      <w:r w:rsidRPr="00472D4D">
        <w:rPr>
          <w:rFonts w:asciiTheme="minorHAnsi" w:hAnsiTheme="minorHAnsi" w:cstheme="minorHAnsi"/>
        </w:rPr>
        <w:t>Faker</w:t>
      </w:r>
      <w:proofErr w:type="spellEnd"/>
      <w:r w:rsidRPr="00472D4D">
        <w:rPr>
          <w:rFonts w:asciiTheme="minorHAnsi" w:hAnsiTheme="minorHAnsi" w:cstheme="minorHAnsi"/>
        </w:rPr>
        <w:t xml:space="preserve"> pour fabriquer trois fichiers CSV. L’option </w:t>
      </w:r>
      <w:r w:rsidRPr="00472D4D">
        <w:rPr>
          <w:rFonts w:asciiTheme="minorHAnsi" w:eastAsia="Courier New" w:hAnsiTheme="minorHAnsi" w:cstheme="minorHAnsi"/>
          <w:color w:val="0369A1"/>
          <w:sz w:val="20"/>
          <w:szCs w:val="20"/>
        </w:rPr>
        <w:t>--anomalies</w:t>
      </w:r>
      <w:r w:rsidRPr="00472D4D">
        <w:rPr>
          <w:rFonts w:asciiTheme="minorHAnsi" w:hAnsiTheme="minorHAnsi" w:cstheme="minorHAnsi"/>
        </w:rPr>
        <w:t xml:space="preserve"> fixe le nombre d’erreurs volontairement injectées par type : avec </w:t>
      </w:r>
      <w:r w:rsidRPr="00472D4D">
        <w:rPr>
          <w:rFonts w:asciiTheme="minorHAnsi" w:eastAsia="Courier New" w:hAnsiTheme="minorHAnsi" w:cstheme="minorHAnsi"/>
          <w:color w:val="0369A1"/>
          <w:sz w:val="20"/>
          <w:szCs w:val="20"/>
        </w:rPr>
        <w:t>0</w:t>
      </w:r>
      <w:r w:rsidRPr="00472D4D">
        <w:rPr>
          <w:rFonts w:asciiTheme="minorHAnsi" w:hAnsiTheme="minorHAnsi" w:cstheme="minorHAnsi"/>
        </w:rPr>
        <w:t xml:space="preserve">, les données sont saines ; avec </w:t>
      </w:r>
      <w:r w:rsidRPr="00472D4D">
        <w:rPr>
          <w:rFonts w:asciiTheme="minorHAnsi" w:eastAsia="Courier New" w:hAnsiTheme="minorHAnsi" w:cstheme="minorHAnsi"/>
          <w:color w:val="0369A1"/>
          <w:sz w:val="20"/>
          <w:szCs w:val="20"/>
        </w:rPr>
        <w:t>5</w:t>
      </w:r>
      <w:r w:rsidRPr="00472D4D">
        <w:rPr>
          <w:rFonts w:asciiTheme="minorHAnsi" w:hAnsiTheme="minorHAnsi" w:cstheme="minorHAnsi"/>
        </w:rPr>
        <w:t xml:space="preserve">, le script écrit dans le dossier </w:t>
      </w:r>
      <w:r w:rsidRPr="00472D4D">
        <w:rPr>
          <w:rFonts w:asciiTheme="minorHAnsi" w:eastAsia="Courier New" w:hAnsiTheme="minorHAnsi" w:cstheme="minorHAnsi"/>
          <w:color w:val="0369A1"/>
          <w:sz w:val="20"/>
          <w:szCs w:val="20"/>
        </w:rPr>
        <w:t>data/erreurs</w:t>
      </w:r>
      <w:r w:rsidRPr="00472D4D">
        <w:rPr>
          <w:rFonts w:asciiTheme="minorHAnsi" w:hAnsiTheme="minorHAnsi" w:cstheme="minorHAnsi"/>
        </w:rPr>
        <w:t xml:space="preserve"> un jeu dégradé.</w:t>
      </w:r>
    </w:p>
    <w:p w14:paraId="485C0EE6" w14:textId="77777777" w:rsidR="008D7CD5" w:rsidRPr="00472D4D" w:rsidRDefault="00000000">
      <w:pPr>
        <w:keepNext/>
        <w:keepLines/>
        <w:shd w:val="clear" w:color="auto" w:fill="F1F5F9"/>
        <w:spacing w:before="60"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python</w:t>
      </w:r>
      <w:proofErr w:type="gramEnd"/>
      <w:r w:rsidRPr="00472D4D">
        <w:rPr>
          <w:rFonts w:asciiTheme="minorHAnsi" w:eastAsia="Courier New" w:hAnsiTheme="minorHAnsi" w:cstheme="minorHAnsi"/>
          <w:color w:val="0F172A"/>
          <w:sz w:val="18"/>
          <w:szCs w:val="18"/>
        </w:rPr>
        <w:t xml:space="preserve"> scripts/generate_data.py --anomalies 0</w:t>
      </w:r>
    </w:p>
    <w:p w14:paraId="0EB46FA4" w14:textId="77777777" w:rsidR="008D7CD5" w:rsidRPr="00472D4D" w:rsidRDefault="00000000">
      <w:pPr>
        <w:keepLines/>
        <w:shd w:val="clear" w:color="auto" w:fill="F1F5F9"/>
        <w:spacing w:after="160"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python</w:t>
      </w:r>
      <w:proofErr w:type="gramEnd"/>
      <w:r w:rsidRPr="00472D4D">
        <w:rPr>
          <w:rFonts w:asciiTheme="minorHAnsi" w:eastAsia="Courier New" w:hAnsiTheme="minorHAnsi" w:cstheme="minorHAnsi"/>
          <w:color w:val="0F172A"/>
          <w:sz w:val="18"/>
          <w:szCs w:val="18"/>
        </w:rPr>
        <w:t xml:space="preserve"> scripts/generate_data.py --anomalies 5 --out data/erreurs</w:t>
      </w:r>
    </w:p>
    <w:p w14:paraId="3B2B9123"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La figure 2 montre le résultat des deux exécutions. Le jeu sain contient 20 structures, 2 000 consultations et 4 031 prestations. Le jeu dégradé contient 2 020 consultations et 4 051 prestations : les 20 lignes supplémentaires de chaque table correspondent aux 5 anomalies injectées pour chacun des 4 types d’erreur.</w:t>
      </w:r>
    </w:p>
    <w:p w14:paraId="116BCC27"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drawing>
          <wp:inline distT="0" distB="0" distL="0" distR="0" wp14:anchorId="3361FEF5" wp14:editId="517EC037">
            <wp:extent cx="5715000" cy="600075"/>
            <wp:effectExtent l="0" t="0" r="0" b="0"/>
            <wp:docPr id="848887612" name="fig2" descr="Terminal avec les comptages structures=20, consultations=2000, prestations=4031 puis consultations=2020, prestations=4051"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600075"/>
                    </a:xfrm>
                    <a:prstGeom prst="rect">
                      <a:avLst/>
                    </a:prstGeom>
                  </pic:spPr>
                </pic:pic>
              </a:graphicData>
            </a:graphic>
          </wp:inline>
        </w:drawing>
      </w:r>
    </w:p>
    <w:p w14:paraId="6F839EE0"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2 — </w:t>
      </w:r>
      <w:r w:rsidRPr="00472D4D">
        <w:rPr>
          <w:rFonts w:asciiTheme="minorHAnsi" w:hAnsiTheme="minorHAnsi" w:cstheme="minorHAnsi"/>
          <w:i/>
          <w:iCs/>
          <w:color w:val="64748B"/>
          <w:sz w:val="19"/>
          <w:szCs w:val="19"/>
        </w:rPr>
        <w:t>Génération des jeux de données : sain (0 anomalie) puis dégradé (5 anomalies par type)</w:t>
      </w:r>
    </w:p>
    <w:p w14:paraId="2772E5BF" w14:textId="07F8B0F9" w:rsidR="008D7CD5" w:rsidRPr="00472D4D" w:rsidRDefault="00000000" w:rsidP="007820BC">
      <w:pPr>
        <w:pStyle w:val="Titre2"/>
        <w:numPr>
          <w:ilvl w:val="0"/>
          <w:numId w:val="13"/>
        </w:numPr>
      </w:pPr>
      <w:bookmarkStart w:id="9" w:name="_Toc244149539"/>
      <w:r w:rsidRPr="00472D4D">
        <w:t>Dictionnaire de données</w:t>
      </w:r>
      <w:bookmarkEnd w:id="9"/>
    </w:p>
    <w:p w14:paraId="7DE4994A"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Le dictionnaire de données fixe, pour chaque colonne, le type, le caractère obligatoire et la règle de validité. C’est lui qui sert de référence aux contrôles de qualité. Les identifiants suivent un format précis : STR-0000 pour les structures, CSL-000000 pour les consultations et PRS-000000 pour les prestations.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2238"/>
        <w:gridCol w:w="1500"/>
        <w:gridCol w:w="1153"/>
        <w:gridCol w:w="3025"/>
      </w:tblGrid>
      <w:tr w:rsidR="008D7CD5" w:rsidRPr="00472D4D" w14:paraId="41472501" w14:textId="77777777">
        <w:tblPrEx>
          <w:tblCellMar>
            <w:top w:w="0" w:type="dxa"/>
            <w:bottom w:w="0" w:type="dxa"/>
          </w:tblCellMar>
        </w:tblPrEx>
        <w:trPr>
          <w:cantSplit/>
          <w:tblHeader/>
        </w:trPr>
        <w:tc>
          <w:tcPr>
            <w:tcW w:w="15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45D9A1F8"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Table</w:t>
            </w:r>
          </w:p>
        </w:tc>
        <w:tc>
          <w:tcPr>
            <w:tcW w:w="225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49278B1F"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Colonne</w:t>
            </w:r>
          </w:p>
        </w:tc>
        <w:tc>
          <w:tcPr>
            <w:tcW w:w="15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0D1110E9"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Type</w:t>
            </w:r>
          </w:p>
        </w:tc>
        <w:tc>
          <w:tcPr>
            <w:tcW w:w="11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62C27CA8"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Obligatoire</w:t>
            </w:r>
          </w:p>
        </w:tc>
        <w:tc>
          <w:tcPr>
            <w:tcW w:w="3062"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5A3513D8"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Règle de validité</w:t>
            </w:r>
          </w:p>
        </w:tc>
      </w:tr>
      <w:tr w:rsidR="008D7CD5" w:rsidRPr="00472D4D" w14:paraId="176952DA"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6163618A"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structures</w:t>
            </w:r>
            <w:proofErr w:type="gramEnd"/>
          </w:p>
        </w:tc>
        <w:tc>
          <w:tcPr>
            <w:tcW w:w="2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3CA1E498"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id</w:t>
            </w:r>
            <w:proofErr w:type="gramEnd"/>
            <w:r w:rsidRPr="00472D4D">
              <w:rPr>
                <w:rFonts w:asciiTheme="minorHAnsi" w:hAnsiTheme="minorHAnsi" w:cstheme="minorHAnsi"/>
                <w:sz w:val="20"/>
                <w:szCs w:val="20"/>
              </w:rPr>
              <w:t>_structure</w:t>
            </w:r>
            <w:proofErr w:type="spellEnd"/>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29CB5F8E"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VARCHAR(</w:t>
            </w:r>
            <w:proofErr w:type="gramEnd"/>
            <w:r w:rsidRPr="00472D4D">
              <w:rPr>
                <w:rFonts w:asciiTheme="minorHAnsi" w:hAnsiTheme="minorHAnsi" w:cstheme="minorHAnsi"/>
                <w:sz w:val="20"/>
                <w:szCs w:val="20"/>
              </w:rPr>
              <w:t>12)</w:t>
            </w:r>
          </w:p>
        </w:tc>
        <w:tc>
          <w:tcPr>
            <w:tcW w:w="11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A1D973C"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oui</w:t>
            </w:r>
            <w:proofErr w:type="gramEnd"/>
          </w:p>
        </w:tc>
        <w:tc>
          <w:tcPr>
            <w:tcW w:w="306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5C3FD208"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Format STR-0000, unique</w:t>
            </w:r>
          </w:p>
        </w:tc>
      </w:tr>
      <w:tr w:rsidR="008D7CD5" w:rsidRPr="00472D4D" w14:paraId="509BA8DE"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3E9C35C9"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structures</w:t>
            </w:r>
            <w:proofErr w:type="gramEnd"/>
          </w:p>
        </w:tc>
        <w:tc>
          <w:tcPr>
            <w:tcW w:w="2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9C82987"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name</w:t>
            </w:r>
            <w:proofErr w:type="spellEnd"/>
            <w:proofErr w:type="gramEnd"/>
            <w:r w:rsidRPr="00472D4D">
              <w:rPr>
                <w:rFonts w:asciiTheme="minorHAnsi" w:hAnsiTheme="minorHAnsi" w:cstheme="minorHAnsi"/>
                <w:sz w:val="20"/>
                <w:szCs w:val="20"/>
              </w:rPr>
              <w:t xml:space="preserve">, </w:t>
            </w:r>
            <w:proofErr w:type="spellStart"/>
            <w:r w:rsidRPr="00472D4D">
              <w:rPr>
                <w:rFonts w:asciiTheme="minorHAnsi" w:hAnsiTheme="minorHAnsi" w:cstheme="minorHAnsi"/>
                <w:sz w:val="20"/>
                <w:szCs w:val="20"/>
              </w:rPr>
              <w:t>structure_type</w:t>
            </w:r>
            <w:proofErr w:type="spellEnd"/>
            <w:r w:rsidRPr="00472D4D">
              <w:rPr>
                <w:rFonts w:asciiTheme="minorHAnsi" w:hAnsiTheme="minorHAnsi" w:cstheme="minorHAnsi"/>
                <w:sz w:val="20"/>
                <w:szCs w:val="20"/>
              </w:rPr>
              <w:t xml:space="preserve">, </w:t>
            </w:r>
            <w:proofErr w:type="spellStart"/>
            <w:r w:rsidRPr="00472D4D">
              <w:rPr>
                <w:rFonts w:asciiTheme="minorHAnsi" w:hAnsiTheme="minorHAnsi" w:cstheme="minorHAnsi"/>
                <w:sz w:val="20"/>
                <w:szCs w:val="20"/>
              </w:rPr>
              <w:t>region</w:t>
            </w:r>
            <w:proofErr w:type="spellEnd"/>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5EEDDAC9"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VARCHAR</w:t>
            </w:r>
          </w:p>
        </w:tc>
        <w:tc>
          <w:tcPr>
            <w:tcW w:w="11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65EF3A71"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oui</w:t>
            </w:r>
            <w:proofErr w:type="gramEnd"/>
          </w:p>
        </w:tc>
        <w:tc>
          <w:tcPr>
            <w:tcW w:w="306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25A1F0B2"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Non vide</w:t>
            </w:r>
          </w:p>
        </w:tc>
      </w:tr>
      <w:tr w:rsidR="008D7CD5" w:rsidRPr="00472D4D" w14:paraId="2EE15EF0"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EAA1C12"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structures</w:t>
            </w:r>
            <w:proofErr w:type="gramEnd"/>
          </w:p>
        </w:tc>
        <w:tc>
          <w:tcPr>
            <w:tcW w:w="2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5F03CD0F"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date</w:t>
            </w:r>
            <w:proofErr w:type="gramEnd"/>
            <w:r w:rsidRPr="00472D4D">
              <w:rPr>
                <w:rFonts w:asciiTheme="minorHAnsi" w:hAnsiTheme="minorHAnsi" w:cstheme="minorHAnsi"/>
                <w:sz w:val="20"/>
                <w:szCs w:val="20"/>
              </w:rPr>
              <w:t>_creation</w:t>
            </w:r>
            <w:proofErr w:type="spellEnd"/>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2FDE8F4B"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DATE</w:t>
            </w:r>
          </w:p>
        </w:tc>
        <w:tc>
          <w:tcPr>
            <w:tcW w:w="11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082BF7BB"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non</w:t>
            </w:r>
            <w:proofErr w:type="gramEnd"/>
          </w:p>
        </w:tc>
        <w:tc>
          <w:tcPr>
            <w:tcW w:w="306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19CB7F5A"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Entre 2000-01-01 et aujourd’hui</w:t>
            </w:r>
          </w:p>
        </w:tc>
      </w:tr>
      <w:tr w:rsidR="008D7CD5" w:rsidRPr="00472D4D" w14:paraId="14FDBFCC"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1703DC5B"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consultations</w:t>
            </w:r>
            <w:proofErr w:type="gramEnd"/>
          </w:p>
        </w:tc>
        <w:tc>
          <w:tcPr>
            <w:tcW w:w="2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A294742"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id</w:t>
            </w:r>
            <w:proofErr w:type="gramEnd"/>
            <w:r w:rsidRPr="00472D4D">
              <w:rPr>
                <w:rFonts w:asciiTheme="minorHAnsi" w:hAnsiTheme="minorHAnsi" w:cstheme="minorHAnsi"/>
                <w:sz w:val="20"/>
                <w:szCs w:val="20"/>
              </w:rPr>
              <w:t>_consultation</w:t>
            </w:r>
            <w:proofErr w:type="spellEnd"/>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6C9F6B4B"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VARCHAR(</w:t>
            </w:r>
            <w:proofErr w:type="gramEnd"/>
            <w:r w:rsidRPr="00472D4D">
              <w:rPr>
                <w:rFonts w:asciiTheme="minorHAnsi" w:hAnsiTheme="minorHAnsi" w:cstheme="minorHAnsi"/>
                <w:sz w:val="20"/>
                <w:szCs w:val="20"/>
              </w:rPr>
              <w:t>14)</w:t>
            </w:r>
          </w:p>
        </w:tc>
        <w:tc>
          <w:tcPr>
            <w:tcW w:w="11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3AE3FE8D"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oui</w:t>
            </w:r>
            <w:proofErr w:type="gramEnd"/>
          </w:p>
        </w:tc>
        <w:tc>
          <w:tcPr>
            <w:tcW w:w="306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57A94D0D"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Format CSL-000000, unique</w:t>
            </w:r>
          </w:p>
        </w:tc>
      </w:tr>
      <w:tr w:rsidR="008D7CD5" w:rsidRPr="00472D4D" w14:paraId="47B2876A"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65B3A0F1"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consultations</w:t>
            </w:r>
            <w:proofErr w:type="gramEnd"/>
          </w:p>
        </w:tc>
        <w:tc>
          <w:tcPr>
            <w:tcW w:w="2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3732215B"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id</w:t>
            </w:r>
            <w:proofErr w:type="gramEnd"/>
            <w:r w:rsidRPr="00472D4D">
              <w:rPr>
                <w:rFonts w:asciiTheme="minorHAnsi" w:hAnsiTheme="minorHAnsi" w:cstheme="minorHAnsi"/>
                <w:sz w:val="20"/>
                <w:szCs w:val="20"/>
              </w:rPr>
              <w:t>_structure</w:t>
            </w:r>
            <w:proofErr w:type="spellEnd"/>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193677CD"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VARCHAR(</w:t>
            </w:r>
            <w:proofErr w:type="gramEnd"/>
            <w:r w:rsidRPr="00472D4D">
              <w:rPr>
                <w:rFonts w:asciiTheme="minorHAnsi" w:hAnsiTheme="minorHAnsi" w:cstheme="minorHAnsi"/>
                <w:sz w:val="20"/>
                <w:szCs w:val="20"/>
              </w:rPr>
              <w:t>12)</w:t>
            </w:r>
          </w:p>
        </w:tc>
        <w:tc>
          <w:tcPr>
            <w:tcW w:w="11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599EC1D9"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oui</w:t>
            </w:r>
            <w:proofErr w:type="gramEnd"/>
          </w:p>
        </w:tc>
        <w:tc>
          <w:tcPr>
            <w:tcW w:w="306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3A7F7B86"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Doit exister dans les structures</w:t>
            </w:r>
          </w:p>
        </w:tc>
      </w:tr>
      <w:tr w:rsidR="008D7CD5" w:rsidRPr="00472D4D" w14:paraId="49700CAB"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2701CF24"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consultations</w:t>
            </w:r>
            <w:proofErr w:type="gramEnd"/>
          </w:p>
        </w:tc>
        <w:tc>
          <w:tcPr>
            <w:tcW w:w="2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B74658F"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patient</w:t>
            </w:r>
            <w:proofErr w:type="gramEnd"/>
            <w:r w:rsidRPr="00472D4D">
              <w:rPr>
                <w:rFonts w:asciiTheme="minorHAnsi" w:hAnsiTheme="minorHAnsi" w:cstheme="minorHAnsi"/>
                <w:sz w:val="20"/>
                <w:szCs w:val="20"/>
              </w:rPr>
              <w:t>_id</w:t>
            </w:r>
            <w:proofErr w:type="spellEnd"/>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B68CB63"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VARCHAR(</w:t>
            </w:r>
            <w:proofErr w:type="gramEnd"/>
            <w:r w:rsidRPr="00472D4D">
              <w:rPr>
                <w:rFonts w:asciiTheme="minorHAnsi" w:hAnsiTheme="minorHAnsi" w:cstheme="minorHAnsi"/>
                <w:sz w:val="20"/>
                <w:szCs w:val="20"/>
              </w:rPr>
              <w:t>14)</w:t>
            </w:r>
          </w:p>
        </w:tc>
        <w:tc>
          <w:tcPr>
            <w:tcW w:w="11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4E4F3D6D"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oui</w:t>
            </w:r>
            <w:proofErr w:type="gramEnd"/>
          </w:p>
        </w:tc>
        <w:tc>
          <w:tcPr>
            <w:tcW w:w="306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50F45BBC"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Non vide (PAT-00000)</w:t>
            </w:r>
          </w:p>
        </w:tc>
      </w:tr>
      <w:tr w:rsidR="008D7CD5" w:rsidRPr="00472D4D" w14:paraId="73FD76F3"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6AA2E000"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consultations</w:t>
            </w:r>
            <w:proofErr w:type="gramEnd"/>
          </w:p>
        </w:tc>
        <w:tc>
          <w:tcPr>
            <w:tcW w:w="2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05783EB7"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consultation</w:t>
            </w:r>
            <w:proofErr w:type="gramEnd"/>
            <w:r w:rsidRPr="00472D4D">
              <w:rPr>
                <w:rFonts w:asciiTheme="minorHAnsi" w:hAnsiTheme="minorHAnsi" w:cstheme="minorHAnsi"/>
                <w:sz w:val="20"/>
                <w:szCs w:val="20"/>
              </w:rPr>
              <w:t>_date</w:t>
            </w:r>
            <w:proofErr w:type="spellEnd"/>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10A965E"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DATE</w:t>
            </w:r>
          </w:p>
        </w:tc>
        <w:tc>
          <w:tcPr>
            <w:tcW w:w="11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3E379493"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oui</w:t>
            </w:r>
            <w:proofErr w:type="gramEnd"/>
          </w:p>
        </w:tc>
        <w:tc>
          <w:tcPr>
            <w:tcW w:w="306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54BB220"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Entre 2000-01-01 et aujourd’hui</w:t>
            </w:r>
          </w:p>
        </w:tc>
      </w:tr>
      <w:tr w:rsidR="008D7CD5" w:rsidRPr="00472D4D" w14:paraId="64186972"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5DC935E5"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consultations</w:t>
            </w:r>
            <w:proofErr w:type="gramEnd"/>
          </w:p>
        </w:tc>
        <w:tc>
          <w:tcPr>
            <w:tcW w:w="2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B258882"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age</w:t>
            </w:r>
            <w:proofErr w:type="gramEnd"/>
            <w:r w:rsidRPr="00472D4D">
              <w:rPr>
                <w:rFonts w:asciiTheme="minorHAnsi" w:hAnsiTheme="minorHAnsi" w:cstheme="minorHAnsi"/>
                <w:sz w:val="20"/>
                <w:szCs w:val="20"/>
              </w:rPr>
              <w:t>_patient</w:t>
            </w:r>
            <w:proofErr w:type="spellEnd"/>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39F28F6F"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INT</w:t>
            </w:r>
          </w:p>
        </w:tc>
        <w:tc>
          <w:tcPr>
            <w:tcW w:w="11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2975759C"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non</w:t>
            </w:r>
            <w:proofErr w:type="gramEnd"/>
          </w:p>
        </w:tc>
        <w:tc>
          <w:tcPr>
            <w:tcW w:w="306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1A2DA4CF"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Entre 0 et 120</w:t>
            </w:r>
          </w:p>
        </w:tc>
      </w:tr>
      <w:tr w:rsidR="008D7CD5" w:rsidRPr="00472D4D" w14:paraId="01805075"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179228DC"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consultations</w:t>
            </w:r>
            <w:proofErr w:type="gramEnd"/>
          </w:p>
        </w:tc>
        <w:tc>
          <w:tcPr>
            <w:tcW w:w="2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5D364FB8"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sex</w:t>
            </w:r>
            <w:proofErr w:type="spellEnd"/>
            <w:proofErr w:type="gramEnd"/>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079D30D8"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CHAR(</w:t>
            </w:r>
            <w:proofErr w:type="gramEnd"/>
            <w:r w:rsidRPr="00472D4D">
              <w:rPr>
                <w:rFonts w:asciiTheme="minorHAnsi" w:hAnsiTheme="minorHAnsi" w:cstheme="minorHAnsi"/>
                <w:sz w:val="20"/>
                <w:szCs w:val="20"/>
              </w:rPr>
              <w:t>1)</w:t>
            </w:r>
          </w:p>
        </w:tc>
        <w:tc>
          <w:tcPr>
            <w:tcW w:w="11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346790A2"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non</w:t>
            </w:r>
            <w:proofErr w:type="gramEnd"/>
          </w:p>
        </w:tc>
        <w:tc>
          <w:tcPr>
            <w:tcW w:w="306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0424593E"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M ou F</w:t>
            </w:r>
          </w:p>
        </w:tc>
      </w:tr>
      <w:tr w:rsidR="008D7CD5" w:rsidRPr="00472D4D" w14:paraId="154BB529"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329B3D12"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prestations</w:t>
            </w:r>
            <w:proofErr w:type="gramEnd"/>
          </w:p>
        </w:tc>
        <w:tc>
          <w:tcPr>
            <w:tcW w:w="2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882A799"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id</w:t>
            </w:r>
            <w:proofErr w:type="gramEnd"/>
            <w:r w:rsidRPr="00472D4D">
              <w:rPr>
                <w:rFonts w:asciiTheme="minorHAnsi" w:hAnsiTheme="minorHAnsi" w:cstheme="minorHAnsi"/>
                <w:sz w:val="20"/>
                <w:szCs w:val="20"/>
              </w:rPr>
              <w:t>_service</w:t>
            </w:r>
            <w:proofErr w:type="spellEnd"/>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17643F36"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VARCHAR(</w:t>
            </w:r>
            <w:proofErr w:type="gramEnd"/>
            <w:r w:rsidRPr="00472D4D">
              <w:rPr>
                <w:rFonts w:asciiTheme="minorHAnsi" w:hAnsiTheme="minorHAnsi" w:cstheme="minorHAnsi"/>
                <w:sz w:val="20"/>
                <w:szCs w:val="20"/>
              </w:rPr>
              <w:t>14)</w:t>
            </w:r>
          </w:p>
        </w:tc>
        <w:tc>
          <w:tcPr>
            <w:tcW w:w="11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7BD9B34C"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oui</w:t>
            </w:r>
            <w:proofErr w:type="gramEnd"/>
          </w:p>
        </w:tc>
        <w:tc>
          <w:tcPr>
            <w:tcW w:w="306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69C06766"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Format PRS-000000, unique</w:t>
            </w:r>
          </w:p>
        </w:tc>
      </w:tr>
      <w:tr w:rsidR="008D7CD5" w:rsidRPr="00472D4D" w14:paraId="45F0448B"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14719819"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prestations</w:t>
            </w:r>
            <w:proofErr w:type="gramEnd"/>
          </w:p>
        </w:tc>
        <w:tc>
          <w:tcPr>
            <w:tcW w:w="2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64E4C561"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id</w:t>
            </w:r>
            <w:proofErr w:type="gramEnd"/>
            <w:r w:rsidRPr="00472D4D">
              <w:rPr>
                <w:rFonts w:asciiTheme="minorHAnsi" w:hAnsiTheme="minorHAnsi" w:cstheme="minorHAnsi"/>
                <w:sz w:val="20"/>
                <w:szCs w:val="20"/>
              </w:rPr>
              <w:t>_consultation</w:t>
            </w:r>
            <w:proofErr w:type="spellEnd"/>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37751353"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VARCHAR(</w:t>
            </w:r>
            <w:proofErr w:type="gramEnd"/>
            <w:r w:rsidRPr="00472D4D">
              <w:rPr>
                <w:rFonts w:asciiTheme="minorHAnsi" w:hAnsiTheme="minorHAnsi" w:cstheme="minorHAnsi"/>
                <w:sz w:val="20"/>
                <w:szCs w:val="20"/>
              </w:rPr>
              <w:t>14)</w:t>
            </w:r>
          </w:p>
        </w:tc>
        <w:tc>
          <w:tcPr>
            <w:tcW w:w="11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21731F03"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oui</w:t>
            </w:r>
            <w:proofErr w:type="gramEnd"/>
          </w:p>
        </w:tc>
        <w:tc>
          <w:tcPr>
            <w:tcW w:w="306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587970FB"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Doit exister dans les consultations</w:t>
            </w:r>
          </w:p>
        </w:tc>
      </w:tr>
      <w:tr w:rsidR="008D7CD5" w:rsidRPr="00472D4D" w14:paraId="1E149D27"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2D826FE6"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prestations</w:t>
            </w:r>
            <w:proofErr w:type="gramEnd"/>
          </w:p>
        </w:tc>
        <w:tc>
          <w:tcPr>
            <w:tcW w:w="2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00B9783"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amount</w:t>
            </w:r>
            <w:proofErr w:type="gramEnd"/>
            <w:r w:rsidRPr="00472D4D">
              <w:rPr>
                <w:rFonts w:asciiTheme="minorHAnsi" w:hAnsiTheme="minorHAnsi" w:cstheme="minorHAnsi"/>
                <w:sz w:val="20"/>
                <w:szCs w:val="20"/>
              </w:rPr>
              <w:t>_fcfa</w:t>
            </w:r>
            <w:proofErr w:type="spellEnd"/>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57C01E9B"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NUMERIC(</w:t>
            </w:r>
            <w:proofErr w:type="gramEnd"/>
            <w:r w:rsidRPr="00472D4D">
              <w:rPr>
                <w:rFonts w:asciiTheme="minorHAnsi" w:hAnsiTheme="minorHAnsi" w:cstheme="minorHAnsi"/>
                <w:sz w:val="20"/>
                <w:szCs w:val="20"/>
              </w:rPr>
              <w:t>12,2)</w:t>
            </w:r>
          </w:p>
        </w:tc>
        <w:tc>
          <w:tcPr>
            <w:tcW w:w="11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0630BFC"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oui</w:t>
            </w:r>
            <w:proofErr w:type="gramEnd"/>
          </w:p>
        </w:tc>
        <w:tc>
          <w:tcPr>
            <w:tcW w:w="306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72CF8455"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Supérieur ou égal à 0</w:t>
            </w:r>
          </w:p>
        </w:tc>
      </w:tr>
      <w:tr w:rsidR="008D7CD5" w:rsidRPr="00472D4D" w14:paraId="592B2B27"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17DDB52A"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lastRenderedPageBreak/>
              <w:t>prestations</w:t>
            </w:r>
            <w:proofErr w:type="gramEnd"/>
          </w:p>
        </w:tc>
        <w:tc>
          <w:tcPr>
            <w:tcW w:w="2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2F7BD77D"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service</w:t>
            </w:r>
            <w:proofErr w:type="gramEnd"/>
            <w:r w:rsidRPr="00472D4D">
              <w:rPr>
                <w:rFonts w:asciiTheme="minorHAnsi" w:hAnsiTheme="minorHAnsi" w:cstheme="minorHAnsi"/>
                <w:sz w:val="20"/>
                <w:szCs w:val="20"/>
              </w:rPr>
              <w:t>_date</w:t>
            </w:r>
            <w:proofErr w:type="spellEnd"/>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3D0697F9"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DATE</w:t>
            </w:r>
          </w:p>
        </w:tc>
        <w:tc>
          <w:tcPr>
            <w:tcW w:w="11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410102D3"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oui</w:t>
            </w:r>
            <w:proofErr w:type="gramEnd"/>
          </w:p>
        </w:tc>
        <w:tc>
          <w:tcPr>
            <w:tcW w:w="306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5ED62A8C"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Pas avant la consultation, pas dans le futur</w:t>
            </w:r>
          </w:p>
        </w:tc>
      </w:tr>
    </w:tbl>
    <w:p w14:paraId="68235F64" w14:textId="77777777" w:rsidR="008D7CD5" w:rsidRPr="00472D4D" w:rsidRDefault="008D7CD5">
      <w:pPr>
        <w:spacing w:after="160"/>
        <w:rPr>
          <w:rFonts w:asciiTheme="minorHAnsi" w:hAnsiTheme="minorHAnsi" w:cstheme="minorHAnsi"/>
        </w:rPr>
      </w:pPr>
    </w:p>
    <w:p w14:paraId="300F7292"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 xml:space="preserve">Le fichier </w:t>
      </w:r>
      <w:r w:rsidRPr="00472D4D">
        <w:rPr>
          <w:rFonts w:asciiTheme="minorHAnsi" w:eastAsia="Courier New" w:hAnsiTheme="minorHAnsi" w:cstheme="minorHAnsi"/>
          <w:color w:val="0369A1"/>
          <w:sz w:val="20"/>
          <w:szCs w:val="20"/>
        </w:rPr>
        <w:t>dictionnaire.md</w:t>
      </w:r>
      <w:r w:rsidRPr="00472D4D">
        <w:rPr>
          <w:rFonts w:asciiTheme="minorHAnsi" w:hAnsiTheme="minorHAnsi" w:cstheme="minorHAnsi"/>
        </w:rPr>
        <w:t xml:space="preserve"> du dépôt (figure 3) utilise des libellés techniques en anglais pour certaines tables (</w:t>
      </w:r>
      <w:proofErr w:type="spellStart"/>
      <w:r w:rsidRPr="00472D4D">
        <w:rPr>
          <w:rFonts w:asciiTheme="minorHAnsi" w:hAnsiTheme="minorHAnsi" w:cstheme="minorHAnsi"/>
        </w:rPr>
        <w:t>sanitary_structures</w:t>
      </w:r>
      <w:proofErr w:type="spellEnd"/>
      <w:r w:rsidRPr="00472D4D">
        <w:rPr>
          <w:rFonts w:asciiTheme="minorHAnsi" w:hAnsiTheme="minorHAnsi" w:cstheme="minorHAnsi"/>
        </w:rPr>
        <w:t xml:space="preserve">, services). Dans la base, les tables s’appellent </w:t>
      </w:r>
      <w:proofErr w:type="spellStart"/>
      <w:r w:rsidRPr="00472D4D">
        <w:rPr>
          <w:rFonts w:asciiTheme="minorHAnsi" w:hAnsiTheme="minorHAnsi" w:cstheme="minorHAnsi"/>
        </w:rPr>
        <w:t>structures_sanitaires</w:t>
      </w:r>
      <w:proofErr w:type="spellEnd"/>
      <w:r w:rsidRPr="00472D4D">
        <w:rPr>
          <w:rFonts w:asciiTheme="minorHAnsi" w:hAnsiTheme="minorHAnsi" w:cstheme="minorHAnsi"/>
        </w:rPr>
        <w:t>, consultations et prestations (figure 4).</w:t>
      </w:r>
    </w:p>
    <w:p w14:paraId="5BAB0C73"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drawing>
          <wp:inline distT="0" distB="0" distL="0" distR="0" wp14:anchorId="06A0D533" wp14:editId="631FC97C">
            <wp:extent cx="4476750" cy="3324225"/>
            <wp:effectExtent l="0" t="0" r="0" b="0"/>
            <wp:docPr id="2084013973" name="fig3" descr="Tableau du dictionnaire de données : tables, colonnes, types, caractère obligatoire et règles de validité"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324225"/>
                    </a:xfrm>
                    <a:prstGeom prst="rect">
                      <a:avLst/>
                    </a:prstGeom>
                  </pic:spPr>
                </pic:pic>
              </a:graphicData>
            </a:graphic>
          </wp:inline>
        </w:drawing>
      </w:r>
    </w:p>
    <w:p w14:paraId="4C098792"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3 — </w:t>
      </w:r>
      <w:r w:rsidRPr="00472D4D">
        <w:rPr>
          <w:rFonts w:asciiTheme="minorHAnsi" w:hAnsiTheme="minorHAnsi" w:cstheme="minorHAnsi"/>
          <w:i/>
          <w:iCs/>
          <w:color w:val="64748B"/>
          <w:sz w:val="19"/>
          <w:szCs w:val="19"/>
        </w:rPr>
        <w:t>Aperçu du fichier dictionnaire.md dans VS Code</w:t>
      </w:r>
    </w:p>
    <w:p w14:paraId="24A2C62E" w14:textId="1F63C927" w:rsidR="008D7CD5" w:rsidRPr="00472D4D" w:rsidRDefault="00000000" w:rsidP="007820BC">
      <w:pPr>
        <w:pStyle w:val="Titre2"/>
        <w:numPr>
          <w:ilvl w:val="0"/>
          <w:numId w:val="13"/>
        </w:numPr>
      </w:pPr>
      <w:bookmarkStart w:id="10" w:name="_Toc244149540"/>
      <w:r w:rsidRPr="00472D4D">
        <w:t>Base source PostgreSQL</w:t>
      </w:r>
      <w:bookmarkEnd w:id="10"/>
    </w:p>
    <w:p w14:paraId="139999E5"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La base source (</w:t>
      </w:r>
      <w:proofErr w:type="spellStart"/>
      <w:r w:rsidRPr="00472D4D">
        <w:rPr>
          <w:rFonts w:asciiTheme="minorHAnsi" w:hAnsiTheme="minorHAnsi" w:cstheme="minorHAnsi"/>
        </w:rPr>
        <w:t>sourcedb</w:t>
      </w:r>
      <w:proofErr w:type="spellEnd"/>
      <w:r w:rsidRPr="00472D4D">
        <w:rPr>
          <w:rFonts w:asciiTheme="minorHAnsi" w:hAnsiTheme="minorHAnsi" w:cstheme="minorHAnsi"/>
        </w:rPr>
        <w:t xml:space="preserve">, utilisateur source) tourne dans un conteneur PostgreSQL 16 exposé sur le port 5433. Le fichier </w:t>
      </w:r>
      <w:proofErr w:type="spellStart"/>
      <w:r w:rsidRPr="00472D4D">
        <w:rPr>
          <w:rFonts w:asciiTheme="minorHAnsi" w:eastAsia="Courier New" w:hAnsiTheme="minorHAnsi" w:cstheme="minorHAnsi"/>
          <w:color w:val="0369A1"/>
          <w:sz w:val="20"/>
          <w:szCs w:val="20"/>
        </w:rPr>
        <w:t>charger.sql</w:t>
      </w:r>
      <w:proofErr w:type="spellEnd"/>
      <w:r w:rsidRPr="00472D4D">
        <w:rPr>
          <w:rFonts w:asciiTheme="minorHAnsi" w:hAnsiTheme="minorHAnsi" w:cstheme="minorHAnsi"/>
        </w:rPr>
        <w:t xml:space="preserve"> vide les tables puis charge les trois fichiers CSV avec la commande COPY. Le chargement du jeu sain a copié 20, 2 000 puis 4 031 lignes.</w:t>
      </w:r>
    </w:p>
    <w:p w14:paraId="06B1AF1A" w14:textId="77777777" w:rsidR="008D7CD5" w:rsidRPr="00472D4D" w:rsidRDefault="00000000">
      <w:pPr>
        <w:keepNext/>
        <w:keepLines/>
        <w:shd w:val="clear" w:color="auto" w:fill="F1F5F9"/>
        <w:spacing w:before="60"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docker</w:t>
      </w:r>
      <w:proofErr w:type="gramEnd"/>
      <w:r w:rsidRPr="00472D4D">
        <w:rPr>
          <w:rFonts w:asciiTheme="minorHAnsi" w:eastAsia="Courier New" w:hAnsiTheme="minorHAnsi" w:cstheme="minorHAnsi"/>
          <w:color w:val="0F172A"/>
          <w:sz w:val="18"/>
          <w:szCs w:val="18"/>
        </w:rPr>
        <w:t xml:space="preserve"> compose </w:t>
      </w:r>
      <w:proofErr w:type="spellStart"/>
      <w:r w:rsidRPr="00472D4D">
        <w:rPr>
          <w:rFonts w:asciiTheme="minorHAnsi" w:eastAsia="Courier New" w:hAnsiTheme="minorHAnsi" w:cstheme="minorHAnsi"/>
          <w:color w:val="0F172A"/>
          <w:sz w:val="18"/>
          <w:szCs w:val="18"/>
        </w:rPr>
        <w:t>exec</w:t>
      </w:r>
      <w:proofErr w:type="spellEnd"/>
      <w:r w:rsidRPr="00472D4D">
        <w:rPr>
          <w:rFonts w:asciiTheme="minorHAnsi" w:eastAsia="Courier New" w:hAnsiTheme="minorHAnsi" w:cstheme="minorHAnsi"/>
          <w:color w:val="0F172A"/>
          <w:sz w:val="18"/>
          <w:szCs w:val="18"/>
        </w:rPr>
        <w:t xml:space="preserve"> source-</w:t>
      </w:r>
      <w:proofErr w:type="spellStart"/>
      <w:r w:rsidRPr="00472D4D">
        <w:rPr>
          <w:rFonts w:asciiTheme="minorHAnsi" w:eastAsia="Courier New" w:hAnsiTheme="minorHAnsi" w:cstheme="minorHAnsi"/>
          <w:color w:val="0F172A"/>
          <w:sz w:val="18"/>
          <w:szCs w:val="18"/>
        </w:rPr>
        <w:t>db</w:t>
      </w:r>
      <w:proofErr w:type="spellEnd"/>
      <w:r w:rsidRPr="00472D4D">
        <w:rPr>
          <w:rFonts w:asciiTheme="minorHAnsi" w:eastAsia="Courier New" w:hAnsiTheme="minorHAnsi" w:cstheme="minorHAnsi"/>
          <w:color w:val="0F172A"/>
          <w:sz w:val="18"/>
          <w:szCs w:val="18"/>
        </w:rPr>
        <w:t xml:space="preserve"> </w:t>
      </w:r>
      <w:proofErr w:type="spellStart"/>
      <w:r w:rsidRPr="00472D4D">
        <w:rPr>
          <w:rFonts w:asciiTheme="minorHAnsi" w:eastAsia="Courier New" w:hAnsiTheme="minorHAnsi" w:cstheme="minorHAnsi"/>
          <w:color w:val="0F172A"/>
          <w:sz w:val="18"/>
          <w:szCs w:val="18"/>
        </w:rPr>
        <w:t>psql</w:t>
      </w:r>
      <w:proofErr w:type="spellEnd"/>
      <w:r w:rsidRPr="00472D4D">
        <w:rPr>
          <w:rFonts w:asciiTheme="minorHAnsi" w:eastAsia="Courier New" w:hAnsiTheme="minorHAnsi" w:cstheme="minorHAnsi"/>
          <w:color w:val="0F172A"/>
          <w:sz w:val="18"/>
          <w:szCs w:val="18"/>
        </w:rPr>
        <w:t xml:space="preserve"> -U source -d </w:t>
      </w:r>
      <w:proofErr w:type="spellStart"/>
      <w:r w:rsidRPr="00472D4D">
        <w:rPr>
          <w:rFonts w:asciiTheme="minorHAnsi" w:eastAsia="Courier New" w:hAnsiTheme="minorHAnsi" w:cstheme="minorHAnsi"/>
          <w:color w:val="0F172A"/>
          <w:sz w:val="18"/>
          <w:szCs w:val="18"/>
        </w:rPr>
        <w:t>sourcedb</w:t>
      </w:r>
      <w:proofErr w:type="spellEnd"/>
      <w:r w:rsidRPr="00472D4D">
        <w:rPr>
          <w:rFonts w:asciiTheme="minorHAnsi" w:eastAsia="Courier New" w:hAnsiTheme="minorHAnsi" w:cstheme="minorHAnsi"/>
          <w:color w:val="0F172A"/>
          <w:sz w:val="18"/>
          <w:szCs w:val="18"/>
        </w:rPr>
        <w:t xml:space="preserve"> -f /data/</w:t>
      </w:r>
      <w:proofErr w:type="spellStart"/>
      <w:r w:rsidRPr="00472D4D">
        <w:rPr>
          <w:rFonts w:asciiTheme="minorHAnsi" w:eastAsia="Courier New" w:hAnsiTheme="minorHAnsi" w:cstheme="minorHAnsi"/>
          <w:color w:val="0F172A"/>
          <w:sz w:val="18"/>
          <w:szCs w:val="18"/>
        </w:rPr>
        <w:t>charger.sql</w:t>
      </w:r>
      <w:proofErr w:type="spellEnd"/>
    </w:p>
    <w:p w14:paraId="699721CE" w14:textId="77777777" w:rsidR="008D7CD5" w:rsidRPr="00472D4D" w:rsidRDefault="00000000">
      <w:pPr>
        <w:keepLines/>
        <w:shd w:val="clear" w:color="auto" w:fill="F1F5F9"/>
        <w:spacing w:after="160"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docker</w:t>
      </w:r>
      <w:proofErr w:type="gramEnd"/>
      <w:r w:rsidRPr="00472D4D">
        <w:rPr>
          <w:rFonts w:asciiTheme="minorHAnsi" w:eastAsia="Courier New" w:hAnsiTheme="minorHAnsi" w:cstheme="minorHAnsi"/>
          <w:color w:val="0F172A"/>
          <w:sz w:val="18"/>
          <w:szCs w:val="18"/>
        </w:rPr>
        <w:t xml:space="preserve"> compose </w:t>
      </w:r>
      <w:proofErr w:type="spellStart"/>
      <w:r w:rsidRPr="00472D4D">
        <w:rPr>
          <w:rFonts w:asciiTheme="minorHAnsi" w:eastAsia="Courier New" w:hAnsiTheme="minorHAnsi" w:cstheme="minorHAnsi"/>
          <w:color w:val="0F172A"/>
          <w:sz w:val="18"/>
          <w:szCs w:val="18"/>
        </w:rPr>
        <w:t>exec</w:t>
      </w:r>
      <w:proofErr w:type="spellEnd"/>
      <w:r w:rsidRPr="00472D4D">
        <w:rPr>
          <w:rFonts w:asciiTheme="minorHAnsi" w:eastAsia="Courier New" w:hAnsiTheme="minorHAnsi" w:cstheme="minorHAnsi"/>
          <w:color w:val="0F172A"/>
          <w:sz w:val="18"/>
          <w:szCs w:val="18"/>
        </w:rPr>
        <w:t xml:space="preserve"> source-</w:t>
      </w:r>
      <w:proofErr w:type="spellStart"/>
      <w:r w:rsidRPr="00472D4D">
        <w:rPr>
          <w:rFonts w:asciiTheme="minorHAnsi" w:eastAsia="Courier New" w:hAnsiTheme="minorHAnsi" w:cstheme="minorHAnsi"/>
          <w:color w:val="0F172A"/>
          <w:sz w:val="18"/>
          <w:szCs w:val="18"/>
        </w:rPr>
        <w:t>db</w:t>
      </w:r>
      <w:proofErr w:type="spellEnd"/>
      <w:r w:rsidRPr="00472D4D">
        <w:rPr>
          <w:rFonts w:asciiTheme="minorHAnsi" w:eastAsia="Courier New" w:hAnsiTheme="minorHAnsi" w:cstheme="minorHAnsi"/>
          <w:color w:val="0F172A"/>
          <w:sz w:val="18"/>
          <w:szCs w:val="18"/>
        </w:rPr>
        <w:t xml:space="preserve"> </w:t>
      </w:r>
      <w:proofErr w:type="spellStart"/>
      <w:r w:rsidRPr="00472D4D">
        <w:rPr>
          <w:rFonts w:asciiTheme="minorHAnsi" w:eastAsia="Courier New" w:hAnsiTheme="minorHAnsi" w:cstheme="minorHAnsi"/>
          <w:color w:val="0F172A"/>
          <w:sz w:val="18"/>
          <w:szCs w:val="18"/>
        </w:rPr>
        <w:t>psql</w:t>
      </w:r>
      <w:proofErr w:type="spellEnd"/>
      <w:r w:rsidRPr="00472D4D">
        <w:rPr>
          <w:rFonts w:asciiTheme="minorHAnsi" w:eastAsia="Courier New" w:hAnsiTheme="minorHAnsi" w:cstheme="minorHAnsi"/>
          <w:color w:val="0F172A"/>
          <w:sz w:val="18"/>
          <w:szCs w:val="18"/>
        </w:rPr>
        <w:t xml:space="preserve"> -U source -d </w:t>
      </w:r>
      <w:proofErr w:type="spellStart"/>
      <w:r w:rsidRPr="00472D4D">
        <w:rPr>
          <w:rFonts w:asciiTheme="minorHAnsi" w:eastAsia="Courier New" w:hAnsiTheme="minorHAnsi" w:cstheme="minorHAnsi"/>
          <w:color w:val="0F172A"/>
          <w:sz w:val="18"/>
          <w:szCs w:val="18"/>
        </w:rPr>
        <w:t>sourcedb</w:t>
      </w:r>
      <w:proofErr w:type="spellEnd"/>
      <w:r w:rsidRPr="00472D4D">
        <w:rPr>
          <w:rFonts w:asciiTheme="minorHAnsi" w:eastAsia="Courier New" w:hAnsiTheme="minorHAnsi" w:cstheme="minorHAnsi"/>
          <w:color w:val="0F172A"/>
          <w:sz w:val="18"/>
          <w:szCs w:val="18"/>
        </w:rPr>
        <w:t xml:space="preserve"> -c "\</w:t>
      </w:r>
      <w:proofErr w:type="spellStart"/>
      <w:r w:rsidRPr="00472D4D">
        <w:rPr>
          <w:rFonts w:asciiTheme="minorHAnsi" w:eastAsia="Courier New" w:hAnsiTheme="minorHAnsi" w:cstheme="minorHAnsi"/>
          <w:color w:val="0F172A"/>
          <w:sz w:val="18"/>
          <w:szCs w:val="18"/>
        </w:rPr>
        <w:t>dt</w:t>
      </w:r>
      <w:proofErr w:type="spellEnd"/>
      <w:r w:rsidRPr="00472D4D">
        <w:rPr>
          <w:rFonts w:asciiTheme="minorHAnsi" w:eastAsia="Courier New" w:hAnsiTheme="minorHAnsi" w:cstheme="minorHAnsi"/>
          <w:color w:val="0F172A"/>
          <w:sz w:val="18"/>
          <w:szCs w:val="18"/>
        </w:rPr>
        <w:t>"</w:t>
      </w:r>
    </w:p>
    <w:p w14:paraId="65F8BFDD"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lastRenderedPageBreak/>
        <w:drawing>
          <wp:inline distT="0" distB="0" distL="0" distR="0" wp14:anchorId="55819095" wp14:editId="66948B9A">
            <wp:extent cx="5305425" cy="3143250"/>
            <wp:effectExtent l="0" t="0" r="0" b="0"/>
            <wp:docPr id="639933715" name="fig4" descr="Terminal PostgreSQL : COPY 20, COPY 2000, COPY 4031, liste des tables et tableau des comptag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3143250"/>
                    </a:xfrm>
                    <a:prstGeom prst="rect">
                      <a:avLst/>
                    </a:prstGeom>
                  </pic:spPr>
                </pic:pic>
              </a:graphicData>
            </a:graphic>
          </wp:inline>
        </w:drawing>
      </w:r>
    </w:p>
    <w:p w14:paraId="12E56DEF"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4 — </w:t>
      </w:r>
      <w:r w:rsidRPr="00472D4D">
        <w:rPr>
          <w:rFonts w:asciiTheme="minorHAnsi" w:hAnsiTheme="minorHAnsi" w:cstheme="minorHAnsi"/>
          <w:i/>
          <w:iCs/>
          <w:color w:val="64748B"/>
          <w:sz w:val="19"/>
          <w:szCs w:val="19"/>
        </w:rPr>
        <w:t>Chargement de la source, liste des trois tables et comptages (20, 2 000, 4 031)</w:t>
      </w:r>
    </w:p>
    <w:p w14:paraId="06B72BD7" w14:textId="5E2C3117" w:rsidR="008D7CD5" w:rsidRPr="00472D4D" w:rsidRDefault="00000000" w:rsidP="007820BC">
      <w:pPr>
        <w:pStyle w:val="Titre2"/>
        <w:numPr>
          <w:ilvl w:val="0"/>
          <w:numId w:val="13"/>
        </w:numPr>
      </w:pPr>
      <w:bookmarkStart w:id="11" w:name="_Toc244149541"/>
      <w:r w:rsidRPr="00472D4D">
        <w:t xml:space="preserve">Réplication avec </w:t>
      </w:r>
      <w:proofErr w:type="spellStart"/>
      <w:r w:rsidRPr="00472D4D">
        <w:t>Airbyte</w:t>
      </w:r>
      <w:bookmarkEnd w:id="11"/>
      <w:proofErr w:type="spellEnd"/>
    </w:p>
    <w:p w14:paraId="3C198B8E" w14:textId="77777777" w:rsidR="008D7CD5" w:rsidRPr="00472D4D" w:rsidRDefault="00000000">
      <w:pPr>
        <w:spacing w:after="140" w:line="300" w:lineRule="auto"/>
        <w:jc w:val="both"/>
        <w:rPr>
          <w:rFonts w:asciiTheme="minorHAnsi" w:hAnsiTheme="minorHAnsi" w:cstheme="minorHAnsi"/>
        </w:rPr>
      </w:pPr>
      <w:proofErr w:type="spellStart"/>
      <w:r w:rsidRPr="00472D4D">
        <w:rPr>
          <w:rFonts w:asciiTheme="minorHAnsi" w:hAnsiTheme="minorHAnsi" w:cstheme="minorHAnsi"/>
        </w:rPr>
        <w:t>Airbyte</w:t>
      </w:r>
      <w:proofErr w:type="spellEnd"/>
      <w:r w:rsidRPr="00472D4D">
        <w:rPr>
          <w:rFonts w:asciiTheme="minorHAnsi" w:hAnsiTheme="minorHAnsi" w:cstheme="minorHAnsi"/>
        </w:rPr>
        <w:t xml:space="preserve"> est installé avec l’outil </w:t>
      </w:r>
      <w:proofErr w:type="spellStart"/>
      <w:r w:rsidRPr="00472D4D">
        <w:rPr>
          <w:rFonts w:asciiTheme="minorHAnsi" w:hAnsiTheme="minorHAnsi" w:cstheme="minorHAnsi"/>
        </w:rPr>
        <w:t>abctl</w:t>
      </w:r>
      <w:proofErr w:type="spellEnd"/>
      <w:r w:rsidRPr="00472D4D">
        <w:rPr>
          <w:rFonts w:asciiTheme="minorHAnsi" w:hAnsiTheme="minorHAnsi" w:cstheme="minorHAnsi"/>
        </w:rPr>
        <w:t>. Son interface web permet ensuite de déclarer une source, une destination et une connexion, sans écrire de code d’extraction. La figure 5 montre l’écran d’accueil des connexions.</w:t>
      </w:r>
    </w:p>
    <w:p w14:paraId="3B0BA61F"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drawing>
          <wp:inline distT="0" distB="0" distL="0" distR="0" wp14:anchorId="6BBC8D3A" wp14:editId="3B82D4B2">
            <wp:extent cx="4476750" cy="2324100"/>
            <wp:effectExtent l="0" t="0" r="0" b="0"/>
            <wp:docPr id="247011994" name="fig5" descr="Page Connections d’Airbyte invitant à créer une première connex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324100"/>
                    </a:xfrm>
                    <a:prstGeom prst="rect">
                      <a:avLst/>
                    </a:prstGeom>
                  </pic:spPr>
                </pic:pic>
              </a:graphicData>
            </a:graphic>
          </wp:inline>
        </w:drawing>
      </w:r>
    </w:p>
    <w:p w14:paraId="48F0BD71"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5 — </w:t>
      </w:r>
      <w:r w:rsidRPr="00472D4D">
        <w:rPr>
          <w:rFonts w:asciiTheme="minorHAnsi" w:hAnsiTheme="minorHAnsi" w:cstheme="minorHAnsi"/>
          <w:i/>
          <w:iCs/>
          <w:color w:val="64748B"/>
          <w:sz w:val="19"/>
          <w:szCs w:val="19"/>
        </w:rPr>
        <w:t>Écran d’accueil d’</w:t>
      </w:r>
      <w:proofErr w:type="spellStart"/>
      <w:r w:rsidRPr="00472D4D">
        <w:rPr>
          <w:rFonts w:asciiTheme="minorHAnsi" w:hAnsiTheme="minorHAnsi" w:cstheme="minorHAnsi"/>
          <w:i/>
          <w:iCs/>
          <w:color w:val="64748B"/>
          <w:sz w:val="19"/>
          <w:szCs w:val="19"/>
        </w:rPr>
        <w:t>Airbyte</w:t>
      </w:r>
      <w:proofErr w:type="spellEnd"/>
      <w:r w:rsidRPr="00472D4D">
        <w:rPr>
          <w:rFonts w:asciiTheme="minorHAnsi" w:hAnsiTheme="minorHAnsi" w:cstheme="minorHAnsi"/>
          <w:i/>
          <w:iCs/>
          <w:color w:val="64748B"/>
          <w:sz w:val="19"/>
          <w:szCs w:val="19"/>
        </w:rPr>
        <w:t xml:space="preserve"> après l’installation avec </w:t>
      </w:r>
      <w:proofErr w:type="spellStart"/>
      <w:r w:rsidRPr="00472D4D">
        <w:rPr>
          <w:rFonts w:asciiTheme="minorHAnsi" w:hAnsiTheme="minorHAnsi" w:cstheme="minorHAnsi"/>
          <w:i/>
          <w:iCs/>
          <w:color w:val="64748B"/>
          <w:sz w:val="19"/>
          <w:szCs w:val="19"/>
        </w:rPr>
        <w:t>abctl</w:t>
      </w:r>
      <w:proofErr w:type="spellEnd"/>
    </w:p>
    <w:p w14:paraId="56A06B25" w14:textId="77777777" w:rsidR="008D7CD5" w:rsidRPr="0033298C" w:rsidRDefault="00000000" w:rsidP="0033298C">
      <w:pPr>
        <w:rPr>
          <w:b/>
          <w:bCs/>
        </w:rPr>
      </w:pPr>
      <w:r w:rsidRPr="0033298C">
        <w:rPr>
          <w:b/>
          <w:bCs/>
        </w:rPr>
        <w:t>Source et destination</w:t>
      </w:r>
    </w:p>
    <w:p w14:paraId="633B5523" w14:textId="77777777" w:rsidR="008D7CD5" w:rsidRPr="00472D4D" w:rsidRDefault="00000000">
      <w:pPr>
        <w:pStyle w:val="Paragraphedeliste"/>
        <w:numPr>
          <w:ilvl w:val="0"/>
          <w:numId w:val="2"/>
        </w:numPr>
        <w:spacing w:after="80" w:line="290" w:lineRule="auto"/>
        <w:rPr>
          <w:rFonts w:asciiTheme="minorHAnsi" w:hAnsiTheme="minorHAnsi" w:cstheme="minorHAnsi"/>
        </w:rPr>
      </w:pPr>
      <w:r w:rsidRPr="00472D4D">
        <w:rPr>
          <w:rFonts w:asciiTheme="minorHAnsi" w:hAnsiTheme="minorHAnsi" w:cstheme="minorHAnsi"/>
          <w:b/>
          <w:bCs/>
        </w:rPr>
        <w:t>Source</w:t>
      </w:r>
      <w:r w:rsidRPr="00472D4D">
        <w:rPr>
          <w:rFonts w:asciiTheme="minorHAnsi" w:hAnsiTheme="minorHAnsi" w:cstheme="minorHAnsi"/>
        </w:rPr>
        <w:t xml:space="preserve"> : un connecteur </w:t>
      </w:r>
      <w:proofErr w:type="spellStart"/>
      <w:r w:rsidRPr="00472D4D">
        <w:rPr>
          <w:rFonts w:asciiTheme="minorHAnsi" w:hAnsiTheme="minorHAnsi" w:cstheme="minorHAnsi"/>
        </w:rPr>
        <w:t>Postgres</w:t>
      </w:r>
      <w:proofErr w:type="spellEnd"/>
      <w:r w:rsidRPr="00472D4D">
        <w:rPr>
          <w:rFonts w:asciiTheme="minorHAnsi" w:hAnsiTheme="minorHAnsi" w:cstheme="minorHAnsi"/>
        </w:rPr>
        <w:t xml:space="preserve"> pointant vers la base </w:t>
      </w:r>
      <w:proofErr w:type="spellStart"/>
      <w:r w:rsidRPr="00472D4D">
        <w:rPr>
          <w:rFonts w:asciiTheme="minorHAnsi" w:hAnsiTheme="minorHAnsi" w:cstheme="minorHAnsi"/>
        </w:rPr>
        <w:t>sourcedb</w:t>
      </w:r>
      <w:proofErr w:type="spellEnd"/>
      <w:r w:rsidRPr="00472D4D">
        <w:rPr>
          <w:rFonts w:asciiTheme="minorHAnsi" w:hAnsiTheme="minorHAnsi" w:cstheme="minorHAnsi"/>
        </w:rPr>
        <w:t xml:space="preserve"> (port 5433).</w:t>
      </w:r>
    </w:p>
    <w:p w14:paraId="763E12BA" w14:textId="77777777" w:rsidR="008D7CD5" w:rsidRPr="00472D4D" w:rsidRDefault="00000000">
      <w:pPr>
        <w:pStyle w:val="Paragraphedeliste"/>
        <w:numPr>
          <w:ilvl w:val="0"/>
          <w:numId w:val="2"/>
        </w:numPr>
        <w:spacing w:after="80" w:line="290" w:lineRule="auto"/>
        <w:rPr>
          <w:rFonts w:asciiTheme="minorHAnsi" w:hAnsiTheme="minorHAnsi" w:cstheme="minorHAnsi"/>
        </w:rPr>
      </w:pPr>
      <w:r w:rsidRPr="00472D4D">
        <w:rPr>
          <w:rFonts w:asciiTheme="minorHAnsi" w:hAnsiTheme="minorHAnsi" w:cstheme="minorHAnsi"/>
          <w:b/>
          <w:bCs/>
        </w:rPr>
        <w:t>Destination</w:t>
      </w:r>
      <w:r w:rsidRPr="00472D4D">
        <w:rPr>
          <w:rFonts w:asciiTheme="minorHAnsi" w:hAnsiTheme="minorHAnsi" w:cstheme="minorHAnsi"/>
        </w:rPr>
        <w:t xml:space="preserve"> : un connecteur </w:t>
      </w:r>
      <w:proofErr w:type="spellStart"/>
      <w:r w:rsidRPr="00472D4D">
        <w:rPr>
          <w:rFonts w:asciiTheme="minorHAnsi" w:hAnsiTheme="minorHAnsi" w:cstheme="minorHAnsi"/>
        </w:rPr>
        <w:t>Postgres</w:t>
      </w:r>
      <w:proofErr w:type="spellEnd"/>
      <w:r w:rsidRPr="00472D4D">
        <w:rPr>
          <w:rFonts w:asciiTheme="minorHAnsi" w:hAnsiTheme="minorHAnsi" w:cstheme="minorHAnsi"/>
        </w:rPr>
        <w:t xml:space="preserve"> pointant vers la base </w:t>
      </w:r>
      <w:proofErr w:type="spellStart"/>
      <w:r w:rsidRPr="00472D4D">
        <w:rPr>
          <w:rFonts w:asciiTheme="minorHAnsi" w:hAnsiTheme="minorHAnsi" w:cstheme="minorHAnsi"/>
        </w:rPr>
        <w:t>warehouse</w:t>
      </w:r>
      <w:proofErr w:type="spellEnd"/>
      <w:r w:rsidRPr="00472D4D">
        <w:rPr>
          <w:rFonts w:asciiTheme="minorHAnsi" w:hAnsiTheme="minorHAnsi" w:cstheme="minorHAnsi"/>
        </w:rPr>
        <w:t xml:space="preserve"> (port 5434), avec le schéma </w:t>
      </w:r>
      <w:proofErr w:type="spellStart"/>
      <w:r w:rsidRPr="00472D4D">
        <w:rPr>
          <w:rFonts w:asciiTheme="minorHAnsi" w:hAnsiTheme="minorHAnsi" w:cstheme="minorHAnsi"/>
        </w:rPr>
        <w:t>raw</w:t>
      </w:r>
      <w:proofErr w:type="spellEnd"/>
      <w:r w:rsidRPr="00472D4D">
        <w:rPr>
          <w:rFonts w:asciiTheme="minorHAnsi" w:hAnsiTheme="minorHAnsi" w:cstheme="minorHAnsi"/>
        </w:rPr>
        <w:t>.</w:t>
      </w:r>
    </w:p>
    <w:p w14:paraId="466162CE"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lastRenderedPageBreak/>
        <w:drawing>
          <wp:inline distT="0" distB="0" distL="0" distR="0" wp14:anchorId="2526766D" wp14:editId="4F99EB32">
            <wp:extent cx="4953000" cy="1876425"/>
            <wp:effectExtent l="0" t="0" r="0" b="0"/>
            <wp:docPr id="1315778850" name="fig6" descr="Page de la source Postgres sans connex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876425"/>
                    </a:xfrm>
                    <a:prstGeom prst="rect">
                      <a:avLst/>
                    </a:prstGeom>
                  </pic:spPr>
                </pic:pic>
              </a:graphicData>
            </a:graphic>
          </wp:inline>
        </w:drawing>
      </w:r>
    </w:p>
    <w:p w14:paraId="21184EC8"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6 — </w:t>
      </w:r>
      <w:r w:rsidRPr="00472D4D">
        <w:rPr>
          <w:rFonts w:asciiTheme="minorHAnsi" w:hAnsiTheme="minorHAnsi" w:cstheme="minorHAnsi"/>
          <w:i/>
          <w:iCs/>
          <w:color w:val="64748B"/>
          <w:sz w:val="19"/>
          <w:szCs w:val="19"/>
        </w:rPr>
        <w:t xml:space="preserve">Création de la source </w:t>
      </w:r>
      <w:proofErr w:type="spellStart"/>
      <w:r w:rsidRPr="00472D4D">
        <w:rPr>
          <w:rFonts w:asciiTheme="minorHAnsi" w:hAnsiTheme="minorHAnsi" w:cstheme="minorHAnsi"/>
          <w:i/>
          <w:iCs/>
          <w:color w:val="64748B"/>
          <w:sz w:val="19"/>
          <w:szCs w:val="19"/>
        </w:rPr>
        <w:t>Postgres</w:t>
      </w:r>
      <w:proofErr w:type="spellEnd"/>
      <w:r w:rsidRPr="00472D4D">
        <w:rPr>
          <w:rFonts w:asciiTheme="minorHAnsi" w:hAnsiTheme="minorHAnsi" w:cstheme="minorHAnsi"/>
          <w:i/>
          <w:iCs/>
          <w:color w:val="64748B"/>
          <w:sz w:val="19"/>
          <w:szCs w:val="19"/>
        </w:rPr>
        <w:t xml:space="preserve"> dans </w:t>
      </w:r>
      <w:proofErr w:type="spellStart"/>
      <w:r w:rsidRPr="00472D4D">
        <w:rPr>
          <w:rFonts w:asciiTheme="minorHAnsi" w:hAnsiTheme="minorHAnsi" w:cstheme="minorHAnsi"/>
          <w:i/>
          <w:iCs/>
          <w:color w:val="64748B"/>
          <w:sz w:val="19"/>
          <w:szCs w:val="19"/>
        </w:rPr>
        <w:t>Airbyte</w:t>
      </w:r>
      <w:proofErr w:type="spellEnd"/>
    </w:p>
    <w:p w14:paraId="3C930F3F"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drawing>
          <wp:inline distT="0" distB="0" distL="0" distR="0" wp14:anchorId="5EE0AE76" wp14:editId="6C91C1C7">
            <wp:extent cx="4953000" cy="1428750"/>
            <wp:effectExtent l="0" t="0" r="0" b="0"/>
            <wp:docPr id="1536029147" name="fig7" descr="Page de la destination Postgres sans source relié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1428750"/>
                    </a:xfrm>
                    <a:prstGeom prst="rect">
                      <a:avLst/>
                    </a:prstGeom>
                  </pic:spPr>
                </pic:pic>
              </a:graphicData>
            </a:graphic>
          </wp:inline>
        </w:drawing>
      </w:r>
    </w:p>
    <w:p w14:paraId="70BCAD64"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7 — </w:t>
      </w:r>
      <w:r w:rsidRPr="00472D4D">
        <w:rPr>
          <w:rFonts w:asciiTheme="minorHAnsi" w:hAnsiTheme="minorHAnsi" w:cstheme="minorHAnsi"/>
          <w:i/>
          <w:iCs/>
          <w:color w:val="64748B"/>
          <w:sz w:val="19"/>
          <w:szCs w:val="19"/>
        </w:rPr>
        <w:t xml:space="preserve">Création de la destination </w:t>
      </w:r>
      <w:proofErr w:type="spellStart"/>
      <w:r w:rsidRPr="00472D4D">
        <w:rPr>
          <w:rFonts w:asciiTheme="minorHAnsi" w:hAnsiTheme="minorHAnsi" w:cstheme="minorHAnsi"/>
          <w:i/>
          <w:iCs/>
          <w:color w:val="64748B"/>
          <w:sz w:val="19"/>
          <w:szCs w:val="19"/>
        </w:rPr>
        <w:t>Postgres</w:t>
      </w:r>
      <w:proofErr w:type="spellEnd"/>
      <w:r w:rsidRPr="00472D4D">
        <w:rPr>
          <w:rFonts w:asciiTheme="minorHAnsi" w:hAnsiTheme="minorHAnsi" w:cstheme="minorHAnsi"/>
          <w:i/>
          <w:iCs/>
          <w:color w:val="64748B"/>
          <w:sz w:val="19"/>
          <w:szCs w:val="19"/>
        </w:rPr>
        <w:t xml:space="preserve"> dans </w:t>
      </w:r>
      <w:proofErr w:type="spellStart"/>
      <w:r w:rsidRPr="00472D4D">
        <w:rPr>
          <w:rFonts w:asciiTheme="minorHAnsi" w:hAnsiTheme="minorHAnsi" w:cstheme="minorHAnsi"/>
          <w:i/>
          <w:iCs/>
          <w:color w:val="64748B"/>
          <w:sz w:val="19"/>
          <w:szCs w:val="19"/>
        </w:rPr>
        <w:t>Airbyte</w:t>
      </w:r>
      <w:proofErr w:type="spellEnd"/>
    </w:p>
    <w:p w14:paraId="1154B670" w14:textId="77777777" w:rsidR="008D7CD5" w:rsidRPr="0033298C" w:rsidRDefault="00000000" w:rsidP="0033298C">
      <w:pPr>
        <w:rPr>
          <w:b/>
          <w:bCs/>
        </w:rPr>
      </w:pPr>
      <w:r w:rsidRPr="0033298C">
        <w:rPr>
          <w:b/>
          <w:bCs/>
        </w:rPr>
        <w:t>Connexion et synchronisation</w:t>
      </w:r>
    </w:p>
    <w:p w14:paraId="79E7A9BF"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La connexion réplique les trois tables (</w:t>
      </w:r>
      <w:proofErr w:type="spellStart"/>
      <w:r w:rsidRPr="00472D4D">
        <w:rPr>
          <w:rFonts w:asciiTheme="minorHAnsi" w:hAnsiTheme="minorHAnsi" w:cstheme="minorHAnsi"/>
        </w:rPr>
        <w:t>structures_sanitaires</w:t>
      </w:r>
      <w:proofErr w:type="spellEnd"/>
      <w:r w:rsidRPr="00472D4D">
        <w:rPr>
          <w:rFonts w:asciiTheme="minorHAnsi" w:hAnsiTheme="minorHAnsi" w:cstheme="minorHAnsi"/>
        </w:rPr>
        <w:t xml:space="preserve">, consultations, prestations) en mode </w:t>
      </w:r>
      <w:r w:rsidRPr="00472D4D">
        <w:rPr>
          <w:rFonts w:asciiTheme="minorHAnsi" w:hAnsiTheme="minorHAnsi" w:cstheme="minorHAnsi"/>
          <w:b/>
          <w:bCs/>
        </w:rPr>
        <w:t xml:space="preserve">Full </w:t>
      </w:r>
      <w:proofErr w:type="spellStart"/>
      <w:r w:rsidRPr="00472D4D">
        <w:rPr>
          <w:rFonts w:asciiTheme="minorHAnsi" w:hAnsiTheme="minorHAnsi" w:cstheme="minorHAnsi"/>
          <w:b/>
          <w:bCs/>
        </w:rPr>
        <w:t>refresh</w:t>
      </w:r>
      <w:proofErr w:type="spellEnd"/>
      <w:r w:rsidRPr="00472D4D">
        <w:rPr>
          <w:rFonts w:asciiTheme="minorHAnsi" w:hAnsiTheme="minorHAnsi" w:cstheme="minorHAnsi"/>
          <w:b/>
          <w:bCs/>
        </w:rPr>
        <w:t xml:space="preserve"> | </w:t>
      </w:r>
      <w:proofErr w:type="spellStart"/>
      <w:r w:rsidRPr="00472D4D">
        <w:rPr>
          <w:rFonts w:asciiTheme="minorHAnsi" w:hAnsiTheme="minorHAnsi" w:cstheme="minorHAnsi"/>
          <w:b/>
          <w:bCs/>
        </w:rPr>
        <w:t>Overwrite</w:t>
      </w:r>
      <w:proofErr w:type="spellEnd"/>
      <w:r w:rsidRPr="00472D4D">
        <w:rPr>
          <w:rFonts w:asciiTheme="minorHAnsi" w:hAnsiTheme="minorHAnsi" w:cstheme="minorHAnsi"/>
        </w:rPr>
        <w:t xml:space="preserve"> : à chaque synchronisation, tout est recopié fidèlement, erreurs comprises. La figure 8 montre la connexion avant la première synchronisation (flux en attente), et la figure 9 la synchronisation réussie : 2 000 consultations, 4 031 prestations et 20 structures chargées.</w:t>
      </w:r>
    </w:p>
    <w:p w14:paraId="4767F408"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drawing>
          <wp:inline distT="0" distB="0" distL="0" distR="0" wp14:anchorId="2EC3D220" wp14:editId="2960DF95">
            <wp:extent cx="3962400" cy="2571750"/>
            <wp:effectExtent l="0" t="0" r="0" b="0"/>
            <wp:docPr id="1947152394" name="fig8" descr="Écran de la connexion avec trois flux au statut Pending"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62400" cy="2571750"/>
                    </a:xfrm>
                    <a:prstGeom prst="rect">
                      <a:avLst/>
                    </a:prstGeom>
                  </pic:spPr>
                </pic:pic>
              </a:graphicData>
            </a:graphic>
          </wp:inline>
        </w:drawing>
      </w:r>
    </w:p>
    <w:p w14:paraId="7A09A341"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8 — </w:t>
      </w:r>
      <w:r w:rsidRPr="00472D4D">
        <w:rPr>
          <w:rFonts w:asciiTheme="minorHAnsi" w:hAnsiTheme="minorHAnsi" w:cstheme="minorHAnsi"/>
          <w:i/>
          <w:iCs/>
          <w:color w:val="64748B"/>
          <w:sz w:val="19"/>
          <w:szCs w:val="19"/>
        </w:rPr>
        <w:t xml:space="preserve">Connexion </w:t>
      </w:r>
      <w:proofErr w:type="spellStart"/>
      <w:r w:rsidRPr="00472D4D">
        <w:rPr>
          <w:rFonts w:asciiTheme="minorHAnsi" w:hAnsiTheme="minorHAnsi" w:cstheme="minorHAnsi"/>
          <w:i/>
          <w:iCs/>
          <w:color w:val="64748B"/>
          <w:sz w:val="19"/>
          <w:szCs w:val="19"/>
        </w:rPr>
        <w:t>Postgres</w:t>
      </w:r>
      <w:proofErr w:type="spellEnd"/>
      <w:r w:rsidRPr="00472D4D">
        <w:rPr>
          <w:rFonts w:asciiTheme="minorHAnsi" w:hAnsiTheme="minorHAnsi" w:cstheme="minorHAnsi"/>
          <w:i/>
          <w:iCs/>
          <w:color w:val="64748B"/>
          <w:sz w:val="19"/>
          <w:szCs w:val="19"/>
        </w:rPr>
        <w:t xml:space="preserve"> vers </w:t>
      </w:r>
      <w:proofErr w:type="spellStart"/>
      <w:r w:rsidRPr="00472D4D">
        <w:rPr>
          <w:rFonts w:asciiTheme="minorHAnsi" w:hAnsiTheme="minorHAnsi" w:cstheme="minorHAnsi"/>
          <w:i/>
          <w:iCs/>
          <w:color w:val="64748B"/>
          <w:sz w:val="19"/>
          <w:szCs w:val="19"/>
        </w:rPr>
        <w:t>Postgres</w:t>
      </w:r>
      <w:proofErr w:type="spellEnd"/>
      <w:r w:rsidRPr="00472D4D">
        <w:rPr>
          <w:rFonts w:asciiTheme="minorHAnsi" w:hAnsiTheme="minorHAnsi" w:cstheme="minorHAnsi"/>
          <w:i/>
          <w:iCs/>
          <w:color w:val="64748B"/>
          <w:sz w:val="19"/>
          <w:szCs w:val="19"/>
        </w:rPr>
        <w:t xml:space="preserve"> avant la synchronisation (flux en attente)</w:t>
      </w:r>
    </w:p>
    <w:p w14:paraId="5EC8F856"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lastRenderedPageBreak/>
        <w:drawing>
          <wp:inline distT="0" distB="0" distL="0" distR="0" wp14:anchorId="046E1553" wp14:editId="0E34BB7D">
            <wp:extent cx="4000500" cy="2800350"/>
            <wp:effectExtent l="0" t="0" r="0" b="0"/>
            <wp:docPr id="966759062" name="fig9" descr="Écran de la connexion avec trois flux au statut Sync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2800350"/>
                    </a:xfrm>
                    <a:prstGeom prst="rect">
                      <a:avLst/>
                    </a:prstGeom>
                  </pic:spPr>
                </pic:pic>
              </a:graphicData>
            </a:graphic>
          </wp:inline>
        </w:drawing>
      </w:r>
    </w:p>
    <w:p w14:paraId="5EEBE1AB"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9 — </w:t>
      </w:r>
      <w:r w:rsidRPr="00472D4D">
        <w:rPr>
          <w:rFonts w:asciiTheme="minorHAnsi" w:hAnsiTheme="minorHAnsi" w:cstheme="minorHAnsi"/>
          <w:i/>
          <w:iCs/>
          <w:color w:val="64748B"/>
          <w:sz w:val="19"/>
          <w:szCs w:val="19"/>
        </w:rPr>
        <w:t>Synchronisation réussie : 2 000, 4 031 et 20 enregistrements chargés</w:t>
      </w:r>
    </w:p>
    <w:p w14:paraId="1A3D4294"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 xml:space="preserve">On vérifie ensuite directement dans l’entrepôt que le schéma </w:t>
      </w:r>
      <w:proofErr w:type="spellStart"/>
      <w:r w:rsidRPr="00472D4D">
        <w:rPr>
          <w:rFonts w:asciiTheme="minorHAnsi" w:hAnsiTheme="minorHAnsi" w:cstheme="minorHAnsi"/>
        </w:rPr>
        <w:t>raw</w:t>
      </w:r>
      <w:proofErr w:type="spellEnd"/>
      <w:r w:rsidRPr="00472D4D">
        <w:rPr>
          <w:rFonts w:asciiTheme="minorHAnsi" w:hAnsiTheme="minorHAnsi" w:cstheme="minorHAnsi"/>
        </w:rPr>
        <w:t xml:space="preserve"> contient bien les trois tables et que la table des consultations compte 2 000 lignes.</w:t>
      </w:r>
    </w:p>
    <w:p w14:paraId="3B2FD8FE" w14:textId="77777777" w:rsidR="008D7CD5" w:rsidRPr="00472D4D" w:rsidRDefault="00000000">
      <w:pPr>
        <w:keepNext/>
        <w:keepLines/>
        <w:shd w:val="clear" w:color="auto" w:fill="F1F5F9"/>
        <w:spacing w:before="60"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docker</w:t>
      </w:r>
      <w:proofErr w:type="gramEnd"/>
      <w:r w:rsidRPr="00472D4D">
        <w:rPr>
          <w:rFonts w:asciiTheme="minorHAnsi" w:eastAsia="Courier New" w:hAnsiTheme="minorHAnsi" w:cstheme="minorHAnsi"/>
          <w:color w:val="0F172A"/>
          <w:sz w:val="18"/>
          <w:szCs w:val="18"/>
        </w:rPr>
        <w:t xml:space="preserve"> compose </w:t>
      </w:r>
      <w:proofErr w:type="spellStart"/>
      <w:r w:rsidRPr="00472D4D">
        <w:rPr>
          <w:rFonts w:asciiTheme="minorHAnsi" w:eastAsia="Courier New" w:hAnsiTheme="minorHAnsi" w:cstheme="minorHAnsi"/>
          <w:color w:val="0F172A"/>
          <w:sz w:val="18"/>
          <w:szCs w:val="18"/>
        </w:rPr>
        <w:t>exec</w:t>
      </w:r>
      <w:proofErr w:type="spellEnd"/>
      <w:r w:rsidRPr="00472D4D">
        <w:rPr>
          <w:rFonts w:asciiTheme="minorHAnsi" w:eastAsia="Courier New" w:hAnsiTheme="minorHAnsi" w:cstheme="minorHAnsi"/>
          <w:color w:val="0F172A"/>
          <w:sz w:val="18"/>
          <w:szCs w:val="18"/>
        </w:rPr>
        <w:t xml:space="preserve"> </w:t>
      </w:r>
      <w:proofErr w:type="spellStart"/>
      <w:r w:rsidRPr="00472D4D">
        <w:rPr>
          <w:rFonts w:asciiTheme="minorHAnsi" w:eastAsia="Courier New" w:hAnsiTheme="minorHAnsi" w:cstheme="minorHAnsi"/>
          <w:color w:val="0F172A"/>
          <w:sz w:val="18"/>
          <w:szCs w:val="18"/>
        </w:rPr>
        <w:t>warehouse-db</w:t>
      </w:r>
      <w:proofErr w:type="spellEnd"/>
      <w:r w:rsidRPr="00472D4D">
        <w:rPr>
          <w:rFonts w:asciiTheme="minorHAnsi" w:eastAsia="Courier New" w:hAnsiTheme="minorHAnsi" w:cstheme="minorHAnsi"/>
          <w:color w:val="0F172A"/>
          <w:sz w:val="18"/>
          <w:szCs w:val="18"/>
        </w:rPr>
        <w:t xml:space="preserve"> </w:t>
      </w:r>
      <w:proofErr w:type="spellStart"/>
      <w:r w:rsidRPr="00472D4D">
        <w:rPr>
          <w:rFonts w:asciiTheme="minorHAnsi" w:eastAsia="Courier New" w:hAnsiTheme="minorHAnsi" w:cstheme="minorHAnsi"/>
          <w:color w:val="0F172A"/>
          <w:sz w:val="18"/>
          <w:szCs w:val="18"/>
        </w:rPr>
        <w:t>psql</w:t>
      </w:r>
      <w:proofErr w:type="spellEnd"/>
      <w:r w:rsidRPr="00472D4D">
        <w:rPr>
          <w:rFonts w:asciiTheme="minorHAnsi" w:eastAsia="Courier New" w:hAnsiTheme="minorHAnsi" w:cstheme="minorHAnsi"/>
          <w:color w:val="0F172A"/>
          <w:sz w:val="18"/>
          <w:szCs w:val="18"/>
        </w:rPr>
        <w:t xml:space="preserve"> -U </w:t>
      </w:r>
      <w:proofErr w:type="spellStart"/>
      <w:r w:rsidRPr="00472D4D">
        <w:rPr>
          <w:rFonts w:asciiTheme="minorHAnsi" w:eastAsia="Courier New" w:hAnsiTheme="minorHAnsi" w:cstheme="minorHAnsi"/>
          <w:color w:val="0F172A"/>
          <w:sz w:val="18"/>
          <w:szCs w:val="18"/>
        </w:rPr>
        <w:t>dwh</w:t>
      </w:r>
      <w:proofErr w:type="spellEnd"/>
      <w:r w:rsidRPr="00472D4D">
        <w:rPr>
          <w:rFonts w:asciiTheme="minorHAnsi" w:eastAsia="Courier New" w:hAnsiTheme="minorHAnsi" w:cstheme="minorHAnsi"/>
          <w:color w:val="0F172A"/>
          <w:sz w:val="18"/>
          <w:szCs w:val="18"/>
        </w:rPr>
        <w:t xml:space="preserve"> -d </w:t>
      </w:r>
      <w:proofErr w:type="spellStart"/>
      <w:r w:rsidRPr="00472D4D">
        <w:rPr>
          <w:rFonts w:asciiTheme="minorHAnsi" w:eastAsia="Courier New" w:hAnsiTheme="minorHAnsi" w:cstheme="minorHAnsi"/>
          <w:color w:val="0F172A"/>
          <w:sz w:val="18"/>
          <w:szCs w:val="18"/>
        </w:rPr>
        <w:t>warehouse</w:t>
      </w:r>
      <w:proofErr w:type="spellEnd"/>
      <w:r w:rsidRPr="00472D4D">
        <w:rPr>
          <w:rFonts w:asciiTheme="minorHAnsi" w:eastAsia="Courier New" w:hAnsiTheme="minorHAnsi" w:cstheme="minorHAnsi"/>
          <w:color w:val="0F172A"/>
          <w:sz w:val="18"/>
          <w:szCs w:val="18"/>
        </w:rPr>
        <w:t xml:space="preserve"> -c "\</w:t>
      </w:r>
      <w:proofErr w:type="spellStart"/>
      <w:r w:rsidRPr="00472D4D">
        <w:rPr>
          <w:rFonts w:asciiTheme="minorHAnsi" w:eastAsia="Courier New" w:hAnsiTheme="minorHAnsi" w:cstheme="minorHAnsi"/>
          <w:color w:val="0F172A"/>
          <w:sz w:val="18"/>
          <w:szCs w:val="18"/>
        </w:rPr>
        <w:t>dt</w:t>
      </w:r>
      <w:proofErr w:type="spellEnd"/>
      <w:r w:rsidRPr="00472D4D">
        <w:rPr>
          <w:rFonts w:asciiTheme="minorHAnsi" w:eastAsia="Courier New" w:hAnsiTheme="minorHAnsi" w:cstheme="minorHAnsi"/>
          <w:color w:val="0F172A"/>
          <w:sz w:val="18"/>
          <w:szCs w:val="18"/>
        </w:rPr>
        <w:t xml:space="preserve"> </w:t>
      </w:r>
      <w:proofErr w:type="spellStart"/>
      <w:proofErr w:type="gramStart"/>
      <w:r w:rsidRPr="00472D4D">
        <w:rPr>
          <w:rFonts w:asciiTheme="minorHAnsi" w:eastAsia="Courier New" w:hAnsiTheme="minorHAnsi" w:cstheme="minorHAnsi"/>
          <w:color w:val="0F172A"/>
          <w:sz w:val="18"/>
          <w:szCs w:val="18"/>
        </w:rPr>
        <w:t>raw</w:t>
      </w:r>
      <w:proofErr w:type="spellEnd"/>
      <w:r w:rsidRPr="00472D4D">
        <w:rPr>
          <w:rFonts w:asciiTheme="minorHAnsi" w:eastAsia="Courier New" w:hAnsiTheme="minorHAnsi" w:cstheme="minorHAnsi"/>
          <w:color w:val="0F172A"/>
          <w:sz w:val="18"/>
          <w:szCs w:val="18"/>
        </w:rPr>
        <w:t>.*</w:t>
      </w:r>
      <w:proofErr w:type="gramEnd"/>
      <w:r w:rsidRPr="00472D4D">
        <w:rPr>
          <w:rFonts w:asciiTheme="minorHAnsi" w:eastAsia="Courier New" w:hAnsiTheme="minorHAnsi" w:cstheme="minorHAnsi"/>
          <w:color w:val="0F172A"/>
          <w:sz w:val="18"/>
          <w:szCs w:val="18"/>
        </w:rPr>
        <w:t>"</w:t>
      </w:r>
    </w:p>
    <w:p w14:paraId="35A46F13" w14:textId="77777777" w:rsidR="008D7CD5" w:rsidRPr="00472D4D" w:rsidRDefault="00000000">
      <w:pPr>
        <w:keepLines/>
        <w:shd w:val="clear" w:color="auto" w:fill="F1F5F9"/>
        <w:spacing w:after="160"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docker</w:t>
      </w:r>
      <w:proofErr w:type="gramEnd"/>
      <w:r w:rsidRPr="00472D4D">
        <w:rPr>
          <w:rFonts w:asciiTheme="minorHAnsi" w:eastAsia="Courier New" w:hAnsiTheme="minorHAnsi" w:cstheme="minorHAnsi"/>
          <w:color w:val="0F172A"/>
          <w:sz w:val="18"/>
          <w:szCs w:val="18"/>
        </w:rPr>
        <w:t xml:space="preserve"> compose </w:t>
      </w:r>
      <w:proofErr w:type="spellStart"/>
      <w:r w:rsidRPr="00472D4D">
        <w:rPr>
          <w:rFonts w:asciiTheme="minorHAnsi" w:eastAsia="Courier New" w:hAnsiTheme="minorHAnsi" w:cstheme="minorHAnsi"/>
          <w:color w:val="0F172A"/>
          <w:sz w:val="18"/>
          <w:szCs w:val="18"/>
        </w:rPr>
        <w:t>exec</w:t>
      </w:r>
      <w:proofErr w:type="spellEnd"/>
      <w:r w:rsidRPr="00472D4D">
        <w:rPr>
          <w:rFonts w:asciiTheme="minorHAnsi" w:eastAsia="Courier New" w:hAnsiTheme="minorHAnsi" w:cstheme="minorHAnsi"/>
          <w:color w:val="0F172A"/>
          <w:sz w:val="18"/>
          <w:szCs w:val="18"/>
        </w:rPr>
        <w:t xml:space="preserve"> </w:t>
      </w:r>
      <w:proofErr w:type="spellStart"/>
      <w:r w:rsidRPr="00472D4D">
        <w:rPr>
          <w:rFonts w:asciiTheme="minorHAnsi" w:eastAsia="Courier New" w:hAnsiTheme="minorHAnsi" w:cstheme="minorHAnsi"/>
          <w:color w:val="0F172A"/>
          <w:sz w:val="18"/>
          <w:szCs w:val="18"/>
        </w:rPr>
        <w:t>warehouse-db</w:t>
      </w:r>
      <w:proofErr w:type="spellEnd"/>
      <w:r w:rsidRPr="00472D4D">
        <w:rPr>
          <w:rFonts w:asciiTheme="minorHAnsi" w:eastAsia="Courier New" w:hAnsiTheme="minorHAnsi" w:cstheme="minorHAnsi"/>
          <w:color w:val="0F172A"/>
          <w:sz w:val="18"/>
          <w:szCs w:val="18"/>
        </w:rPr>
        <w:t xml:space="preserve"> </w:t>
      </w:r>
      <w:proofErr w:type="spellStart"/>
      <w:r w:rsidRPr="00472D4D">
        <w:rPr>
          <w:rFonts w:asciiTheme="minorHAnsi" w:eastAsia="Courier New" w:hAnsiTheme="minorHAnsi" w:cstheme="minorHAnsi"/>
          <w:color w:val="0F172A"/>
          <w:sz w:val="18"/>
          <w:szCs w:val="18"/>
        </w:rPr>
        <w:t>psql</w:t>
      </w:r>
      <w:proofErr w:type="spellEnd"/>
      <w:r w:rsidRPr="00472D4D">
        <w:rPr>
          <w:rFonts w:asciiTheme="minorHAnsi" w:eastAsia="Courier New" w:hAnsiTheme="minorHAnsi" w:cstheme="minorHAnsi"/>
          <w:color w:val="0F172A"/>
          <w:sz w:val="18"/>
          <w:szCs w:val="18"/>
        </w:rPr>
        <w:t xml:space="preserve"> -U </w:t>
      </w:r>
      <w:proofErr w:type="spellStart"/>
      <w:r w:rsidRPr="00472D4D">
        <w:rPr>
          <w:rFonts w:asciiTheme="minorHAnsi" w:eastAsia="Courier New" w:hAnsiTheme="minorHAnsi" w:cstheme="minorHAnsi"/>
          <w:color w:val="0F172A"/>
          <w:sz w:val="18"/>
          <w:szCs w:val="18"/>
        </w:rPr>
        <w:t>dwh</w:t>
      </w:r>
      <w:proofErr w:type="spellEnd"/>
      <w:r w:rsidRPr="00472D4D">
        <w:rPr>
          <w:rFonts w:asciiTheme="minorHAnsi" w:eastAsia="Courier New" w:hAnsiTheme="minorHAnsi" w:cstheme="minorHAnsi"/>
          <w:color w:val="0F172A"/>
          <w:sz w:val="18"/>
          <w:szCs w:val="18"/>
        </w:rPr>
        <w:t xml:space="preserve"> -d </w:t>
      </w:r>
      <w:proofErr w:type="spellStart"/>
      <w:r w:rsidRPr="00472D4D">
        <w:rPr>
          <w:rFonts w:asciiTheme="minorHAnsi" w:eastAsia="Courier New" w:hAnsiTheme="minorHAnsi" w:cstheme="minorHAnsi"/>
          <w:color w:val="0F172A"/>
          <w:sz w:val="18"/>
          <w:szCs w:val="18"/>
        </w:rPr>
        <w:t>warehouse</w:t>
      </w:r>
      <w:proofErr w:type="spellEnd"/>
      <w:r w:rsidRPr="00472D4D">
        <w:rPr>
          <w:rFonts w:asciiTheme="minorHAnsi" w:eastAsia="Courier New" w:hAnsiTheme="minorHAnsi" w:cstheme="minorHAnsi"/>
          <w:color w:val="0F172A"/>
          <w:sz w:val="18"/>
          <w:szCs w:val="18"/>
        </w:rPr>
        <w:t xml:space="preserve"> -c "SELECT </w:t>
      </w:r>
      <w:proofErr w:type="gramStart"/>
      <w:r w:rsidRPr="00472D4D">
        <w:rPr>
          <w:rFonts w:asciiTheme="minorHAnsi" w:eastAsia="Courier New" w:hAnsiTheme="minorHAnsi" w:cstheme="minorHAnsi"/>
          <w:color w:val="0F172A"/>
          <w:sz w:val="18"/>
          <w:szCs w:val="18"/>
        </w:rPr>
        <w:t>COUNT(</w:t>
      </w:r>
      <w:proofErr w:type="gramEnd"/>
      <w:r w:rsidRPr="00472D4D">
        <w:rPr>
          <w:rFonts w:asciiTheme="minorHAnsi" w:eastAsia="Courier New" w:hAnsiTheme="minorHAnsi" w:cstheme="minorHAnsi"/>
          <w:color w:val="0F172A"/>
          <w:sz w:val="18"/>
          <w:szCs w:val="18"/>
        </w:rPr>
        <w:t xml:space="preserve">*) FROM </w:t>
      </w:r>
      <w:proofErr w:type="spellStart"/>
      <w:proofErr w:type="gramStart"/>
      <w:r w:rsidRPr="00472D4D">
        <w:rPr>
          <w:rFonts w:asciiTheme="minorHAnsi" w:eastAsia="Courier New" w:hAnsiTheme="minorHAnsi" w:cstheme="minorHAnsi"/>
          <w:color w:val="0F172A"/>
          <w:sz w:val="18"/>
          <w:szCs w:val="18"/>
        </w:rPr>
        <w:t>raw.consultations</w:t>
      </w:r>
      <w:proofErr w:type="spellEnd"/>
      <w:proofErr w:type="gramEnd"/>
      <w:r w:rsidRPr="00472D4D">
        <w:rPr>
          <w:rFonts w:asciiTheme="minorHAnsi" w:eastAsia="Courier New" w:hAnsiTheme="minorHAnsi" w:cstheme="minorHAnsi"/>
          <w:color w:val="0F172A"/>
          <w:sz w:val="18"/>
          <w:szCs w:val="18"/>
        </w:rPr>
        <w:t>;"</w:t>
      </w:r>
    </w:p>
    <w:p w14:paraId="00460DD6"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drawing>
          <wp:inline distT="0" distB="0" distL="0" distR="0" wp14:anchorId="180975F1" wp14:editId="3DFE55A0">
            <wp:extent cx="5324475" cy="2047875"/>
            <wp:effectExtent l="0" t="0" r="0" b="0"/>
            <wp:docPr id="742836706" name="fig10" descr="Terminal : trois tables raw et un comptage de 200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24475" cy="2047875"/>
                    </a:xfrm>
                    <a:prstGeom prst="rect">
                      <a:avLst/>
                    </a:prstGeom>
                  </pic:spPr>
                </pic:pic>
              </a:graphicData>
            </a:graphic>
          </wp:inline>
        </w:drawing>
      </w:r>
    </w:p>
    <w:p w14:paraId="1A8D8DBB"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10 — </w:t>
      </w:r>
      <w:r w:rsidRPr="00472D4D">
        <w:rPr>
          <w:rFonts w:asciiTheme="minorHAnsi" w:hAnsiTheme="minorHAnsi" w:cstheme="minorHAnsi"/>
          <w:i/>
          <w:iCs/>
          <w:color w:val="64748B"/>
          <w:sz w:val="19"/>
          <w:szCs w:val="19"/>
        </w:rPr>
        <w:t xml:space="preserve">Tables du schéma </w:t>
      </w:r>
      <w:proofErr w:type="spellStart"/>
      <w:r w:rsidRPr="00472D4D">
        <w:rPr>
          <w:rFonts w:asciiTheme="minorHAnsi" w:hAnsiTheme="minorHAnsi" w:cstheme="minorHAnsi"/>
          <w:i/>
          <w:iCs/>
          <w:color w:val="64748B"/>
          <w:sz w:val="19"/>
          <w:szCs w:val="19"/>
        </w:rPr>
        <w:t>raw</w:t>
      </w:r>
      <w:proofErr w:type="spellEnd"/>
      <w:r w:rsidRPr="00472D4D">
        <w:rPr>
          <w:rFonts w:asciiTheme="minorHAnsi" w:hAnsiTheme="minorHAnsi" w:cstheme="minorHAnsi"/>
          <w:i/>
          <w:iCs/>
          <w:color w:val="64748B"/>
          <w:sz w:val="19"/>
          <w:szCs w:val="19"/>
        </w:rPr>
        <w:t xml:space="preserve"> dans l’entrepôt et comptage des consultations</w:t>
      </w:r>
    </w:p>
    <w:p w14:paraId="4383013F" w14:textId="32632AA3" w:rsidR="008D7CD5" w:rsidRPr="00472D4D" w:rsidRDefault="00000000" w:rsidP="007820BC">
      <w:pPr>
        <w:pStyle w:val="Titre2"/>
        <w:numPr>
          <w:ilvl w:val="0"/>
          <w:numId w:val="13"/>
        </w:numPr>
      </w:pPr>
      <w:bookmarkStart w:id="12" w:name="_Toc244149542"/>
      <w:r w:rsidRPr="00472D4D">
        <w:t>Environnement Docker Compose</w:t>
      </w:r>
      <w:bookmarkEnd w:id="12"/>
    </w:p>
    <w:p w14:paraId="13D3AC95"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 xml:space="preserve">Un seul fichier </w:t>
      </w:r>
      <w:r w:rsidRPr="00472D4D">
        <w:rPr>
          <w:rFonts w:asciiTheme="minorHAnsi" w:eastAsia="Courier New" w:hAnsiTheme="minorHAnsi" w:cstheme="minorHAnsi"/>
          <w:color w:val="0369A1"/>
          <w:sz w:val="20"/>
          <w:szCs w:val="20"/>
        </w:rPr>
        <w:t>docker-</w:t>
      </w:r>
      <w:proofErr w:type="spellStart"/>
      <w:r w:rsidRPr="00472D4D">
        <w:rPr>
          <w:rFonts w:asciiTheme="minorHAnsi" w:eastAsia="Courier New" w:hAnsiTheme="minorHAnsi" w:cstheme="minorHAnsi"/>
          <w:color w:val="0369A1"/>
          <w:sz w:val="20"/>
          <w:szCs w:val="20"/>
        </w:rPr>
        <w:t>compose.yml</w:t>
      </w:r>
      <w:proofErr w:type="spellEnd"/>
      <w:r w:rsidRPr="00472D4D">
        <w:rPr>
          <w:rFonts w:asciiTheme="minorHAnsi" w:hAnsiTheme="minorHAnsi" w:cstheme="minorHAnsi"/>
        </w:rPr>
        <w:t xml:space="preserve"> démarre les quatre services du projet. Les images PostgreSQL (</w:t>
      </w:r>
      <w:proofErr w:type="gramStart"/>
      <w:r w:rsidRPr="00472D4D">
        <w:rPr>
          <w:rFonts w:asciiTheme="minorHAnsi" w:hAnsiTheme="minorHAnsi" w:cstheme="minorHAnsi"/>
        </w:rPr>
        <w:t>postgres:</w:t>
      </w:r>
      <w:proofErr w:type="gramEnd"/>
      <w:r w:rsidRPr="00472D4D">
        <w:rPr>
          <w:rFonts w:asciiTheme="minorHAnsi" w:hAnsiTheme="minorHAnsi" w:cstheme="minorHAnsi"/>
        </w:rPr>
        <w:t xml:space="preserve">16-alpine) servent les deux bases et disposent d’un contrôle de santé (état </w:t>
      </w:r>
      <w:proofErr w:type="spellStart"/>
      <w:r w:rsidRPr="00472D4D">
        <w:rPr>
          <w:rFonts w:asciiTheme="minorHAnsi" w:hAnsiTheme="minorHAnsi" w:cstheme="minorHAnsi"/>
        </w:rPr>
        <w:t>healthy</w:t>
      </w:r>
      <w:proofErr w:type="spellEnd"/>
      <w:r w:rsidRPr="00472D4D">
        <w:rPr>
          <w:rFonts w:asciiTheme="minorHAnsi" w:hAnsiTheme="minorHAnsi" w:cstheme="minorHAnsi"/>
        </w:rPr>
        <w:t xml:space="preserve">). L’image de </w:t>
      </w:r>
      <w:proofErr w:type="spellStart"/>
      <w:r w:rsidRPr="00472D4D">
        <w:rPr>
          <w:rFonts w:asciiTheme="minorHAnsi" w:hAnsiTheme="minorHAnsi" w:cstheme="minorHAnsi"/>
        </w:rPr>
        <w:t>Dagster</w:t>
      </w:r>
      <w:proofErr w:type="spellEnd"/>
      <w:r w:rsidRPr="00472D4D">
        <w:rPr>
          <w:rFonts w:asciiTheme="minorHAnsi" w:hAnsiTheme="minorHAnsi" w:cstheme="minorHAnsi"/>
        </w:rPr>
        <w:t xml:space="preserve"> est construite à partir de </w:t>
      </w:r>
      <w:proofErr w:type="gramStart"/>
      <w:r w:rsidRPr="00472D4D">
        <w:rPr>
          <w:rFonts w:asciiTheme="minorHAnsi" w:hAnsiTheme="minorHAnsi" w:cstheme="minorHAnsi"/>
        </w:rPr>
        <w:t>python:</w:t>
      </w:r>
      <w:proofErr w:type="gramEnd"/>
      <w:r w:rsidRPr="00472D4D">
        <w:rPr>
          <w:rFonts w:asciiTheme="minorHAnsi" w:hAnsiTheme="minorHAnsi" w:cstheme="minorHAnsi"/>
        </w:rPr>
        <w:t xml:space="preserve">3.11-slim ; l’API est servie par </w:t>
      </w:r>
      <w:proofErr w:type="spellStart"/>
      <w:r w:rsidRPr="00472D4D">
        <w:rPr>
          <w:rFonts w:asciiTheme="minorHAnsi" w:hAnsiTheme="minorHAnsi" w:cstheme="minorHAnsi"/>
        </w:rPr>
        <w:t>uvicorn</w:t>
      </w:r>
      <w:proofErr w:type="spellEnd"/>
      <w:r w:rsidRPr="00472D4D">
        <w:rPr>
          <w:rFonts w:asciiTheme="minorHAnsi" w:hAnsiTheme="minorHAnsi" w:cstheme="minorHAnsi"/>
        </w:rPr>
        <w:t xml:space="preserve">. Deux volumes conservent les données de l’entrepôt et l’état de </w:t>
      </w:r>
      <w:proofErr w:type="spellStart"/>
      <w:r w:rsidRPr="00472D4D">
        <w:rPr>
          <w:rFonts w:asciiTheme="minorHAnsi" w:hAnsiTheme="minorHAnsi" w:cstheme="minorHAnsi"/>
        </w:rPr>
        <w:t>Dagster</w:t>
      </w:r>
      <w:proofErr w:type="spellEnd"/>
      <w:r w:rsidRPr="00472D4D">
        <w:rPr>
          <w:rFonts w:asciiTheme="minorHAnsi" w:hAnsiTheme="minorHAnsi" w:cstheme="minorHAnsi"/>
        </w:rP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12"/>
        <w:gridCol w:w="2600"/>
      </w:tblGrid>
      <w:tr w:rsidR="008D7CD5" w:rsidRPr="00472D4D" w14:paraId="4ADDA0BE" w14:textId="77777777">
        <w:tblPrEx>
          <w:tblCellMar>
            <w:top w:w="0" w:type="dxa"/>
            <w:bottom w:w="0" w:type="dxa"/>
          </w:tblCellMar>
        </w:tblPrEx>
        <w:trPr>
          <w:cantSplit/>
          <w:tblHeader/>
        </w:trPr>
        <w:tc>
          <w:tcPr>
            <w:tcW w:w="26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3A907BE3"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Service</w:t>
            </w:r>
          </w:p>
        </w:tc>
        <w:tc>
          <w:tcPr>
            <w:tcW w:w="4212"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53ED904D"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Rôle</w:t>
            </w:r>
          </w:p>
        </w:tc>
        <w:tc>
          <w:tcPr>
            <w:tcW w:w="26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5BC5B5D5"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Port sur la machine</w:t>
            </w:r>
          </w:p>
        </w:tc>
      </w:tr>
      <w:tr w:rsidR="008D7CD5" w:rsidRPr="00472D4D" w14:paraId="2D993B0B" w14:textId="77777777">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336C763C"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source</w:t>
            </w:r>
            <w:proofErr w:type="gramEnd"/>
            <w:r w:rsidRPr="00472D4D">
              <w:rPr>
                <w:rFonts w:asciiTheme="minorHAnsi" w:hAnsiTheme="minorHAnsi" w:cstheme="minorHAnsi"/>
                <w:sz w:val="20"/>
                <w:szCs w:val="20"/>
              </w:rPr>
              <w:t>-</w:t>
            </w:r>
            <w:proofErr w:type="spellStart"/>
            <w:r w:rsidRPr="00472D4D">
              <w:rPr>
                <w:rFonts w:asciiTheme="minorHAnsi" w:hAnsiTheme="minorHAnsi" w:cstheme="minorHAnsi"/>
                <w:sz w:val="20"/>
                <w:szCs w:val="20"/>
              </w:rPr>
              <w:t>db</w:t>
            </w:r>
            <w:proofErr w:type="spellEnd"/>
          </w:p>
        </w:tc>
        <w:tc>
          <w:tcPr>
            <w:tcW w:w="42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6300B423"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Base source (</w:t>
            </w:r>
            <w:proofErr w:type="spellStart"/>
            <w:r w:rsidRPr="00472D4D">
              <w:rPr>
                <w:rFonts w:asciiTheme="minorHAnsi" w:hAnsiTheme="minorHAnsi" w:cstheme="minorHAnsi"/>
                <w:sz w:val="20"/>
                <w:szCs w:val="20"/>
              </w:rPr>
              <w:t>sourcedb</w:t>
            </w:r>
            <w:proofErr w:type="spellEnd"/>
            <w:r w:rsidRPr="00472D4D">
              <w:rPr>
                <w:rFonts w:asciiTheme="minorHAnsi" w:hAnsiTheme="minorHAnsi" w:cstheme="minorHAnsi"/>
                <w:sz w:val="20"/>
                <w:szCs w:val="20"/>
              </w:rPr>
              <w:t>)</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2D0B827A"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5433</w:t>
            </w:r>
          </w:p>
        </w:tc>
      </w:tr>
      <w:tr w:rsidR="008D7CD5" w:rsidRPr="00472D4D" w14:paraId="0E893214" w14:textId="77777777">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6A7ADBBA"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warehouse</w:t>
            </w:r>
            <w:proofErr w:type="gramEnd"/>
            <w:r w:rsidRPr="00472D4D">
              <w:rPr>
                <w:rFonts w:asciiTheme="minorHAnsi" w:hAnsiTheme="minorHAnsi" w:cstheme="minorHAnsi"/>
                <w:sz w:val="20"/>
                <w:szCs w:val="20"/>
              </w:rPr>
              <w:t>-db</w:t>
            </w:r>
            <w:proofErr w:type="spellEnd"/>
          </w:p>
        </w:tc>
        <w:tc>
          <w:tcPr>
            <w:tcW w:w="42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64C5A65"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Entrepôt (</w:t>
            </w:r>
            <w:proofErr w:type="spellStart"/>
            <w:r w:rsidRPr="00472D4D">
              <w:rPr>
                <w:rFonts w:asciiTheme="minorHAnsi" w:hAnsiTheme="minorHAnsi" w:cstheme="minorHAnsi"/>
                <w:sz w:val="20"/>
                <w:szCs w:val="20"/>
              </w:rPr>
              <w:t>warehouse</w:t>
            </w:r>
            <w:proofErr w:type="spellEnd"/>
            <w:r w:rsidRPr="00472D4D">
              <w:rPr>
                <w:rFonts w:asciiTheme="minorHAnsi" w:hAnsiTheme="minorHAnsi" w:cstheme="minorHAnsi"/>
                <w:sz w:val="20"/>
                <w:szCs w:val="20"/>
              </w:rPr>
              <w:t>)</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3A3496C7"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5434</w:t>
            </w:r>
          </w:p>
        </w:tc>
      </w:tr>
      <w:tr w:rsidR="008D7CD5" w:rsidRPr="00472D4D" w14:paraId="721C8F91" w14:textId="77777777">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4052DE51"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dagster</w:t>
            </w:r>
            <w:proofErr w:type="spellEnd"/>
            <w:proofErr w:type="gramEnd"/>
          </w:p>
        </w:tc>
        <w:tc>
          <w:tcPr>
            <w:tcW w:w="42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462793FB"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Orchestrateur et interface web</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764D3C1"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3000</w:t>
            </w:r>
          </w:p>
        </w:tc>
      </w:tr>
      <w:tr w:rsidR="008D7CD5" w:rsidRPr="00472D4D" w14:paraId="19B6D479" w14:textId="77777777">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4CBCA2A3"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lastRenderedPageBreak/>
              <w:t>api</w:t>
            </w:r>
            <w:proofErr w:type="gramEnd"/>
          </w:p>
        </w:tc>
        <w:tc>
          <w:tcPr>
            <w:tcW w:w="42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7BB835E1"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 xml:space="preserve">API </w:t>
            </w:r>
            <w:proofErr w:type="spellStart"/>
            <w:r w:rsidRPr="00472D4D">
              <w:rPr>
                <w:rFonts w:asciiTheme="minorHAnsi" w:hAnsiTheme="minorHAnsi" w:cstheme="minorHAnsi"/>
                <w:sz w:val="20"/>
                <w:szCs w:val="20"/>
              </w:rPr>
              <w:t>FastAPI</w:t>
            </w:r>
            <w:proofErr w:type="spellEnd"/>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64F803CE"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8001</w:t>
            </w:r>
          </w:p>
        </w:tc>
      </w:tr>
    </w:tbl>
    <w:p w14:paraId="1601E93F" w14:textId="77777777" w:rsidR="008D7CD5" w:rsidRPr="00472D4D" w:rsidRDefault="008D7CD5">
      <w:pPr>
        <w:spacing w:after="160"/>
        <w:rPr>
          <w:rFonts w:asciiTheme="minorHAnsi" w:hAnsiTheme="minorHAnsi" w:cstheme="minorHAnsi"/>
        </w:rPr>
      </w:pPr>
    </w:p>
    <w:p w14:paraId="625DCDB5" w14:textId="77777777" w:rsidR="008D7CD5" w:rsidRPr="00472D4D" w:rsidRDefault="00000000">
      <w:pPr>
        <w:keepNext/>
        <w:keepLines/>
        <w:shd w:val="clear" w:color="auto" w:fill="F1F5F9"/>
        <w:spacing w:before="60"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docker</w:t>
      </w:r>
      <w:proofErr w:type="gramEnd"/>
      <w:r w:rsidRPr="00472D4D">
        <w:rPr>
          <w:rFonts w:asciiTheme="minorHAnsi" w:eastAsia="Courier New" w:hAnsiTheme="minorHAnsi" w:cstheme="minorHAnsi"/>
          <w:color w:val="0F172A"/>
          <w:sz w:val="18"/>
          <w:szCs w:val="18"/>
        </w:rPr>
        <w:t xml:space="preserve"> compose up -d --</w:t>
      </w:r>
      <w:proofErr w:type="spellStart"/>
      <w:r w:rsidRPr="00472D4D">
        <w:rPr>
          <w:rFonts w:asciiTheme="minorHAnsi" w:eastAsia="Courier New" w:hAnsiTheme="minorHAnsi" w:cstheme="minorHAnsi"/>
          <w:color w:val="0F172A"/>
          <w:sz w:val="18"/>
          <w:szCs w:val="18"/>
        </w:rPr>
        <w:t>build</w:t>
      </w:r>
      <w:proofErr w:type="spellEnd"/>
    </w:p>
    <w:p w14:paraId="43A97EF5" w14:textId="77777777" w:rsidR="008D7CD5" w:rsidRPr="00472D4D" w:rsidRDefault="00000000">
      <w:pPr>
        <w:keepLines/>
        <w:shd w:val="clear" w:color="auto" w:fill="F1F5F9"/>
        <w:spacing w:after="160"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docker</w:t>
      </w:r>
      <w:proofErr w:type="gramEnd"/>
      <w:r w:rsidRPr="00472D4D">
        <w:rPr>
          <w:rFonts w:asciiTheme="minorHAnsi" w:eastAsia="Courier New" w:hAnsiTheme="minorHAnsi" w:cstheme="minorHAnsi"/>
          <w:color w:val="0F172A"/>
          <w:sz w:val="18"/>
          <w:szCs w:val="18"/>
        </w:rPr>
        <w:t xml:space="preserve"> compose </w:t>
      </w:r>
      <w:proofErr w:type="spellStart"/>
      <w:r w:rsidRPr="00472D4D">
        <w:rPr>
          <w:rFonts w:asciiTheme="minorHAnsi" w:eastAsia="Courier New" w:hAnsiTheme="minorHAnsi" w:cstheme="minorHAnsi"/>
          <w:color w:val="0F172A"/>
          <w:sz w:val="18"/>
          <w:szCs w:val="18"/>
        </w:rPr>
        <w:t>ps</w:t>
      </w:r>
      <w:proofErr w:type="spellEnd"/>
    </w:p>
    <w:p w14:paraId="58784D8D"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drawing>
          <wp:inline distT="0" distB="0" distL="0" distR="0" wp14:anchorId="6127A201" wp14:editId="487EFA1F">
            <wp:extent cx="4762500" cy="1000125"/>
            <wp:effectExtent l="0" t="0" r="0" b="0"/>
            <wp:docPr id="1232544529" name="fig11" descr="Terminal Docker : image dagster Built, réseau et volumes Created, warehouse-db Healthy, dagster Start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1000125"/>
                    </a:xfrm>
                    <a:prstGeom prst="rect">
                      <a:avLst/>
                    </a:prstGeom>
                  </pic:spPr>
                </pic:pic>
              </a:graphicData>
            </a:graphic>
          </wp:inline>
        </w:drawing>
      </w:r>
    </w:p>
    <w:p w14:paraId="1A43FE2E"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11 — </w:t>
      </w:r>
      <w:r w:rsidRPr="00472D4D">
        <w:rPr>
          <w:rFonts w:asciiTheme="minorHAnsi" w:hAnsiTheme="minorHAnsi" w:cstheme="minorHAnsi"/>
          <w:i/>
          <w:iCs/>
          <w:color w:val="64748B"/>
          <w:sz w:val="19"/>
          <w:szCs w:val="19"/>
        </w:rPr>
        <w:t xml:space="preserve">Fin de la construction : image </w:t>
      </w:r>
      <w:proofErr w:type="spellStart"/>
      <w:r w:rsidRPr="00472D4D">
        <w:rPr>
          <w:rFonts w:asciiTheme="minorHAnsi" w:hAnsiTheme="minorHAnsi" w:cstheme="minorHAnsi"/>
          <w:i/>
          <w:iCs/>
          <w:color w:val="64748B"/>
          <w:sz w:val="19"/>
          <w:szCs w:val="19"/>
        </w:rPr>
        <w:t>Dagster</w:t>
      </w:r>
      <w:proofErr w:type="spellEnd"/>
      <w:r w:rsidRPr="00472D4D">
        <w:rPr>
          <w:rFonts w:asciiTheme="minorHAnsi" w:hAnsiTheme="minorHAnsi" w:cstheme="minorHAnsi"/>
          <w:i/>
          <w:iCs/>
          <w:color w:val="64748B"/>
          <w:sz w:val="19"/>
          <w:szCs w:val="19"/>
        </w:rPr>
        <w:t xml:space="preserve"> construite, réseau et volumes créés, bases saines</w:t>
      </w:r>
    </w:p>
    <w:p w14:paraId="3D7AEA07"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drawing>
          <wp:inline distT="0" distB="0" distL="0" distR="0" wp14:anchorId="4A4E5778" wp14:editId="3A7E7920">
            <wp:extent cx="5715000" cy="990600"/>
            <wp:effectExtent l="0" t="0" r="0" b="0"/>
            <wp:docPr id="756953416" name="fig12" descr="Terminal : services api, dagster, source-db et warehouse-db en cours d’exécution, bases healthy"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990600"/>
                    </a:xfrm>
                    <a:prstGeom prst="rect">
                      <a:avLst/>
                    </a:prstGeom>
                  </pic:spPr>
                </pic:pic>
              </a:graphicData>
            </a:graphic>
          </wp:inline>
        </w:drawing>
      </w:r>
    </w:p>
    <w:p w14:paraId="2F70D4AD"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12 — </w:t>
      </w:r>
      <w:r w:rsidRPr="00472D4D">
        <w:rPr>
          <w:rFonts w:asciiTheme="minorHAnsi" w:hAnsiTheme="minorHAnsi" w:cstheme="minorHAnsi"/>
          <w:i/>
          <w:iCs/>
          <w:color w:val="64748B"/>
          <w:sz w:val="19"/>
          <w:szCs w:val="19"/>
        </w:rPr>
        <w:t xml:space="preserve">Résultat de docker compose </w:t>
      </w:r>
      <w:proofErr w:type="spellStart"/>
      <w:r w:rsidRPr="00472D4D">
        <w:rPr>
          <w:rFonts w:asciiTheme="minorHAnsi" w:hAnsiTheme="minorHAnsi" w:cstheme="minorHAnsi"/>
          <w:i/>
          <w:iCs/>
          <w:color w:val="64748B"/>
          <w:sz w:val="19"/>
          <w:szCs w:val="19"/>
        </w:rPr>
        <w:t>ps</w:t>
      </w:r>
      <w:proofErr w:type="spellEnd"/>
      <w:r w:rsidRPr="00472D4D">
        <w:rPr>
          <w:rFonts w:asciiTheme="minorHAnsi" w:hAnsiTheme="minorHAnsi" w:cstheme="minorHAnsi"/>
          <w:i/>
          <w:iCs/>
          <w:color w:val="64748B"/>
          <w:sz w:val="19"/>
          <w:szCs w:val="19"/>
        </w:rPr>
        <w:t xml:space="preserve"> : les quatre services sont démarrés</w:t>
      </w:r>
    </w:p>
    <w:p w14:paraId="169BCB4A"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 xml:space="preserve">Les journaux du service </w:t>
      </w:r>
      <w:proofErr w:type="spellStart"/>
      <w:r w:rsidRPr="00472D4D">
        <w:rPr>
          <w:rFonts w:asciiTheme="minorHAnsi" w:hAnsiTheme="minorHAnsi" w:cstheme="minorHAnsi"/>
        </w:rPr>
        <w:t>Dagster</w:t>
      </w:r>
      <w:proofErr w:type="spellEnd"/>
      <w:r w:rsidRPr="00472D4D">
        <w:rPr>
          <w:rFonts w:asciiTheme="minorHAnsi" w:hAnsiTheme="minorHAnsi" w:cstheme="minorHAnsi"/>
        </w:rPr>
        <w:t xml:space="preserve"> se consultent avec </w:t>
      </w:r>
      <w:r w:rsidRPr="00472D4D">
        <w:rPr>
          <w:rFonts w:asciiTheme="minorHAnsi" w:eastAsia="Courier New" w:hAnsiTheme="minorHAnsi" w:cstheme="minorHAnsi"/>
          <w:color w:val="0369A1"/>
          <w:sz w:val="20"/>
          <w:szCs w:val="20"/>
        </w:rPr>
        <w:t>docker compose logs --</w:t>
      </w:r>
      <w:proofErr w:type="spellStart"/>
      <w:r w:rsidRPr="00472D4D">
        <w:rPr>
          <w:rFonts w:asciiTheme="minorHAnsi" w:eastAsia="Courier New" w:hAnsiTheme="minorHAnsi" w:cstheme="minorHAnsi"/>
          <w:color w:val="0369A1"/>
          <w:sz w:val="20"/>
          <w:szCs w:val="20"/>
        </w:rPr>
        <w:t>tail</w:t>
      </w:r>
      <w:proofErr w:type="spellEnd"/>
      <w:r w:rsidRPr="00472D4D">
        <w:rPr>
          <w:rFonts w:asciiTheme="minorHAnsi" w:eastAsia="Courier New" w:hAnsiTheme="minorHAnsi" w:cstheme="minorHAnsi"/>
          <w:color w:val="0369A1"/>
          <w:sz w:val="20"/>
          <w:szCs w:val="20"/>
        </w:rPr>
        <w:t xml:space="preserve"> 20 </w:t>
      </w:r>
      <w:proofErr w:type="spellStart"/>
      <w:r w:rsidRPr="00472D4D">
        <w:rPr>
          <w:rFonts w:asciiTheme="minorHAnsi" w:eastAsia="Courier New" w:hAnsiTheme="minorHAnsi" w:cstheme="minorHAnsi"/>
          <w:color w:val="0369A1"/>
          <w:sz w:val="20"/>
          <w:szCs w:val="20"/>
        </w:rPr>
        <w:t>dagster</w:t>
      </w:r>
      <w:proofErr w:type="spellEnd"/>
      <w:r w:rsidRPr="00472D4D">
        <w:rPr>
          <w:rFonts w:asciiTheme="minorHAnsi" w:hAnsiTheme="minorHAnsi" w:cstheme="minorHAnsi"/>
        </w:rPr>
        <w:t xml:space="preserve">. La figure 13 confirme que le serveur web de </w:t>
      </w:r>
      <w:proofErr w:type="spellStart"/>
      <w:r w:rsidRPr="00472D4D">
        <w:rPr>
          <w:rFonts w:asciiTheme="minorHAnsi" w:hAnsiTheme="minorHAnsi" w:cstheme="minorHAnsi"/>
        </w:rPr>
        <w:t>Dagster</w:t>
      </w:r>
      <w:proofErr w:type="spellEnd"/>
      <w:r w:rsidRPr="00472D4D">
        <w:rPr>
          <w:rFonts w:asciiTheme="minorHAnsi" w:hAnsiTheme="minorHAnsi" w:cstheme="minorHAnsi"/>
        </w:rPr>
        <w:t xml:space="preserve"> est bien démarré.</w:t>
      </w:r>
    </w:p>
    <w:p w14:paraId="71D29292"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drawing>
          <wp:inline distT="0" distB="0" distL="0" distR="0" wp14:anchorId="20F994FF" wp14:editId="21D5C258">
            <wp:extent cx="5715000" cy="1447800"/>
            <wp:effectExtent l="0" t="0" r="0" b="0"/>
            <wp:docPr id="782173691" name="fig13" descr="Terminal avec les dernières lignes des journaux de Dagster"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447800"/>
                    </a:xfrm>
                    <a:prstGeom prst="rect">
                      <a:avLst/>
                    </a:prstGeom>
                  </pic:spPr>
                </pic:pic>
              </a:graphicData>
            </a:graphic>
          </wp:inline>
        </w:drawing>
      </w:r>
    </w:p>
    <w:p w14:paraId="364DF030"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13 — </w:t>
      </w:r>
      <w:r w:rsidRPr="00472D4D">
        <w:rPr>
          <w:rFonts w:asciiTheme="minorHAnsi" w:hAnsiTheme="minorHAnsi" w:cstheme="minorHAnsi"/>
          <w:i/>
          <w:iCs/>
          <w:color w:val="64748B"/>
          <w:sz w:val="19"/>
          <w:szCs w:val="19"/>
        </w:rPr>
        <w:t xml:space="preserve">Journaux du service </w:t>
      </w:r>
      <w:proofErr w:type="spellStart"/>
      <w:r w:rsidRPr="00472D4D">
        <w:rPr>
          <w:rFonts w:asciiTheme="minorHAnsi" w:hAnsiTheme="minorHAnsi" w:cstheme="minorHAnsi"/>
          <w:i/>
          <w:iCs/>
          <w:color w:val="64748B"/>
          <w:sz w:val="19"/>
          <w:szCs w:val="19"/>
        </w:rPr>
        <w:t>Dagster</w:t>
      </w:r>
      <w:proofErr w:type="spellEnd"/>
    </w:p>
    <w:p w14:paraId="670432BC" w14:textId="495BE27B" w:rsidR="008D7CD5" w:rsidRPr="00472D4D" w:rsidRDefault="00000000" w:rsidP="007820BC">
      <w:pPr>
        <w:pStyle w:val="Titre2"/>
        <w:numPr>
          <w:ilvl w:val="0"/>
          <w:numId w:val="13"/>
        </w:numPr>
      </w:pPr>
      <w:bookmarkStart w:id="13" w:name="_Toc244149543"/>
      <w:r w:rsidRPr="00472D4D">
        <w:t xml:space="preserve">Contrôles de qualité avec </w:t>
      </w:r>
      <w:proofErr w:type="spellStart"/>
      <w:r w:rsidRPr="00472D4D">
        <w:t>Dagster</w:t>
      </w:r>
      <w:bookmarkEnd w:id="13"/>
      <w:proofErr w:type="spellEnd"/>
    </w:p>
    <w:p w14:paraId="271B3336" w14:textId="77777777" w:rsidR="008D7CD5" w:rsidRPr="00472D4D" w:rsidRDefault="00000000">
      <w:pPr>
        <w:spacing w:after="140" w:line="300" w:lineRule="auto"/>
        <w:jc w:val="both"/>
        <w:rPr>
          <w:rFonts w:asciiTheme="minorHAnsi" w:hAnsiTheme="minorHAnsi" w:cstheme="minorHAnsi"/>
        </w:rPr>
      </w:pPr>
      <w:proofErr w:type="spellStart"/>
      <w:r w:rsidRPr="00472D4D">
        <w:rPr>
          <w:rFonts w:asciiTheme="minorHAnsi" w:hAnsiTheme="minorHAnsi" w:cstheme="minorHAnsi"/>
        </w:rPr>
        <w:t>Dagster</w:t>
      </w:r>
      <w:proofErr w:type="spellEnd"/>
      <w:r w:rsidRPr="00472D4D">
        <w:rPr>
          <w:rFonts w:asciiTheme="minorHAnsi" w:hAnsiTheme="minorHAnsi" w:cstheme="minorHAnsi"/>
        </w:rPr>
        <w:t xml:space="preserve"> décrit le pipeline sous forme d’</w:t>
      </w:r>
      <w:r w:rsidRPr="00472D4D">
        <w:rPr>
          <w:rFonts w:asciiTheme="minorHAnsi" w:hAnsiTheme="minorHAnsi" w:cstheme="minorHAnsi"/>
          <w:b/>
          <w:bCs/>
        </w:rPr>
        <w:t>assets</w:t>
      </w:r>
      <w:r w:rsidRPr="00472D4D">
        <w:rPr>
          <w:rFonts w:asciiTheme="minorHAnsi" w:hAnsiTheme="minorHAnsi" w:cstheme="minorHAnsi"/>
        </w:rPr>
        <w:t xml:space="preserve"> reliés entre eux. Nous en avons sept, rangés en trois groupes :</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300"/>
        <w:gridCol w:w="3612"/>
      </w:tblGrid>
      <w:tr w:rsidR="008D7CD5" w:rsidRPr="00472D4D" w14:paraId="6B872E66" w14:textId="77777777">
        <w:tblPrEx>
          <w:tblCellMar>
            <w:top w:w="0" w:type="dxa"/>
            <w:bottom w:w="0" w:type="dxa"/>
          </w:tblCellMar>
        </w:tblPrEx>
        <w:trPr>
          <w:cantSplit/>
          <w:tblHeader/>
        </w:trPr>
        <w:tc>
          <w:tcPr>
            <w:tcW w:w="15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59885B15"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Groupe</w:t>
            </w:r>
          </w:p>
        </w:tc>
        <w:tc>
          <w:tcPr>
            <w:tcW w:w="43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5F1B24DF"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Assets</w:t>
            </w:r>
          </w:p>
        </w:tc>
        <w:tc>
          <w:tcPr>
            <w:tcW w:w="3612"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2F625C99"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Rôle</w:t>
            </w:r>
          </w:p>
        </w:tc>
      </w:tr>
      <w:tr w:rsidR="008D7CD5" w:rsidRPr="00472D4D" w14:paraId="4513CA0A"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3C0BF092" w14:textId="77777777" w:rsidR="008D7CD5" w:rsidRPr="00472D4D" w:rsidRDefault="00000000">
            <w:pPr>
              <w:spacing w:line="260" w:lineRule="auto"/>
              <w:rPr>
                <w:rFonts w:asciiTheme="minorHAnsi" w:hAnsiTheme="minorHAnsi" w:cstheme="minorHAnsi"/>
              </w:rPr>
            </w:pPr>
            <w:proofErr w:type="gramStart"/>
            <w:r w:rsidRPr="00472D4D">
              <w:rPr>
                <w:rFonts w:asciiTheme="minorHAnsi" w:hAnsiTheme="minorHAnsi" w:cstheme="minorHAnsi"/>
                <w:sz w:val="20"/>
                <w:szCs w:val="20"/>
              </w:rPr>
              <w:t>brut</w:t>
            </w:r>
            <w:proofErr w:type="gramEnd"/>
          </w:p>
        </w:tc>
        <w:tc>
          <w:tcPr>
            <w:tcW w:w="43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3118F213"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raw</w:t>
            </w:r>
            <w:proofErr w:type="gramEnd"/>
            <w:r w:rsidRPr="00472D4D">
              <w:rPr>
                <w:rFonts w:asciiTheme="minorHAnsi" w:hAnsiTheme="minorHAnsi" w:cstheme="minorHAnsi"/>
                <w:sz w:val="20"/>
                <w:szCs w:val="20"/>
              </w:rPr>
              <w:t>_structures</w:t>
            </w:r>
            <w:proofErr w:type="spellEnd"/>
            <w:r w:rsidRPr="00472D4D">
              <w:rPr>
                <w:rFonts w:asciiTheme="minorHAnsi" w:hAnsiTheme="minorHAnsi" w:cstheme="minorHAnsi"/>
                <w:sz w:val="20"/>
                <w:szCs w:val="20"/>
              </w:rPr>
              <w:t xml:space="preserve">, </w:t>
            </w:r>
            <w:proofErr w:type="spellStart"/>
            <w:r w:rsidRPr="00472D4D">
              <w:rPr>
                <w:rFonts w:asciiTheme="minorHAnsi" w:hAnsiTheme="minorHAnsi" w:cstheme="minorHAnsi"/>
                <w:sz w:val="20"/>
                <w:szCs w:val="20"/>
              </w:rPr>
              <w:t>raw_consultations</w:t>
            </w:r>
            <w:proofErr w:type="spellEnd"/>
            <w:r w:rsidRPr="00472D4D">
              <w:rPr>
                <w:rFonts w:asciiTheme="minorHAnsi" w:hAnsiTheme="minorHAnsi" w:cstheme="minorHAnsi"/>
                <w:sz w:val="20"/>
                <w:szCs w:val="20"/>
              </w:rPr>
              <w:t xml:space="preserve">, </w:t>
            </w:r>
            <w:proofErr w:type="spellStart"/>
            <w:r w:rsidRPr="00472D4D">
              <w:rPr>
                <w:rFonts w:asciiTheme="minorHAnsi" w:hAnsiTheme="minorHAnsi" w:cstheme="minorHAnsi"/>
                <w:sz w:val="20"/>
                <w:szCs w:val="20"/>
              </w:rPr>
              <w:t>raw_prestations</w:t>
            </w:r>
            <w:proofErr w:type="spellEnd"/>
          </w:p>
        </w:tc>
        <w:tc>
          <w:tcPr>
            <w:tcW w:w="36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250B7EFF"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 xml:space="preserve">Lecture des trois tables du schéma </w:t>
            </w:r>
            <w:proofErr w:type="spellStart"/>
            <w:r w:rsidRPr="00472D4D">
              <w:rPr>
                <w:rFonts w:asciiTheme="minorHAnsi" w:hAnsiTheme="minorHAnsi" w:cstheme="minorHAnsi"/>
                <w:sz w:val="20"/>
                <w:szCs w:val="20"/>
              </w:rPr>
              <w:t>raw</w:t>
            </w:r>
            <w:proofErr w:type="spellEnd"/>
          </w:p>
        </w:tc>
      </w:tr>
      <w:tr w:rsidR="008D7CD5" w:rsidRPr="00472D4D" w14:paraId="30C5D70C"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233AAD76"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qualite</w:t>
            </w:r>
            <w:proofErr w:type="spellEnd"/>
            <w:proofErr w:type="gramEnd"/>
          </w:p>
        </w:tc>
        <w:tc>
          <w:tcPr>
            <w:tcW w:w="43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1D1D5AD1"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structures</w:t>
            </w:r>
            <w:proofErr w:type="gramEnd"/>
            <w:r w:rsidRPr="00472D4D">
              <w:rPr>
                <w:rFonts w:asciiTheme="minorHAnsi" w:hAnsiTheme="minorHAnsi" w:cstheme="minorHAnsi"/>
                <w:sz w:val="20"/>
                <w:szCs w:val="20"/>
              </w:rPr>
              <w:t>_valides</w:t>
            </w:r>
            <w:proofErr w:type="spellEnd"/>
            <w:r w:rsidRPr="00472D4D">
              <w:rPr>
                <w:rFonts w:asciiTheme="minorHAnsi" w:hAnsiTheme="minorHAnsi" w:cstheme="minorHAnsi"/>
                <w:sz w:val="20"/>
                <w:szCs w:val="20"/>
              </w:rPr>
              <w:t xml:space="preserve">, </w:t>
            </w:r>
            <w:proofErr w:type="spellStart"/>
            <w:r w:rsidRPr="00472D4D">
              <w:rPr>
                <w:rFonts w:asciiTheme="minorHAnsi" w:hAnsiTheme="minorHAnsi" w:cstheme="minorHAnsi"/>
                <w:sz w:val="20"/>
                <w:szCs w:val="20"/>
              </w:rPr>
              <w:t>consultations_valides</w:t>
            </w:r>
            <w:proofErr w:type="spellEnd"/>
            <w:r w:rsidRPr="00472D4D">
              <w:rPr>
                <w:rFonts w:asciiTheme="minorHAnsi" w:hAnsiTheme="minorHAnsi" w:cstheme="minorHAnsi"/>
                <w:sz w:val="20"/>
                <w:szCs w:val="20"/>
              </w:rPr>
              <w:t xml:space="preserve">, </w:t>
            </w:r>
            <w:proofErr w:type="spellStart"/>
            <w:r w:rsidRPr="00472D4D">
              <w:rPr>
                <w:rFonts w:asciiTheme="minorHAnsi" w:hAnsiTheme="minorHAnsi" w:cstheme="minorHAnsi"/>
                <w:sz w:val="20"/>
                <w:szCs w:val="20"/>
              </w:rPr>
              <w:t>prestations_valides</w:t>
            </w:r>
            <w:proofErr w:type="spellEnd"/>
          </w:p>
        </w:tc>
        <w:tc>
          <w:tcPr>
            <w:tcW w:w="36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A31BA54"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Application des contrôles, séparation des lignes valides et refusées</w:t>
            </w:r>
          </w:p>
        </w:tc>
      </w:tr>
      <w:tr w:rsidR="008D7CD5" w:rsidRPr="00472D4D" w14:paraId="26A894B7"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30D7B97B"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entrepot</w:t>
            </w:r>
            <w:proofErr w:type="spellEnd"/>
            <w:proofErr w:type="gramEnd"/>
          </w:p>
        </w:tc>
        <w:tc>
          <w:tcPr>
            <w:tcW w:w="43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5EF38085"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entrepot</w:t>
            </w:r>
            <w:proofErr w:type="gramEnd"/>
            <w:r w:rsidRPr="00472D4D">
              <w:rPr>
                <w:rFonts w:asciiTheme="minorHAnsi" w:hAnsiTheme="minorHAnsi" w:cstheme="minorHAnsi"/>
                <w:sz w:val="20"/>
                <w:szCs w:val="20"/>
              </w:rPr>
              <w:t>_charge</w:t>
            </w:r>
            <w:proofErr w:type="spellEnd"/>
          </w:p>
        </w:tc>
        <w:tc>
          <w:tcPr>
            <w:tcW w:w="36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3E964A2E"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 xml:space="preserve">Chargement des lignes valides dans </w:t>
            </w:r>
            <w:proofErr w:type="spellStart"/>
            <w:r w:rsidRPr="00472D4D">
              <w:rPr>
                <w:rFonts w:asciiTheme="minorHAnsi" w:hAnsiTheme="minorHAnsi" w:cstheme="minorHAnsi"/>
                <w:sz w:val="20"/>
                <w:szCs w:val="20"/>
              </w:rPr>
              <w:t>dwh</w:t>
            </w:r>
            <w:proofErr w:type="spellEnd"/>
            <w:r w:rsidRPr="00472D4D">
              <w:rPr>
                <w:rFonts w:asciiTheme="minorHAnsi" w:hAnsiTheme="minorHAnsi" w:cstheme="minorHAnsi"/>
                <w:sz w:val="20"/>
                <w:szCs w:val="20"/>
              </w:rPr>
              <w:t xml:space="preserve"> et des rejets dans audit</w:t>
            </w:r>
          </w:p>
        </w:tc>
      </w:tr>
    </w:tbl>
    <w:p w14:paraId="2C5DE754" w14:textId="77777777" w:rsidR="008D7CD5" w:rsidRPr="00472D4D" w:rsidRDefault="008D7CD5">
      <w:pPr>
        <w:spacing w:after="160"/>
        <w:rPr>
          <w:rFonts w:asciiTheme="minorHAnsi" w:hAnsiTheme="minorHAnsi" w:cstheme="minorHAnsi"/>
        </w:rPr>
      </w:pPr>
    </w:p>
    <w:p w14:paraId="298059DC"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lastRenderedPageBreak/>
        <w:t xml:space="preserve">Quatre contrôles sont demandés par le sujet ; un cinquième a été ajouté. Chaque règle a un nom, enregistré dans la colonne </w:t>
      </w:r>
      <w:proofErr w:type="spellStart"/>
      <w:r w:rsidRPr="00472D4D">
        <w:rPr>
          <w:rFonts w:asciiTheme="minorHAnsi" w:hAnsiTheme="minorHAnsi" w:cstheme="minorHAnsi"/>
        </w:rPr>
        <w:t>rule</w:t>
      </w:r>
      <w:proofErr w:type="spellEnd"/>
      <w:r w:rsidRPr="00472D4D">
        <w:rPr>
          <w:rFonts w:asciiTheme="minorHAnsi" w:hAnsiTheme="minorHAnsi" w:cstheme="minorHAnsi"/>
        </w:rPr>
        <w:t xml:space="preserve"> de la table des rejets :</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412"/>
      </w:tblGrid>
      <w:tr w:rsidR="008D7CD5" w:rsidRPr="00472D4D" w14:paraId="432FAD9D" w14:textId="77777777">
        <w:tblPrEx>
          <w:tblCellMar>
            <w:top w:w="0" w:type="dxa"/>
            <w:bottom w:w="0" w:type="dxa"/>
          </w:tblCellMar>
        </w:tblPrEx>
        <w:trPr>
          <w:cantSplit/>
          <w:tblHeader/>
        </w:trPr>
        <w:tc>
          <w:tcPr>
            <w:tcW w:w="25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3C040651"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Contrôle</w:t>
            </w:r>
          </w:p>
        </w:tc>
        <w:tc>
          <w:tcPr>
            <w:tcW w:w="25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01733084"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Nom de la règle</w:t>
            </w:r>
          </w:p>
        </w:tc>
        <w:tc>
          <w:tcPr>
            <w:tcW w:w="4412"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3B18D853"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Ce qui est vérifié</w:t>
            </w:r>
          </w:p>
        </w:tc>
      </w:tr>
      <w:tr w:rsidR="008D7CD5" w:rsidRPr="00472D4D" w14:paraId="2DD5FBB9" w14:textId="77777777">
        <w:tblPrEx>
          <w:tblCellMar>
            <w:top w:w="0" w:type="dxa"/>
            <w:bottom w:w="0" w:type="dxa"/>
          </w:tblCellMar>
        </w:tblPrEx>
        <w:trPr>
          <w:cantSplit/>
        </w:trPr>
        <w:tc>
          <w:tcPr>
            <w:tcW w:w="2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17242D97"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Complétude</w:t>
            </w:r>
          </w:p>
        </w:tc>
        <w:tc>
          <w:tcPr>
            <w:tcW w:w="2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61F5AD41"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COMPLETENESS</w:t>
            </w:r>
          </w:p>
        </w:tc>
        <w:tc>
          <w:tcPr>
            <w:tcW w:w="44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290487AF"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Aucun champ obligatoire n’est vide</w:t>
            </w:r>
          </w:p>
        </w:tc>
      </w:tr>
      <w:tr w:rsidR="008D7CD5" w:rsidRPr="00472D4D" w14:paraId="27BA4565" w14:textId="77777777">
        <w:tblPrEx>
          <w:tblCellMar>
            <w:top w:w="0" w:type="dxa"/>
            <w:bottom w:w="0" w:type="dxa"/>
          </w:tblCellMar>
        </w:tblPrEx>
        <w:trPr>
          <w:cantSplit/>
        </w:trPr>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526B610"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Unicité</w:t>
            </w:r>
          </w:p>
        </w:tc>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39232CB9"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UNIQUENESS</w:t>
            </w:r>
          </w:p>
        </w:tc>
        <w:tc>
          <w:tcPr>
            <w:tcW w:w="44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157795CB"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Aucun doublon sur l’identifiant de chaque ligne</w:t>
            </w:r>
          </w:p>
        </w:tc>
      </w:tr>
      <w:tr w:rsidR="008D7CD5" w:rsidRPr="00472D4D" w14:paraId="4433B8B2" w14:textId="77777777">
        <w:tblPrEx>
          <w:tblCellMar>
            <w:top w:w="0" w:type="dxa"/>
            <w:bottom w:w="0" w:type="dxa"/>
          </w:tblCellMar>
        </w:tblPrEx>
        <w:trPr>
          <w:cantSplit/>
        </w:trPr>
        <w:tc>
          <w:tcPr>
            <w:tcW w:w="2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3004F375"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Cohérence des dates</w:t>
            </w:r>
          </w:p>
        </w:tc>
        <w:tc>
          <w:tcPr>
            <w:tcW w:w="2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48FC9915"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CONSISTENCY_DATES</w:t>
            </w:r>
          </w:p>
        </w:tc>
        <w:tc>
          <w:tcPr>
            <w:tcW w:w="44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1D89A2B5"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Pas de date dans le futur ni avant 2000 ; une prestation ne précède pas sa consultation</w:t>
            </w:r>
          </w:p>
        </w:tc>
      </w:tr>
      <w:tr w:rsidR="008D7CD5" w:rsidRPr="00472D4D" w14:paraId="5C383052" w14:textId="77777777">
        <w:tblPrEx>
          <w:tblCellMar>
            <w:top w:w="0" w:type="dxa"/>
            <w:bottom w:w="0" w:type="dxa"/>
          </w:tblCellMar>
        </w:tblPrEx>
        <w:trPr>
          <w:cantSplit/>
        </w:trPr>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F414E52"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Validité des identifiants</w:t>
            </w:r>
          </w:p>
        </w:tc>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57666878"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VALIDITY_ID</w:t>
            </w:r>
          </w:p>
        </w:tc>
        <w:tc>
          <w:tcPr>
            <w:tcW w:w="44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EC2A4C7"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Format STR-0000, CSL-000000 ou PRS-000000</w:t>
            </w:r>
          </w:p>
        </w:tc>
      </w:tr>
      <w:tr w:rsidR="008D7CD5" w:rsidRPr="00472D4D" w14:paraId="5AC29556" w14:textId="77777777">
        <w:tblPrEx>
          <w:tblCellMar>
            <w:top w:w="0" w:type="dxa"/>
            <w:bottom w:w="0" w:type="dxa"/>
          </w:tblCellMar>
        </w:tblPrEx>
        <w:trPr>
          <w:cantSplit/>
        </w:trPr>
        <w:tc>
          <w:tcPr>
            <w:tcW w:w="2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2A2A54F"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Intégrité de référence (ajout)</w:t>
            </w:r>
          </w:p>
        </w:tc>
        <w:tc>
          <w:tcPr>
            <w:tcW w:w="2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64ACBAA3"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INTEGRITY_REF</w:t>
            </w:r>
          </w:p>
        </w:tc>
        <w:tc>
          <w:tcPr>
            <w:tcW w:w="44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5180F1A1"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Une consultation pointe vers une structure valide, une prestation vers une consultation valide</w:t>
            </w:r>
          </w:p>
        </w:tc>
      </w:tr>
      <w:tr w:rsidR="008D7CD5" w:rsidRPr="00472D4D" w14:paraId="4994E847" w14:textId="77777777">
        <w:tblPrEx>
          <w:tblCellMar>
            <w:top w:w="0" w:type="dxa"/>
            <w:bottom w:w="0" w:type="dxa"/>
          </w:tblCellMar>
        </w:tblPrEx>
        <w:trPr>
          <w:cantSplit/>
        </w:trPr>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75E7FB00"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Validité des valeurs</w:t>
            </w:r>
          </w:p>
        </w:tc>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5F952B61"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VALIDITY_VALUE</w:t>
            </w:r>
          </w:p>
        </w:tc>
        <w:tc>
          <w:tcPr>
            <w:tcW w:w="44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78AE1628"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Valeurs dans les plages prévues (âge, sexe, montant)</w:t>
            </w:r>
          </w:p>
        </w:tc>
      </w:tr>
    </w:tbl>
    <w:p w14:paraId="709FCD6C" w14:textId="77777777" w:rsidR="008D7CD5" w:rsidRPr="00472D4D" w:rsidRDefault="008D7CD5">
      <w:pPr>
        <w:spacing w:after="160"/>
        <w:rPr>
          <w:rFonts w:asciiTheme="minorHAnsi" w:hAnsiTheme="minorHAnsi" w:cstheme="minorHAnsi"/>
        </w:rPr>
      </w:pPr>
    </w:p>
    <w:p w14:paraId="3D989C13"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 xml:space="preserve">Une ligne qui échoue à un contrôle n’est pas supprimée : elle est écartée du chargement et envoyée vers la table des rejets, avec la règle enfreinte et un motif lisible. La figure 14 montre les sept assets en succès dans l’interface de </w:t>
      </w:r>
      <w:proofErr w:type="spellStart"/>
      <w:r w:rsidRPr="00472D4D">
        <w:rPr>
          <w:rFonts w:asciiTheme="minorHAnsi" w:hAnsiTheme="minorHAnsi" w:cstheme="minorHAnsi"/>
        </w:rPr>
        <w:t>Dagster</w:t>
      </w:r>
      <w:proofErr w:type="spellEnd"/>
      <w:r w:rsidRPr="00472D4D">
        <w:rPr>
          <w:rFonts w:asciiTheme="minorHAnsi" w:hAnsiTheme="minorHAnsi" w:cstheme="minorHAnsi"/>
        </w:rPr>
        <w:t xml:space="preserve"> ; la figure 15 en donne le graphe.</w:t>
      </w:r>
    </w:p>
    <w:p w14:paraId="22A857DA"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drawing>
          <wp:inline distT="0" distB="0" distL="0" distR="0" wp14:anchorId="208D7D4B" wp14:editId="6F0C591F">
            <wp:extent cx="5334000" cy="2352675"/>
            <wp:effectExtent l="0" t="0" r="0" b="0"/>
            <wp:docPr id="902868146" name="fig14" descr="Page Global asset lineage de Dagster avec la liste des assets cochés en ver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352675"/>
                    </a:xfrm>
                    <a:prstGeom prst="rect">
                      <a:avLst/>
                    </a:prstGeom>
                  </pic:spPr>
                </pic:pic>
              </a:graphicData>
            </a:graphic>
          </wp:inline>
        </w:drawing>
      </w:r>
    </w:p>
    <w:p w14:paraId="2F3EFC98"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14 — </w:t>
      </w:r>
      <w:r w:rsidRPr="00472D4D">
        <w:rPr>
          <w:rFonts w:asciiTheme="minorHAnsi" w:hAnsiTheme="minorHAnsi" w:cstheme="minorHAnsi"/>
          <w:i/>
          <w:iCs/>
          <w:color w:val="64748B"/>
          <w:sz w:val="19"/>
          <w:szCs w:val="19"/>
        </w:rPr>
        <w:t xml:space="preserve">Interface de </w:t>
      </w:r>
      <w:proofErr w:type="spellStart"/>
      <w:r w:rsidRPr="00472D4D">
        <w:rPr>
          <w:rFonts w:asciiTheme="minorHAnsi" w:hAnsiTheme="minorHAnsi" w:cstheme="minorHAnsi"/>
          <w:i/>
          <w:iCs/>
          <w:color w:val="64748B"/>
          <w:sz w:val="19"/>
          <w:szCs w:val="19"/>
        </w:rPr>
        <w:t>Dagster</w:t>
      </w:r>
      <w:proofErr w:type="spellEnd"/>
      <w:r w:rsidRPr="00472D4D">
        <w:rPr>
          <w:rFonts w:asciiTheme="minorHAnsi" w:hAnsiTheme="minorHAnsi" w:cstheme="minorHAnsi"/>
          <w:i/>
          <w:iCs/>
          <w:color w:val="64748B"/>
          <w:sz w:val="19"/>
          <w:szCs w:val="19"/>
        </w:rPr>
        <w:t xml:space="preserve"> : sept assets en succès, répartis en brut, entrepôt et qualité</w:t>
      </w:r>
    </w:p>
    <w:p w14:paraId="1E6D281D"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lastRenderedPageBreak/>
        <w:drawing>
          <wp:inline distT="0" distB="0" distL="0" distR="0" wp14:anchorId="47C3E0EA" wp14:editId="40984527">
            <wp:extent cx="5314950" cy="2857500"/>
            <wp:effectExtent l="0" t="0" r="0" b="0"/>
            <wp:docPr id="1151422026" name="fig15" descr="Graphe de lignage global avec trois groupes reliés de gauche à droit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14950" cy="2857500"/>
                    </a:xfrm>
                    <a:prstGeom prst="rect">
                      <a:avLst/>
                    </a:prstGeom>
                  </pic:spPr>
                </pic:pic>
              </a:graphicData>
            </a:graphic>
          </wp:inline>
        </w:drawing>
      </w:r>
    </w:p>
    <w:p w14:paraId="5CA8B2A8"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15 — </w:t>
      </w:r>
      <w:r w:rsidRPr="00472D4D">
        <w:rPr>
          <w:rFonts w:asciiTheme="minorHAnsi" w:hAnsiTheme="minorHAnsi" w:cstheme="minorHAnsi"/>
          <w:i/>
          <w:iCs/>
          <w:color w:val="64748B"/>
          <w:sz w:val="19"/>
          <w:szCs w:val="19"/>
        </w:rPr>
        <w:t xml:space="preserve">Graphe des assets de </w:t>
      </w:r>
      <w:proofErr w:type="spellStart"/>
      <w:r w:rsidRPr="00472D4D">
        <w:rPr>
          <w:rFonts w:asciiTheme="minorHAnsi" w:hAnsiTheme="minorHAnsi" w:cstheme="minorHAnsi"/>
          <w:i/>
          <w:iCs/>
          <w:color w:val="64748B"/>
          <w:sz w:val="19"/>
          <w:szCs w:val="19"/>
        </w:rPr>
        <w:t>Dagster</w:t>
      </w:r>
      <w:proofErr w:type="spellEnd"/>
      <w:r w:rsidRPr="00472D4D">
        <w:rPr>
          <w:rFonts w:asciiTheme="minorHAnsi" w:hAnsiTheme="minorHAnsi" w:cstheme="minorHAnsi"/>
          <w:i/>
          <w:iCs/>
          <w:color w:val="64748B"/>
          <w:sz w:val="19"/>
          <w:szCs w:val="19"/>
        </w:rPr>
        <w:t xml:space="preserve"> : brut, qualité, entrepôt</w:t>
      </w:r>
    </w:p>
    <w:p w14:paraId="4EDAB3DE"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 xml:space="preserve">Pour chaque asset, </w:t>
      </w:r>
      <w:proofErr w:type="spellStart"/>
      <w:r w:rsidRPr="00472D4D">
        <w:rPr>
          <w:rFonts w:asciiTheme="minorHAnsi" w:hAnsiTheme="minorHAnsi" w:cstheme="minorHAnsi"/>
        </w:rPr>
        <w:t>Dagster</w:t>
      </w:r>
      <w:proofErr w:type="spellEnd"/>
      <w:r w:rsidRPr="00472D4D">
        <w:rPr>
          <w:rFonts w:asciiTheme="minorHAnsi" w:hAnsiTheme="minorHAnsi" w:cstheme="minorHAnsi"/>
        </w:rPr>
        <w:t xml:space="preserve"> conserve des métadonnées d’exécution. Pour </w:t>
      </w:r>
      <w:proofErr w:type="spellStart"/>
      <w:r w:rsidRPr="00472D4D">
        <w:rPr>
          <w:rFonts w:asciiTheme="minorHAnsi" w:eastAsia="Courier New" w:hAnsiTheme="minorHAnsi" w:cstheme="minorHAnsi"/>
          <w:color w:val="0369A1"/>
          <w:sz w:val="20"/>
          <w:szCs w:val="20"/>
        </w:rPr>
        <w:t>consultations_valides</w:t>
      </w:r>
      <w:proofErr w:type="spellEnd"/>
      <w:r w:rsidRPr="00472D4D">
        <w:rPr>
          <w:rFonts w:asciiTheme="minorHAnsi" w:hAnsiTheme="minorHAnsi" w:cstheme="minorHAnsi"/>
        </w:rPr>
        <w:t>, la figure 16 indique 2 000 lignes lues, 2 000 lignes valides et 0 ligne rejetée sur le jeu sain.</w:t>
      </w:r>
    </w:p>
    <w:p w14:paraId="37332783"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drawing>
          <wp:inline distT="0" distB="0" distL="0" distR="0" wp14:anchorId="2CA1C256" wp14:editId="54A91690">
            <wp:extent cx="5334000" cy="2305050"/>
            <wp:effectExtent l="0" t="0" r="0" b="0"/>
            <wp:docPr id="653603243" name="fig16" descr="Page de l’asset avec les clés lignes_lues, lignes_valides et lignes_rejetee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305050"/>
                    </a:xfrm>
                    <a:prstGeom prst="rect">
                      <a:avLst/>
                    </a:prstGeom>
                  </pic:spPr>
                </pic:pic>
              </a:graphicData>
            </a:graphic>
          </wp:inline>
        </w:drawing>
      </w:r>
    </w:p>
    <w:p w14:paraId="407F9A97" w14:textId="77777777"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16 — </w:t>
      </w:r>
      <w:r w:rsidRPr="00472D4D">
        <w:rPr>
          <w:rFonts w:asciiTheme="minorHAnsi" w:hAnsiTheme="minorHAnsi" w:cstheme="minorHAnsi"/>
          <w:i/>
          <w:iCs/>
          <w:color w:val="64748B"/>
          <w:sz w:val="19"/>
          <w:szCs w:val="19"/>
        </w:rPr>
        <w:t xml:space="preserve">Métadonnées de l’asset </w:t>
      </w:r>
      <w:proofErr w:type="spellStart"/>
      <w:r w:rsidRPr="00472D4D">
        <w:rPr>
          <w:rFonts w:asciiTheme="minorHAnsi" w:hAnsiTheme="minorHAnsi" w:cstheme="minorHAnsi"/>
          <w:i/>
          <w:iCs/>
          <w:color w:val="64748B"/>
          <w:sz w:val="19"/>
          <w:szCs w:val="19"/>
        </w:rPr>
        <w:t>consultations_valides</w:t>
      </w:r>
      <w:proofErr w:type="spellEnd"/>
      <w:r w:rsidRPr="00472D4D">
        <w:rPr>
          <w:rFonts w:asciiTheme="minorHAnsi" w:hAnsiTheme="minorHAnsi" w:cstheme="minorHAnsi"/>
          <w:i/>
          <w:iCs/>
          <w:color w:val="64748B"/>
          <w:sz w:val="19"/>
          <w:szCs w:val="19"/>
        </w:rPr>
        <w:t xml:space="preserve"> : 2 000 lues, 2 000 valides, 0 rejetée</w:t>
      </w:r>
    </w:p>
    <w:p w14:paraId="7A5A7010" w14:textId="35B9778C" w:rsidR="008D7CD5" w:rsidRPr="00472D4D" w:rsidRDefault="00000000" w:rsidP="007820BC">
      <w:pPr>
        <w:pStyle w:val="Titre2"/>
        <w:numPr>
          <w:ilvl w:val="0"/>
          <w:numId w:val="13"/>
        </w:numPr>
      </w:pPr>
      <w:bookmarkStart w:id="14" w:name="_Toc244149544"/>
      <w:r w:rsidRPr="00472D4D">
        <w:t>Entrepôt propre et traçabilité des rejets</w:t>
      </w:r>
      <w:bookmarkEnd w:id="14"/>
    </w:p>
    <w:p w14:paraId="7A8A1483"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 xml:space="preserve">Après les contrôles, les lignes valides sont chargées dans le schéma </w:t>
      </w:r>
      <w:proofErr w:type="spellStart"/>
      <w:r w:rsidRPr="00472D4D">
        <w:rPr>
          <w:rFonts w:asciiTheme="minorHAnsi" w:hAnsiTheme="minorHAnsi" w:cstheme="minorHAnsi"/>
          <w:b/>
          <w:bCs/>
        </w:rPr>
        <w:t>dwh</w:t>
      </w:r>
      <w:proofErr w:type="spellEnd"/>
      <w:r w:rsidRPr="00472D4D">
        <w:rPr>
          <w:rFonts w:asciiTheme="minorHAnsi" w:hAnsiTheme="minorHAnsi" w:cstheme="minorHAnsi"/>
        </w:rPr>
        <w:t xml:space="preserve"> en une </w:t>
      </w:r>
      <w:r w:rsidRPr="00472D4D">
        <w:rPr>
          <w:rFonts w:asciiTheme="minorHAnsi" w:hAnsiTheme="minorHAnsi" w:cstheme="minorHAnsi"/>
          <w:b/>
          <w:bCs/>
        </w:rPr>
        <w:t>seule transaction</w:t>
      </w:r>
      <w:r w:rsidRPr="00472D4D">
        <w:rPr>
          <w:rFonts w:asciiTheme="minorHAnsi" w:hAnsiTheme="minorHAnsi" w:cstheme="minorHAnsi"/>
        </w:rPr>
        <w:t xml:space="preserve"> : si une erreur survient, rien n’est modifié, et l’entrepôt ne reste jamais dans un état à moitié chargé. Les clés primaires, les clés étrangères et les contraintes de PostgreSQL servent de seconde barrière de sécurité, au cas où une anomalie aurait échappé aux contrôles.</w:t>
      </w:r>
    </w:p>
    <w:p w14:paraId="1E41EBCA"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 xml:space="preserve">Les lignes refusées vont dans la table </w:t>
      </w:r>
      <w:proofErr w:type="spellStart"/>
      <w:proofErr w:type="gramStart"/>
      <w:r w:rsidRPr="00472D4D">
        <w:rPr>
          <w:rFonts w:asciiTheme="minorHAnsi" w:hAnsiTheme="minorHAnsi" w:cstheme="minorHAnsi"/>
          <w:b/>
          <w:bCs/>
        </w:rPr>
        <w:t>audit.rejected</w:t>
      </w:r>
      <w:proofErr w:type="gramEnd"/>
      <w:r w:rsidRPr="00472D4D">
        <w:rPr>
          <w:rFonts w:asciiTheme="minorHAnsi" w:hAnsiTheme="minorHAnsi" w:cstheme="minorHAnsi"/>
          <w:b/>
          <w:bCs/>
        </w:rPr>
        <w:t>_records</w:t>
      </w:r>
      <w:proofErr w:type="spellEnd"/>
      <w:r w:rsidRPr="00472D4D">
        <w:rPr>
          <w:rFonts w:asciiTheme="minorHAnsi" w:hAnsiTheme="minorHAnsi" w:cstheme="minorHAnsi"/>
        </w:rPr>
        <w:t xml:space="preserve">. Chaque rejet y est décrit par la règle enfreinte, un motif lisible, la ligne brute au format JSON et l’identifiant du run </w:t>
      </w:r>
      <w:proofErr w:type="spellStart"/>
      <w:r w:rsidRPr="00472D4D">
        <w:rPr>
          <w:rFonts w:asciiTheme="minorHAnsi" w:hAnsiTheme="minorHAnsi" w:cstheme="minorHAnsi"/>
        </w:rPr>
        <w:t>Dagster</w:t>
      </w:r>
      <w:proofErr w:type="spellEnd"/>
      <w:r w:rsidRPr="00472D4D">
        <w:rPr>
          <w:rFonts w:asciiTheme="minorHAnsi" w:hAnsiTheme="minorHAnsi" w:cstheme="minorHAnsi"/>
        </w:rPr>
        <w:t xml:space="preserve"> qui l’a produit. Cette table répond à l’exigence du rapport des rejets, et permet de corriger les erreurs à la source.</w:t>
      </w:r>
    </w:p>
    <w:p w14:paraId="14053427" w14:textId="77777777" w:rsidR="008D7CD5" w:rsidRPr="00472D4D" w:rsidRDefault="008D7CD5">
      <w:pPr>
        <w:spacing w:after="160"/>
        <w:rPr>
          <w:rFonts w:asciiTheme="minorHAnsi" w:hAnsiTheme="minorHAnsi" w:cstheme="minorHAnsi"/>
        </w:rPr>
      </w:pPr>
    </w:p>
    <w:p w14:paraId="4439D924" w14:textId="155E037B" w:rsidR="008D7CD5" w:rsidRPr="00472D4D" w:rsidRDefault="00000000" w:rsidP="007820BC">
      <w:pPr>
        <w:pStyle w:val="Titre2"/>
        <w:numPr>
          <w:ilvl w:val="0"/>
          <w:numId w:val="13"/>
        </w:numPr>
      </w:pPr>
      <w:bookmarkStart w:id="15" w:name="_Toc244149545"/>
      <w:r w:rsidRPr="00472D4D">
        <w:lastRenderedPageBreak/>
        <w:t xml:space="preserve">Exposition avec </w:t>
      </w:r>
      <w:proofErr w:type="spellStart"/>
      <w:r w:rsidRPr="00472D4D">
        <w:t>FastAPI</w:t>
      </w:r>
      <w:bookmarkEnd w:id="15"/>
      <w:proofErr w:type="spellEnd"/>
    </w:p>
    <w:p w14:paraId="7A4C0CF2"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 xml:space="preserve">L’API (« API des indicateurs sanitaires — TP 19 ») interroge uniquement les schémas </w:t>
      </w:r>
      <w:proofErr w:type="spellStart"/>
      <w:r w:rsidRPr="00472D4D">
        <w:rPr>
          <w:rFonts w:asciiTheme="minorHAnsi" w:hAnsiTheme="minorHAnsi" w:cstheme="minorHAnsi"/>
        </w:rPr>
        <w:t>dwh</w:t>
      </w:r>
      <w:proofErr w:type="spellEnd"/>
      <w:r w:rsidRPr="00472D4D">
        <w:rPr>
          <w:rFonts w:asciiTheme="minorHAnsi" w:hAnsiTheme="minorHAnsi" w:cstheme="minorHAnsi"/>
        </w:rPr>
        <w:t xml:space="preserve"> et audit. Elle est servie sur le port 8001. </w:t>
      </w:r>
      <w:proofErr w:type="spellStart"/>
      <w:r w:rsidRPr="00472D4D">
        <w:rPr>
          <w:rFonts w:asciiTheme="minorHAnsi" w:hAnsiTheme="minorHAnsi" w:cstheme="minorHAnsi"/>
        </w:rPr>
        <w:t>FastAPI</w:t>
      </w:r>
      <w:proofErr w:type="spellEnd"/>
      <w:r w:rsidRPr="00472D4D">
        <w:rPr>
          <w:rFonts w:asciiTheme="minorHAnsi" w:hAnsiTheme="minorHAnsi" w:cstheme="minorHAnsi"/>
        </w:rPr>
        <w:t xml:space="preserve"> génère automatiquement la documentation interactive </w:t>
      </w:r>
      <w:proofErr w:type="spellStart"/>
      <w:r w:rsidRPr="00472D4D">
        <w:rPr>
          <w:rFonts w:asciiTheme="minorHAnsi" w:hAnsiTheme="minorHAnsi" w:cstheme="minorHAnsi"/>
        </w:rPr>
        <w:t>Swagger</w:t>
      </w:r>
      <w:proofErr w:type="spellEnd"/>
      <w:r w:rsidRPr="00472D4D">
        <w:rPr>
          <w:rFonts w:asciiTheme="minorHAnsi" w:hAnsiTheme="minorHAnsi" w:cstheme="minorHAnsi"/>
        </w:rPr>
        <w:t xml:space="preserve"> (page </w:t>
      </w:r>
      <w:r w:rsidRPr="00472D4D">
        <w:rPr>
          <w:rFonts w:asciiTheme="minorHAnsi" w:eastAsia="Courier New" w:hAnsiTheme="minorHAnsi" w:cstheme="minorHAnsi"/>
          <w:color w:val="0369A1"/>
          <w:sz w:val="20"/>
          <w:szCs w:val="20"/>
        </w:rPr>
        <w:t>/docs</w:t>
      </w:r>
      <w:r w:rsidRPr="00472D4D">
        <w:rPr>
          <w:rFonts w:asciiTheme="minorHAnsi" w:hAnsiTheme="minorHAnsi" w:cstheme="minorHAnsi"/>
        </w:rPr>
        <w:t xml:space="preserve">) et le contrat </w:t>
      </w:r>
      <w:proofErr w:type="spellStart"/>
      <w:r w:rsidRPr="00472D4D">
        <w:rPr>
          <w:rFonts w:asciiTheme="minorHAnsi" w:hAnsiTheme="minorHAnsi" w:cstheme="minorHAnsi"/>
        </w:rPr>
        <w:t>OpenAPI</w:t>
      </w:r>
      <w:proofErr w:type="spellEnd"/>
      <w:r w:rsidRPr="00472D4D">
        <w:rPr>
          <w:rFonts w:asciiTheme="minorHAnsi" w:hAnsiTheme="minorHAnsi" w:cstheme="minorHAnsi"/>
        </w:rPr>
        <w:t xml:space="preserve">, enregistré dans </w:t>
      </w:r>
      <w:r w:rsidRPr="00472D4D">
        <w:rPr>
          <w:rFonts w:asciiTheme="minorHAnsi" w:eastAsia="Courier New" w:hAnsiTheme="minorHAnsi" w:cstheme="minorHAnsi"/>
          <w:color w:val="0369A1"/>
          <w:sz w:val="20"/>
          <w:szCs w:val="20"/>
        </w:rPr>
        <w:t>docs/</w:t>
      </w:r>
      <w:proofErr w:type="spellStart"/>
      <w:r w:rsidRPr="00472D4D">
        <w:rPr>
          <w:rFonts w:asciiTheme="minorHAnsi" w:eastAsia="Courier New" w:hAnsiTheme="minorHAnsi" w:cstheme="minorHAnsi"/>
          <w:color w:val="0369A1"/>
          <w:sz w:val="20"/>
          <w:szCs w:val="20"/>
        </w:rPr>
        <w:t>openapi.json</w:t>
      </w:r>
      <w:proofErr w:type="spellEnd"/>
      <w:r w:rsidRPr="00472D4D">
        <w:rPr>
          <w:rFonts w:asciiTheme="minorHAnsi" w:hAnsiTheme="minorHAnsi" w:cstheme="minorHAnsi"/>
        </w:rP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200"/>
        <w:gridCol w:w="2312"/>
      </w:tblGrid>
      <w:tr w:rsidR="008D7CD5" w:rsidRPr="00472D4D" w14:paraId="152C4B21" w14:textId="77777777">
        <w:tblPrEx>
          <w:tblCellMar>
            <w:top w:w="0" w:type="dxa"/>
            <w:bottom w:w="0" w:type="dxa"/>
          </w:tblCellMar>
        </w:tblPrEx>
        <w:trPr>
          <w:cantSplit/>
          <w:tblHeader/>
        </w:trPr>
        <w:tc>
          <w:tcPr>
            <w:tcW w:w="29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52999C12"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Route</w:t>
            </w:r>
          </w:p>
        </w:tc>
        <w:tc>
          <w:tcPr>
            <w:tcW w:w="42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6A0537A0"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Description</w:t>
            </w:r>
          </w:p>
        </w:tc>
        <w:tc>
          <w:tcPr>
            <w:tcW w:w="2312"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6533F434"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Paramètres</w:t>
            </w:r>
          </w:p>
        </w:tc>
      </w:tr>
      <w:tr w:rsidR="008D7CD5" w:rsidRPr="00472D4D" w14:paraId="0BB9D82D" w14:textId="77777777">
        <w:tblPrEx>
          <w:tblCellMar>
            <w:top w:w="0" w:type="dxa"/>
            <w:bottom w:w="0" w:type="dxa"/>
          </w:tblCellMar>
        </w:tblPrEx>
        <w:trPr>
          <w:cantSplit/>
        </w:trPr>
        <w:tc>
          <w:tcPr>
            <w:tcW w:w="29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5F4AFB77"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w:t>
            </w:r>
            <w:proofErr w:type="spellStart"/>
            <w:r w:rsidRPr="00472D4D">
              <w:rPr>
                <w:rFonts w:asciiTheme="minorHAnsi" w:hAnsiTheme="minorHAnsi" w:cstheme="minorHAnsi"/>
                <w:sz w:val="20"/>
                <w:szCs w:val="20"/>
              </w:rPr>
              <w:t>health</w:t>
            </w:r>
            <w:proofErr w:type="spellEnd"/>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5A9DF333"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État de l’API et de la base</w:t>
            </w:r>
          </w:p>
        </w:tc>
        <w:tc>
          <w:tcPr>
            <w:tcW w:w="23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887C5BD"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w:t>
            </w:r>
          </w:p>
        </w:tc>
      </w:tr>
      <w:tr w:rsidR="008D7CD5" w:rsidRPr="00472D4D" w14:paraId="19341382" w14:textId="77777777">
        <w:tblPrEx>
          <w:tblCellMar>
            <w:top w:w="0" w:type="dxa"/>
            <w:bottom w:w="0" w:type="dxa"/>
          </w:tblCellMar>
        </w:tblPrEx>
        <w:trPr>
          <w:cantSplit/>
        </w:trPr>
        <w:tc>
          <w:tcPr>
            <w:tcW w:w="29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73A6FB34"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/structures</w:t>
            </w:r>
          </w:p>
        </w:tc>
        <w:tc>
          <w:tcPr>
            <w:tcW w:w="42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67FFF752"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Liste des structures sanitaires validées</w:t>
            </w:r>
          </w:p>
        </w:tc>
        <w:tc>
          <w:tcPr>
            <w:tcW w:w="2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61BFE153"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w:t>
            </w:r>
          </w:p>
        </w:tc>
      </w:tr>
      <w:tr w:rsidR="008D7CD5" w:rsidRPr="00472D4D" w14:paraId="244AB4B0" w14:textId="77777777">
        <w:tblPrEx>
          <w:tblCellMar>
            <w:top w:w="0" w:type="dxa"/>
            <w:bottom w:w="0" w:type="dxa"/>
          </w:tblCellMar>
        </w:tblPrEx>
        <w:trPr>
          <w:cantSplit/>
        </w:trPr>
        <w:tc>
          <w:tcPr>
            <w:tcW w:w="29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DDD1A58"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/indicateurs/consultations</w:t>
            </w:r>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2648A40C"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Consultations et patients par période et par structure</w:t>
            </w:r>
          </w:p>
        </w:tc>
        <w:tc>
          <w:tcPr>
            <w:tcW w:w="23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4BCA206C"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granularite</w:t>
            </w:r>
            <w:proofErr w:type="spellEnd"/>
            <w:proofErr w:type="gramEnd"/>
            <w:r w:rsidRPr="00472D4D">
              <w:rPr>
                <w:rFonts w:asciiTheme="minorHAnsi" w:hAnsiTheme="minorHAnsi" w:cstheme="minorHAnsi"/>
                <w:sz w:val="20"/>
                <w:szCs w:val="20"/>
              </w:rPr>
              <w:t xml:space="preserve"> (jour, semaine, mois, </w:t>
            </w:r>
            <w:proofErr w:type="spellStart"/>
            <w:r w:rsidRPr="00472D4D">
              <w:rPr>
                <w:rFonts w:asciiTheme="minorHAnsi" w:hAnsiTheme="minorHAnsi" w:cstheme="minorHAnsi"/>
                <w:sz w:val="20"/>
                <w:szCs w:val="20"/>
              </w:rPr>
              <w:t>annee</w:t>
            </w:r>
            <w:proofErr w:type="spellEnd"/>
            <w:r w:rsidRPr="00472D4D">
              <w:rPr>
                <w:rFonts w:asciiTheme="minorHAnsi" w:hAnsiTheme="minorHAnsi" w:cstheme="minorHAnsi"/>
                <w:sz w:val="20"/>
                <w:szCs w:val="20"/>
              </w:rPr>
              <w:t xml:space="preserve">), </w:t>
            </w:r>
            <w:proofErr w:type="spellStart"/>
            <w:r w:rsidRPr="00472D4D">
              <w:rPr>
                <w:rFonts w:asciiTheme="minorHAnsi" w:hAnsiTheme="minorHAnsi" w:cstheme="minorHAnsi"/>
                <w:sz w:val="20"/>
                <w:szCs w:val="20"/>
              </w:rPr>
              <w:t>id_structure</w:t>
            </w:r>
            <w:proofErr w:type="spellEnd"/>
          </w:p>
        </w:tc>
      </w:tr>
      <w:tr w:rsidR="008D7CD5" w:rsidRPr="00472D4D" w14:paraId="42916267" w14:textId="77777777">
        <w:tblPrEx>
          <w:tblCellMar>
            <w:top w:w="0" w:type="dxa"/>
            <w:bottom w:w="0" w:type="dxa"/>
          </w:tblCellMar>
        </w:tblPrEx>
        <w:trPr>
          <w:cantSplit/>
        </w:trPr>
        <w:tc>
          <w:tcPr>
            <w:tcW w:w="29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61029B87"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/indicateurs/prestations</w:t>
            </w:r>
          </w:p>
        </w:tc>
        <w:tc>
          <w:tcPr>
            <w:tcW w:w="42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3C1570D8"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Nombre de prestations et montant total en FCFA par période et par structure</w:t>
            </w:r>
          </w:p>
        </w:tc>
        <w:tc>
          <w:tcPr>
            <w:tcW w:w="2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1D96F067" w14:textId="77777777" w:rsidR="008D7CD5" w:rsidRPr="00472D4D" w:rsidRDefault="00000000">
            <w:pPr>
              <w:spacing w:line="260" w:lineRule="auto"/>
              <w:rPr>
                <w:rFonts w:asciiTheme="minorHAnsi" w:hAnsiTheme="minorHAnsi" w:cstheme="minorHAnsi"/>
              </w:rPr>
            </w:pPr>
            <w:proofErr w:type="spellStart"/>
            <w:proofErr w:type="gramStart"/>
            <w:r w:rsidRPr="00472D4D">
              <w:rPr>
                <w:rFonts w:asciiTheme="minorHAnsi" w:hAnsiTheme="minorHAnsi" w:cstheme="minorHAnsi"/>
                <w:sz w:val="20"/>
                <w:szCs w:val="20"/>
              </w:rPr>
              <w:t>granularite</w:t>
            </w:r>
            <w:proofErr w:type="spellEnd"/>
            <w:proofErr w:type="gramEnd"/>
            <w:r w:rsidRPr="00472D4D">
              <w:rPr>
                <w:rFonts w:asciiTheme="minorHAnsi" w:hAnsiTheme="minorHAnsi" w:cstheme="minorHAnsi"/>
                <w:sz w:val="20"/>
                <w:szCs w:val="20"/>
              </w:rPr>
              <w:t xml:space="preserve">, </w:t>
            </w:r>
            <w:proofErr w:type="spellStart"/>
            <w:r w:rsidRPr="00472D4D">
              <w:rPr>
                <w:rFonts w:asciiTheme="minorHAnsi" w:hAnsiTheme="minorHAnsi" w:cstheme="minorHAnsi"/>
                <w:sz w:val="20"/>
                <w:szCs w:val="20"/>
              </w:rPr>
              <w:t>id_structure</w:t>
            </w:r>
            <w:proofErr w:type="spellEnd"/>
          </w:p>
        </w:tc>
      </w:tr>
      <w:tr w:rsidR="008D7CD5" w:rsidRPr="00472D4D" w14:paraId="1481440A" w14:textId="77777777">
        <w:tblPrEx>
          <w:tblCellMar>
            <w:top w:w="0" w:type="dxa"/>
            <w:bottom w:w="0" w:type="dxa"/>
          </w:tblCellMar>
        </w:tblPrEx>
        <w:trPr>
          <w:cantSplit/>
        </w:trPr>
        <w:tc>
          <w:tcPr>
            <w:tcW w:w="29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5E78F217"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/rejets/</w:t>
            </w:r>
            <w:proofErr w:type="spellStart"/>
            <w:r w:rsidRPr="00472D4D">
              <w:rPr>
                <w:rFonts w:asciiTheme="minorHAnsi" w:hAnsiTheme="minorHAnsi" w:cstheme="minorHAnsi"/>
                <w:sz w:val="20"/>
                <w:szCs w:val="20"/>
              </w:rPr>
              <w:t>resume</w:t>
            </w:r>
            <w:proofErr w:type="spellEnd"/>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60EC530A"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Nombre de rejets par règle et par motif</w:t>
            </w:r>
          </w:p>
        </w:tc>
        <w:tc>
          <w:tcPr>
            <w:tcW w:w="23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653A9C0B"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w:t>
            </w:r>
          </w:p>
        </w:tc>
      </w:tr>
      <w:tr w:rsidR="008D7CD5" w:rsidRPr="00472D4D" w14:paraId="291BEE99" w14:textId="77777777">
        <w:tblPrEx>
          <w:tblCellMar>
            <w:top w:w="0" w:type="dxa"/>
            <w:bottom w:w="0" w:type="dxa"/>
          </w:tblCellMar>
        </w:tblPrEx>
        <w:trPr>
          <w:cantSplit/>
        </w:trPr>
        <w:tc>
          <w:tcPr>
            <w:tcW w:w="29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3E1BF8A4"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/rejets</w:t>
            </w:r>
          </w:p>
        </w:tc>
        <w:tc>
          <w:tcPr>
            <w:tcW w:w="42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521E9095"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Détail des lignes rejetées</w:t>
            </w:r>
          </w:p>
        </w:tc>
        <w:tc>
          <w:tcPr>
            <w:tcW w:w="2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799D7845"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w:t>
            </w:r>
          </w:p>
        </w:tc>
      </w:tr>
    </w:tbl>
    <w:p w14:paraId="2F9D1D0E" w14:textId="77777777" w:rsidR="008D7CD5" w:rsidRPr="00472D4D" w:rsidRDefault="008D7CD5">
      <w:pPr>
        <w:spacing w:after="160"/>
        <w:rPr>
          <w:rFonts w:asciiTheme="minorHAnsi" w:hAnsiTheme="minorHAnsi" w:cstheme="minorHAnsi"/>
        </w:rPr>
      </w:pPr>
    </w:p>
    <w:p w14:paraId="397061C7"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drawing>
          <wp:inline distT="0" distB="0" distL="0" distR="0" wp14:anchorId="75D36A6D" wp14:editId="4AA6C8D0">
            <wp:extent cx="4095750" cy="2581275"/>
            <wp:effectExtent l="0" t="0" r="0" b="0"/>
            <wp:docPr id="1942404649" name="fig18" descr="Interface Swagger avec les groupes Technique, Référentiel, Indicateurs et Rejet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95750" cy="2581275"/>
                    </a:xfrm>
                    <a:prstGeom prst="rect">
                      <a:avLst/>
                    </a:prstGeom>
                  </pic:spPr>
                </pic:pic>
              </a:graphicData>
            </a:graphic>
          </wp:inline>
        </w:drawing>
      </w:r>
    </w:p>
    <w:p w14:paraId="2763D1E8" w14:textId="46087F4D"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Figure 1</w:t>
      </w:r>
      <w:r w:rsidR="007820BC">
        <w:rPr>
          <w:rFonts w:asciiTheme="minorHAnsi" w:hAnsiTheme="minorHAnsi" w:cstheme="minorHAnsi"/>
          <w:b/>
          <w:bCs/>
          <w:color w:val="0369A1"/>
          <w:sz w:val="19"/>
          <w:szCs w:val="19"/>
        </w:rPr>
        <w:t>7</w:t>
      </w:r>
      <w:r w:rsidRPr="00472D4D">
        <w:rPr>
          <w:rFonts w:asciiTheme="minorHAnsi" w:hAnsiTheme="minorHAnsi" w:cstheme="minorHAnsi"/>
          <w:b/>
          <w:bCs/>
          <w:color w:val="0369A1"/>
          <w:sz w:val="19"/>
          <w:szCs w:val="19"/>
        </w:rPr>
        <w:t xml:space="preserve"> — </w:t>
      </w:r>
      <w:r w:rsidRPr="00472D4D">
        <w:rPr>
          <w:rFonts w:asciiTheme="minorHAnsi" w:hAnsiTheme="minorHAnsi" w:cstheme="minorHAnsi"/>
          <w:i/>
          <w:iCs/>
          <w:color w:val="64748B"/>
          <w:sz w:val="19"/>
          <w:szCs w:val="19"/>
        </w:rPr>
        <w:t>Page /docs de l’API : routes techniques, référentielles, indicateurs et rejets</w:t>
      </w:r>
    </w:p>
    <w:p w14:paraId="3B78771D"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Deux exemples de réponses. La première route renvoie, pour chaque mois et chaque structure, le nombre de consultations et de patients. La seconde renvoie, pour chaque semaine, le nombre de prestations et le montant total en FCFA d’une structure choisie.</w:t>
      </w:r>
    </w:p>
    <w:p w14:paraId="177E7877" w14:textId="77777777" w:rsidR="008D7CD5" w:rsidRPr="00472D4D" w:rsidRDefault="00000000">
      <w:pPr>
        <w:keepNext/>
        <w:keepLines/>
        <w:shd w:val="clear" w:color="auto" w:fill="F1F5F9"/>
        <w:spacing w:before="60" w:line="260" w:lineRule="auto"/>
        <w:ind w:left="140" w:right="140"/>
        <w:rPr>
          <w:rFonts w:asciiTheme="minorHAnsi" w:hAnsiTheme="minorHAnsi" w:cstheme="minorHAnsi"/>
        </w:rPr>
      </w:pPr>
      <w:r w:rsidRPr="00472D4D">
        <w:rPr>
          <w:rFonts w:asciiTheme="minorHAnsi" w:eastAsia="Courier New" w:hAnsiTheme="minorHAnsi" w:cstheme="minorHAnsi"/>
          <w:color w:val="0F172A"/>
          <w:sz w:val="18"/>
          <w:szCs w:val="18"/>
        </w:rPr>
        <w:t>http://localhost:8001/indicateurs/consultations?granularite=mois</w:t>
      </w:r>
    </w:p>
    <w:p w14:paraId="69E03A68" w14:textId="77777777" w:rsidR="008D7CD5" w:rsidRPr="00472D4D" w:rsidRDefault="00000000">
      <w:pPr>
        <w:keepLines/>
        <w:shd w:val="clear" w:color="auto" w:fill="F1F5F9"/>
        <w:spacing w:after="160" w:line="260" w:lineRule="auto"/>
        <w:ind w:left="140" w:right="140"/>
        <w:rPr>
          <w:rFonts w:asciiTheme="minorHAnsi" w:hAnsiTheme="minorHAnsi" w:cstheme="minorHAnsi"/>
        </w:rPr>
      </w:pPr>
      <w:r w:rsidRPr="00472D4D">
        <w:rPr>
          <w:rFonts w:asciiTheme="minorHAnsi" w:eastAsia="Courier New" w:hAnsiTheme="minorHAnsi" w:cstheme="minorHAnsi"/>
          <w:color w:val="0F172A"/>
          <w:sz w:val="18"/>
          <w:szCs w:val="18"/>
        </w:rPr>
        <w:t>http://localhost:8001/indicateurs/prestations?granularite=semaine&amp;id_structure=STR-0001</w:t>
      </w:r>
    </w:p>
    <w:p w14:paraId="5A2D8511"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lastRenderedPageBreak/>
        <w:drawing>
          <wp:inline distT="0" distB="0" distL="0" distR="0" wp14:anchorId="7B72BF15" wp14:editId="7C197B91">
            <wp:extent cx="3124200" cy="4286250"/>
            <wp:effectExtent l="0" t="0" r="0" b="0"/>
            <wp:docPr id="1937625391" name="fig19" descr="Réponse JSON avec periode, id_structure, structure, nb_consultations et nb_patient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124200" cy="4286250"/>
                    </a:xfrm>
                    <a:prstGeom prst="rect">
                      <a:avLst/>
                    </a:prstGeom>
                  </pic:spPr>
                </pic:pic>
              </a:graphicData>
            </a:graphic>
          </wp:inline>
        </w:drawing>
      </w:r>
    </w:p>
    <w:p w14:paraId="1F56BC7D" w14:textId="17565226"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Figure 1</w:t>
      </w:r>
      <w:r w:rsidR="007820BC">
        <w:rPr>
          <w:rFonts w:asciiTheme="minorHAnsi" w:hAnsiTheme="minorHAnsi" w:cstheme="minorHAnsi"/>
          <w:b/>
          <w:bCs/>
          <w:color w:val="0369A1"/>
          <w:sz w:val="19"/>
          <w:szCs w:val="19"/>
        </w:rPr>
        <w:t>8</w:t>
      </w:r>
      <w:r w:rsidRPr="00472D4D">
        <w:rPr>
          <w:rFonts w:asciiTheme="minorHAnsi" w:hAnsiTheme="minorHAnsi" w:cstheme="minorHAnsi"/>
          <w:b/>
          <w:bCs/>
          <w:color w:val="0369A1"/>
          <w:sz w:val="19"/>
          <w:szCs w:val="19"/>
        </w:rPr>
        <w:t xml:space="preserve"> — </w:t>
      </w:r>
      <w:r w:rsidRPr="00472D4D">
        <w:rPr>
          <w:rFonts w:asciiTheme="minorHAnsi" w:hAnsiTheme="minorHAnsi" w:cstheme="minorHAnsi"/>
          <w:i/>
          <w:iCs/>
          <w:color w:val="64748B"/>
          <w:sz w:val="19"/>
          <w:szCs w:val="19"/>
        </w:rPr>
        <w:t>Indicateurs de consultations par mois et par structure</w:t>
      </w:r>
    </w:p>
    <w:p w14:paraId="5D89BCAF"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drawing>
          <wp:inline distT="0" distB="0" distL="0" distR="0" wp14:anchorId="78A65C17" wp14:editId="2127C649">
            <wp:extent cx="3429000" cy="3505200"/>
            <wp:effectExtent l="0" t="0" r="0" b="0"/>
            <wp:docPr id="1667480734" name="fig20" descr="Réponse JSON avec periode, nb_prestations et montant_total_fcfa"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429000" cy="3505200"/>
                    </a:xfrm>
                    <a:prstGeom prst="rect">
                      <a:avLst/>
                    </a:prstGeom>
                  </pic:spPr>
                </pic:pic>
              </a:graphicData>
            </a:graphic>
          </wp:inline>
        </w:drawing>
      </w:r>
    </w:p>
    <w:p w14:paraId="08186509" w14:textId="1A20376B"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 xml:space="preserve">Figure </w:t>
      </w:r>
      <w:r w:rsidR="007820BC">
        <w:rPr>
          <w:rFonts w:asciiTheme="minorHAnsi" w:hAnsiTheme="minorHAnsi" w:cstheme="minorHAnsi"/>
          <w:b/>
          <w:bCs/>
          <w:color w:val="0369A1"/>
          <w:sz w:val="19"/>
          <w:szCs w:val="19"/>
        </w:rPr>
        <w:t>19</w:t>
      </w:r>
      <w:r w:rsidRPr="00472D4D">
        <w:rPr>
          <w:rFonts w:asciiTheme="minorHAnsi" w:hAnsiTheme="minorHAnsi" w:cstheme="minorHAnsi"/>
          <w:b/>
          <w:bCs/>
          <w:color w:val="0369A1"/>
          <w:sz w:val="19"/>
          <w:szCs w:val="19"/>
        </w:rPr>
        <w:t xml:space="preserve"> — </w:t>
      </w:r>
      <w:r w:rsidRPr="00472D4D">
        <w:rPr>
          <w:rFonts w:asciiTheme="minorHAnsi" w:hAnsiTheme="minorHAnsi" w:cstheme="minorHAnsi"/>
          <w:i/>
          <w:iCs/>
          <w:color w:val="64748B"/>
          <w:sz w:val="19"/>
          <w:szCs w:val="19"/>
        </w:rPr>
        <w:t>Indicateurs de prestations par semaine pour la structure STR-0001</w:t>
      </w:r>
    </w:p>
    <w:p w14:paraId="2AE8CD7B" w14:textId="42C283C0" w:rsidR="008D7CD5" w:rsidRPr="00472D4D" w:rsidRDefault="00000000" w:rsidP="0033298C">
      <w:pPr>
        <w:pStyle w:val="Titre1"/>
        <w:numPr>
          <w:ilvl w:val="0"/>
          <w:numId w:val="8"/>
        </w:numPr>
      </w:pPr>
      <w:bookmarkStart w:id="16" w:name="_Toc244149546"/>
      <w:r w:rsidRPr="00472D4D">
        <w:lastRenderedPageBreak/>
        <w:t>Tests et validation</w:t>
      </w:r>
      <w:bookmarkEnd w:id="16"/>
    </w:p>
    <w:p w14:paraId="401FBEE7" w14:textId="5DCA5931" w:rsidR="008D7CD5" w:rsidRPr="00472D4D" w:rsidRDefault="00000000" w:rsidP="007820BC">
      <w:pPr>
        <w:pStyle w:val="Titre2"/>
        <w:numPr>
          <w:ilvl w:val="0"/>
          <w:numId w:val="15"/>
        </w:numPr>
      </w:pPr>
      <w:r w:rsidRPr="00472D4D">
        <w:t xml:space="preserve"> </w:t>
      </w:r>
      <w:bookmarkStart w:id="17" w:name="_Toc244149547"/>
      <w:r w:rsidRPr="00472D4D">
        <w:t>Démarche</w:t>
      </w:r>
      <w:bookmarkEnd w:id="17"/>
    </w:p>
    <w:p w14:paraId="1CEB67E1"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 xml:space="preserve">Deux tests de bout en bout valident la chaîne complète. Ils sont menés sur une machine de référence, </w:t>
      </w:r>
      <w:r w:rsidRPr="00472D4D">
        <w:rPr>
          <w:rFonts w:asciiTheme="minorHAnsi" w:hAnsiTheme="minorHAnsi" w:cstheme="minorHAnsi"/>
          <w:b/>
          <w:bCs/>
        </w:rPr>
        <w:t>en repartant de zéro</w:t>
      </w:r>
      <w:r w:rsidRPr="00472D4D">
        <w:rPr>
          <w:rFonts w:asciiTheme="minorHAnsi" w:hAnsiTheme="minorHAnsi" w:cstheme="minorHAnsi"/>
        </w:rPr>
        <w:t xml:space="preserve">, avec le groupe réuni. Un fichier </w:t>
      </w:r>
      <w:r w:rsidRPr="00472D4D">
        <w:rPr>
          <w:rFonts w:asciiTheme="minorHAnsi" w:eastAsia="Courier New" w:hAnsiTheme="minorHAnsi" w:cstheme="minorHAnsi"/>
          <w:color w:val="0369A1"/>
          <w:sz w:val="20"/>
          <w:szCs w:val="20"/>
        </w:rPr>
        <w:t>tests/</w:t>
      </w:r>
      <w:proofErr w:type="spellStart"/>
      <w:r w:rsidRPr="00472D4D">
        <w:rPr>
          <w:rFonts w:asciiTheme="minorHAnsi" w:eastAsia="Courier New" w:hAnsiTheme="minorHAnsi" w:cstheme="minorHAnsi"/>
          <w:color w:val="0369A1"/>
          <w:sz w:val="20"/>
          <w:szCs w:val="20"/>
        </w:rPr>
        <w:t>verification.sql</w:t>
      </w:r>
      <w:proofErr w:type="spellEnd"/>
      <w:r w:rsidRPr="00472D4D">
        <w:rPr>
          <w:rFonts w:asciiTheme="minorHAnsi" w:hAnsiTheme="minorHAnsi" w:cstheme="minorHAnsi"/>
        </w:rPr>
        <w:t xml:space="preserve"> affiche, à chaque fois, quatre indicateurs (structures, consultations et prestations chargées, rejets du dernier run) puis un tableau des rejets par table et par règle.</w:t>
      </w:r>
    </w:p>
    <w:p w14:paraId="0DFCF2EA" w14:textId="432C6F52" w:rsidR="008D7CD5" w:rsidRPr="00472D4D" w:rsidRDefault="00000000" w:rsidP="007820BC">
      <w:pPr>
        <w:pStyle w:val="Titre2"/>
        <w:numPr>
          <w:ilvl w:val="0"/>
          <w:numId w:val="15"/>
        </w:numPr>
      </w:pPr>
      <w:bookmarkStart w:id="18" w:name="_Toc244149548"/>
      <w:r w:rsidRPr="00472D4D">
        <w:t>Test 1 : scénario nominal</w:t>
      </w:r>
      <w:bookmarkEnd w:id="18"/>
    </w:p>
    <w:p w14:paraId="3BFFBC1F"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Ce test vérifie que la chaîne fonctionne de bout en bout avec des données saines.</w:t>
      </w:r>
    </w:p>
    <w:p w14:paraId="5CE0C52E" w14:textId="77777777" w:rsidR="008D7CD5" w:rsidRPr="00472D4D" w:rsidRDefault="00000000">
      <w:pPr>
        <w:pStyle w:val="Paragraphedeliste"/>
        <w:numPr>
          <w:ilvl w:val="0"/>
          <w:numId w:val="3"/>
        </w:numPr>
        <w:spacing w:after="80" w:line="290" w:lineRule="auto"/>
        <w:rPr>
          <w:rFonts w:asciiTheme="minorHAnsi" w:hAnsiTheme="minorHAnsi" w:cstheme="minorHAnsi"/>
        </w:rPr>
      </w:pPr>
      <w:r w:rsidRPr="00472D4D">
        <w:rPr>
          <w:rFonts w:asciiTheme="minorHAnsi" w:hAnsiTheme="minorHAnsi" w:cstheme="minorHAnsi"/>
        </w:rPr>
        <w:t xml:space="preserve">Repartir de zéro : </w:t>
      </w:r>
      <w:r w:rsidRPr="00472D4D">
        <w:rPr>
          <w:rFonts w:asciiTheme="minorHAnsi" w:eastAsia="Courier New" w:hAnsiTheme="minorHAnsi" w:cstheme="minorHAnsi"/>
          <w:color w:val="0369A1"/>
          <w:sz w:val="20"/>
          <w:szCs w:val="20"/>
        </w:rPr>
        <w:t>docker compose down -v</w:t>
      </w:r>
      <w:r w:rsidRPr="00472D4D">
        <w:rPr>
          <w:rFonts w:asciiTheme="minorHAnsi" w:hAnsiTheme="minorHAnsi" w:cstheme="minorHAnsi"/>
        </w:rPr>
        <w:t xml:space="preserve">, puis </w:t>
      </w:r>
      <w:r w:rsidRPr="00472D4D">
        <w:rPr>
          <w:rFonts w:asciiTheme="minorHAnsi" w:eastAsia="Courier New" w:hAnsiTheme="minorHAnsi" w:cstheme="minorHAnsi"/>
          <w:color w:val="0369A1"/>
          <w:sz w:val="20"/>
          <w:szCs w:val="20"/>
        </w:rPr>
        <w:t>docker compose up -d --</w:t>
      </w:r>
      <w:proofErr w:type="spellStart"/>
      <w:r w:rsidRPr="00472D4D">
        <w:rPr>
          <w:rFonts w:asciiTheme="minorHAnsi" w:eastAsia="Courier New" w:hAnsiTheme="minorHAnsi" w:cstheme="minorHAnsi"/>
          <w:color w:val="0369A1"/>
          <w:sz w:val="20"/>
          <w:szCs w:val="20"/>
        </w:rPr>
        <w:t>build</w:t>
      </w:r>
      <w:proofErr w:type="spellEnd"/>
      <w:r w:rsidRPr="00472D4D">
        <w:rPr>
          <w:rFonts w:asciiTheme="minorHAnsi" w:hAnsiTheme="minorHAnsi" w:cstheme="minorHAnsi"/>
        </w:rPr>
        <w:t xml:space="preserve">, et contrôler les services avec </w:t>
      </w:r>
      <w:r w:rsidRPr="00472D4D">
        <w:rPr>
          <w:rFonts w:asciiTheme="minorHAnsi" w:eastAsia="Courier New" w:hAnsiTheme="minorHAnsi" w:cstheme="minorHAnsi"/>
          <w:color w:val="0369A1"/>
          <w:sz w:val="20"/>
          <w:szCs w:val="20"/>
        </w:rPr>
        <w:t xml:space="preserve">docker compose </w:t>
      </w:r>
      <w:proofErr w:type="spellStart"/>
      <w:r w:rsidRPr="00472D4D">
        <w:rPr>
          <w:rFonts w:asciiTheme="minorHAnsi" w:eastAsia="Courier New" w:hAnsiTheme="minorHAnsi" w:cstheme="minorHAnsi"/>
          <w:color w:val="0369A1"/>
          <w:sz w:val="20"/>
          <w:szCs w:val="20"/>
        </w:rPr>
        <w:t>ps</w:t>
      </w:r>
      <w:proofErr w:type="spellEnd"/>
      <w:r w:rsidRPr="00472D4D">
        <w:rPr>
          <w:rFonts w:asciiTheme="minorHAnsi" w:hAnsiTheme="minorHAnsi" w:cstheme="minorHAnsi"/>
        </w:rPr>
        <w:t>.</w:t>
      </w:r>
    </w:p>
    <w:p w14:paraId="35F96056" w14:textId="77777777" w:rsidR="008D7CD5" w:rsidRPr="00472D4D" w:rsidRDefault="00000000">
      <w:pPr>
        <w:pStyle w:val="Paragraphedeliste"/>
        <w:numPr>
          <w:ilvl w:val="0"/>
          <w:numId w:val="3"/>
        </w:numPr>
        <w:spacing w:after="80" w:line="290" w:lineRule="auto"/>
        <w:rPr>
          <w:rFonts w:asciiTheme="minorHAnsi" w:hAnsiTheme="minorHAnsi" w:cstheme="minorHAnsi"/>
        </w:rPr>
      </w:pPr>
      <w:r w:rsidRPr="00472D4D">
        <w:rPr>
          <w:rFonts w:asciiTheme="minorHAnsi" w:hAnsiTheme="minorHAnsi" w:cstheme="minorHAnsi"/>
        </w:rPr>
        <w:t xml:space="preserve">Charger la source : </w:t>
      </w:r>
      <w:r w:rsidRPr="00472D4D">
        <w:rPr>
          <w:rFonts w:asciiTheme="minorHAnsi" w:eastAsia="Courier New" w:hAnsiTheme="minorHAnsi" w:cstheme="minorHAnsi"/>
          <w:color w:val="0369A1"/>
          <w:sz w:val="20"/>
          <w:szCs w:val="20"/>
        </w:rPr>
        <w:t xml:space="preserve">docker compose </w:t>
      </w:r>
      <w:proofErr w:type="spellStart"/>
      <w:r w:rsidRPr="00472D4D">
        <w:rPr>
          <w:rFonts w:asciiTheme="minorHAnsi" w:eastAsia="Courier New" w:hAnsiTheme="minorHAnsi" w:cstheme="minorHAnsi"/>
          <w:color w:val="0369A1"/>
          <w:sz w:val="20"/>
          <w:szCs w:val="20"/>
        </w:rPr>
        <w:t>exec</w:t>
      </w:r>
      <w:proofErr w:type="spellEnd"/>
      <w:r w:rsidRPr="00472D4D">
        <w:rPr>
          <w:rFonts w:asciiTheme="minorHAnsi" w:eastAsia="Courier New" w:hAnsiTheme="minorHAnsi" w:cstheme="minorHAnsi"/>
          <w:color w:val="0369A1"/>
          <w:sz w:val="20"/>
          <w:szCs w:val="20"/>
        </w:rPr>
        <w:t xml:space="preserve"> source-</w:t>
      </w:r>
      <w:proofErr w:type="spellStart"/>
      <w:r w:rsidRPr="00472D4D">
        <w:rPr>
          <w:rFonts w:asciiTheme="minorHAnsi" w:eastAsia="Courier New" w:hAnsiTheme="minorHAnsi" w:cstheme="minorHAnsi"/>
          <w:color w:val="0369A1"/>
          <w:sz w:val="20"/>
          <w:szCs w:val="20"/>
        </w:rPr>
        <w:t>db</w:t>
      </w:r>
      <w:proofErr w:type="spellEnd"/>
      <w:r w:rsidRPr="00472D4D">
        <w:rPr>
          <w:rFonts w:asciiTheme="minorHAnsi" w:eastAsia="Courier New" w:hAnsiTheme="minorHAnsi" w:cstheme="minorHAnsi"/>
          <w:color w:val="0369A1"/>
          <w:sz w:val="20"/>
          <w:szCs w:val="20"/>
        </w:rPr>
        <w:t xml:space="preserve"> </w:t>
      </w:r>
      <w:proofErr w:type="spellStart"/>
      <w:r w:rsidRPr="00472D4D">
        <w:rPr>
          <w:rFonts w:asciiTheme="minorHAnsi" w:eastAsia="Courier New" w:hAnsiTheme="minorHAnsi" w:cstheme="minorHAnsi"/>
          <w:color w:val="0369A1"/>
          <w:sz w:val="20"/>
          <w:szCs w:val="20"/>
        </w:rPr>
        <w:t>psql</w:t>
      </w:r>
      <w:proofErr w:type="spellEnd"/>
      <w:r w:rsidRPr="00472D4D">
        <w:rPr>
          <w:rFonts w:asciiTheme="minorHAnsi" w:eastAsia="Courier New" w:hAnsiTheme="minorHAnsi" w:cstheme="minorHAnsi"/>
          <w:color w:val="0369A1"/>
          <w:sz w:val="20"/>
          <w:szCs w:val="20"/>
        </w:rPr>
        <w:t xml:space="preserve"> -U source -d </w:t>
      </w:r>
      <w:proofErr w:type="spellStart"/>
      <w:r w:rsidRPr="00472D4D">
        <w:rPr>
          <w:rFonts w:asciiTheme="minorHAnsi" w:eastAsia="Courier New" w:hAnsiTheme="minorHAnsi" w:cstheme="minorHAnsi"/>
          <w:color w:val="0369A1"/>
          <w:sz w:val="20"/>
          <w:szCs w:val="20"/>
        </w:rPr>
        <w:t>sourcedb</w:t>
      </w:r>
      <w:proofErr w:type="spellEnd"/>
      <w:r w:rsidRPr="00472D4D">
        <w:rPr>
          <w:rFonts w:asciiTheme="minorHAnsi" w:eastAsia="Courier New" w:hAnsiTheme="minorHAnsi" w:cstheme="minorHAnsi"/>
          <w:color w:val="0369A1"/>
          <w:sz w:val="20"/>
          <w:szCs w:val="20"/>
        </w:rPr>
        <w:t xml:space="preserve"> -f /data/</w:t>
      </w:r>
      <w:proofErr w:type="spellStart"/>
      <w:r w:rsidRPr="00472D4D">
        <w:rPr>
          <w:rFonts w:asciiTheme="minorHAnsi" w:eastAsia="Courier New" w:hAnsiTheme="minorHAnsi" w:cstheme="minorHAnsi"/>
          <w:color w:val="0369A1"/>
          <w:sz w:val="20"/>
          <w:szCs w:val="20"/>
        </w:rPr>
        <w:t>charger.sql</w:t>
      </w:r>
      <w:proofErr w:type="spellEnd"/>
      <w:r w:rsidRPr="00472D4D">
        <w:rPr>
          <w:rFonts w:asciiTheme="minorHAnsi" w:hAnsiTheme="minorHAnsi" w:cstheme="minorHAnsi"/>
        </w:rPr>
        <w:t>.</w:t>
      </w:r>
    </w:p>
    <w:p w14:paraId="3AF188ED" w14:textId="77777777" w:rsidR="008D7CD5" w:rsidRPr="00472D4D" w:rsidRDefault="00000000">
      <w:pPr>
        <w:pStyle w:val="Paragraphedeliste"/>
        <w:numPr>
          <w:ilvl w:val="0"/>
          <w:numId w:val="3"/>
        </w:numPr>
        <w:spacing w:after="80" w:line="290" w:lineRule="auto"/>
        <w:rPr>
          <w:rFonts w:asciiTheme="minorHAnsi" w:hAnsiTheme="minorHAnsi" w:cstheme="minorHAnsi"/>
        </w:rPr>
      </w:pPr>
      <w:r w:rsidRPr="00472D4D">
        <w:rPr>
          <w:rFonts w:asciiTheme="minorHAnsi" w:hAnsiTheme="minorHAnsi" w:cstheme="minorHAnsi"/>
        </w:rPr>
        <w:t xml:space="preserve">Dans </w:t>
      </w:r>
      <w:proofErr w:type="spellStart"/>
      <w:r w:rsidRPr="00472D4D">
        <w:rPr>
          <w:rFonts w:asciiTheme="minorHAnsi" w:hAnsiTheme="minorHAnsi" w:cstheme="minorHAnsi"/>
        </w:rPr>
        <w:t>Airbyte</w:t>
      </w:r>
      <w:proofErr w:type="spellEnd"/>
      <w:r w:rsidRPr="00472D4D">
        <w:rPr>
          <w:rFonts w:asciiTheme="minorHAnsi" w:hAnsiTheme="minorHAnsi" w:cstheme="minorHAnsi"/>
        </w:rPr>
        <w:t xml:space="preserve">, lancer </w:t>
      </w:r>
      <w:r w:rsidRPr="00472D4D">
        <w:rPr>
          <w:rFonts w:asciiTheme="minorHAnsi" w:hAnsiTheme="minorHAnsi" w:cstheme="minorHAnsi"/>
          <w:b/>
          <w:bCs/>
        </w:rPr>
        <w:t xml:space="preserve">Sync </w:t>
      </w:r>
      <w:proofErr w:type="spellStart"/>
      <w:r w:rsidRPr="00472D4D">
        <w:rPr>
          <w:rFonts w:asciiTheme="minorHAnsi" w:hAnsiTheme="minorHAnsi" w:cstheme="minorHAnsi"/>
          <w:b/>
          <w:bCs/>
        </w:rPr>
        <w:t>now</w:t>
      </w:r>
      <w:proofErr w:type="spellEnd"/>
      <w:r w:rsidRPr="00472D4D">
        <w:rPr>
          <w:rFonts w:asciiTheme="minorHAnsi" w:hAnsiTheme="minorHAnsi" w:cstheme="minorHAnsi"/>
        </w:rPr>
        <w:t xml:space="preserve"> et attendre l’état « </w:t>
      </w:r>
      <w:proofErr w:type="spellStart"/>
      <w:r w:rsidRPr="00472D4D">
        <w:rPr>
          <w:rFonts w:asciiTheme="minorHAnsi" w:hAnsiTheme="minorHAnsi" w:cstheme="minorHAnsi"/>
        </w:rPr>
        <w:t>Succeeded</w:t>
      </w:r>
      <w:proofErr w:type="spellEnd"/>
      <w:r w:rsidRPr="00472D4D">
        <w:rPr>
          <w:rFonts w:asciiTheme="minorHAnsi" w:hAnsiTheme="minorHAnsi" w:cstheme="minorHAnsi"/>
        </w:rPr>
        <w:t xml:space="preserve"> ».</w:t>
      </w:r>
    </w:p>
    <w:p w14:paraId="5F1EC316" w14:textId="77777777" w:rsidR="008D7CD5" w:rsidRPr="00472D4D" w:rsidRDefault="00000000">
      <w:pPr>
        <w:pStyle w:val="Paragraphedeliste"/>
        <w:numPr>
          <w:ilvl w:val="0"/>
          <w:numId w:val="3"/>
        </w:numPr>
        <w:spacing w:after="80" w:line="290" w:lineRule="auto"/>
        <w:rPr>
          <w:rFonts w:asciiTheme="minorHAnsi" w:hAnsiTheme="minorHAnsi" w:cstheme="minorHAnsi"/>
        </w:rPr>
      </w:pPr>
      <w:r w:rsidRPr="00472D4D">
        <w:rPr>
          <w:rFonts w:asciiTheme="minorHAnsi" w:hAnsiTheme="minorHAnsi" w:cstheme="minorHAnsi"/>
        </w:rPr>
        <w:t xml:space="preserve">Dans </w:t>
      </w:r>
      <w:proofErr w:type="spellStart"/>
      <w:r w:rsidRPr="00472D4D">
        <w:rPr>
          <w:rFonts w:asciiTheme="minorHAnsi" w:hAnsiTheme="minorHAnsi" w:cstheme="minorHAnsi"/>
        </w:rPr>
        <w:t>Dagster</w:t>
      </w:r>
      <w:proofErr w:type="spellEnd"/>
      <w:r w:rsidRPr="00472D4D">
        <w:rPr>
          <w:rFonts w:asciiTheme="minorHAnsi" w:hAnsiTheme="minorHAnsi" w:cstheme="minorHAnsi"/>
        </w:rPr>
        <w:t xml:space="preserve">, lancer </w:t>
      </w:r>
      <w:proofErr w:type="spellStart"/>
      <w:r w:rsidRPr="00472D4D">
        <w:rPr>
          <w:rFonts w:asciiTheme="minorHAnsi" w:hAnsiTheme="minorHAnsi" w:cstheme="minorHAnsi"/>
          <w:b/>
          <w:bCs/>
        </w:rPr>
        <w:t>Materialize</w:t>
      </w:r>
      <w:proofErr w:type="spellEnd"/>
      <w:r w:rsidRPr="00472D4D">
        <w:rPr>
          <w:rFonts w:asciiTheme="minorHAnsi" w:hAnsiTheme="minorHAnsi" w:cstheme="minorHAnsi"/>
          <w:b/>
          <w:bCs/>
        </w:rPr>
        <w:t xml:space="preserve"> all</w:t>
      </w:r>
      <w:r w:rsidRPr="00472D4D">
        <w:rPr>
          <w:rFonts w:asciiTheme="minorHAnsi" w:hAnsiTheme="minorHAnsi" w:cstheme="minorHAnsi"/>
        </w:rPr>
        <w:t xml:space="preserve"> et attendre l’état « </w:t>
      </w:r>
      <w:proofErr w:type="spellStart"/>
      <w:r w:rsidRPr="00472D4D">
        <w:rPr>
          <w:rFonts w:asciiTheme="minorHAnsi" w:hAnsiTheme="minorHAnsi" w:cstheme="minorHAnsi"/>
        </w:rPr>
        <w:t>Success</w:t>
      </w:r>
      <w:proofErr w:type="spellEnd"/>
      <w:r w:rsidRPr="00472D4D">
        <w:rPr>
          <w:rFonts w:asciiTheme="minorHAnsi" w:hAnsiTheme="minorHAnsi" w:cstheme="minorHAnsi"/>
        </w:rPr>
        <w:t xml:space="preserve"> ».</w:t>
      </w:r>
    </w:p>
    <w:p w14:paraId="3A2F1EC6" w14:textId="77777777" w:rsidR="008D7CD5" w:rsidRPr="00472D4D" w:rsidRDefault="00000000">
      <w:pPr>
        <w:pStyle w:val="Paragraphedeliste"/>
        <w:numPr>
          <w:ilvl w:val="0"/>
          <w:numId w:val="3"/>
        </w:numPr>
        <w:spacing w:after="80" w:line="290" w:lineRule="auto"/>
        <w:rPr>
          <w:rFonts w:asciiTheme="minorHAnsi" w:hAnsiTheme="minorHAnsi" w:cstheme="minorHAnsi"/>
        </w:rPr>
      </w:pPr>
      <w:r w:rsidRPr="00472D4D">
        <w:rPr>
          <w:rFonts w:asciiTheme="minorHAnsi" w:hAnsiTheme="minorHAnsi" w:cstheme="minorHAnsi"/>
        </w:rPr>
        <w:t xml:space="preserve">Lancer la vérification : </w:t>
      </w:r>
      <w:r w:rsidRPr="00472D4D">
        <w:rPr>
          <w:rFonts w:asciiTheme="minorHAnsi" w:eastAsia="Courier New" w:hAnsiTheme="minorHAnsi" w:cstheme="minorHAnsi"/>
          <w:color w:val="0369A1"/>
          <w:sz w:val="20"/>
          <w:szCs w:val="20"/>
        </w:rPr>
        <w:t xml:space="preserve">docker compose </w:t>
      </w:r>
      <w:proofErr w:type="spellStart"/>
      <w:r w:rsidRPr="00472D4D">
        <w:rPr>
          <w:rFonts w:asciiTheme="minorHAnsi" w:eastAsia="Courier New" w:hAnsiTheme="minorHAnsi" w:cstheme="minorHAnsi"/>
          <w:color w:val="0369A1"/>
          <w:sz w:val="20"/>
          <w:szCs w:val="20"/>
        </w:rPr>
        <w:t>exec</w:t>
      </w:r>
      <w:proofErr w:type="spellEnd"/>
      <w:r w:rsidRPr="00472D4D">
        <w:rPr>
          <w:rFonts w:asciiTheme="minorHAnsi" w:eastAsia="Courier New" w:hAnsiTheme="minorHAnsi" w:cstheme="minorHAnsi"/>
          <w:color w:val="0369A1"/>
          <w:sz w:val="20"/>
          <w:szCs w:val="20"/>
        </w:rPr>
        <w:t xml:space="preserve"> </w:t>
      </w:r>
      <w:proofErr w:type="spellStart"/>
      <w:r w:rsidRPr="00472D4D">
        <w:rPr>
          <w:rFonts w:asciiTheme="minorHAnsi" w:eastAsia="Courier New" w:hAnsiTheme="minorHAnsi" w:cstheme="minorHAnsi"/>
          <w:color w:val="0369A1"/>
          <w:sz w:val="20"/>
          <w:szCs w:val="20"/>
        </w:rPr>
        <w:t>warehouse-db</w:t>
      </w:r>
      <w:proofErr w:type="spellEnd"/>
      <w:r w:rsidRPr="00472D4D">
        <w:rPr>
          <w:rFonts w:asciiTheme="minorHAnsi" w:eastAsia="Courier New" w:hAnsiTheme="minorHAnsi" w:cstheme="minorHAnsi"/>
          <w:color w:val="0369A1"/>
          <w:sz w:val="20"/>
          <w:szCs w:val="20"/>
        </w:rPr>
        <w:t xml:space="preserve"> </w:t>
      </w:r>
      <w:proofErr w:type="spellStart"/>
      <w:r w:rsidRPr="00472D4D">
        <w:rPr>
          <w:rFonts w:asciiTheme="minorHAnsi" w:eastAsia="Courier New" w:hAnsiTheme="minorHAnsi" w:cstheme="minorHAnsi"/>
          <w:color w:val="0369A1"/>
          <w:sz w:val="20"/>
          <w:szCs w:val="20"/>
        </w:rPr>
        <w:t>psql</w:t>
      </w:r>
      <w:proofErr w:type="spellEnd"/>
      <w:r w:rsidRPr="00472D4D">
        <w:rPr>
          <w:rFonts w:asciiTheme="minorHAnsi" w:eastAsia="Courier New" w:hAnsiTheme="minorHAnsi" w:cstheme="minorHAnsi"/>
          <w:color w:val="0369A1"/>
          <w:sz w:val="20"/>
          <w:szCs w:val="20"/>
        </w:rPr>
        <w:t xml:space="preserve"> -U </w:t>
      </w:r>
      <w:proofErr w:type="spellStart"/>
      <w:r w:rsidRPr="00472D4D">
        <w:rPr>
          <w:rFonts w:asciiTheme="minorHAnsi" w:eastAsia="Courier New" w:hAnsiTheme="minorHAnsi" w:cstheme="minorHAnsi"/>
          <w:color w:val="0369A1"/>
          <w:sz w:val="20"/>
          <w:szCs w:val="20"/>
        </w:rPr>
        <w:t>dwh</w:t>
      </w:r>
      <w:proofErr w:type="spellEnd"/>
      <w:r w:rsidRPr="00472D4D">
        <w:rPr>
          <w:rFonts w:asciiTheme="minorHAnsi" w:eastAsia="Courier New" w:hAnsiTheme="minorHAnsi" w:cstheme="minorHAnsi"/>
          <w:color w:val="0369A1"/>
          <w:sz w:val="20"/>
          <w:szCs w:val="20"/>
        </w:rPr>
        <w:t xml:space="preserve"> -d </w:t>
      </w:r>
      <w:proofErr w:type="spellStart"/>
      <w:r w:rsidRPr="00472D4D">
        <w:rPr>
          <w:rFonts w:asciiTheme="minorHAnsi" w:eastAsia="Courier New" w:hAnsiTheme="minorHAnsi" w:cstheme="minorHAnsi"/>
          <w:color w:val="0369A1"/>
          <w:sz w:val="20"/>
          <w:szCs w:val="20"/>
        </w:rPr>
        <w:t>warehouse</w:t>
      </w:r>
      <w:proofErr w:type="spellEnd"/>
      <w:r w:rsidRPr="00472D4D">
        <w:rPr>
          <w:rFonts w:asciiTheme="minorHAnsi" w:eastAsia="Courier New" w:hAnsiTheme="minorHAnsi" w:cstheme="minorHAnsi"/>
          <w:color w:val="0369A1"/>
          <w:sz w:val="20"/>
          <w:szCs w:val="20"/>
        </w:rPr>
        <w:t xml:space="preserve"> -f /tests/</w:t>
      </w:r>
      <w:proofErr w:type="spellStart"/>
      <w:r w:rsidRPr="00472D4D">
        <w:rPr>
          <w:rFonts w:asciiTheme="minorHAnsi" w:eastAsia="Courier New" w:hAnsiTheme="minorHAnsi" w:cstheme="minorHAnsi"/>
          <w:color w:val="0369A1"/>
          <w:sz w:val="20"/>
          <w:szCs w:val="20"/>
        </w:rPr>
        <w:t>verification.sql</w:t>
      </w:r>
      <w:proofErr w:type="spellEnd"/>
      <w:r w:rsidRPr="00472D4D">
        <w:rPr>
          <w:rFonts w:asciiTheme="minorHAnsi" w:hAnsiTheme="minorHAnsi" w:cstheme="minorHAnsi"/>
        </w:rPr>
        <w:t>.</w:t>
      </w:r>
    </w:p>
    <w:p w14:paraId="3CBC6E77" w14:textId="77777777" w:rsidR="008D7CD5" w:rsidRPr="00472D4D" w:rsidRDefault="00000000">
      <w:pPr>
        <w:pStyle w:val="Paragraphedeliste"/>
        <w:numPr>
          <w:ilvl w:val="0"/>
          <w:numId w:val="3"/>
        </w:numPr>
        <w:spacing w:after="80" w:line="290" w:lineRule="auto"/>
        <w:rPr>
          <w:rFonts w:asciiTheme="minorHAnsi" w:hAnsiTheme="minorHAnsi" w:cstheme="minorHAnsi"/>
        </w:rPr>
      </w:pPr>
      <w:r w:rsidRPr="00472D4D">
        <w:rPr>
          <w:rFonts w:asciiTheme="minorHAnsi" w:hAnsiTheme="minorHAnsi" w:cstheme="minorHAnsi"/>
        </w:rPr>
        <w:t xml:space="preserve">Dans le navigateur, ouvrir </w:t>
      </w:r>
      <w:r w:rsidRPr="00472D4D">
        <w:rPr>
          <w:rFonts w:asciiTheme="minorHAnsi" w:eastAsia="Courier New" w:hAnsiTheme="minorHAnsi" w:cstheme="minorHAnsi"/>
          <w:color w:val="0369A1"/>
          <w:sz w:val="20"/>
          <w:szCs w:val="20"/>
        </w:rPr>
        <w:t>http://localhost:8001/indicateurs/consultations?granularite=annee</w:t>
      </w:r>
      <w:r w:rsidRPr="00472D4D">
        <w:rPr>
          <w:rFonts w:asciiTheme="minorHAnsi" w:hAnsiTheme="minorHAnsi" w:cstheme="minorHAnsi"/>
        </w:rPr>
        <w:t xml:space="preserve"> : la somme des consultations doit faire 2 000.</w:t>
      </w:r>
    </w:p>
    <w:p w14:paraId="23E6B196"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b/>
          <w:bCs/>
        </w:rPr>
        <w:t>Résultat attendu</w:t>
      </w:r>
      <w:r w:rsidRPr="00472D4D">
        <w:rPr>
          <w:rFonts w:asciiTheme="minorHAnsi" w:hAnsiTheme="minorHAnsi" w:cstheme="minorHAnsi"/>
        </w:rPr>
        <w:t xml:space="preserve"> : 20 structures, 2 000 consultations, prestations égales à la source (4 031) et 0 rejet.</w:t>
      </w:r>
    </w:p>
    <w:p w14:paraId="64377F9D" w14:textId="77777777" w:rsidR="008D7CD5" w:rsidRPr="00472D4D" w:rsidRDefault="00000000">
      <w:pPr>
        <w:keepNext/>
        <w:spacing w:before="120" w:after="60"/>
        <w:jc w:val="center"/>
        <w:rPr>
          <w:rFonts w:asciiTheme="minorHAnsi" w:hAnsiTheme="minorHAnsi" w:cstheme="minorHAnsi"/>
        </w:rPr>
      </w:pPr>
      <w:r w:rsidRPr="00472D4D">
        <w:rPr>
          <w:rFonts w:asciiTheme="minorHAnsi" w:hAnsiTheme="minorHAnsi" w:cstheme="minorHAnsi"/>
          <w:noProof/>
        </w:rPr>
        <w:drawing>
          <wp:inline distT="0" distB="0" distL="0" distR="0" wp14:anchorId="0DEE8F9A" wp14:editId="1407B973">
            <wp:extent cx="5334000" cy="1390650"/>
            <wp:effectExtent l="0" t="0" r="0" b="0"/>
            <wp:docPr id="754005753" name="fig21" descr="Terminal VS Code avec le tableau des indicateurs et un tableau de rejets vid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1390650"/>
                    </a:xfrm>
                    <a:prstGeom prst="rect">
                      <a:avLst/>
                    </a:prstGeom>
                  </pic:spPr>
                </pic:pic>
              </a:graphicData>
            </a:graphic>
          </wp:inline>
        </w:drawing>
      </w:r>
    </w:p>
    <w:p w14:paraId="402785BF" w14:textId="55A35BB0" w:rsidR="008D7CD5" w:rsidRPr="00472D4D" w:rsidRDefault="00000000">
      <w:pPr>
        <w:spacing w:after="200"/>
        <w:jc w:val="center"/>
        <w:rPr>
          <w:rFonts w:asciiTheme="minorHAnsi" w:hAnsiTheme="minorHAnsi" w:cstheme="minorHAnsi"/>
        </w:rPr>
      </w:pPr>
      <w:r w:rsidRPr="00472D4D">
        <w:rPr>
          <w:rFonts w:asciiTheme="minorHAnsi" w:hAnsiTheme="minorHAnsi" w:cstheme="minorHAnsi"/>
          <w:b/>
          <w:bCs/>
          <w:color w:val="0369A1"/>
          <w:sz w:val="19"/>
          <w:szCs w:val="19"/>
        </w:rPr>
        <w:t>Figure 2</w:t>
      </w:r>
      <w:r w:rsidR="007820BC">
        <w:rPr>
          <w:rFonts w:asciiTheme="minorHAnsi" w:hAnsiTheme="minorHAnsi" w:cstheme="minorHAnsi"/>
          <w:b/>
          <w:bCs/>
          <w:color w:val="0369A1"/>
          <w:sz w:val="19"/>
          <w:szCs w:val="19"/>
        </w:rPr>
        <w:t>0</w:t>
      </w:r>
      <w:r w:rsidRPr="00472D4D">
        <w:rPr>
          <w:rFonts w:asciiTheme="minorHAnsi" w:hAnsiTheme="minorHAnsi" w:cstheme="minorHAnsi"/>
          <w:b/>
          <w:bCs/>
          <w:color w:val="0369A1"/>
          <w:sz w:val="19"/>
          <w:szCs w:val="19"/>
        </w:rPr>
        <w:t xml:space="preserve"> — </w:t>
      </w:r>
      <w:r w:rsidRPr="00472D4D">
        <w:rPr>
          <w:rFonts w:asciiTheme="minorHAnsi" w:hAnsiTheme="minorHAnsi" w:cstheme="minorHAnsi"/>
          <w:i/>
          <w:iCs/>
          <w:color w:val="64748B"/>
          <w:sz w:val="19"/>
          <w:szCs w:val="19"/>
        </w:rPr>
        <w:t xml:space="preserve">Résultat de </w:t>
      </w:r>
      <w:proofErr w:type="spellStart"/>
      <w:r w:rsidRPr="00472D4D">
        <w:rPr>
          <w:rFonts w:asciiTheme="minorHAnsi" w:hAnsiTheme="minorHAnsi" w:cstheme="minorHAnsi"/>
          <w:i/>
          <w:iCs/>
          <w:color w:val="64748B"/>
          <w:sz w:val="19"/>
          <w:szCs w:val="19"/>
        </w:rPr>
        <w:t>verification.sql</w:t>
      </w:r>
      <w:proofErr w:type="spellEnd"/>
      <w:r w:rsidRPr="00472D4D">
        <w:rPr>
          <w:rFonts w:asciiTheme="minorHAnsi" w:hAnsiTheme="minorHAnsi" w:cstheme="minorHAnsi"/>
          <w:i/>
          <w:iCs/>
          <w:color w:val="64748B"/>
          <w:sz w:val="19"/>
          <w:szCs w:val="19"/>
        </w:rPr>
        <w:t xml:space="preserve"> sur le scénario nominal : 20, 2 000, 4 031 et 0 rejet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D7CD5" w:rsidRPr="00472D4D" w14:paraId="7A0DA40B" w14:textId="77777777">
        <w:tblPrEx>
          <w:tblCellMar>
            <w:top w:w="0" w:type="dxa"/>
            <w:bottom w:w="0" w:type="dxa"/>
          </w:tblCellMar>
        </w:tblPrEx>
        <w:trPr>
          <w:cantSplit/>
        </w:trPr>
        <w:tc>
          <w:tcPr>
            <w:tcW w:w="9412" w:type="dxa"/>
            <w:tcBorders>
              <w:top w:val="none" w:sz="0" w:space="0" w:color="DCFCE7"/>
              <w:left w:val="none" w:sz="0" w:space="0" w:color="DCFCE7"/>
              <w:bottom w:val="none" w:sz="0" w:space="0" w:color="DCFCE7"/>
              <w:right w:val="none" w:sz="0" w:space="0" w:color="DCFCE7"/>
            </w:tcBorders>
            <w:shd w:val="clear" w:color="auto" w:fill="DCFCE7"/>
            <w:tcMar>
              <w:top w:w="110" w:type="dxa"/>
              <w:left w:w="200" w:type="dxa"/>
              <w:bottom w:w="110" w:type="dxa"/>
              <w:right w:w="200" w:type="dxa"/>
            </w:tcMar>
          </w:tcPr>
          <w:p w14:paraId="4742D6D0" w14:textId="77777777" w:rsidR="008D7CD5" w:rsidRPr="00472D4D" w:rsidRDefault="00000000">
            <w:pPr>
              <w:spacing w:after="50"/>
              <w:rPr>
                <w:rFonts w:asciiTheme="minorHAnsi" w:hAnsiTheme="minorHAnsi" w:cstheme="minorHAnsi"/>
              </w:rPr>
            </w:pPr>
            <w:r w:rsidRPr="00472D4D">
              <w:rPr>
                <w:rFonts w:asciiTheme="minorHAnsi" w:hAnsiTheme="minorHAnsi" w:cstheme="minorHAnsi"/>
                <w:b/>
                <w:bCs/>
                <w:color w:val="047857"/>
                <w:sz w:val="21"/>
                <w:szCs w:val="21"/>
              </w:rPr>
              <w:t>Résultat obtenu</w:t>
            </w:r>
          </w:p>
          <w:p w14:paraId="6A37CF03"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 xml:space="preserve">Les captures des figures 9, 10, 16 et 21 confirment le résultat : </w:t>
            </w:r>
            <w:proofErr w:type="spellStart"/>
            <w:r w:rsidRPr="00472D4D">
              <w:rPr>
                <w:rFonts w:asciiTheme="minorHAnsi" w:hAnsiTheme="minorHAnsi" w:cstheme="minorHAnsi"/>
                <w:sz w:val="20"/>
                <w:szCs w:val="20"/>
              </w:rPr>
              <w:t>Airbyte</w:t>
            </w:r>
            <w:proofErr w:type="spellEnd"/>
            <w:r w:rsidRPr="00472D4D">
              <w:rPr>
                <w:rFonts w:asciiTheme="minorHAnsi" w:hAnsiTheme="minorHAnsi" w:cstheme="minorHAnsi"/>
                <w:sz w:val="20"/>
                <w:szCs w:val="20"/>
              </w:rPr>
              <w:t xml:space="preserve"> a chargé 2 000, 4 031 et 20 lignes, </w:t>
            </w:r>
            <w:proofErr w:type="spellStart"/>
            <w:r w:rsidRPr="00472D4D">
              <w:rPr>
                <w:rFonts w:asciiTheme="minorHAnsi" w:hAnsiTheme="minorHAnsi" w:cstheme="minorHAnsi"/>
                <w:sz w:val="20"/>
                <w:szCs w:val="20"/>
              </w:rPr>
              <w:t>Dagster</w:t>
            </w:r>
            <w:proofErr w:type="spellEnd"/>
            <w:r w:rsidRPr="00472D4D">
              <w:rPr>
                <w:rFonts w:asciiTheme="minorHAnsi" w:hAnsiTheme="minorHAnsi" w:cstheme="minorHAnsi"/>
                <w:sz w:val="20"/>
                <w:szCs w:val="20"/>
              </w:rPr>
              <w:t xml:space="preserve"> a lu 2 000 consultations et en a validé 2 000, et </w:t>
            </w:r>
            <w:proofErr w:type="spellStart"/>
            <w:r w:rsidRPr="00472D4D">
              <w:rPr>
                <w:rFonts w:asciiTheme="minorHAnsi" w:hAnsiTheme="minorHAnsi" w:cstheme="minorHAnsi"/>
                <w:sz w:val="20"/>
                <w:szCs w:val="20"/>
              </w:rPr>
              <w:t>verification.sql</w:t>
            </w:r>
            <w:proofErr w:type="spellEnd"/>
            <w:r w:rsidRPr="00472D4D">
              <w:rPr>
                <w:rFonts w:asciiTheme="minorHAnsi" w:hAnsiTheme="minorHAnsi" w:cstheme="minorHAnsi"/>
                <w:sz w:val="20"/>
                <w:szCs w:val="20"/>
              </w:rPr>
              <w:t xml:space="preserve"> affiche 20 structures, 2 000 consultations, 4 031 prestations et 0 rejet. Le test nominal est </w:t>
            </w:r>
            <w:r w:rsidRPr="00472D4D">
              <w:rPr>
                <w:rFonts w:asciiTheme="minorHAnsi" w:hAnsiTheme="minorHAnsi" w:cstheme="minorHAnsi"/>
                <w:b/>
                <w:bCs/>
                <w:sz w:val="20"/>
                <w:szCs w:val="20"/>
              </w:rPr>
              <w:t>réussi</w:t>
            </w:r>
            <w:r w:rsidRPr="00472D4D">
              <w:rPr>
                <w:rFonts w:asciiTheme="minorHAnsi" w:hAnsiTheme="minorHAnsi" w:cstheme="minorHAnsi"/>
                <w:sz w:val="20"/>
                <w:szCs w:val="20"/>
              </w:rPr>
              <w:t>.</w:t>
            </w:r>
          </w:p>
        </w:tc>
      </w:tr>
    </w:tbl>
    <w:p w14:paraId="785B20CB" w14:textId="77777777" w:rsidR="008D7CD5" w:rsidRPr="00472D4D" w:rsidRDefault="008D7CD5">
      <w:pPr>
        <w:spacing w:after="160"/>
        <w:rPr>
          <w:rFonts w:asciiTheme="minorHAnsi" w:hAnsiTheme="minorHAnsi" w:cstheme="minorHAnsi"/>
        </w:rPr>
      </w:pPr>
    </w:p>
    <w:p w14:paraId="5B06140A" w14:textId="2AAA9D54" w:rsidR="008D7CD5" w:rsidRPr="00472D4D" w:rsidRDefault="00000000" w:rsidP="007820BC">
      <w:pPr>
        <w:pStyle w:val="Titre2"/>
        <w:numPr>
          <w:ilvl w:val="0"/>
          <w:numId w:val="15"/>
        </w:numPr>
      </w:pPr>
      <w:bookmarkStart w:id="19" w:name="_Toc244149549"/>
      <w:r w:rsidRPr="00472D4D">
        <w:t>Test 2 : scénario d’erreurs</w:t>
      </w:r>
      <w:bookmarkEnd w:id="19"/>
    </w:p>
    <w:p w14:paraId="133BAD0F"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Ce test vérifie que les contrôles détectent les anomalies et que l’entrepôt reste sain. On charge le jeu dégradé (5 anomalies de chaque type dans les consultations et dans les prestations), puis on relance la chaîne.</w:t>
      </w:r>
    </w:p>
    <w:p w14:paraId="736AE1BA" w14:textId="77777777" w:rsidR="008D7CD5" w:rsidRPr="00472D4D" w:rsidRDefault="00000000">
      <w:pPr>
        <w:pStyle w:val="Paragraphedeliste"/>
        <w:numPr>
          <w:ilvl w:val="0"/>
          <w:numId w:val="4"/>
        </w:numPr>
        <w:spacing w:after="80" w:line="290" w:lineRule="auto"/>
        <w:rPr>
          <w:rFonts w:asciiTheme="minorHAnsi" w:hAnsiTheme="minorHAnsi" w:cstheme="minorHAnsi"/>
        </w:rPr>
      </w:pPr>
      <w:r w:rsidRPr="00472D4D">
        <w:rPr>
          <w:rFonts w:asciiTheme="minorHAnsi" w:hAnsiTheme="minorHAnsi" w:cstheme="minorHAnsi"/>
        </w:rPr>
        <w:lastRenderedPageBreak/>
        <w:t xml:space="preserve">Charger le jeu dégradé : </w:t>
      </w:r>
      <w:r w:rsidRPr="00472D4D">
        <w:rPr>
          <w:rFonts w:asciiTheme="minorHAnsi" w:eastAsia="Courier New" w:hAnsiTheme="minorHAnsi" w:cstheme="minorHAnsi"/>
          <w:color w:val="0369A1"/>
          <w:sz w:val="20"/>
          <w:szCs w:val="20"/>
        </w:rPr>
        <w:t xml:space="preserve">docker compose </w:t>
      </w:r>
      <w:proofErr w:type="spellStart"/>
      <w:r w:rsidRPr="00472D4D">
        <w:rPr>
          <w:rFonts w:asciiTheme="minorHAnsi" w:eastAsia="Courier New" w:hAnsiTheme="minorHAnsi" w:cstheme="minorHAnsi"/>
          <w:color w:val="0369A1"/>
          <w:sz w:val="20"/>
          <w:szCs w:val="20"/>
        </w:rPr>
        <w:t>exec</w:t>
      </w:r>
      <w:proofErr w:type="spellEnd"/>
      <w:r w:rsidRPr="00472D4D">
        <w:rPr>
          <w:rFonts w:asciiTheme="minorHAnsi" w:eastAsia="Courier New" w:hAnsiTheme="minorHAnsi" w:cstheme="minorHAnsi"/>
          <w:color w:val="0369A1"/>
          <w:sz w:val="20"/>
          <w:szCs w:val="20"/>
        </w:rPr>
        <w:t xml:space="preserve"> source-</w:t>
      </w:r>
      <w:proofErr w:type="spellStart"/>
      <w:r w:rsidRPr="00472D4D">
        <w:rPr>
          <w:rFonts w:asciiTheme="minorHAnsi" w:eastAsia="Courier New" w:hAnsiTheme="minorHAnsi" w:cstheme="minorHAnsi"/>
          <w:color w:val="0369A1"/>
          <w:sz w:val="20"/>
          <w:szCs w:val="20"/>
        </w:rPr>
        <w:t>db</w:t>
      </w:r>
      <w:proofErr w:type="spellEnd"/>
      <w:r w:rsidRPr="00472D4D">
        <w:rPr>
          <w:rFonts w:asciiTheme="minorHAnsi" w:eastAsia="Courier New" w:hAnsiTheme="minorHAnsi" w:cstheme="minorHAnsi"/>
          <w:color w:val="0369A1"/>
          <w:sz w:val="20"/>
          <w:szCs w:val="20"/>
        </w:rPr>
        <w:t xml:space="preserve"> </w:t>
      </w:r>
      <w:proofErr w:type="spellStart"/>
      <w:r w:rsidRPr="00472D4D">
        <w:rPr>
          <w:rFonts w:asciiTheme="minorHAnsi" w:eastAsia="Courier New" w:hAnsiTheme="minorHAnsi" w:cstheme="minorHAnsi"/>
          <w:color w:val="0369A1"/>
          <w:sz w:val="20"/>
          <w:szCs w:val="20"/>
        </w:rPr>
        <w:t>psql</w:t>
      </w:r>
      <w:proofErr w:type="spellEnd"/>
      <w:r w:rsidRPr="00472D4D">
        <w:rPr>
          <w:rFonts w:asciiTheme="minorHAnsi" w:eastAsia="Courier New" w:hAnsiTheme="minorHAnsi" w:cstheme="minorHAnsi"/>
          <w:color w:val="0369A1"/>
          <w:sz w:val="20"/>
          <w:szCs w:val="20"/>
        </w:rPr>
        <w:t xml:space="preserve"> -U source -d </w:t>
      </w:r>
      <w:proofErr w:type="spellStart"/>
      <w:r w:rsidRPr="00472D4D">
        <w:rPr>
          <w:rFonts w:asciiTheme="minorHAnsi" w:eastAsia="Courier New" w:hAnsiTheme="minorHAnsi" w:cstheme="minorHAnsi"/>
          <w:color w:val="0369A1"/>
          <w:sz w:val="20"/>
          <w:szCs w:val="20"/>
        </w:rPr>
        <w:t>sourcedb</w:t>
      </w:r>
      <w:proofErr w:type="spellEnd"/>
      <w:r w:rsidRPr="00472D4D">
        <w:rPr>
          <w:rFonts w:asciiTheme="minorHAnsi" w:eastAsia="Courier New" w:hAnsiTheme="minorHAnsi" w:cstheme="minorHAnsi"/>
          <w:color w:val="0369A1"/>
          <w:sz w:val="20"/>
          <w:szCs w:val="20"/>
        </w:rPr>
        <w:t xml:space="preserve"> -f /data/erreurs/</w:t>
      </w:r>
      <w:proofErr w:type="spellStart"/>
      <w:r w:rsidRPr="00472D4D">
        <w:rPr>
          <w:rFonts w:asciiTheme="minorHAnsi" w:eastAsia="Courier New" w:hAnsiTheme="minorHAnsi" w:cstheme="minorHAnsi"/>
          <w:color w:val="0369A1"/>
          <w:sz w:val="20"/>
          <w:szCs w:val="20"/>
        </w:rPr>
        <w:t>charger.sql</w:t>
      </w:r>
      <w:proofErr w:type="spellEnd"/>
      <w:r w:rsidRPr="00472D4D">
        <w:rPr>
          <w:rFonts w:asciiTheme="minorHAnsi" w:hAnsiTheme="minorHAnsi" w:cstheme="minorHAnsi"/>
        </w:rPr>
        <w:t>.</w:t>
      </w:r>
    </w:p>
    <w:p w14:paraId="66628F22" w14:textId="77777777" w:rsidR="008D7CD5" w:rsidRPr="00472D4D" w:rsidRDefault="00000000">
      <w:pPr>
        <w:pStyle w:val="Paragraphedeliste"/>
        <w:numPr>
          <w:ilvl w:val="0"/>
          <w:numId w:val="4"/>
        </w:numPr>
        <w:spacing w:after="80" w:line="290" w:lineRule="auto"/>
        <w:rPr>
          <w:rFonts w:asciiTheme="minorHAnsi" w:hAnsiTheme="minorHAnsi" w:cstheme="minorHAnsi"/>
        </w:rPr>
      </w:pPr>
      <w:r w:rsidRPr="00472D4D">
        <w:rPr>
          <w:rFonts w:asciiTheme="minorHAnsi" w:hAnsiTheme="minorHAnsi" w:cstheme="minorHAnsi"/>
        </w:rPr>
        <w:t xml:space="preserve">Refaire </w:t>
      </w:r>
      <w:r w:rsidRPr="00472D4D">
        <w:rPr>
          <w:rFonts w:asciiTheme="minorHAnsi" w:hAnsiTheme="minorHAnsi" w:cstheme="minorHAnsi"/>
          <w:b/>
          <w:bCs/>
        </w:rPr>
        <w:t xml:space="preserve">Sync </w:t>
      </w:r>
      <w:proofErr w:type="spellStart"/>
      <w:r w:rsidRPr="00472D4D">
        <w:rPr>
          <w:rFonts w:asciiTheme="minorHAnsi" w:hAnsiTheme="minorHAnsi" w:cstheme="minorHAnsi"/>
          <w:b/>
          <w:bCs/>
        </w:rPr>
        <w:t>now</w:t>
      </w:r>
      <w:proofErr w:type="spellEnd"/>
      <w:r w:rsidRPr="00472D4D">
        <w:rPr>
          <w:rFonts w:asciiTheme="minorHAnsi" w:hAnsiTheme="minorHAnsi" w:cstheme="minorHAnsi"/>
        </w:rPr>
        <w:t xml:space="preserve"> dans </w:t>
      </w:r>
      <w:proofErr w:type="spellStart"/>
      <w:r w:rsidRPr="00472D4D">
        <w:rPr>
          <w:rFonts w:asciiTheme="minorHAnsi" w:hAnsiTheme="minorHAnsi" w:cstheme="minorHAnsi"/>
        </w:rPr>
        <w:t>Airbyte</w:t>
      </w:r>
      <w:proofErr w:type="spellEnd"/>
      <w:r w:rsidRPr="00472D4D">
        <w:rPr>
          <w:rFonts w:asciiTheme="minorHAnsi" w:hAnsiTheme="minorHAnsi" w:cstheme="minorHAnsi"/>
        </w:rPr>
        <w:t xml:space="preserve">, puis </w:t>
      </w:r>
      <w:proofErr w:type="spellStart"/>
      <w:r w:rsidRPr="00472D4D">
        <w:rPr>
          <w:rFonts w:asciiTheme="minorHAnsi" w:hAnsiTheme="minorHAnsi" w:cstheme="minorHAnsi"/>
          <w:b/>
          <w:bCs/>
        </w:rPr>
        <w:t>Materialize</w:t>
      </w:r>
      <w:proofErr w:type="spellEnd"/>
      <w:r w:rsidRPr="00472D4D">
        <w:rPr>
          <w:rFonts w:asciiTheme="minorHAnsi" w:hAnsiTheme="minorHAnsi" w:cstheme="minorHAnsi"/>
          <w:b/>
          <w:bCs/>
        </w:rPr>
        <w:t xml:space="preserve"> all</w:t>
      </w:r>
      <w:r w:rsidRPr="00472D4D">
        <w:rPr>
          <w:rFonts w:asciiTheme="minorHAnsi" w:hAnsiTheme="minorHAnsi" w:cstheme="minorHAnsi"/>
        </w:rPr>
        <w:t xml:space="preserve"> dans </w:t>
      </w:r>
      <w:proofErr w:type="spellStart"/>
      <w:r w:rsidRPr="00472D4D">
        <w:rPr>
          <w:rFonts w:asciiTheme="minorHAnsi" w:hAnsiTheme="minorHAnsi" w:cstheme="minorHAnsi"/>
        </w:rPr>
        <w:t>Dagster</w:t>
      </w:r>
      <w:proofErr w:type="spellEnd"/>
      <w:r w:rsidRPr="00472D4D">
        <w:rPr>
          <w:rFonts w:asciiTheme="minorHAnsi" w:hAnsiTheme="minorHAnsi" w:cstheme="minorHAnsi"/>
        </w:rPr>
        <w:t>.</w:t>
      </w:r>
    </w:p>
    <w:p w14:paraId="6E1A0136" w14:textId="77777777" w:rsidR="008D7CD5" w:rsidRPr="00472D4D" w:rsidRDefault="00000000">
      <w:pPr>
        <w:pStyle w:val="Paragraphedeliste"/>
        <w:numPr>
          <w:ilvl w:val="0"/>
          <w:numId w:val="4"/>
        </w:numPr>
        <w:spacing w:after="80" w:line="290" w:lineRule="auto"/>
        <w:rPr>
          <w:rFonts w:asciiTheme="minorHAnsi" w:hAnsiTheme="minorHAnsi" w:cstheme="minorHAnsi"/>
        </w:rPr>
      </w:pPr>
      <w:r w:rsidRPr="00472D4D">
        <w:rPr>
          <w:rFonts w:asciiTheme="minorHAnsi" w:hAnsiTheme="minorHAnsi" w:cstheme="minorHAnsi"/>
        </w:rPr>
        <w:t xml:space="preserve">Lancer </w:t>
      </w:r>
      <w:proofErr w:type="spellStart"/>
      <w:r w:rsidRPr="00472D4D">
        <w:rPr>
          <w:rFonts w:asciiTheme="minorHAnsi" w:eastAsia="Courier New" w:hAnsiTheme="minorHAnsi" w:cstheme="minorHAnsi"/>
          <w:color w:val="0369A1"/>
          <w:sz w:val="20"/>
          <w:szCs w:val="20"/>
        </w:rPr>
        <w:t>verification.sql</w:t>
      </w:r>
      <w:proofErr w:type="spellEnd"/>
      <w:r w:rsidRPr="00472D4D">
        <w:rPr>
          <w:rFonts w:asciiTheme="minorHAnsi" w:hAnsiTheme="minorHAnsi" w:cstheme="minorHAnsi"/>
        </w:rPr>
        <w:t xml:space="preserve"> comme pour le test nominal.</w:t>
      </w:r>
    </w:p>
    <w:p w14:paraId="76AD6A1A" w14:textId="77777777" w:rsidR="008D7CD5" w:rsidRPr="00472D4D" w:rsidRDefault="00000000">
      <w:pPr>
        <w:pStyle w:val="Paragraphedeliste"/>
        <w:numPr>
          <w:ilvl w:val="0"/>
          <w:numId w:val="4"/>
        </w:numPr>
        <w:spacing w:after="80" w:line="290" w:lineRule="auto"/>
        <w:rPr>
          <w:rFonts w:asciiTheme="minorHAnsi" w:hAnsiTheme="minorHAnsi" w:cstheme="minorHAnsi"/>
        </w:rPr>
      </w:pPr>
      <w:r w:rsidRPr="00472D4D">
        <w:rPr>
          <w:rFonts w:asciiTheme="minorHAnsi" w:hAnsiTheme="minorHAnsi" w:cstheme="minorHAnsi"/>
        </w:rPr>
        <w:t xml:space="preserve">En parallèle, consulter </w:t>
      </w:r>
      <w:r w:rsidRPr="00472D4D">
        <w:rPr>
          <w:rFonts w:asciiTheme="minorHAnsi" w:eastAsia="Courier New" w:hAnsiTheme="minorHAnsi" w:cstheme="minorHAnsi"/>
          <w:color w:val="0369A1"/>
          <w:sz w:val="20"/>
          <w:szCs w:val="20"/>
        </w:rPr>
        <w:t>http://localhost:8001/rejets/resume</w:t>
      </w:r>
      <w:r w:rsidRPr="00472D4D">
        <w:rPr>
          <w:rFonts w:asciiTheme="minorHAnsi" w:hAnsiTheme="minorHAnsi" w:cstheme="minorHAnsi"/>
        </w:rPr>
        <w:t xml:space="preserve"> dans le navigateur.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700"/>
        <w:gridCol w:w="1500"/>
        <w:gridCol w:w="2012"/>
      </w:tblGrid>
      <w:tr w:rsidR="008D7CD5" w:rsidRPr="00472D4D" w14:paraId="56EAAE0A" w14:textId="77777777">
        <w:tblPrEx>
          <w:tblCellMar>
            <w:top w:w="0" w:type="dxa"/>
            <w:bottom w:w="0" w:type="dxa"/>
          </w:tblCellMar>
        </w:tblPrEx>
        <w:trPr>
          <w:cantSplit/>
          <w:tblHeader/>
        </w:trPr>
        <w:tc>
          <w:tcPr>
            <w:tcW w:w="32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75CC6074"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Type d’anomalie</w:t>
            </w:r>
          </w:p>
        </w:tc>
        <w:tc>
          <w:tcPr>
            <w:tcW w:w="27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3C9D2978"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Règle</w:t>
            </w:r>
          </w:p>
        </w:tc>
        <w:tc>
          <w:tcPr>
            <w:tcW w:w="15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744CA6A6"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Par table</w:t>
            </w:r>
          </w:p>
        </w:tc>
        <w:tc>
          <w:tcPr>
            <w:tcW w:w="2012"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3BA22824"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Total (2 tables)</w:t>
            </w:r>
          </w:p>
        </w:tc>
      </w:tr>
      <w:tr w:rsidR="008D7CD5" w:rsidRPr="00472D4D" w14:paraId="38E5EBA0" w14:textId="77777777">
        <w:tblPrEx>
          <w:tblCellMar>
            <w:top w:w="0" w:type="dxa"/>
            <w:bottom w:w="0" w:type="dxa"/>
          </w:tblCellMar>
        </w:tblPrEx>
        <w:trPr>
          <w:cantSplit/>
        </w:trPr>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0423A1FC"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Identifiant en double</w:t>
            </w:r>
          </w:p>
        </w:tc>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6609E6AF"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UNIQUENESS</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24E3B2E0"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5</w:t>
            </w:r>
          </w:p>
        </w:tc>
        <w:tc>
          <w:tcPr>
            <w:tcW w:w="20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4E51F30C"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10</w:t>
            </w:r>
          </w:p>
        </w:tc>
      </w:tr>
      <w:tr w:rsidR="008D7CD5" w:rsidRPr="00472D4D" w14:paraId="1FB08430" w14:textId="77777777">
        <w:tblPrEx>
          <w:tblCellMar>
            <w:top w:w="0" w:type="dxa"/>
            <w:bottom w:w="0" w:type="dxa"/>
          </w:tblCellMar>
        </w:tblPrEx>
        <w:trPr>
          <w:cantSplit/>
        </w:trPr>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678D31EA"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Date dans le futur</w:t>
            </w:r>
          </w:p>
        </w:tc>
        <w:tc>
          <w:tcPr>
            <w:tcW w:w="27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2EC0C137"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CONSISTENCY_DATES</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33C12157"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5</w:t>
            </w:r>
          </w:p>
        </w:tc>
        <w:tc>
          <w:tcPr>
            <w:tcW w:w="20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1328CF97"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10</w:t>
            </w:r>
          </w:p>
        </w:tc>
      </w:tr>
      <w:tr w:rsidR="008D7CD5" w:rsidRPr="00472D4D" w14:paraId="072AB0A1" w14:textId="77777777">
        <w:tblPrEx>
          <w:tblCellMar>
            <w:top w:w="0" w:type="dxa"/>
            <w:bottom w:w="0" w:type="dxa"/>
          </w:tblCellMar>
        </w:tblPrEx>
        <w:trPr>
          <w:cantSplit/>
        </w:trPr>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51CBDEFB"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Champ obligatoire vide</w:t>
            </w:r>
          </w:p>
        </w:tc>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15363035"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COMPLETENESS</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5AE41FBE"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5</w:t>
            </w:r>
          </w:p>
        </w:tc>
        <w:tc>
          <w:tcPr>
            <w:tcW w:w="20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CA2A897"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10</w:t>
            </w:r>
          </w:p>
        </w:tc>
      </w:tr>
      <w:tr w:rsidR="008D7CD5" w:rsidRPr="00472D4D" w14:paraId="1B8BE172" w14:textId="77777777">
        <w:tblPrEx>
          <w:tblCellMar>
            <w:top w:w="0" w:type="dxa"/>
            <w:bottom w:w="0" w:type="dxa"/>
          </w:tblCellMar>
        </w:tblPrEx>
        <w:trPr>
          <w:cantSplit/>
        </w:trPr>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BC6C910"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Identifiant invalide</w:t>
            </w:r>
          </w:p>
        </w:tc>
        <w:tc>
          <w:tcPr>
            <w:tcW w:w="27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641C239B"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VALIDITY_ID</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268EE560"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5</w:t>
            </w:r>
          </w:p>
        </w:tc>
        <w:tc>
          <w:tcPr>
            <w:tcW w:w="20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53025536"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10</w:t>
            </w:r>
          </w:p>
        </w:tc>
      </w:tr>
      <w:tr w:rsidR="008D7CD5" w:rsidRPr="00472D4D" w14:paraId="5CC5FC9C" w14:textId="77777777">
        <w:tblPrEx>
          <w:tblCellMar>
            <w:top w:w="0" w:type="dxa"/>
            <w:bottom w:w="0" w:type="dxa"/>
          </w:tblCellMar>
        </w:tblPrEx>
        <w:trPr>
          <w:cantSplit/>
        </w:trPr>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60548A4F"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sz w:val="20"/>
                <w:szCs w:val="20"/>
              </w:rPr>
              <w:t>Total</w:t>
            </w:r>
          </w:p>
        </w:tc>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264AE5DF" w14:textId="77777777" w:rsidR="008D7CD5" w:rsidRPr="00472D4D" w:rsidRDefault="008D7CD5">
            <w:pPr>
              <w:spacing w:line="260" w:lineRule="auto"/>
              <w:rPr>
                <w:rFonts w:asciiTheme="minorHAnsi" w:hAnsiTheme="minorHAnsi" w:cstheme="minorHAnsi"/>
              </w:rPr>
            </w:pP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22616871"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sz w:val="20"/>
                <w:szCs w:val="20"/>
              </w:rPr>
              <w:t>20</w:t>
            </w:r>
          </w:p>
        </w:tc>
        <w:tc>
          <w:tcPr>
            <w:tcW w:w="20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0DF07505"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sz w:val="20"/>
                <w:szCs w:val="20"/>
              </w:rPr>
              <w:t>40</w:t>
            </w:r>
          </w:p>
        </w:tc>
      </w:tr>
    </w:tbl>
    <w:p w14:paraId="3278C490" w14:textId="77777777" w:rsidR="008D7CD5" w:rsidRPr="00472D4D" w:rsidRDefault="008D7CD5">
      <w:pPr>
        <w:spacing w:after="160"/>
        <w:rPr>
          <w:rFonts w:asciiTheme="minorHAnsi" w:hAnsiTheme="minorHAnsi" w:cstheme="minorHAnsi"/>
        </w:rPr>
      </w:pPr>
    </w:p>
    <w:p w14:paraId="5E19A49F"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b/>
          <w:bCs/>
        </w:rPr>
        <w:t>Résultat attendu</w:t>
      </w:r>
      <w:r w:rsidRPr="00472D4D">
        <w:rPr>
          <w:rFonts w:asciiTheme="minorHAnsi" w:hAnsiTheme="minorHAnsi" w:cstheme="minorHAnsi"/>
        </w:rPr>
        <w:t xml:space="preserve"> : 2 000 consultations chargées (les 20 lignes fautives sont écartées des 2 020 reçues), </w:t>
      </w:r>
      <w:r w:rsidRPr="00472D4D">
        <w:rPr>
          <w:rFonts w:asciiTheme="minorHAnsi" w:hAnsiTheme="minorHAnsi" w:cstheme="minorHAnsi"/>
          <w:b/>
          <w:bCs/>
        </w:rPr>
        <w:t>40 rejets</w:t>
      </w:r>
      <w:r w:rsidRPr="00472D4D">
        <w:rPr>
          <w:rFonts w:asciiTheme="minorHAnsi" w:hAnsiTheme="minorHAnsi" w:cstheme="minorHAnsi"/>
        </w:rPr>
        <w:t xml:space="preserve"> pour le dernier run, et un second tableau de </w:t>
      </w:r>
      <w:r w:rsidRPr="00472D4D">
        <w:rPr>
          <w:rFonts w:asciiTheme="minorHAnsi" w:hAnsiTheme="minorHAnsi" w:cstheme="minorHAnsi"/>
          <w:b/>
          <w:bCs/>
        </w:rPr>
        <w:t>8 lignes</w:t>
      </w:r>
      <w:r w:rsidRPr="00472D4D">
        <w:rPr>
          <w:rFonts w:asciiTheme="minorHAnsi" w:hAnsiTheme="minorHAnsi" w:cstheme="minorHAnsi"/>
        </w:rPr>
        <w:t xml:space="preserve"> (2 tables × 4 règles) à </w:t>
      </w:r>
      <w:r w:rsidRPr="00472D4D">
        <w:rPr>
          <w:rFonts w:asciiTheme="minorHAnsi" w:hAnsiTheme="minorHAnsi" w:cstheme="minorHAnsi"/>
          <w:b/>
          <w:bCs/>
        </w:rPr>
        <w:t>5 rejets</w:t>
      </w:r>
      <w:r w:rsidRPr="00472D4D">
        <w:rPr>
          <w:rFonts w:asciiTheme="minorHAnsi" w:hAnsiTheme="minorHAnsi" w:cstheme="minorHAnsi"/>
        </w:rPr>
        <w:t xml:space="preserve"> chacune.</w:t>
      </w:r>
    </w:p>
    <w:p w14:paraId="60035326" w14:textId="4ACE0B3A" w:rsidR="008D7CD5" w:rsidRPr="00472D4D" w:rsidRDefault="00000000" w:rsidP="007820BC">
      <w:pPr>
        <w:pStyle w:val="Titre2"/>
        <w:numPr>
          <w:ilvl w:val="0"/>
          <w:numId w:val="15"/>
        </w:numPr>
      </w:pPr>
      <w:bookmarkStart w:id="20" w:name="_Toc244149550"/>
      <w:r w:rsidRPr="00472D4D">
        <w:t>Synthèse des tests</w:t>
      </w:r>
      <w:bookmarkEnd w:id="2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700"/>
        <w:gridCol w:w="2612"/>
        <w:gridCol w:w="1500"/>
      </w:tblGrid>
      <w:tr w:rsidR="008D7CD5" w:rsidRPr="00472D4D" w14:paraId="27C65354" w14:textId="77777777">
        <w:tblPrEx>
          <w:tblCellMar>
            <w:top w:w="0" w:type="dxa"/>
            <w:bottom w:w="0" w:type="dxa"/>
          </w:tblCellMar>
        </w:tblPrEx>
        <w:trPr>
          <w:cantSplit/>
          <w:tblHeader/>
        </w:trPr>
        <w:tc>
          <w:tcPr>
            <w:tcW w:w="26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7A99CE10"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Test</w:t>
            </w:r>
          </w:p>
        </w:tc>
        <w:tc>
          <w:tcPr>
            <w:tcW w:w="27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79834647"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Objectif</w:t>
            </w:r>
          </w:p>
        </w:tc>
        <w:tc>
          <w:tcPr>
            <w:tcW w:w="2612"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3C2C0568"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Résultat attendu</w:t>
            </w:r>
          </w:p>
        </w:tc>
        <w:tc>
          <w:tcPr>
            <w:tcW w:w="15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7FD84B1B"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Statut</w:t>
            </w:r>
          </w:p>
        </w:tc>
      </w:tr>
      <w:tr w:rsidR="008D7CD5" w:rsidRPr="00472D4D" w14:paraId="5C351FEA" w14:textId="77777777">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E77958E"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Génération des données</w:t>
            </w:r>
          </w:p>
        </w:tc>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4CB152D5"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Produire un jeu sain et un jeu dégradé</w:t>
            </w:r>
          </w:p>
        </w:tc>
        <w:tc>
          <w:tcPr>
            <w:tcW w:w="26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49C3A519"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20 / 2 000 / 4 031, puis 2 020 / 4 051</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1A18340"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Constaté (figure 2)</w:t>
            </w:r>
          </w:p>
        </w:tc>
      </w:tr>
      <w:tr w:rsidR="008D7CD5" w:rsidRPr="00472D4D" w14:paraId="78AF49E9" w14:textId="77777777">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7D1642F9"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 xml:space="preserve">Réplication </w:t>
            </w:r>
            <w:proofErr w:type="spellStart"/>
            <w:r w:rsidRPr="00472D4D">
              <w:rPr>
                <w:rFonts w:asciiTheme="minorHAnsi" w:hAnsiTheme="minorHAnsi" w:cstheme="minorHAnsi"/>
                <w:sz w:val="20"/>
                <w:szCs w:val="20"/>
              </w:rPr>
              <w:t>Airbyte</w:t>
            </w:r>
            <w:proofErr w:type="spellEnd"/>
          </w:p>
        </w:tc>
        <w:tc>
          <w:tcPr>
            <w:tcW w:w="27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5A144B08"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 xml:space="preserve">Copier les trois tables vers </w:t>
            </w:r>
            <w:proofErr w:type="spellStart"/>
            <w:r w:rsidRPr="00472D4D">
              <w:rPr>
                <w:rFonts w:asciiTheme="minorHAnsi" w:hAnsiTheme="minorHAnsi" w:cstheme="minorHAnsi"/>
                <w:sz w:val="20"/>
                <w:szCs w:val="20"/>
              </w:rPr>
              <w:t>raw</w:t>
            </w:r>
            <w:proofErr w:type="spellEnd"/>
          </w:p>
        </w:tc>
        <w:tc>
          <w:tcPr>
            <w:tcW w:w="26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578F666B"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2 000 · 4 031 · 20 lignes</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33590205"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Constaté (figures 9 et 10)</w:t>
            </w:r>
          </w:p>
        </w:tc>
      </w:tr>
      <w:tr w:rsidR="008D7CD5" w:rsidRPr="00472D4D" w14:paraId="07A43798" w14:textId="77777777">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7B37683"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 xml:space="preserve">Contrôles </w:t>
            </w:r>
            <w:proofErr w:type="spellStart"/>
            <w:r w:rsidRPr="00472D4D">
              <w:rPr>
                <w:rFonts w:asciiTheme="minorHAnsi" w:hAnsiTheme="minorHAnsi" w:cstheme="minorHAnsi"/>
                <w:sz w:val="20"/>
                <w:szCs w:val="20"/>
              </w:rPr>
              <w:t>Dagster</w:t>
            </w:r>
            <w:proofErr w:type="spellEnd"/>
            <w:r w:rsidRPr="00472D4D">
              <w:rPr>
                <w:rFonts w:asciiTheme="minorHAnsi" w:hAnsiTheme="minorHAnsi" w:cstheme="minorHAnsi"/>
                <w:sz w:val="20"/>
                <w:szCs w:val="20"/>
              </w:rPr>
              <w:t>, jeu sain</w:t>
            </w:r>
          </w:p>
        </w:tc>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3AD67DFF"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Aucune ligne refusée</w:t>
            </w:r>
          </w:p>
        </w:tc>
        <w:tc>
          <w:tcPr>
            <w:tcW w:w="26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51AC6399"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2 000 lues · 2 000 valides · 0 rejetée</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5D75B4C1"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Constaté (figure 16)</w:t>
            </w:r>
          </w:p>
        </w:tc>
      </w:tr>
      <w:tr w:rsidR="008D7CD5" w:rsidRPr="00472D4D" w14:paraId="6FB74C9B" w14:textId="77777777">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41F56FC6"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Test 1 : scénario nominal</w:t>
            </w:r>
          </w:p>
        </w:tc>
        <w:tc>
          <w:tcPr>
            <w:tcW w:w="27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7FCDE98D"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Chaîne complète, données saines</w:t>
            </w:r>
          </w:p>
        </w:tc>
        <w:tc>
          <w:tcPr>
            <w:tcW w:w="26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1985B246"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20 · 2 000 · 4 031 · 0 rejet</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3914D835"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Réussi (figure 21)</w:t>
            </w:r>
          </w:p>
        </w:tc>
      </w:tr>
      <w:tr w:rsidR="008D7CD5" w:rsidRPr="00472D4D" w14:paraId="7FA2338A" w14:textId="77777777">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6602D0F7"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Test 2 : scénario d’erreurs</w:t>
            </w:r>
          </w:p>
        </w:tc>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15177AE9"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Détection et traçabilité des anomalies</w:t>
            </w:r>
          </w:p>
        </w:tc>
        <w:tc>
          <w:tcPr>
            <w:tcW w:w="26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40D2F4B1"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2 000 chargées · 40 rejets · 8 lignes à 5</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801FF0B"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À confirmer par la capture 20</w:t>
            </w:r>
          </w:p>
        </w:tc>
      </w:tr>
    </w:tbl>
    <w:p w14:paraId="0CA040BA" w14:textId="77777777" w:rsidR="008D7CD5" w:rsidRPr="00472D4D" w:rsidRDefault="008D7CD5">
      <w:pPr>
        <w:spacing w:after="160"/>
        <w:rPr>
          <w:rFonts w:asciiTheme="minorHAnsi" w:hAnsiTheme="minorHAnsi" w:cstheme="minorHAnsi"/>
        </w:rPr>
      </w:pPr>
    </w:p>
    <w:p w14:paraId="0AA380F2" w14:textId="7FEA43DA" w:rsidR="008D7CD5" w:rsidRPr="00472D4D" w:rsidRDefault="008D7CD5">
      <w:pPr>
        <w:keepNext/>
        <w:spacing w:before="120" w:after="60"/>
        <w:jc w:val="center"/>
        <w:rPr>
          <w:rFonts w:asciiTheme="minorHAnsi" w:hAnsiTheme="minorHAnsi" w:cstheme="minorHAnsi"/>
        </w:rPr>
      </w:pPr>
    </w:p>
    <w:p w14:paraId="489C5A3D" w14:textId="22E66A93" w:rsidR="008D7CD5" w:rsidRPr="00472D4D" w:rsidRDefault="008D7CD5" w:rsidP="00472D4D">
      <w:pPr>
        <w:spacing w:after="80" w:line="290" w:lineRule="auto"/>
        <w:rPr>
          <w:rFonts w:asciiTheme="minorHAnsi" w:hAnsiTheme="minorHAnsi" w:cstheme="minorHAnsi"/>
        </w:rPr>
      </w:pPr>
    </w:p>
    <w:p w14:paraId="313E9EEB" w14:textId="11426A9D" w:rsidR="008D7CD5" w:rsidRPr="00472D4D" w:rsidRDefault="00000000" w:rsidP="0033298C">
      <w:pPr>
        <w:pStyle w:val="Titre1"/>
        <w:numPr>
          <w:ilvl w:val="0"/>
          <w:numId w:val="8"/>
        </w:numPr>
      </w:pPr>
      <w:bookmarkStart w:id="21" w:name="_Toc244149551"/>
      <w:r w:rsidRPr="00472D4D">
        <w:lastRenderedPageBreak/>
        <w:t>Conclusion</w:t>
      </w:r>
      <w:bookmarkEnd w:id="21"/>
    </w:p>
    <w:p w14:paraId="4A635F28"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Ce TP nous a permis de construire une chaîne de données complète, de la production de données fictives jusqu’à leur exposition par une API documentée. Trois qualités la caractérisent :</w:t>
      </w:r>
    </w:p>
    <w:p w14:paraId="61466DCD" w14:textId="77777777" w:rsidR="008D7CD5" w:rsidRPr="00472D4D" w:rsidRDefault="00000000">
      <w:pPr>
        <w:pStyle w:val="Paragraphedeliste"/>
        <w:numPr>
          <w:ilvl w:val="0"/>
          <w:numId w:val="2"/>
        </w:numPr>
        <w:spacing w:after="80" w:line="290" w:lineRule="auto"/>
        <w:rPr>
          <w:rFonts w:asciiTheme="minorHAnsi" w:hAnsiTheme="minorHAnsi" w:cstheme="minorHAnsi"/>
        </w:rPr>
      </w:pPr>
      <w:r w:rsidRPr="00472D4D">
        <w:rPr>
          <w:rFonts w:asciiTheme="minorHAnsi" w:hAnsiTheme="minorHAnsi" w:cstheme="minorHAnsi"/>
          <w:b/>
          <w:bCs/>
        </w:rPr>
        <w:t>Fiable</w:t>
      </w:r>
      <w:r w:rsidRPr="00472D4D">
        <w:rPr>
          <w:rFonts w:asciiTheme="minorHAnsi" w:hAnsiTheme="minorHAnsi" w:cstheme="minorHAnsi"/>
        </w:rPr>
        <w:t xml:space="preserve"> : chaque défaut est détecté, expliqué et tracé dans la table des rejets, et seules les données valides alimentent les indicateurs.</w:t>
      </w:r>
    </w:p>
    <w:p w14:paraId="65EF3D5E" w14:textId="77777777" w:rsidR="008D7CD5" w:rsidRPr="00472D4D" w:rsidRDefault="00000000">
      <w:pPr>
        <w:pStyle w:val="Paragraphedeliste"/>
        <w:numPr>
          <w:ilvl w:val="0"/>
          <w:numId w:val="2"/>
        </w:numPr>
        <w:spacing w:after="80" w:line="290" w:lineRule="auto"/>
        <w:rPr>
          <w:rFonts w:asciiTheme="minorHAnsi" w:hAnsiTheme="minorHAnsi" w:cstheme="minorHAnsi"/>
        </w:rPr>
      </w:pPr>
      <w:r w:rsidRPr="00472D4D">
        <w:rPr>
          <w:rFonts w:asciiTheme="minorHAnsi" w:hAnsiTheme="minorHAnsi" w:cstheme="minorHAnsi"/>
          <w:b/>
          <w:bCs/>
        </w:rPr>
        <w:t>Reproductible</w:t>
      </w:r>
      <w:r w:rsidRPr="00472D4D">
        <w:rPr>
          <w:rFonts w:asciiTheme="minorHAnsi" w:hAnsiTheme="minorHAnsi" w:cstheme="minorHAnsi"/>
        </w:rPr>
        <w:t xml:space="preserve"> : avec Docker Compose et le README, la chaîne redémarre de zéro sur une machine neuve.</w:t>
      </w:r>
    </w:p>
    <w:p w14:paraId="26122E92" w14:textId="77777777" w:rsidR="008D7CD5" w:rsidRPr="00472D4D" w:rsidRDefault="00000000">
      <w:pPr>
        <w:pStyle w:val="Paragraphedeliste"/>
        <w:numPr>
          <w:ilvl w:val="0"/>
          <w:numId w:val="2"/>
        </w:numPr>
        <w:spacing w:after="80" w:line="290" w:lineRule="auto"/>
        <w:rPr>
          <w:rFonts w:asciiTheme="minorHAnsi" w:hAnsiTheme="minorHAnsi" w:cstheme="minorHAnsi"/>
        </w:rPr>
      </w:pPr>
      <w:r w:rsidRPr="00472D4D">
        <w:rPr>
          <w:rFonts w:asciiTheme="minorHAnsi" w:hAnsiTheme="minorHAnsi" w:cstheme="minorHAnsi"/>
          <w:b/>
          <w:bCs/>
        </w:rPr>
        <w:t>Lisible</w:t>
      </w:r>
      <w:r w:rsidRPr="00472D4D">
        <w:rPr>
          <w:rFonts w:asciiTheme="minorHAnsi" w:hAnsiTheme="minorHAnsi" w:cstheme="minorHAnsi"/>
        </w:rPr>
        <w:t xml:space="preserve"> : les indicateurs sont disponibles par période et par structure, et l’API est documentée par </w:t>
      </w:r>
      <w:proofErr w:type="spellStart"/>
      <w:r w:rsidRPr="00472D4D">
        <w:rPr>
          <w:rFonts w:asciiTheme="minorHAnsi" w:hAnsiTheme="minorHAnsi" w:cstheme="minorHAnsi"/>
        </w:rPr>
        <w:t>Swagger</w:t>
      </w:r>
      <w:proofErr w:type="spellEnd"/>
      <w:r w:rsidRPr="00472D4D">
        <w:rPr>
          <w:rFonts w:asciiTheme="minorHAnsi" w:hAnsiTheme="minorHAnsi" w:cstheme="minorHAnsi"/>
        </w:rPr>
        <w:t xml:space="preserve"> et </w:t>
      </w:r>
      <w:proofErr w:type="spellStart"/>
      <w:r w:rsidRPr="00472D4D">
        <w:rPr>
          <w:rFonts w:asciiTheme="minorHAnsi" w:hAnsiTheme="minorHAnsi" w:cstheme="minorHAnsi"/>
        </w:rPr>
        <w:t>OpenAPI</w:t>
      </w:r>
      <w:proofErr w:type="spellEnd"/>
      <w:r w:rsidRPr="00472D4D">
        <w:rPr>
          <w:rFonts w:asciiTheme="minorHAnsi" w:hAnsiTheme="minorHAnsi" w:cstheme="minorHAnsi"/>
        </w:rPr>
        <w:t>.</w:t>
      </w:r>
    </w:p>
    <w:p w14:paraId="22914E57" w14:textId="77777777" w:rsidR="008D7CD5" w:rsidRPr="00472D4D" w:rsidRDefault="00000000">
      <w:pPr>
        <w:spacing w:after="140" w:line="300" w:lineRule="auto"/>
        <w:jc w:val="both"/>
        <w:rPr>
          <w:rFonts w:asciiTheme="minorHAnsi" w:hAnsiTheme="minorHAnsi" w:cstheme="minorHAnsi"/>
        </w:rPr>
      </w:pPr>
      <w:r w:rsidRPr="00472D4D">
        <w:rPr>
          <w:rFonts w:asciiTheme="minorHAnsi" w:hAnsiTheme="minorHAnsi" w:cstheme="minorHAnsi"/>
        </w:rPr>
        <w:t>Au-delà des outils, le travail en équipe, avec un rôle par maillon de la chaîne, nous a appris à découper un projet de données et à intégrer des composants développés séparément.</w:t>
      </w:r>
    </w:p>
    <w:p w14:paraId="3B771508" w14:textId="77777777" w:rsidR="008D7CD5" w:rsidRPr="00472D4D" w:rsidRDefault="00000000" w:rsidP="00472D4D">
      <w:pPr>
        <w:pStyle w:val="Titre1"/>
      </w:pPr>
      <w:bookmarkStart w:id="22" w:name="_Toc244149552"/>
      <w:r w:rsidRPr="00472D4D">
        <w:lastRenderedPageBreak/>
        <w:t>Annexe A. Récapitulatif des commandes</w:t>
      </w:r>
      <w:bookmarkEnd w:id="22"/>
    </w:p>
    <w:p w14:paraId="626E9AF0" w14:textId="77777777" w:rsidR="008D7CD5" w:rsidRPr="00472D4D" w:rsidRDefault="00000000">
      <w:pPr>
        <w:keepNext/>
        <w:keepLines/>
        <w:shd w:val="clear" w:color="auto" w:fill="F1F5F9"/>
        <w:spacing w:before="60" w:line="260" w:lineRule="auto"/>
        <w:ind w:left="140" w:right="140"/>
        <w:rPr>
          <w:rFonts w:asciiTheme="minorHAnsi" w:hAnsiTheme="minorHAnsi" w:cstheme="minorHAnsi"/>
        </w:rPr>
      </w:pPr>
      <w:r w:rsidRPr="00472D4D">
        <w:rPr>
          <w:rFonts w:asciiTheme="minorHAnsi" w:eastAsia="Courier New" w:hAnsiTheme="minorHAnsi" w:cstheme="minorHAnsi"/>
          <w:color w:val="0F172A"/>
          <w:sz w:val="18"/>
          <w:szCs w:val="18"/>
        </w:rPr>
        <w:t># Démarrage et état des services</w:t>
      </w:r>
    </w:p>
    <w:p w14:paraId="483ACA85"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docker</w:t>
      </w:r>
      <w:proofErr w:type="gramEnd"/>
      <w:r w:rsidRPr="00472D4D">
        <w:rPr>
          <w:rFonts w:asciiTheme="minorHAnsi" w:eastAsia="Courier New" w:hAnsiTheme="minorHAnsi" w:cstheme="minorHAnsi"/>
          <w:color w:val="0F172A"/>
          <w:sz w:val="18"/>
          <w:szCs w:val="18"/>
        </w:rPr>
        <w:t xml:space="preserve"> compose down -v</w:t>
      </w:r>
    </w:p>
    <w:p w14:paraId="12782849"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docker</w:t>
      </w:r>
      <w:proofErr w:type="gramEnd"/>
      <w:r w:rsidRPr="00472D4D">
        <w:rPr>
          <w:rFonts w:asciiTheme="minorHAnsi" w:eastAsia="Courier New" w:hAnsiTheme="minorHAnsi" w:cstheme="minorHAnsi"/>
          <w:color w:val="0F172A"/>
          <w:sz w:val="18"/>
          <w:szCs w:val="18"/>
        </w:rPr>
        <w:t xml:space="preserve"> compose up -d --</w:t>
      </w:r>
      <w:proofErr w:type="spellStart"/>
      <w:r w:rsidRPr="00472D4D">
        <w:rPr>
          <w:rFonts w:asciiTheme="minorHAnsi" w:eastAsia="Courier New" w:hAnsiTheme="minorHAnsi" w:cstheme="minorHAnsi"/>
          <w:color w:val="0F172A"/>
          <w:sz w:val="18"/>
          <w:szCs w:val="18"/>
        </w:rPr>
        <w:t>build</w:t>
      </w:r>
      <w:proofErr w:type="spellEnd"/>
    </w:p>
    <w:p w14:paraId="26AE3570"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docker</w:t>
      </w:r>
      <w:proofErr w:type="gramEnd"/>
      <w:r w:rsidRPr="00472D4D">
        <w:rPr>
          <w:rFonts w:asciiTheme="minorHAnsi" w:eastAsia="Courier New" w:hAnsiTheme="minorHAnsi" w:cstheme="minorHAnsi"/>
          <w:color w:val="0F172A"/>
          <w:sz w:val="18"/>
          <w:szCs w:val="18"/>
        </w:rPr>
        <w:t xml:space="preserve"> compose </w:t>
      </w:r>
      <w:proofErr w:type="spellStart"/>
      <w:r w:rsidRPr="00472D4D">
        <w:rPr>
          <w:rFonts w:asciiTheme="minorHAnsi" w:eastAsia="Courier New" w:hAnsiTheme="minorHAnsi" w:cstheme="minorHAnsi"/>
          <w:color w:val="0F172A"/>
          <w:sz w:val="18"/>
          <w:szCs w:val="18"/>
        </w:rPr>
        <w:t>ps</w:t>
      </w:r>
      <w:proofErr w:type="spellEnd"/>
    </w:p>
    <w:p w14:paraId="0444D704"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docker</w:t>
      </w:r>
      <w:proofErr w:type="gramEnd"/>
      <w:r w:rsidRPr="00472D4D">
        <w:rPr>
          <w:rFonts w:asciiTheme="minorHAnsi" w:eastAsia="Courier New" w:hAnsiTheme="minorHAnsi" w:cstheme="minorHAnsi"/>
          <w:color w:val="0F172A"/>
          <w:sz w:val="18"/>
          <w:szCs w:val="18"/>
        </w:rPr>
        <w:t xml:space="preserve"> compose logs --</w:t>
      </w:r>
      <w:proofErr w:type="spellStart"/>
      <w:r w:rsidRPr="00472D4D">
        <w:rPr>
          <w:rFonts w:asciiTheme="minorHAnsi" w:eastAsia="Courier New" w:hAnsiTheme="minorHAnsi" w:cstheme="minorHAnsi"/>
          <w:color w:val="0F172A"/>
          <w:sz w:val="18"/>
          <w:szCs w:val="18"/>
        </w:rPr>
        <w:t>tail</w:t>
      </w:r>
      <w:proofErr w:type="spellEnd"/>
      <w:r w:rsidRPr="00472D4D">
        <w:rPr>
          <w:rFonts w:asciiTheme="minorHAnsi" w:eastAsia="Courier New" w:hAnsiTheme="minorHAnsi" w:cstheme="minorHAnsi"/>
          <w:color w:val="0F172A"/>
          <w:sz w:val="18"/>
          <w:szCs w:val="18"/>
        </w:rPr>
        <w:t xml:space="preserve"> 20 </w:t>
      </w:r>
      <w:proofErr w:type="spellStart"/>
      <w:r w:rsidRPr="00472D4D">
        <w:rPr>
          <w:rFonts w:asciiTheme="minorHAnsi" w:eastAsia="Courier New" w:hAnsiTheme="minorHAnsi" w:cstheme="minorHAnsi"/>
          <w:color w:val="0F172A"/>
          <w:sz w:val="18"/>
          <w:szCs w:val="18"/>
        </w:rPr>
        <w:t>dagster</w:t>
      </w:r>
      <w:proofErr w:type="spellEnd"/>
    </w:p>
    <w:p w14:paraId="5FF97950"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r w:rsidRPr="00472D4D">
        <w:rPr>
          <w:rFonts w:asciiTheme="minorHAnsi" w:eastAsia="Courier New" w:hAnsiTheme="minorHAnsi" w:cstheme="minorHAnsi"/>
          <w:color w:val="0F172A"/>
          <w:sz w:val="18"/>
          <w:szCs w:val="18"/>
        </w:rPr>
        <w:t xml:space="preserve"> </w:t>
      </w:r>
    </w:p>
    <w:p w14:paraId="00AFC922"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r w:rsidRPr="00472D4D">
        <w:rPr>
          <w:rFonts w:asciiTheme="minorHAnsi" w:eastAsia="Courier New" w:hAnsiTheme="minorHAnsi" w:cstheme="minorHAnsi"/>
          <w:color w:val="0F172A"/>
          <w:sz w:val="18"/>
          <w:szCs w:val="18"/>
        </w:rPr>
        <w:t># Génération des données</w:t>
      </w:r>
    </w:p>
    <w:p w14:paraId="72C3D35F"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python</w:t>
      </w:r>
      <w:proofErr w:type="gramEnd"/>
      <w:r w:rsidRPr="00472D4D">
        <w:rPr>
          <w:rFonts w:asciiTheme="minorHAnsi" w:eastAsia="Courier New" w:hAnsiTheme="minorHAnsi" w:cstheme="minorHAnsi"/>
          <w:color w:val="0F172A"/>
          <w:sz w:val="18"/>
          <w:szCs w:val="18"/>
        </w:rPr>
        <w:t xml:space="preserve"> scripts/generate_data.py --anomalies 0</w:t>
      </w:r>
    </w:p>
    <w:p w14:paraId="5D90E24A"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python</w:t>
      </w:r>
      <w:proofErr w:type="gramEnd"/>
      <w:r w:rsidRPr="00472D4D">
        <w:rPr>
          <w:rFonts w:asciiTheme="minorHAnsi" w:eastAsia="Courier New" w:hAnsiTheme="minorHAnsi" w:cstheme="minorHAnsi"/>
          <w:color w:val="0F172A"/>
          <w:sz w:val="18"/>
          <w:szCs w:val="18"/>
        </w:rPr>
        <w:t xml:space="preserve"> scripts/generate_data.py --anomalies 5 --out data/erreurs</w:t>
      </w:r>
    </w:p>
    <w:p w14:paraId="1A462327"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r w:rsidRPr="00472D4D">
        <w:rPr>
          <w:rFonts w:asciiTheme="minorHAnsi" w:eastAsia="Courier New" w:hAnsiTheme="minorHAnsi" w:cstheme="minorHAnsi"/>
          <w:color w:val="0F172A"/>
          <w:sz w:val="18"/>
          <w:szCs w:val="18"/>
        </w:rPr>
        <w:t xml:space="preserve"> </w:t>
      </w:r>
    </w:p>
    <w:p w14:paraId="0FBF42B9"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r w:rsidRPr="00472D4D">
        <w:rPr>
          <w:rFonts w:asciiTheme="minorHAnsi" w:eastAsia="Courier New" w:hAnsiTheme="minorHAnsi" w:cstheme="minorHAnsi"/>
          <w:color w:val="0F172A"/>
          <w:sz w:val="18"/>
          <w:szCs w:val="18"/>
        </w:rPr>
        <w:t># Chargement de la source</w:t>
      </w:r>
    </w:p>
    <w:p w14:paraId="376F657C"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docker</w:t>
      </w:r>
      <w:proofErr w:type="gramEnd"/>
      <w:r w:rsidRPr="00472D4D">
        <w:rPr>
          <w:rFonts w:asciiTheme="minorHAnsi" w:eastAsia="Courier New" w:hAnsiTheme="minorHAnsi" w:cstheme="minorHAnsi"/>
          <w:color w:val="0F172A"/>
          <w:sz w:val="18"/>
          <w:szCs w:val="18"/>
        </w:rPr>
        <w:t xml:space="preserve"> compose </w:t>
      </w:r>
      <w:proofErr w:type="spellStart"/>
      <w:r w:rsidRPr="00472D4D">
        <w:rPr>
          <w:rFonts w:asciiTheme="minorHAnsi" w:eastAsia="Courier New" w:hAnsiTheme="minorHAnsi" w:cstheme="minorHAnsi"/>
          <w:color w:val="0F172A"/>
          <w:sz w:val="18"/>
          <w:szCs w:val="18"/>
        </w:rPr>
        <w:t>exec</w:t>
      </w:r>
      <w:proofErr w:type="spellEnd"/>
      <w:r w:rsidRPr="00472D4D">
        <w:rPr>
          <w:rFonts w:asciiTheme="minorHAnsi" w:eastAsia="Courier New" w:hAnsiTheme="minorHAnsi" w:cstheme="minorHAnsi"/>
          <w:color w:val="0F172A"/>
          <w:sz w:val="18"/>
          <w:szCs w:val="18"/>
        </w:rPr>
        <w:t xml:space="preserve"> source-</w:t>
      </w:r>
      <w:proofErr w:type="spellStart"/>
      <w:r w:rsidRPr="00472D4D">
        <w:rPr>
          <w:rFonts w:asciiTheme="minorHAnsi" w:eastAsia="Courier New" w:hAnsiTheme="minorHAnsi" w:cstheme="minorHAnsi"/>
          <w:color w:val="0F172A"/>
          <w:sz w:val="18"/>
          <w:szCs w:val="18"/>
        </w:rPr>
        <w:t>db</w:t>
      </w:r>
      <w:proofErr w:type="spellEnd"/>
      <w:r w:rsidRPr="00472D4D">
        <w:rPr>
          <w:rFonts w:asciiTheme="minorHAnsi" w:eastAsia="Courier New" w:hAnsiTheme="minorHAnsi" w:cstheme="minorHAnsi"/>
          <w:color w:val="0F172A"/>
          <w:sz w:val="18"/>
          <w:szCs w:val="18"/>
        </w:rPr>
        <w:t xml:space="preserve"> </w:t>
      </w:r>
      <w:proofErr w:type="spellStart"/>
      <w:r w:rsidRPr="00472D4D">
        <w:rPr>
          <w:rFonts w:asciiTheme="minorHAnsi" w:eastAsia="Courier New" w:hAnsiTheme="minorHAnsi" w:cstheme="minorHAnsi"/>
          <w:color w:val="0F172A"/>
          <w:sz w:val="18"/>
          <w:szCs w:val="18"/>
        </w:rPr>
        <w:t>psql</w:t>
      </w:r>
      <w:proofErr w:type="spellEnd"/>
      <w:r w:rsidRPr="00472D4D">
        <w:rPr>
          <w:rFonts w:asciiTheme="minorHAnsi" w:eastAsia="Courier New" w:hAnsiTheme="minorHAnsi" w:cstheme="minorHAnsi"/>
          <w:color w:val="0F172A"/>
          <w:sz w:val="18"/>
          <w:szCs w:val="18"/>
        </w:rPr>
        <w:t xml:space="preserve"> -U source -d </w:t>
      </w:r>
      <w:proofErr w:type="spellStart"/>
      <w:r w:rsidRPr="00472D4D">
        <w:rPr>
          <w:rFonts w:asciiTheme="minorHAnsi" w:eastAsia="Courier New" w:hAnsiTheme="minorHAnsi" w:cstheme="minorHAnsi"/>
          <w:color w:val="0F172A"/>
          <w:sz w:val="18"/>
          <w:szCs w:val="18"/>
        </w:rPr>
        <w:t>sourcedb</w:t>
      </w:r>
      <w:proofErr w:type="spellEnd"/>
      <w:r w:rsidRPr="00472D4D">
        <w:rPr>
          <w:rFonts w:asciiTheme="minorHAnsi" w:eastAsia="Courier New" w:hAnsiTheme="minorHAnsi" w:cstheme="minorHAnsi"/>
          <w:color w:val="0F172A"/>
          <w:sz w:val="18"/>
          <w:szCs w:val="18"/>
        </w:rPr>
        <w:t xml:space="preserve"> -f /data/</w:t>
      </w:r>
      <w:proofErr w:type="spellStart"/>
      <w:r w:rsidRPr="00472D4D">
        <w:rPr>
          <w:rFonts w:asciiTheme="minorHAnsi" w:eastAsia="Courier New" w:hAnsiTheme="minorHAnsi" w:cstheme="minorHAnsi"/>
          <w:color w:val="0F172A"/>
          <w:sz w:val="18"/>
          <w:szCs w:val="18"/>
        </w:rPr>
        <w:t>charger.sql</w:t>
      </w:r>
      <w:proofErr w:type="spellEnd"/>
    </w:p>
    <w:p w14:paraId="47951B51"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docker</w:t>
      </w:r>
      <w:proofErr w:type="gramEnd"/>
      <w:r w:rsidRPr="00472D4D">
        <w:rPr>
          <w:rFonts w:asciiTheme="minorHAnsi" w:eastAsia="Courier New" w:hAnsiTheme="minorHAnsi" w:cstheme="minorHAnsi"/>
          <w:color w:val="0F172A"/>
          <w:sz w:val="18"/>
          <w:szCs w:val="18"/>
        </w:rPr>
        <w:t xml:space="preserve"> compose </w:t>
      </w:r>
      <w:proofErr w:type="spellStart"/>
      <w:r w:rsidRPr="00472D4D">
        <w:rPr>
          <w:rFonts w:asciiTheme="minorHAnsi" w:eastAsia="Courier New" w:hAnsiTheme="minorHAnsi" w:cstheme="minorHAnsi"/>
          <w:color w:val="0F172A"/>
          <w:sz w:val="18"/>
          <w:szCs w:val="18"/>
        </w:rPr>
        <w:t>exec</w:t>
      </w:r>
      <w:proofErr w:type="spellEnd"/>
      <w:r w:rsidRPr="00472D4D">
        <w:rPr>
          <w:rFonts w:asciiTheme="minorHAnsi" w:eastAsia="Courier New" w:hAnsiTheme="minorHAnsi" w:cstheme="minorHAnsi"/>
          <w:color w:val="0F172A"/>
          <w:sz w:val="18"/>
          <w:szCs w:val="18"/>
        </w:rPr>
        <w:t xml:space="preserve"> source-</w:t>
      </w:r>
      <w:proofErr w:type="spellStart"/>
      <w:r w:rsidRPr="00472D4D">
        <w:rPr>
          <w:rFonts w:asciiTheme="minorHAnsi" w:eastAsia="Courier New" w:hAnsiTheme="minorHAnsi" w:cstheme="minorHAnsi"/>
          <w:color w:val="0F172A"/>
          <w:sz w:val="18"/>
          <w:szCs w:val="18"/>
        </w:rPr>
        <w:t>db</w:t>
      </w:r>
      <w:proofErr w:type="spellEnd"/>
      <w:r w:rsidRPr="00472D4D">
        <w:rPr>
          <w:rFonts w:asciiTheme="minorHAnsi" w:eastAsia="Courier New" w:hAnsiTheme="minorHAnsi" w:cstheme="minorHAnsi"/>
          <w:color w:val="0F172A"/>
          <w:sz w:val="18"/>
          <w:szCs w:val="18"/>
        </w:rPr>
        <w:t xml:space="preserve"> </w:t>
      </w:r>
      <w:proofErr w:type="spellStart"/>
      <w:r w:rsidRPr="00472D4D">
        <w:rPr>
          <w:rFonts w:asciiTheme="minorHAnsi" w:eastAsia="Courier New" w:hAnsiTheme="minorHAnsi" w:cstheme="minorHAnsi"/>
          <w:color w:val="0F172A"/>
          <w:sz w:val="18"/>
          <w:szCs w:val="18"/>
        </w:rPr>
        <w:t>psql</w:t>
      </w:r>
      <w:proofErr w:type="spellEnd"/>
      <w:r w:rsidRPr="00472D4D">
        <w:rPr>
          <w:rFonts w:asciiTheme="minorHAnsi" w:eastAsia="Courier New" w:hAnsiTheme="minorHAnsi" w:cstheme="minorHAnsi"/>
          <w:color w:val="0F172A"/>
          <w:sz w:val="18"/>
          <w:szCs w:val="18"/>
        </w:rPr>
        <w:t xml:space="preserve"> -U source -d </w:t>
      </w:r>
      <w:proofErr w:type="spellStart"/>
      <w:r w:rsidRPr="00472D4D">
        <w:rPr>
          <w:rFonts w:asciiTheme="minorHAnsi" w:eastAsia="Courier New" w:hAnsiTheme="minorHAnsi" w:cstheme="minorHAnsi"/>
          <w:color w:val="0F172A"/>
          <w:sz w:val="18"/>
          <w:szCs w:val="18"/>
        </w:rPr>
        <w:t>sourcedb</w:t>
      </w:r>
      <w:proofErr w:type="spellEnd"/>
      <w:r w:rsidRPr="00472D4D">
        <w:rPr>
          <w:rFonts w:asciiTheme="minorHAnsi" w:eastAsia="Courier New" w:hAnsiTheme="minorHAnsi" w:cstheme="minorHAnsi"/>
          <w:color w:val="0F172A"/>
          <w:sz w:val="18"/>
          <w:szCs w:val="18"/>
        </w:rPr>
        <w:t xml:space="preserve"> -f /data/erreurs/</w:t>
      </w:r>
      <w:proofErr w:type="spellStart"/>
      <w:r w:rsidRPr="00472D4D">
        <w:rPr>
          <w:rFonts w:asciiTheme="minorHAnsi" w:eastAsia="Courier New" w:hAnsiTheme="minorHAnsi" w:cstheme="minorHAnsi"/>
          <w:color w:val="0F172A"/>
          <w:sz w:val="18"/>
          <w:szCs w:val="18"/>
        </w:rPr>
        <w:t>charger.sql</w:t>
      </w:r>
      <w:proofErr w:type="spellEnd"/>
    </w:p>
    <w:p w14:paraId="3E45C107"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r w:rsidRPr="00472D4D">
        <w:rPr>
          <w:rFonts w:asciiTheme="minorHAnsi" w:eastAsia="Courier New" w:hAnsiTheme="minorHAnsi" w:cstheme="minorHAnsi"/>
          <w:color w:val="0F172A"/>
          <w:sz w:val="18"/>
          <w:szCs w:val="18"/>
        </w:rPr>
        <w:t xml:space="preserve"> </w:t>
      </w:r>
    </w:p>
    <w:p w14:paraId="150AF1C7"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r w:rsidRPr="00472D4D">
        <w:rPr>
          <w:rFonts w:asciiTheme="minorHAnsi" w:eastAsia="Courier New" w:hAnsiTheme="minorHAnsi" w:cstheme="minorHAnsi"/>
          <w:color w:val="0F172A"/>
          <w:sz w:val="18"/>
          <w:szCs w:val="18"/>
        </w:rPr>
        <w:t># Vérification dans l’entrepôt</w:t>
      </w:r>
    </w:p>
    <w:p w14:paraId="5FEA16AA"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docker</w:t>
      </w:r>
      <w:proofErr w:type="gramEnd"/>
      <w:r w:rsidRPr="00472D4D">
        <w:rPr>
          <w:rFonts w:asciiTheme="minorHAnsi" w:eastAsia="Courier New" w:hAnsiTheme="minorHAnsi" w:cstheme="minorHAnsi"/>
          <w:color w:val="0F172A"/>
          <w:sz w:val="18"/>
          <w:szCs w:val="18"/>
        </w:rPr>
        <w:t xml:space="preserve"> compose </w:t>
      </w:r>
      <w:proofErr w:type="spellStart"/>
      <w:r w:rsidRPr="00472D4D">
        <w:rPr>
          <w:rFonts w:asciiTheme="minorHAnsi" w:eastAsia="Courier New" w:hAnsiTheme="minorHAnsi" w:cstheme="minorHAnsi"/>
          <w:color w:val="0F172A"/>
          <w:sz w:val="18"/>
          <w:szCs w:val="18"/>
        </w:rPr>
        <w:t>exec</w:t>
      </w:r>
      <w:proofErr w:type="spellEnd"/>
      <w:r w:rsidRPr="00472D4D">
        <w:rPr>
          <w:rFonts w:asciiTheme="minorHAnsi" w:eastAsia="Courier New" w:hAnsiTheme="minorHAnsi" w:cstheme="minorHAnsi"/>
          <w:color w:val="0F172A"/>
          <w:sz w:val="18"/>
          <w:szCs w:val="18"/>
        </w:rPr>
        <w:t xml:space="preserve"> </w:t>
      </w:r>
      <w:proofErr w:type="spellStart"/>
      <w:r w:rsidRPr="00472D4D">
        <w:rPr>
          <w:rFonts w:asciiTheme="minorHAnsi" w:eastAsia="Courier New" w:hAnsiTheme="minorHAnsi" w:cstheme="minorHAnsi"/>
          <w:color w:val="0F172A"/>
          <w:sz w:val="18"/>
          <w:szCs w:val="18"/>
        </w:rPr>
        <w:t>warehouse-db</w:t>
      </w:r>
      <w:proofErr w:type="spellEnd"/>
      <w:r w:rsidRPr="00472D4D">
        <w:rPr>
          <w:rFonts w:asciiTheme="minorHAnsi" w:eastAsia="Courier New" w:hAnsiTheme="minorHAnsi" w:cstheme="minorHAnsi"/>
          <w:color w:val="0F172A"/>
          <w:sz w:val="18"/>
          <w:szCs w:val="18"/>
        </w:rPr>
        <w:t xml:space="preserve"> </w:t>
      </w:r>
      <w:proofErr w:type="spellStart"/>
      <w:r w:rsidRPr="00472D4D">
        <w:rPr>
          <w:rFonts w:asciiTheme="minorHAnsi" w:eastAsia="Courier New" w:hAnsiTheme="minorHAnsi" w:cstheme="minorHAnsi"/>
          <w:color w:val="0F172A"/>
          <w:sz w:val="18"/>
          <w:szCs w:val="18"/>
        </w:rPr>
        <w:t>psql</w:t>
      </w:r>
      <w:proofErr w:type="spellEnd"/>
      <w:r w:rsidRPr="00472D4D">
        <w:rPr>
          <w:rFonts w:asciiTheme="minorHAnsi" w:eastAsia="Courier New" w:hAnsiTheme="minorHAnsi" w:cstheme="minorHAnsi"/>
          <w:color w:val="0F172A"/>
          <w:sz w:val="18"/>
          <w:szCs w:val="18"/>
        </w:rPr>
        <w:t xml:space="preserve"> -U </w:t>
      </w:r>
      <w:proofErr w:type="spellStart"/>
      <w:r w:rsidRPr="00472D4D">
        <w:rPr>
          <w:rFonts w:asciiTheme="minorHAnsi" w:eastAsia="Courier New" w:hAnsiTheme="minorHAnsi" w:cstheme="minorHAnsi"/>
          <w:color w:val="0F172A"/>
          <w:sz w:val="18"/>
          <w:szCs w:val="18"/>
        </w:rPr>
        <w:t>dwh</w:t>
      </w:r>
      <w:proofErr w:type="spellEnd"/>
      <w:r w:rsidRPr="00472D4D">
        <w:rPr>
          <w:rFonts w:asciiTheme="minorHAnsi" w:eastAsia="Courier New" w:hAnsiTheme="minorHAnsi" w:cstheme="minorHAnsi"/>
          <w:color w:val="0F172A"/>
          <w:sz w:val="18"/>
          <w:szCs w:val="18"/>
        </w:rPr>
        <w:t xml:space="preserve"> -d </w:t>
      </w:r>
      <w:proofErr w:type="spellStart"/>
      <w:r w:rsidRPr="00472D4D">
        <w:rPr>
          <w:rFonts w:asciiTheme="minorHAnsi" w:eastAsia="Courier New" w:hAnsiTheme="minorHAnsi" w:cstheme="minorHAnsi"/>
          <w:color w:val="0F172A"/>
          <w:sz w:val="18"/>
          <w:szCs w:val="18"/>
        </w:rPr>
        <w:t>warehouse</w:t>
      </w:r>
      <w:proofErr w:type="spellEnd"/>
      <w:r w:rsidRPr="00472D4D">
        <w:rPr>
          <w:rFonts w:asciiTheme="minorHAnsi" w:eastAsia="Courier New" w:hAnsiTheme="minorHAnsi" w:cstheme="minorHAnsi"/>
          <w:color w:val="0F172A"/>
          <w:sz w:val="18"/>
          <w:szCs w:val="18"/>
        </w:rPr>
        <w:t xml:space="preserve"> -c "\</w:t>
      </w:r>
      <w:proofErr w:type="spellStart"/>
      <w:r w:rsidRPr="00472D4D">
        <w:rPr>
          <w:rFonts w:asciiTheme="minorHAnsi" w:eastAsia="Courier New" w:hAnsiTheme="minorHAnsi" w:cstheme="minorHAnsi"/>
          <w:color w:val="0F172A"/>
          <w:sz w:val="18"/>
          <w:szCs w:val="18"/>
        </w:rPr>
        <w:t>dt</w:t>
      </w:r>
      <w:proofErr w:type="spellEnd"/>
      <w:r w:rsidRPr="00472D4D">
        <w:rPr>
          <w:rFonts w:asciiTheme="minorHAnsi" w:eastAsia="Courier New" w:hAnsiTheme="minorHAnsi" w:cstheme="minorHAnsi"/>
          <w:color w:val="0F172A"/>
          <w:sz w:val="18"/>
          <w:szCs w:val="18"/>
        </w:rPr>
        <w:t xml:space="preserve"> </w:t>
      </w:r>
      <w:proofErr w:type="spellStart"/>
      <w:proofErr w:type="gramStart"/>
      <w:r w:rsidRPr="00472D4D">
        <w:rPr>
          <w:rFonts w:asciiTheme="minorHAnsi" w:eastAsia="Courier New" w:hAnsiTheme="minorHAnsi" w:cstheme="minorHAnsi"/>
          <w:color w:val="0F172A"/>
          <w:sz w:val="18"/>
          <w:szCs w:val="18"/>
        </w:rPr>
        <w:t>raw</w:t>
      </w:r>
      <w:proofErr w:type="spellEnd"/>
      <w:r w:rsidRPr="00472D4D">
        <w:rPr>
          <w:rFonts w:asciiTheme="minorHAnsi" w:eastAsia="Courier New" w:hAnsiTheme="minorHAnsi" w:cstheme="minorHAnsi"/>
          <w:color w:val="0F172A"/>
          <w:sz w:val="18"/>
          <w:szCs w:val="18"/>
        </w:rPr>
        <w:t>.*</w:t>
      </w:r>
      <w:proofErr w:type="gramEnd"/>
      <w:r w:rsidRPr="00472D4D">
        <w:rPr>
          <w:rFonts w:asciiTheme="minorHAnsi" w:eastAsia="Courier New" w:hAnsiTheme="minorHAnsi" w:cstheme="minorHAnsi"/>
          <w:color w:val="0F172A"/>
          <w:sz w:val="18"/>
          <w:szCs w:val="18"/>
        </w:rPr>
        <w:t>"</w:t>
      </w:r>
    </w:p>
    <w:p w14:paraId="32745A84"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proofErr w:type="gramStart"/>
      <w:r w:rsidRPr="00472D4D">
        <w:rPr>
          <w:rFonts w:asciiTheme="minorHAnsi" w:eastAsia="Courier New" w:hAnsiTheme="minorHAnsi" w:cstheme="minorHAnsi"/>
          <w:color w:val="0F172A"/>
          <w:sz w:val="18"/>
          <w:szCs w:val="18"/>
        </w:rPr>
        <w:t>docker</w:t>
      </w:r>
      <w:proofErr w:type="gramEnd"/>
      <w:r w:rsidRPr="00472D4D">
        <w:rPr>
          <w:rFonts w:asciiTheme="minorHAnsi" w:eastAsia="Courier New" w:hAnsiTheme="minorHAnsi" w:cstheme="minorHAnsi"/>
          <w:color w:val="0F172A"/>
          <w:sz w:val="18"/>
          <w:szCs w:val="18"/>
        </w:rPr>
        <w:t xml:space="preserve"> compose </w:t>
      </w:r>
      <w:proofErr w:type="spellStart"/>
      <w:r w:rsidRPr="00472D4D">
        <w:rPr>
          <w:rFonts w:asciiTheme="minorHAnsi" w:eastAsia="Courier New" w:hAnsiTheme="minorHAnsi" w:cstheme="minorHAnsi"/>
          <w:color w:val="0F172A"/>
          <w:sz w:val="18"/>
          <w:szCs w:val="18"/>
        </w:rPr>
        <w:t>exec</w:t>
      </w:r>
      <w:proofErr w:type="spellEnd"/>
      <w:r w:rsidRPr="00472D4D">
        <w:rPr>
          <w:rFonts w:asciiTheme="minorHAnsi" w:eastAsia="Courier New" w:hAnsiTheme="minorHAnsi" w:cstheme="minorHAnsi"/>
          <w:color w:val="0F172A"/>
          <w:sz w:val="18"/>
          <w:szCs w:val="18"/>
        </w:rPr>
        <w:t xml:space="preserve"> </w:t>
      </w:r>
      <w:proofErr w:type="spellStart"/>
      <w:r w:rsidRPr="00472D4D">
        <w:rPr>
          <w:rFonts w:asciiTheme="minorHAnsi" w:eastAsia="Courier New" w:hAnsiTheme="minorHAnsi" w:cstheme="minorHAnsi"/>
          <w:color w:val="0F172A"/>
          <w:sz w:val="18"/>
          <w:szCs w:val="18"/>
        </w:rPr>
        <w:t>warehouse-db</w:t>
      </w:r>
      <w:proofErr w:type="spellEnd"/>
      <w:r w:rsidRPr="00472D4D">
        <w:rPr>
          <w:rFonts w:asciiTheme="minorHAnsi" w:eastAsia="Courier New" w:hAnsiTheme="minorHAnsi" w:cstheme="minorHAnsi"/>
          <w:color w:val="0F172A"/>
          <w:sz w:val="18"/>
          <w:szCs w:val="18"/>
        </w:rPr>
        <w:t xml:space="preserve"> </w:t>
      </w:r>
      <w:proofErr w:type="spellStart"/>
      <w:r w:rsidRPr="00472D4D">
        <w:rPr>
          <w:rFonts w:asciiTheme="minorHAnsi" w:eastAsia="Courier New" w:hAnsiTheme="minorHAnsi" w:cstheme="minorHAnsi"/>
          <w:color w:val="0F172A"/>
          <w:sz w:val="18"/>
          <w:szCs w:val="18"/>
        </w:rPr>
        <w:t>psql</w:t>
      </w:r>
      <w:proofErr w:type="spellEnd"/>
      <w:r w:rsidRPr="00472D4D">
        <w:rPr>
          <w:rFonts w:asciiTheme="minorHAnsi" w:eastAsia="Courier New" w:hAnsiTheme="minorHAnsi" w:cstheme="minorHAnsi"/>
          <w:color w:val="0F172A"/>
          <w:sz w:val="18"/>
          <w:szCs w:val="18"/>
        </w:rPr>
        <w:t xml:space="preserve"> -U </w:t>
      </w:r>
      <w:proofErr w:type="spellStart"/>
      <w:r w:rsidRPr="00472D4D">
        <w:rPr>
          <w:rFonts w:asciiTheme="minorHAnsi" w:eastAsia="Courier New" w:hAnsiTheme="minorHAnsi" w:cstheme="minorHAnsi"/>
          <w:color w:val="0F172A"/>
          <w:sz w:val="18"/>
          <w:szCs w:val="18"/>
        </w:rPr>
        <w:t>dwh</w:t>
      </w:r>
      <w:proofErr w:type="spellEnd"/>
      <w:r w:rsidRPr="00472D4D">
        <w:rPr>
          <w:rFonts w:asciiTheme="minorHAnsi" w:eastAsia="Courier New" w:hAnsiTheme="minorHAnsi" w:cstheme="minorHAnsi"/>
          <w:color w:val="0F172A"/>
          <w:sz w:val="18"/>
          <w:szCs w:val="18"/>
        </w:rPr>
        <w:t xml:space="preserve"> -d </w:t>
      </w:r>
      <w:proofErr w:type="spellStart"/>
      <w:r w:rsidRPr="00472D4D">
        <w:rPr>
          <w:rFonts w:asciiTheme="minorHAnsi" w:eastAsia="Courier New" w:hAnsiTheme="minorHAnsi" w:cstheme="minorHAnsi"/>
          <w:color w:val="0F172A"/>
          <w:sz w:val="18"/>
          <w:szCs w:val="18"/>
        </w:rPr>
        <w:t>warehouse</w:t>
      </w:r>
      <w:proofErr w:type="spellEnd"/>
      <w:r w:rsidRPr="00472D4D">
        <w:rPr>
          <w:rFonts w:asciiTheme="minorHAnsi" w:eastAsia="Courier New" w:hAnsiTheme="minorHAnsi" w:cstheme="minorHAnsi"/>
          <w:color w:val="0F172A"/>
          <w:sz w:val="18"/>
          <w:szCs w:val="18"/>
        </w:rPr>
        <w:t xml:space="preserve"> -f /tests/</w:t>
      </w:r>
      <w:proofErr w:type="spellStart"/>
      <w:r w:rsidRPr="00472D4D">
        <w:rPr>
          <w:rFonts w:asciiTheme="minorHAnsi" w:eastAsia="Courier New" w:hAnsiTheme="minorHAnsi" w:cstheme="minorHAnsi"/>
          <w:color w:val="0F172A"/>
          <w:sz w:val="18"/>
          <w:szCs w:val="18"/>
        </w:rPr>
        <w:t>verification.sql</w:t>
      </w:r>
      <w:proofErr w:type="spellEnd"/>
    </w:p>
    <w:p w14:paraId="34C13CDD"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r w:rsidRPr="00472D4D">
        <w:rPr>
          <w:rFonts w:asciiTheme="minorHAnsi" w:eastAsia="Courier New" w:hAnsiTheme="minorHAnsi" w:cstheme="minorHAnsi"/>
          <w:color w:val="0F172A"/>
          <w:sz w:val="18"/>
          <w:szCs w:val="18"/>
        </w:rPr>
        <w:t xml:space="preserve"> </w:t>
      </w:r>
    </w:p>
    <w:p w14:paraId="7448CBFD" w14:textId="77777777" w:rsidR="008D7CD5" w:rsidRPr="00472D4D" w:rsidRDefault="00000000">
      <w:pPr>
        <w:keepNext/>
        <w:keepLines/>
        <w:shd w:val="clear" w:color="auto" w:fill="F1F5F9"/>
        <w:spacing w:line="260" w:lineRule="auto"/>
        <w:ind w:left="140" w:right="140"/>
        <w:rPr>
          <w:rFonts w:asciiTheme="minorHAnsi" w:hAnsiTheme="minorHAnsi" w:cstheme="minorHAnsi"/>
        </w:rPr>
      </w:pPr>
      <w:r w:rsidRPr="00472D4D">
        <w:rPr>
          <w:rFonts w:asciiTheme="minorHAnsi" w:eastAsia="Courier New" w:hAnsiTheme="minorHAnsi" w:cstheme="minorHAnsi"/>
          <w:color w:val="0F172A"/>
          <w:sz w:val="18"/>
          <w:szCs w:val="18"/>
        </w:rPr>
        <w:t xml:space="preserve"># </w:t>
      </w:r>
      <w:proofErr w:type="spellStart"/>
      <w:r w:rsidRPr="00472D4D">
        <w:rPr>
          <w:rFonts w:asciiTheme="minorHAnsi" w:eastAsia="Courier New" w:hAnsiTheme="minorHAnsi" w:cstheme="minorHAnsi"/>
          <w:color w:val="0F172A"/>
          <w:sz w:val="18"/>
          <w:szCs w:val="18"/>
        </w:rPr>
        <w:t>Airbyte</w:t>
      </w:r>
      <w:proofErr w:type="spellEnd"/>
    </w:p>
    <w:p w14:paraId="27C6A3B8" w14:textId="77777777" w:rsidR="008D7CD5" w:rsidRPr="00472D4D" w:rsidRDefault="00000000">
      <w:pPr>
        <w:keepLines/>
        <w:shd w:val="clear" w:color="auto" w:fill="F1F5F9"/>
        <w:spacing w:after="160" w:line="260" w:lineRule="auto"/>
        <w:ind w:left="140" w:right="140"/>
        <w:rPr>
          <w:rFonts w:asciiTheme="minorHAnsi" w:hAnsiTheme="minorHAnsi" w:cstheme="minorHAnsi"/>
        </w:rPr>
      </w:pPr>
      <w:proofErr w:type="spellStart"/>
      <w:proofErr w:type="gramStart"/>
      <w:r w:rsidRPr="00472D4D">
        <w:rPr>
          <w:rFonts w:asciiTheme="minorHAnsi" w:eastAsia="Courier New" w:hAnsiTheme="minorHAnsi" w:cstheme="minorHAnsi"/>
          <w:color w:val="0F172A"/>
          <w:sz w:val="18"/>
          <w:szCs w:val="18"/>
        </w:rPr>
        <w:t>abctl</w:t>
      </w:r>
      <w:proofErr w:type="spellEnd"/>
      <w:proofErr w:type="gramEnd"/>
      <w:r w:rsidRPr="00472D4D">
        <w:rPr>
          <w:rFonts w:asciiTheme="minorHAnsi" w:eastAsia="Courier New" w:hAnsiTheme="minorHAnsi" w:cstheme="minorHAnsi"/>
          <w:color w:val="0F172A"/>
          <w:sz w:val="18"/>
          <w:szCs w:val="18"/>
        </w:rPr>
        <w:t xml:space="preserve"> local </w:t>
      </w:r>
      <w:proofErr w:type="spellStart"/>
      <w:r w:rsidRPr="00472D4D">
        <w:rPr>
          <w:rFonts w:asciiTheme="minorHAnsi" w:eastAsia="Courier New" w:hAnsiTheme="minorHAnsi" w:cstheme="minorHAnsi"/>
          <w:color w:val="0F172A"/>
          <w:sz w:val="18"/>
          <w:szCs w:val="18"/>
        </w:rPr>
        <w:t>install</w:t>
      </w:r>
      <w:proofErr w:type="spellEnd"/>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12"/>
      </w:tblGrid>
      <w:tr w:rsidR="008D7CD5" w:rsidRPr="00472D4D" w14:paraId="10E40C76" w14:textId="77777777">
        <w:tblPrEx>
          <w:tblCellMar>
            <w:top w:w="0" w:type="dxa"/>
            <w:bottom w:w="0" w:type="dxa"/>
          </w:tblCellMar>
        </w:tblPrEx>
        <w:trPr>
          <w:cantSplit/>
          <w:tblHeader/>
        </w:trPr>
        <w:tc>
          <w:tcPr>
            <w:tcW w:w="30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0A839899"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Service</w:t>
            </w:r>
          </w:p>
        </w:tc>
        <w:tc>
          <w:tcPr>
            <w:tcW w:w="6412" w:type="dxa"/>
            <w:tcBorders>
              <w:top w:val="single" w:sz="4" w:space="0" w:color="E2E8F0"/>
              <w:left w:val="single" w:sz="4" w:space="0" w:color="E2E8F0"/>
              <w:bottom w:val="single" w:sz="4" w:space="0" w:color="E2E8F0"/>
              <w:right w:val="single" w:sz="4" w:space="0" w:color="E2E8F0"/>
            </w:tcBorders>
            <w:shd w:val="clear" w:color="auto" w:fill="0F172A"/>
            <w:tcMar>
              <w:top w:w="70" w:type="dxa"/>
              <w:left w:w="110" w:type="dxa"/>
              <w:bottom w:w="70" w:type="dxa"/>
              <w:right w:w="110" w:type="dxa"/>
            </w:tcMar>
            <w:vAlign w:val="center"/>
          </w:tcPr>
          <w:p w14:paraId="7581D562"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b/>
                <w:bCs/>
                <w:color w:val="FFFFFF"/>
                <w:sz w:val="20"/>
                <w:szCs w:val="20"/>
              </w:rPr>
              <w:t>Adresse</w:t>
            </w:r>
          </w:p>
        </w:tc>
      </w:tr>
      <w:tr w:rsidR="008D7CD5" w:rsidRPr="00472D4D" w14:paraId="0888BDC2" w14:textId="77777777">
        <w:tblPrEx>
          <w:tblCellMar>
            <w:top w:w="0" w:type="dxa"/>
            <w:bottom w:w="0" w:type="dxa"/>
          </w:tblCellMar>
        </w:tblPrEx>
        <w:trPr>
          <w:cantSplit/>
        </w:trPr>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17BEC816" w14:textId="77777777" w:rsidR="008D7CD5" w:rsidRPr="00472D4D" w:rsidRDefault="00000000">
            <w:pPr>
              <w:spacing w:line="260" w:lineRule="auto"/>
              <w:rPr>
                <w:rFonts w:asciiTheme="minorHAnsi" w:hAnsiTheme="minorHAnsi" w:cstheme="minorHAnsi"/>
              </w:rPr>
            </w:pPr>
            <w:proofErr w:type="spellStart"/>
            <w:r w:rsidRPr="00472D4D">
              <w:rPr>
                <w:rFonts w:asciiTheme="minorHAnsi" w:hAnsiTheme="minorHAnsi" w:cstheme="minorHAnsi"/>
                <w:sz w:val="20"/>
                <w:szCs w:val="20"/>
              </w:rPr>
              <w:t>Dagster</w:t>
            </w:r>
            <w:proofErr w:type="spellEnd"/>
          </w:p>
        </w:tc>
        <w:tc>
          <w:tcPr>
            <w:tcW w:w="64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0D0EB6D5"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http://localhost:3000</w:t>
            </w:r>
          </w:p>
        </w:tc>
      </w:tr>
      <w:tr w:rsidR="008D7CD5" w:rsidRPr="00472D4D" w14:paraId="6878C64F" w14:textId="77777777">
        <w:tblPrEx>
          <w:tblCellMar>
            <w:top w:w="0" w:type="dxa"/>
            <w:bottom w:w="0" w:type="dxa"/>
          </w:tblCellMar>
        </w:tblPrEx>
        <w:trPr>
          <w:cantSplit/>
        </w:trPr>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00E46DAF"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 xml:space="preserve">API et </w:t>
            </w:r>
            <w:proofErr w:type="spellStart"/>
            <w:r w:rsidRPr="00472D4D">
              <w:rPr>
                <w:rFonts w:asciiTheme="minorHAnsi" w:hAnsiTheme="minorHAnsi" w:cstheme="minorHAnsi"/>
                <w:sz w:val="20"/>
                <w:szCs w:val="20"/>
              </w:rPr>
              <w:t>Swagger</w:t>
            </w:r>
            <w:proofErr w:type="spellEnd"/>
          </w:p>
        </w:tc>
        <w:tc>
          <w:tcPr>
            <w:tcW w:w="64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56507A83"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http://localhost:8001/docs</w:t>
            </w:r>
          </w:p>
        </w:tc>
      </w:tr>
      <w:tr w:rsidR="008D7CD5" w:rsidRPr="00472D4D" w14:paraId="6974B4D4" w14:textId="77777777">
        <w:tblPrEx>
          <w:tblCellMar>
            <w:top w:w="0" w:type="dxa"/>
            <w:bottom w:w="0" w:type="dxa"/>
          </w:tblCellMar>
        </w:tblPrEx>
        <w:trPr>
          <w:cantSplit/>
        </w:trPr>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7C5CBE61"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Indicateurs (année)</w:t>
            </w:r>
          </w:p>
        </w:tc>
        <w:tc>
          <w:tcPr>
            <w:tcW w:w="64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0D008ED8"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http://localhost:8001/indicateurs/consultations?granularite=annee</w:t>
            </w:r>
          </w:p>
        </w:tc>
      </w:tr>
      <w:tr w:rsidR="008D7CD5" w:rsidRPr="00472D4D" w14:paraId="04657635" w14:textId="77777777">
        <w:tblPrEx>
          <w:tblCellMar>
            <w:top w:w="0" w:type="dxa"/>
            <w:bottom w:w="0" w:type="dxa"/>
          </w:tblCellMar>
        </w:tblPrEx>
        <w:trPr>
          <w:cantSplit/>
        </w:trPr>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3D4A2A58"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Rapport des rejets</w:t>
            </w:r>
          </w:p>
        </w:tc>
        <w:tc>
          <w:tcPr>
            <w:tcW w:w="64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10" w:type="dxa"/>
              <w:bottom w:w="70" w:type="dxa"/>
              <w:right w:w="110" w:type="dxa"/>
            </w:tcMar>
            <w:vAlign w:val="center"/>
          </w:tcPr>
          <w:p w14:paraId="61473913"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http://localhost:8001/rejets/resume</w:t>
            </w:r>
          </w:p>
        </w:tc>
      </w:tr>
      <w:tr w:rsidR="008D7CD5" w:rsidRPr="00472D4D" w14:paraId="0B572973" w14:textId="77777777">
        <w:tblPrEx>
          <w:tblCellMar>
            <w:top w:w="0" w:type="dxa"/>
            <w:bottom w:w="0" w:type="dxa"/>
          </w:tblCellMar>
        </w:tblPrEx>
        <w:trPr>
          <w:cantSplit/>
        </w:trPr>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43747CBC"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Dépôt Git</w:t>
            </w:r>
          </w:p>
        </w:tc>
        <w:tc>
          <w:tcPr>
            <w:tcW w:w="641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10" w:type="dxa"/>
              <w:bottom w:w="70" w:type="dxa"/>
              <w:right w:w="110" w:type="dxa"/>
            </w:tcMar>
            <w:vAlign w:val="center"/>
          </w:tcPr>
          <w:p w14:paraId="66E21BF3" w14:textId="77777777" w:rsidR="008D7CD5" w:rsidRPr="00472D4D" w:rsidRDefault="00000000">
            <w:pPr>
              <w:spacing w:line="260" w:lineRule="auto"/>
              <w:rPr>
                <w:rFonts w:asciiTheme="minorHAnsi" w:hAnsiTheme="minorHAnsi" w:cstheme="minorHAnsi"/>
              </w:rPr>
            </w:pPr>
            <w:r w:rsidRPr="00472D4D">
              <w:rPr>
                <w:rFonts w:asciiTheme="minorHAnsi" w:hAnsiTheme="minorHAnsi" w:cstheme="minorHAnsi"/>
                <w:sz w:val="20"/>
                <w:szCs w:val="20"/>
              </w:rPr>
              <w:t>https://github.com/abdoulaziztao/tp19-pipeline-sanitaire_SIE</w:t>
            </w:r>
          </w:p>
        </w:tc>
      </w:tr>
    </w:tbl>
    <w:p w14:paraId="29DDD108" w14:textId="77777777" w:rsidR="008D7CD5" w:rsidRPr="00472D4D" w:rsidRDefault="008D7CD5">
      <w:pPr>
        <w:spacing w:after="160"/>
        <w:rPr>
          <w:rFonts w:asciiTheme="minorHAnsi" w:hAnsiTheme="minorHAnsi" w:cstheme="minorHAnsi"/>
        </w:rPr>
      </w:pPr>
    </w:p>
    <w:p w14:paraId="3DA8F8D9" w14:textId="38BC4A01" w:rsidR="008D7CD5" w:rsidRPr="00472D4D" w:rsidRDefault="00000000" w:rsidP="00472D4D">
      <w:pPr>
        <w:pStyle w:val="Titre1"/>
      </w:pPr>
      <w:bookmarkStart w:id="23" w:name="_Toc244149553"/>
      <w:r w:rsidRPr="00472D4D">
        <w:lastRenderedPageBreak/>
        <w:t xml:space="preserve">Annexe </w:t>
      </w:r>
      <w:r w:rsidR="0033298C">
        <w:t>B</w:t>
      </w:r>
      <w:r w:rsidRPr="00472D4D">
        <w:t>. Liste des figures</w:t>
      </w:r>
      <w:bookmarkEnd w:id="23"/>
    </w:p>
    <w:p w14:paraId="165F679D"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1 — </w:t>
      </w:r>
      <w:r w:rsidRPr="00472D4D">
        <w:rPr>
          <w:rFonts w:asciiTheme="minorHAnsi" w:hAnsiTheme="minorHAnsi" w:cstheme="minorHAnsi"/>
          <w:sz w:val="21"/>
          <w:szCs w:val="21"/>
        </w:rPr>
        <w:t>Architecture du pipeline, de la base source jusqu’à l’API</w:t>
      </w:r>
    </w:p>
    <w:p w14:paraId="6516B026"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2 — </w:t>
      </w:r>
      <w:r w:rsidRPr="00472D4D">
        <w:rPr>
          <w:rFonts w:asciiTheme="minorHAnsi" w:hAnsiTheme="minorHAnsi" w:cstheme="minorHAnsi"/>
          <w:sz w:val="21"/>
          <w:szCs w:val="21"/>
        </w:rPr>
        <w:t>Génération des jeux de données : sain (0 anomalie) puis dégradé (5 anomalies par type)</w:t>
      </w:r>
    </w:p>
    <w:p w14:paraId="327091E6"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3 — </w:t>
      </w:r>
      <w:r w:rsidRPr="00472D4D">
        <w:rPr>
          <w:rFonts w:asciiTheme="minorHAnsi" w:hAnsiTheme="minorHAnsi" w:cstheme="minorHAnsi"/>
          <w:sz w:val="21"/>
          <w:szCs w:val="21"/>
        </w:rPr>
        <w:t>Aperçu du fichier dictionnaire.md dans VS Code</w:t>
      </w:r>
    </w:p>
    <w:p w14:paraId="2399F435"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4 — </w:t>
      </w:r>
      <w:r w:rsidRPr="00472D4D">
        <w:rPr>
          <w:rFonts w:asciiTheme="minorHAnsi" w:hAnsiTheme="minorHAnsi" w:cstheme="minorHAnsi"/>
          <w:sz w:val="21"/>
          <w:szCs w:val="21"/>
        </w:rPr>
        <w:t>Chargement de la source, liste des trois tables et comptages (20, 2 000, 4 031)</w:t>
      </w:r>
    </w:p>
    <w:p w14:paraId="643A4BF3"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5 — </w:t>
      </w:r>
      <w:r w:rsidRPr="00472D4D">
        <w:rPr>
          <w:rFonts w:asciiTheme="minorHAnsi" w:hAnsiTheme="minorHAnsi" w:cstheme="minorHAnsi"/>
          <w:sz w:val="21"/>
          <w:szCs w:val="21"/>
        </w:rPr>
        <w:t>Écran d’accueil d’</w:t>
      </w:r>
      <w:proofErr w:type="spellStart"/>
      <w:r w:rsidRPr="00472D4D">
        <w:rPr>
          <w:rFonts w:asciiTheme="minorHAnsi" w:hAnsiTheme="minorHAnsi" w:cstheme="minorHAnsi"/>
          <w:sz w:val="21"/>
          <w:szCs w:val="21"/>
        </w:rPr>
        <w:t>Airbyte</w:t>
      </w:r>
      <w:proofErr w:type="spellEnd"/>
      <w:r w:rsidRPr="00472D4D">
        <w:rPr>
          <w:rFonts w:asciiTheme="minorHAnsi" w:hAnsiTheme="minorHAnsi" w:cstheme="minorHAnsi"/>
          <w:sz w:val="21"/>
          <w:szCs w:val="21"/>
        </w:rPr>
        <w:t xml:space="preserve"> après l’installation avec </w:t>
      </w:r>
      <w:proofErr w:type="spellStart"/>
      <w:r w:rsidRPr="00472D4D">
        <w:rPr>
          <w:rFonts w:asciiTheme="minorHAnsi" w:hAnsiTheme="minorHAnsi" w:cstheme="minorHAnsi"/>
          <w:sz w:val="21"/>
          <w:szCs w:val="21"/>
        </w:rPr>
        <w:t>abctl</w:t>
      </w:r>
      <w:proofErr w:type="spellEnd"/>
    </w:p>
    <w:p w14:paraId="2B809A0C"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6 — </w:t>
      </w:r>
      <w:r w:rsidRPr="00472D4D">
        <w:rPr>
          <w:rFonts w:asciiTheme="minorHAnsi" w:hAnsiTheme="minorHAnsi" w:cstheme="minorHAnsi"/>
          <w:sz w:val="21"/>
          <w:szCs w:val="21"/>
        </w:rPr>
        <w:t xml:space="preserve">Création de la source </w:t>
      </w:r>
      <w:proofErr w:type="spellStart"/>
      <w:r w:rsidRPr="00472D4D">
        <w:rPr>
          <w:rFonts w:asciiTheme="minorHAnsi" w:hAnsiTheme="minorHAnsi" w:cstheme="minorHAnsi"/>
          <w:sz w:val="21"/>
          <w:szCs w:val="21"/>
        </w:rPr>
        <w:t>Postgres</w:t>
      </w:r>
      <w:proofErr w:type="spellEnd"/>
      <w:r w:rsidRPr="00472D4D">
        <w:rPr>
          <w:rFonts w:asciiTheme="minorHAnsi" w:hAnsiTheme="minorHAnsi" w:cstheme="minorHAnsi"/>
          <w:sz w:val="21"/>
          <w:szCs w:val="21"/>
        </w:rPr>
        <w:t xml:space="preserve"> dans </w:t>
      </w:r>
      <w:proofErr w:type="spellStart"/>
      <w:r w:rsidRPr="00472D4D">
        <w:rPr>
          <w:rFonts w:asciiTheme="minorHAnsi" w:hAnsiTheme="minorHAnsi" w:cstheme="minorHAnsi"/>
          <w:sz w:val="21"/>
          <w:szCs w:val="21"/>
        </w:rPr>
        <w:t>Airbyte</w:t>
      </w:r>
      <w:proofErr w:type="spellEnd"/>
    </w:p>
    <w:p w14:paraId="7FA27FFE"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7 — </w:t>
      </w:r>
      <w:r w:rsidRPr="00472D4D">
        <w:rPr>
          <w:rFonts w:asciiTheme="minorHAnsi" w:hAnsiTheme="minorHAnsi" w:cstheme="minorHAnsi"/>
          <w:sz w:val="21"/>
          <w:szCs w:val="21"/>
        </w:rPr>
        <w:t xml:space="preserve">Création de la destination </w:t>
      </w:r>
      <w:proofErr w:type="spellStart"/>
      <w:r w:rsidRPr="00472D4D">
        <w:rPr>
          <w:rFonts w:asciiTheme="minorHAnsi" w:hAnsiTheme="minorHAnsi" w:cstheme="minorHAnsi"/>
          <w:sz w:val="21"/>
          <w:szCs w:val="21"/>
        </w:rPr>
        <w:t>Postgres</w:t>
      </w:r>
      <w:proofErr w:type="spellEnd"/>
      <w:r w:rsidRPr="00472D4D">
        <w:rPr>
          <w:rFonts w:asciiTheme="minorHAnsi" w:hAnsiTheme="minorHAnsi" w:cstheme="minorHAnsi"/>
          <w:sz w:val="21"/>
          <w:szCs w:val="21"/>
        </w:rPr>
        <w:t xml:space="preserve"> dans </w:t>
      </w:r>
      <w:proofErr w:type="spellStart"/>
      <w:r w:rsidRPr="00472D4D">
        <w:rPr>
          <w:rFonts w:asciiTheme="minorHAnsi" w:hAnsiTheme="minorHAnsi" w:cstheme="minorHAnsi"/>
          <w:sz w:val="21"/>
          <w:szCs w:val="21"/>
        </w:rPr>
        <w:t>Airbyte</w:t>
      </w:r>
      <w:proofErr w:type="spellEnd"/>
    </w:p>
    <w:p w14:paraId="181537F9"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8 — </w:t>
      </w:r>
      <w:r w:rsidRPr="00472D4D">
        <w:rPr>
          <w:rFonts w:asciiTheme="minorHAnsi" w:hAnsiTheme="minorHAnsi" w:cstheme="minorHAnsi"/>
          <w:sz w:val="21"/>
          <w:szCs w:val="21"/>
        </w:rPr>
        <w:t xml:space="preserve">Connexion </w:t>
      </w:r>
      <w:proofErr w:type="spellStart"/>
      <w:r w:rsidRPr="00472D4D">
        <w:rPr>
          <w:rFonts w:asciiTheme="minorHAnsi" w:hAnsiTheme="minorHAnsi" w:cstheme="minorHAnsi"/>
          <w:sz w:val="21"/>
          <w:szCs w:val="21"/>
        </w:rPr>
        <w:t>Postgres</w:t>
      </w:r>
      <w:proofErr w:type="spellEnd"/>
      <w:r w:rsidRPr="00472D4D">
        <w:rPr>
          <w:rFonts w:asciiTheme="minorHAnsi" w:hAnsiTheme="minorHAnsi" w:cstheme="minorHAnsi"/>
          <w:sz w:val="21"/>
          <w:szCs w:val="21"/>
        </w:rPr>
        <w:t xml:space="preserve"> vers </w:t>
      </w:r>
      <w:proofErr w:type="spellStart"/>
      <w:r w:rsidRPr="00472D4D">
        <w:rPr>
          <w:rFonts w:asciiTheme="minorHAnsi" w:hAnsiTheme="minorHAnsi" w:cstheme="minorHAnsi"/>
          <w:sz w:val="21"/>
          <w:szCs w:val="21"/>
        </w:rPr>
        <w:t>Postgres</w:t>
      </w:r>
      <w:proofErr w:type="spellEnd"/>
      <w:r w:rsidRPr="00472D4D">
        <w:rPr>
          <w:rFonts w:asciiTheme="minorHAnsi" w:hAnsiTheme="minorHAnsi" w:cstheme="minorHAnsi"/>
          <w:sz w:val="21"/>
          <w:szCs w:val="21"/>
        </w:rPr>
        <w:t xml:space="preserve"> avant la synchronisation (flux en attente)</w:t>
      </w:r>
    </w:p>
    <w:p w14:paraId="01111950"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9 — </w:t>
      </w:r>
      <w:r w:rsidRPr="00472D4D">
        <w:rPr>
          <w:rFonts w:asciiTheme="minorHAnsi" w:hAnsiTheme="minorHAnsi" w:cstheme="minorHAnsi"/>
          <w:sz w:val="21"/>
          <w:szCs w:val="21"/>
        </w:rPr>
        <w:t>Synchronisation réussie : 2 000, 4 031 et 20 enregistrements chargés</w:t>
      </w:r>
    </w:p>
    <w:p w14:paraId="0804BAFA"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10 — </w:t>
      </w:r>
      <w:r w:rsidRPr="00472D4D">
        <w:rPr>
          <w:rFonts w:asciiTheme="minorHAnsi" w:hAnsiTheme="minorHAnsi" w:cstheme="minorHAnsi"/>
          <w:sz w:val="21"/>
          <w:szCs w:val="21"/>
        </w:rPr>
        <w:t xml:space="preserve">Tables du schéma </w:t>
      </w:r>
      <w:proofErr w:type="spellStart"/>
      <w:r w:rsidRPr="00472D4D">
        <w:rPr>
          <w:rFonts w:asciiTheme="minorHAnsi" w:hAnsiTheme="minorHAnsi" w:cstheme="minorHAnsi"/>
          <w:sz w:val="21"/>
          <w:szCs w:val="21"/>
        </w:rPr>
        <w:t>raw</w:t>
      </w:r>
      <w:proofErr w:type="spellEnd"/>
      <w:r w:rsidRPr="00472D4D">
        <w:rPr>
          <w:rFonts w:asciiTheme="minorHAnsi" w:hAnsiTheme="minorHAnsi" w:cstheme="minorHAnsi"/>
          <w:sz w:val="21"/>
          <w:szCs w:val="21"/>
        </w:rPr>
        <w:t xml:space="preserve"> dans l’entrepôt et comptage des consultations</w:t>
      </w:r>
    </w:p>
    <w:p w14:paraId="3885C30B"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11 — </w:t>
      </w:r>
      <w:r w:rsidRPr="00472D4D">
        <w:rPr>
          <w:rFonts w:asciiTheme="minorHAnsi" w:hAnsiTheme="minorHAnsi" w:cstheme="minorHAnsi"/>
          <w:sz w:val="21"/>
          <w:szCs w:val="21"/>
        </w:rPr>
        <w:t xml:space="preserve">Fin de la construction : image </w:t>
      </w:r>
      <w:proofErr w:type="spellStart"/>
      <w:r w:rsidRPr="00472D4D">
        <w:rPr>
          <w:rFonts w:asciiTheme="minorHAnsi" w:hAnsiTheme="minorHAnsi" w:cstheme="minorHAnsi"/>
          <w:sz w:val="21"/>
          <w:szCs w:val="21"/>
        </w:rPr>
        <w:t>Dagster</w:t>
      </w:r>
      <w:proofErr w:type="spellEnd"/>
      <w:r w:rsidRPr="00472D4D">
        <w:rPr>
          <w:rFonts w:asciiTheme="minorHAnsi" w:hAnsiTheme="minorHAnsi" w:cstheme="minorHAnsi"/>
          <w:sz w:val="21"/>
          <w:szCs w:val="21"/>
        </w:rPr>
        <w:t xml:space="preserve"> construite, réseau et volumes créés, bases saines</w:t>
      </w:r>
    </w:p>
    <w:p w14:paraId="7E984124"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12 — </w:t>
      </w:r>
      <w:r w:rsidRPr="00472D4D">
        <w:rPr>
          <w:rFonts w:asciiTheme="minorHAnsi" w:hAnsiTheme="minorHAnsi" w:cstheme="minorHAnsi"/>
          <w:sz w:val="21"/>
          <w:szCs w:val="21"/>
        </w:rPr>
        <w:t xml:space="preserve">Résultat de docker compose </w:t>
      </w:r>
      <w:proofErr w:type="spellStart"/>
      <w:r w:rsidRPr="00472D4D">
        <w:rPr>
          <w:rFonts w:asciiTheme="minorHAnsi" w:hAnsiTheme="minorHAnsi" w:cstheme="minorHAnsi"/>
          <w:sz w:val="21"/>
          <w:szCs w:val="21"/>
        </w:rPr>
        <w:t>ps</w:t>
      </w:r>
      <w:proofErr w:type="spellEnd"/>
      <w:r w:rsidRPr="00472D4D">
        <w:rPr>
          <w:rFonts w:asciiTheme="minorHAnsi" w:hAnsiTheme="minorHAnsi" w:cstheme="minorHAnsi"/>
          <w:sz w:val="21"/>
          <w:szCs w:val="21"/>
        </w:rPr>
        <w:t xml:space="preserve"> : les quatre services sont démarrés</w:t>
      </w:r>
    </w:p>
    <w:p w14:paraId="3207F6D1"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13 — </w:t>
      </w:r>
      <w:r w:rsidRPr="00472D4D">
        <w:rPr>
          <w:rFonts w:asciiTheme="minorHAnsi" w:hAnsiTheme="minorHAnsi" w:cstheme="minorHAnsi"/>
          <w:sz w:val="21"/>
          <w:szCs w:val="21"/>
        </w:rPr>
        <w:t xml:space="preserve">Journaux du service </w:t>
      </w:r>
      <w:proofErr w:type="spellStart"/>
      <w:r w:rsidRPr="00472D4D">
        <w:rPr>
          <w:rFonts w:asciiTheme="minorHAnsi" w:hAnsiTheme="minorHAnsi" w:cstheme="minorHAnsi"/>
          <w:sz w:val="21"/>
          <w:szCs w:val="21"/>
        </w:rPr>
        <w:t>Dagster</w:t>
      </w:r>
      <w:proofErr w:type="spellEnd"/>
    </w:p>
    <w:p w14:paraId="769489C3"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14 — </w:t>
      </w:r>
      <w:r w:rsidRPr="00472D4D">
        <w:rPr>
          <w:rFonts w:asciiTheme="minorHAnsi" w:hAnsiTheme="minorHAnsi" w:cstheme="minorHAnsi"/>
          <w:sz w:val="21"/>
          <w:szCs w:val="21"/>
        </w:rPr>
        <w:t xml:space="preserve">Interface de </w:t>
      </w:r>
      <w:proofErr w:type="spellStart"/>
      <w:r w:rsidRPr="00472D4D">
        <w:rPr>
          <w:rFonts w:asciiTheme="minorHAnsi" w:hAnsiTheme="minorHAnsi" w:cstheme="minorHAnsi"/>
          <w:sz w:val="21"/>
          <w:szCs w:val="21"/>
        </w:rPr>
        <w:t>Dagster</w:t>
      </w:r>
      <w:proofErr w:type="spellEnd"/>
      <w:r w:rsidRPr="00472D4D">
        <w:rPr>
          <w:rFonts w:asciiTheme="minorHAnsi" w:hAnsiTheme="minorHAnsi" w:cstheme="minorHAnsi"/>
          <w:sz w:val="21"/>
          <w:szCs w:val="21"/>
        </w:rPr>
        <w:t xml:space="preserve"> : sept assets en succès, répartis en brut, entrepôt et qualité</w:t>
      </w:r>
    </w:p>
    <w:p w14:paraId="3B75F5E0"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15 — </w:t>
      </w:r>
      <w:r w:rsidRPr="00472D4D">
        <w:rPr>
          <w:rFonts w:asciiTheme="minorHAnsi" w:hAnsiTheme="minorHAnsi" w:cstheme="minorHAnsi"/>
          <w:sz w:val="21"/>
          <w:szCs w:val="21"/>
        </w:rPr>
        <w:t xml:space="preserve">Graphe des assets de </w:t>
      </w:r>
      <w:proofErr w:type="spellStart"/>
      <w:r w:rsidRPr="00472D4D">
        <w:rPr>
          <w:rFonts w:asciiTheme="minorHAnsi" w:hAnsiTheme="minorHAnsi" w:cstheme="minorHAnsi"/>
          <w:sz w:val="21"/>
          <w:szCs w:val="21"/>
        </w:rPr>
        <w:t>Dagster</w:t>
      </w:r>
      <w:proofErr w:type="spellEnd"/>
      <w:r w:rsidRPr="00472D4D">
        <w:rPr>
          <w:rFonts w:asciiTheme="minorHAnsi" w:hAnsiTheme="minorHAnsi" w:cstheme="minorHAnsi"/>
          <w:sz w:val="21"/>
          <w:szCs w:val="21"/>
        </w:rPr>
        <w:t xml:space="preserve"> : brut, qualité, entrepôt</w:t>
      </w:r>
    </w:p>
    <w:p w14:paraId="37666BEA" w14:textId="77777777"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16 — </w:t>
      </w:r>
      <w:r w:rsidRPr="00472D4D">
        <w:rPr>
          <w:rFonts w:asciiTheme="minorHAnsi" w:hAnsiTheme="minorHAnsi" w:cstheme="minorHAnsi"/>
          <w:sz w:val="21"/>
          <w:szCs w:val="21"/>
        </w:rPr>
        <w:t xml:space="preserve">Métadonnées de l’asset </w:t>
      </w:r>
      <w:proofErr w:type="spellStart"/>
      <w:r w:rsidRPr="00472D4D">
        <w:rPr>
          <w:rFonts w:asciiTheme="minorHAnsi" w:hAnsiTheme="minorHAnsi" w:cstheme="minorHAnsi"/>
          <w:sz w:val="21"/>
          <w:szCs w:val="21"/>
        </w:rPr>
        <w:t>consultations_valides</w:t>
      </w:r>
      <w:proofErr w:type="spellEnd"/>
      <w:r w:rsidRPr="00472D4D">
        <w:rPr>
          <w:rFonts w:asciiTheme="minorHAnsi" w:hAnsiTheme="minorHAnsi" w:cstheme="minorHAnsi"/>
          <w:sz w:val="21"/>
          <w:szCs w:val="21"/>
        </w:rPr>
        <w:t xml:space="preserve"> : 2 000 lues, 2 000 valides, 0 rejetée</w:t>
      </w:r>
    </w:p>
    <w:p w14:paraId="0A137780" w14:textId="783E0724"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Figure 1</w:t>
      </w:r>
      <w:r w:rsidR="0033298C">
        <w:rPr>
          <w:rFonts w:asciiTheme="minorHAnsi" w:hAnsiTheme="minorHAnsi" w:cstheme="minorHAnsi"/>
          <w:b/>
          <w:bCs/>
          <w:color w:val="0369A1"/>
          <w:sz w:val="21"/>
          <w:szCs w:val="21"/>
        </w:rPr>
        <w:t>7</w:t>
      </w:r>
      <w:r w:rsidRPr="00472D4D">
        <w:rPr>
          <w:rFonts w:asciiTheme="minorHAnsi" w:hAnsiTheme="minorHAnsi" w:cstheme="minorHAnsi"/>
          <w:b/>
          <w:bCs/>
          <w:color w:val="0369A1"/>
          <w:sz w:val="21"/>
          <w:szCs w:val="21"/>
        </w:rPr>
        <w:t xml:space="preserve"> — </w:t>
      </w:r>
      <w:r w:rsidRPr="00472D4D">
        <w:rPr>
          <w:rFonts w:asciiTheme="minorHAnsi" w:hAnsiTheme="minorHAnsi" w:cstheme="minorHAnsi"/>
          <w:sz w:val="21"/>
          <w:szCs w:val="21"/>
        </w:rPr>
        <w:t>Page /docs de l’API : routes techniques, référentielles, indicateurs et rejets</w:t>
      </w:r>
    </w:p>
    <w:p w14:paraId="27DC0FF1" w14:textId="15CE6C7F"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Figure 1</w:t>
      </w:r>
      <w:r w:rsidR="0033298C">
        <w:rPr>
          <w:rFonts w:asciiTheme="minorHAnsi" w:hAnsiTheme="minorHAnsi" w:cstheme="minorHAnsi"/>
          <w:b/>
          <w:bCs/>
          <w:color w:val="0369A1"/>
          <w:sz w:val="21"/>
          <w:szCs w:val="21"/>
        </w:rPr>
        <w:t>8</w:t>
      </w:r>
      <w:r w:rsidRPr="00472D4D">
        <w:rPr>
          <w:rFonts w:asciiTheme="minorHAnsi" w:hAnsiTheme="minorHAnsi" w:cstheme="minorHAnsi"/>
          <w:b/>
          <w:bCs/>
          <w:color w:val="0369A1"/>
          <w:sz w:val="21"/>
          <w:szCs w:val="21"/>
        </w:rPr>
        <w:t xml:space="preserve"> — </w:t>
      </w:r>
      <w:r w:rsidRPr="00472D4D">
        <w:rPr>
          <w:rFonts w:asciiTheme="minorHAnsi" w:hAnsiTheme="minorHAnsi" w:cstheme="minorHAnsi"/>
          <w:sz w:val="21"/>
          <w:szCs w:val="21"/>
        </w:rPr>
        <w:t>Indicateurs de consultations par mois et par structure</w:t>
      </w:r>
    </w:p>
    <w:p w14:paraId="405C4AFF" w14:textId="1AB692D0"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w:t>
      </w:r>
      <w:r w:rsidR="0033298C">
        <w:rPr>
          <w:rFonts w:asciiTheme="minorHAnsi" w:hAnsiTheme="minorHAnsi" w:cstheme="minorHAnsi"/>
          <w:b/>
          <w:bCs/>
          <w:color w:val="0369A1"/>
          <w:sz w:val="21"/>
          <w:szCs w:val="21"/>
        </w:rPr>
        <w:t>19</w:t>
      </w:r>
      <w:r w:rsidRPr="00472D4D">
        <w:rPr>
          <w:rFonts w:asciiTheme="minorHAnsi" w:hAnsiTheme="minorHAnsi" w:cstheme="minorHAnsi"/>
          <w:b/>
          <w:bCs/>
          <w:color w:val="0369A1"/>
          <w:sz w:val="21"/>
          <w:szCs w:val="21"/>
        </w:rPr>
        <w:t xml:space="preserve"> — </w:t>
      </w:r>
      <w:r w:rsidRPr="00472D4D">
        <w:rPr>
          <w:rFonts w:asciiTheme="minorHAnsi" w:hAnsiTheme="minorHAnsi" w:cstheme="minorHAnsi"/>
          <w:sz w:val="21"/>
          <w:szCs w:val="21"/>
        </w:rPr>
        <w:t>Indicateurs de prestations par semaine pour la structure STR-0001</w:t>
      </w:r>
    </w:p>
    <w:p w14:paraId="2FB5E630" w14:textId="1B79B2C1" w:rsidR="008D7CD5" w:rsidRPr="00472D4D" w:rsidRDefault="00000000">
      <w:pPr>
        <w:spacing w:after="60"/>
        <w:rPr>
          <w:rFonts w:asciiTheme="minorHAnsi" w:hAnsiTheme="minorHAnsi" w:cstheme="minorHAnsi"/>
        </w:rPr>
      </w:pPr>
      <w:r w:rsidRPr="00472D4D">
        <w:rPr>
          <w:rFonts w:asciiTheme="minorHAnsi" w:hAnsiTheme="minorHAnsi" w:cstheme="minorHAnsi"/>
          <w:b/>
          <w:bCs/>
          <w:color w:val="0369A1"/>
          <w:sz w:val="21"/>
          <w:szCs w:val="21"/>
        </w:rPr>
        <w:t xml:space="preserve">Figure </w:t>
      </w:r>
      <w:r w:rsidR="0033298C">
        <w:rPr>
          <w:rFonts w:asciiTheme="minorHAnsi" w:hAnsiTheme="minorHAnsi" w:cstheme="minorHAnsi"/>
          <w:b/>
          <w:bCs/>
          <w:color w:val="0369A1"/>
          <w:sz w:val="21"/>
          <w:szCs w:val="21"/>
        </w:rPr>
        <w:t>20</w:t>
      </w:r>
      <w:r w:rsidRPr="00472D4D">
        <w:rPr>
          <w:rFonts w:asciiTheme="minorHAnsi" w:hAnsiTheme="minorHAnsi" w:cstheme="minorHAnsi"/>
          <w:b/>
          <w:bCs/>
          <w:color w:val="0369A1"/>
          <w:sz w:val="21"/>
          <w:szCs w:val="21"/>
        </w:rPr>
        <w:t xml:space="preserve"> — </w:t>
      </w:r>
      <w:r w:rsidRPr="00472D4D">
        <w:rPr>
          <w:rFonts w:asciiTheme="minorHAnsi" w:hAnsiTheme="minorHAnsi" w:cstheme="minorHAnsi"/>
          <w:sz w:val="21"/>
          <w:szCs w:val="21"/>
        </w:rPr>
        <w:t xml:space="preserve">Résultat de </w:t>
      </w:r>
      <w:proofErr w:type="spellStart"/>
      <w:r w:rsidRPr="00472D4D">
        <w:rPr>
          <w:rFonts w:asciiTheme="minorHAnsi" w:hAnsiTheme="minorHAnsi" w:cstheme="minorHAnsi"/>
          <w:sz w:val="21"/>
          <w:szCs w:val="21"/>
        </w:rPr>
        <w:t>verification.sql</w:t>
      </w:r>
      <w:proofErr w:type="spellEnd"/>
      <w:r w:rsidRPr="00472D4D">
        <w:rPr>
          <w:rFonts w:asciiTheme="minorHAnsi" w:hAnsiTheme="minorHAnsi" w:cstheme="minorHAnsi"/>
          <w:sz w:val="21"/>
          <w:szCs w:val="21"/>
        </w:rPr>
        <w:t xml:space="preserve"> sur le scénario nominal : 20, 2 000, 4 031 et 0 rejet</w:t>
      </w:r>
    </w:p>
    <w:p w14:paraId="5FD4E6CD" w14:textId="72245D7B" w:rsidR="008D7CD5" w:rsidRPr="00472D4D" w:rsidRDefault="008D7CD5">
      <w:pPr>
        <w:spacing w:after="60"/>
        <w:rPr>
          <w:rFonts w:asciiTheme="minorHAnsi" w:hAnsiTheme="minorHAnsi" w:cstheme="minorHAnsi"/>
        </w:rPr>
      </w:pPr>
    </w:p>
    <w:sectPr w:rsidR="008D7CD5" w:rsidRPr="00472D4D">
      <w:headerReference w:type="default" r:id="rId29"/>
      <w:footerReference w:type="default" r:id="rId30"/>
      <w:headerReference w:type="first" r:id="rId31"/>
      <w:footerReference w:type="first" r:id="rId32"/>
      <w:pgSz w:w="11906" w:h="16838"/>
      <w:pgMar w:top="1300" w:right="1247" w:bottom="1200"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1EA5D" w14:textId="77777777" w:rsidR="00A6628C" w:rsidRDefault="00A6628C">
      <w:r>
        <w:separator/>
      </w:r>
    </w:p>
  </w:endnote>
  <w:endnote w:type="continuationSeparator" w:id="0">
    <w:p w14:paraId="711F839C" w14:textId="77777777" w:rsidR="00A6628C" w:rsidRDefault="00A66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98AB" w14:textId="77777777" w:rsidR="008D7CD5" w:rsidRDefault="00000000">
    <w:pPr>
      <w:tabs>
        <w:tab w:val="right" w:pos="9412"/>
      </w:tabs>
    </w:pPr>
    <w:r>
      <w:rPr>
        <w:color w:val="64748B"/>
        <w:sz w:val="18"/>
        <w:szCs w:val="18"/>
      </w:rPr>
      <w:t>Groupe 7 · SIE · Octobre 2026</w:t>
    </w:r>
    <w:r>
      <w:rPr>
        <w:color w:val="64748B"/>
        <w:sz w:val="18"/>
        <w:szCs w:val="18"/>
      </w:rPr>
      <w:tab/>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472D4D">
      <w:rPr>
        <w:noProof/>
        <w:color w:val="64748B"/>
        <w:sz w:val="18"/>
        <w:szCs w:val="18"/>
      </w:rPr>
      <w:t>2</w:t>
    </w:r>
    <w:r>
      <w:rPr>
        <w:color w:val="64748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18DE3" w14:textId="77777777" w:rsidR="008D7CD5" w:rsidRDefault="008D7C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0BEEC" w14:textId="77777777" w:rsidR="00A6628C" w:rsidRDefault="00A6628C">
      <w:r>
        <w:separator/>
      </w:r>
    </w:p>
  </w:footnote>
  <w:footnote w:type="continuationSeparator" w:id="0">
    <w:p w14:paraId="102D819E" w14:textId="77777777" w:rsidR="00A6628C" w:rsidRDefault="00A662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43F6" w14:textId="77777777" w:rsidR="008D7CD5" w:rsidRDefault="00000000">
    <w:pPr>
      <w:pBdr>
        <w:bottom w:val="single" w:sz="4" w:space="4" w:color="E2E8F0"/>
      </w:pBdr>
    </w:pPr>
    <w:r>
      <w:rPr>
        <w:color w:val="64748B"/>
        <w:sz w:val="18"/>
        <w:szCs w:val="18"/>
      </w:rPr>
      <w:t>TP n°19 · Pipeline de données sanitaires fictives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D8B0B" w14:textId="77777777" w:rsidR="008D7CD5" w:rsidRDefault="008D7C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774"/>
    <w:multiLevelType w:val="hybridMultilevel"/>
    <w:tmpl w:val="C75EF3BC"/>
    <w:lvl w:ilvl="0" w:tplc="20000013">
      <w:start w:val="1"/>
      <w:numFmt w:val="upperRoman"/>
      <w:lvlText w:val="%1."/>
      <w:lvlJc w:val="right"/>
      <w:pPr>
        <w:ind w:left="1778"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8B0A96"/>
    <w:multiLevelType w:val="hybridMultilevel"/>
    <w:tmpl w:val="851E738C"/>
    <w:lvl w:ilvl="0" w:tplc="5308CC0E">
      <w:start w:val="1"/>
      <w:numFmt w:val="bullet"/>
      <w:lvlText w:val="●"/>
      <w:lvlJc w:val="left"/>
      <w:pPr>
        <w:ind w:left="720" w:hanging="360"/>
      </w:pPr>
    </w:lvl>
    <w:lvl w:ilvl="1" w:tplc="E4BE09A2">
      <w:start w:val="1"/>
      <w:numFmt w:val="bullet"/>
      <w:lvlText w:val="○"/>
      <w:lvlJc w:val="left"/>
      <w:pPr>
        <w:ind w:left="1440" w:hanging="360"/>
      </w:pPr>
    </w:lvl>
    <w:lvl w:ilvl="2" w:tplc="0150AB26">
      <w:start w:val="1"/>
      <w:numFmt w:val="bullet"/>
      <w:lvlText w:val="■"/>
      <w:lvlJc w:val="left"/>
      <w:pPr>
        <w:ind w:left="2160" w:hanging="360"/>
      </w:pPr>
    </w:lvl>
    <w:lvl w:ilvl="3" w:tplc="3B5CB8F0">
      <w:start w:val="1"/>
      <w:numFmt w:val="bullet"/>
      <w:lvlText w:val="●"/>
      <w:lvlJc w:val="left"/>
      <w:pPr>
        <w:ind w:left="2880" w:hanging="360"/>
      </w:pPr>
    </w:lvl>
    <w:lvl w:ilvl="4" w:tplc="4A6A307E">
      <w:start w:val="1"/>
      <w:numFmt w:val="bullet"/>
      <w:lvlText w:val="○"/>
      <w:lvlJc w:val="left"/>
      <w:pPr>
        <w:ind w:left="3600" w:hanging="360"/>
      </w:pPr>
    </w:lvl>
    <w:lvl w:ilvl="5" w:tplc="E190CCE0">
      <w:start w:val="1"/>
      <w:numFmt w:val="bullet"/>
      <w:lvlText w:val="■"/>
      <w:lvlJc w:val="left"/>
      <w:pPr>
        <w:ind w:left="4320" w:hanging="360"/>
      </w:pPr>
    </w:lvl>
    <w:lvl w:ilvl="6" w:tplc="69A689B0">
      <w:start w:val="1"/>
      <w:numFmt w:val="bullet"/>
      <w:lvlText w:val="●"/>
      <w:lvlJc w:val="left"/>
      <w:pPr>
        <w:ind w:left="5040" w:hanging="360"/>
      </w:pPr>
    </w:lvl>
    <w:lvl w:ilvl="7" w:tplc="C33C64B8">
      <w:start w:val="1"/>
      <w:numFmt w:val="bullet"/>
      <w:lvlText w:val="●"/>
      <w:lvlJc w:val="left"/>
      <w:pPr>
        <w:ind w:left="5760" w:hanging="360"/>
      </w:pPr>
    </w:lvl>
    <w:lvl w:ilvl="8" w:tplc="42BEFEFE">
      <w:start w:val="1"/>
      <w:numFmt w:val="bullet"/>
      <w:lvlText w:val="●"/>
      <w:lvlJc w:val="left"/>
      <w:pPr>
        <w:ind w:left="6480" w:hanging="360"/>
      </w:pPr>
    </w:lvl>
  </w:abstractNum>
  <w:abstractNum w:abstractNumId="2" w15:restartNumberingAfterBreak="0">
    <w:nsid w:val="145A77B6"/>
    <w:multiLevelType w:val="hybridMultilevel"/>
    <w:tmpl w:val="412E11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8ED7824"/>
    <w:multiLevelType w:val="hybridMultilevel"/>
    <w:tmpl w:val="E6DE7F36"/>
    <w:lvl w:ilvl="0" w:tplc="C9346460">
      <w:start w:val="1"/>
      <w:numFmt w:val="decimal"/>
      <w:pStyle w:val="Titre2"/>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4796BE0"/>
    <w:multiLevelType w:val="hybridMultilevel"/>
    <w:tmpl w:val="E8E2EDD2"/>
    <w:lvl w:ilvl="0" w:tplc="2A88F0FE">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286616F6"/>
    <w:multiLevelType w:val="hybridMultilevel"/>
    <w:tmpl w:val="A18E34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77E6841"/>
    <w:multiLevelType w:val="hybridMultilevel"/>
    <w:tmpl w:val="CB0AC56C"/>
    <w:lvl w:ilvl="0" w:tplc="472276B4">
      <w:start w:val="1"/>
      <w:numFmt w:val="decimal"/>
      <w:lvlText w:val="%1."/>
      <w:lvlJc w:val="left"/>
      <w:pPr>
        <w:ind w:left="600" w:hanging="360"/>
      </w:pPr>
    </w:lvl>
    <w:lvl w:ilvl="1" w:tplc="78A012DA">
      <w:numFmt w:val="decimal"/>
      <w:lvlText w:val=""/>
      <w:lvlJc w:val="left"/>
    </w:lvl>
    <w:lvl w:ilvl="2" w:tplc="7D5A421C">
      <w:numFmt w:val="decimal"/>
      <w:lvlText w:val=""/>
      <w:lvlJc w:val="left"/>
    </w:lvl>
    <w:lvl w:ilvl="3" w:tplc="905C9FB0">
      <w:numFmt w:val="decimal"/>
      <w:lvlText w:val=""/>
      <w:lvlJc w:val="left"/>
    </w:lvl>
    <w:lvl w:ilvl="4" w:tplc="CF08EA4C">
      <w:numFmt w:val="decimal"/>
      <w:lvlText w:val=""/>
      <w:lvlJc w:val="left"/>
    </w:lvl>
    <w:lvl w:ilvl="5" w:tplc="FD16DC1C">
      <w:numFmt w:val="decimal"/>
      <w:lvlText w:val=""/>
      <w:lvlJc w:val="left"/>
    </w:lvl>
    <w:lvl w:ilvl="6" w:tplc="ABB60676">
      <w:numFmt w:val="decimal"/>
      <w:lvlText w:val=""/>
      <w:lvlJc w:val="left"/>
    </w:lvl>
    <w:lvl w:ilvl="7" w:tplc="2EACC5E8">
      <w:numFmt w:val="decimal"/>
      <w:lvlText w:val=""/>
      <w:lvlJc w:val="left"/>
    </w:lvl>
    <w:lvl w:ilvl="8" w:tplc="F89ADD80">
      <w:numFmt w:val="decimal"/>
      <w:lvlText w:val=""/>
      <w:lvlJc w:val="left"/>
    </w:lvl>
  </w:abstractNum>
  <w:abstractNum w:abstractNumId="7" w15:restartNumberingAfterBreak="0">
    <w:nsid w:val="47931E77"/>
    <w:multiLevelType w:val="hybridMultilevel"/>
    <w:tmpl w:val="FDD4383C"/>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F2158DD"/>
    <w:multiLevelType w:val="hybridMultilevel"/>
    <w:tmpl w:val="A0F2FACC"/>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5DF1039"/>
    <w:multiLevelType w:val="hybridMultilevel"/>
    <w:tmpl w:val="0608A6A2"/>
    <w:lvl w:ilvl="0" w:tplc="0CCA1BDA">
      <w:start w:val="1"/>
      <w:numFmt w:val="decimal"/>
      <w:lvlText w:val="%1."/>
      <w:lvlJc w:val="left"/>
      <w:pPr>
        <w:ind w:left="600" w:hanging="360"/>
      </w:pPr>
    </w:lvl>
    <w:lvl w:ilvl="1" w:tplc="DC927A92">
      <w:numFmt w:val="decimal"/>
      <w:lvlText w:val=""/>
      <w:lvlJc w:val="left"/>
    </w:lvl>
    <w:lvl w:ilvl="2" w:tplc="B2D667F4">
      <w:numFmt w:val="decimal"/>
      <w:lvlText w:val=""/>
      <w:lvlJc w:val="left"/>
    </w:lvl>
    <w:lvl w:ilvl="3" w:tplc="630055F4">
      <w:numFmt w:val="decimal"/>
      <w:lvlText w:val=""/>
      <w:lvlJc w:val="left"/>
    </w:lvl>
    <w:lvl w:ilvl="4" w:tplc="F7C6333C">
      <w:numFmt w:val="decimal"/>
      <w:lvlText w:val=""/>
      <w:lvlJc w:val="left"/>
    </w:lvl>
    <w:lvl w:ilvl="5" w:tplc="EBD4D8D4">
      <w:numFmt w:val="decimal"/>
      <w:lvlText w:val=""/>
      <w:lvlJc w:val="left"/>
    </w:lvl>
    <w:lvl w:ilvl="6" w:tplc="B49C3BC2">
      <w:numFmt w:val="decimal"/>
      <w:lvlText w:val=""/>
      <w:lvlJc w:val="left"/>
    </w:lvl>
    <w:lvl w:ilvl="7" w:tplc="E81898A6">
      <w:numFmt w:val="decimal"/>
      <w:lvlText w:val=""/>
      <w:lvlJc w:val="left"/>
    </w:lvl>
    <w:lvl w:ilvl="8" w:tplc="9266E88A">
      <w:numFmt w:val="decimal"/>
      <w:lvlText w:val=""/>
      <w:lvlJc w:val="left"/>
    </w:lvl>
  </w:abstractNum>
  <w:abstractNum w:abstractNumId="10" w15:restartNumberingAfterBreak="0">
    <w:nsid w:val="636D11B1"/>
    <w:multiLevelType w:val="hybridMultilevel"/>
    <w:tmpl w:val="EA766C08"/>
    <w:lvl w:ilvl="0" w:tplc="09788CFC">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489373E"/>
    <w:multiLevelType w:val="hybridMultilevel"/>
    <w:tmpl w:val="4E7EBC0A"/>
    <w:lvl w:ilvl="0" w:tplc="49188F4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AB27D32"/>
    <w:multiLevelType w:val="hybridMultilevel"/>
    <w:tmpl w:val="F90857D6"/>
    <w:lvl w:ilvl="0" w:tplc="3F7A7DB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6D94252A"/>
    <w:multiLevelType w:val="hybridMultilevel"/>
    <w:tmpl w:val="AC42CC32"/>
    <w:lvl w:ilvl="0" w:tplc="20000001">
      <w:start w:val="1"/>
      <w:numFmt w:val="bullet"/>
      <w:lvlText w:val=""/>
      <w:lvlJc w:val="left"/>
      <w:pPr>
        <w:ind w:left="600" w:hanging="30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1A64E3D"/>
    <w:multiLevelType w:val="hybridMultilevel"/>
    <w:tmpl w:val="33689ABE"/>
    <w:lvl w:ilvl="0" w:tplc="AADE7BE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774707A"/>
    <w:multiLevelType w:val="hybridMultilevel"/>
    <w:tmpl w:val="71869640"/>
    <w:lvl w:ilvl="0" w:tplc="A9C20824">
      <w:start w:val="1"/>
      <w:numFmt w:val="bullet"/>
      <w:lvlText w:val="•"/>
      <w:lvlJc w:val="left"/>
      <w:pPr>
        <w:ind w:left="600" w:hanging="300"/>
      </w:pPr>
    </w:lvl>
    <w:lvl w:ilvl="1" w:tplc="D1AA1856">
      <w:numFmt w:val="decimal"/>
      <w:lvlText w:val=""/>
      <w:lvlJc w:val="left"/>
    </w:lvl>
    <w:lvl w:ilvl="2" w:tplc="003C5692">
      <w:numFmt w:val="decimal"/>
      <w:lvlText w:val=""/>
      <w:lvlJc w:val="left"/>
    </w:lvl>
    <w:lvl w:ilvl="3" w:tplc="B7A265A6">
      <w:numFmt w:val="decimal"/>
      <w:lvlText w:val=""/>
      <w:lvlJc w:val="left"/>
    </w:lvl>
    <w:lvl w:ilvl="4" w:tplc="23BAF99A">
      <w:numFmt w:val="decimal"/>
      <w:lvlText w:val=""/>
      <w:lvlJc w:val="left"/>
    </w:lvl>
    <w:lvl w:ilvl="5" w:tplc="50122A9C">
      <w:numFmt w:val="decimal"/>
      <w:lvlText w:val=""/>
      <w:lvlJc w:val="left"/>
    </w:lvl>
    <w:lvl w:ilvl="6" w:tplc="22AC7BBE">
      <w:numFmt w:val="decimal"/>
      <w:lvlText w:val=""/>
      <w:lvlJc w:val="left"/>
    </w:lvl>
    <w:lvl w:ilvl="7" w:tplc="BB1E1240">
      <w:numFmt w:val="decimal"/>
      <w:lvlText w:val=""/>
      <w:lvlJc w:val="left"/>
    </w:lvl>
    <w:lvl w:ilvl="8" w:tplc="A2F2AD7E">
      <w:numFmt w:val="decimal"/>
      <w:lvlText w:val=""/>
      <w:lvlJc w:val="left"/>
    </w:lvl>
  </w:abstractNum>
  <w:abstractNum w:abstractNumId="16" w15:restartNumberingAfterBreak="0">
    <w:nsid w:val="7DAC0E53"/>
    <w:multiLevelType w:val="hybridMultilevel"/>
    <w:tmpl w:val="83AA9174"/>
    <w:lvl w:ilvl="0" w:tplc="8DCE9EA8">
      <w:start w:val="1"/>
      <w:numFmt w:val="decimal"/>
      <w:lvlText w:val="%1."/>
      <w:lvlJc w:val="left"/>
      <w:pPr>
        <w:ind w:left="600" w:hanging="360"/>
      </w:pPr>
    </w:lvl>
    <w:lvl w:ilvl="1" w:tplc="02DC3156">
      <w:numFmt w:val="decimal"/>
      <w:lvlText w:val=""/>
      <w:lvlJc w:val="left"/>
    </w:lvl>
    <w:lvl w:ilvl="2" w:tplc="FFFAD01E">
      <w:numFmt w:val="decimal"/>
      <w:lvlText w:val=""/>
      <w:lvlJc w:val="left"/>
    </w:lvl>
    <w:lvl w:ilvl="3" w:tplc="A772419A">
      <w:numFmt w:val="decimal"/>
      <w:lvlText w:val=""/>
      <w:lvlJc w:val="left"/>
    </w:lvl>
    <w:lvl w:ilvl="4" w:tplc="0640347E">
      <w:numFmt w:val="decimal"/>
      <w:lvlText w:val=""/>
      <w:lvlJc w:val="left"/>
    </w:lvl>
    <w:lvl w:ilvl="5" w:tplc="5818FF18">
      <w:numFmt w:val="decimal"/>
      <w:lvlText w:val=""/>
      <w:lvlJc w:val="left"/>
    </w:lvl>
    <w:lvl w:ilvl="6" w:tplc="C1740034">
      <w:numFmt w:val="decimal"/>
      <w:lvlText w:val=""/>
      <w:lvlJc w:val="left"/>
    </w:lvl>
    <w:lvl w:ilvl="7" w:tplc="4C501B60">
      <w:numFmt w:val="decimal"/>
      <w:lvlText w:val=""/>
      <w:lvlJc w:val="left"/>
    </w:lvl>
    <w:lvl w:ilvl="8" w:tplc="778484A0">
      <w:numFmt w:val="decimal"/>
      <w:lvlText w:val=""/>
      <w:lvlJc w:val="left"/>
    </w:lvl>
  </w:abstractNum>
  <w:num w:numId="1" w16cid:durableId="2084401971">
    <w:abstractNumId w:val="1"/>
    <w:lvlOverride w:ilvl="0">
      <w:startOverride w:val="1"/>
    </w:lvlOverride>
  </w:num>
  <w:num w:numId="2" w16cid:durableId="804736089">
    <w:abstractNumId w:val="15"/>
    <w:lvlOverride w:ilvl="0">
      <w:startOverride w:val="1"/>
    </w:lvlOverride>
  </w:num>
  <w:num w:numId="3" w16cid:durableId="782267243">
    <w:abstractNumId w:val="6"/>
    <w:lvlOverride w:ilvl="0">
      <w:startOverride w:val="1"/>
    </w:lvlOverride>
  </w:num>
  <w:num w:numId="4" w16cid:durableId="585529853">
    <w:abstractNumId w:val="16"/>
    <w:lvlOverride w:ilvl="0">
      <w:startOverride w:val="1"/>
    </w:lvlOverride>
  </w:num>
  <w:num w:numId="5" w16cid:durableId="825587893">
    <w:abstractNumId w:val="9"/>
    <w:lvlOverride w:ilvl="0">
      <w:startOverride w:val="1"/>
    </w:lvlOverride>
  </w:num>
  <w:num w:numId="6" w16cid:durableId="862092018">
    <w:abstractNumId w:val="10"/>
  </w:num>
  <w:num w:numId="7" w16cid:durableId="1232277859">
    <w:abstractNumId w:val="4"/>
  </w:num>
  <w:num w:numId="8" w16cid:durableId="212154981">
    <w:abstractNumId w:val="0"/>
  </w:num>
  <w:num w:numId="9" w16cid:durableId="8265253">
    <w:abstractNumId w:val="5"/>
  </w:num>
  <w:num w:numId="10" w16cid:durableId="711802926">
    <w:abstractNumId w:val="15"/>
  </w:num>
  <w:num w:numId="11" w16cid:durableId="1934391599">
    <w:abstractNumId w:val="13"/>
  </w:num>
  <w:num w:numId="12" w16cid:durableId="2106221475">
    <w:abstractNumId w:val="3"/>
  </w:num>
  <w:num w:numId="13" w16cid:durableId="1821456134">
    <w:abstractNumId w:val="2"/>
  </w:num>
  <w:num w:numId="14" w16cid:durableId="966592657">
    <w:abstractNumId w:val="8"/>
  </w:num>
  <w:num w:numId="15" w16cid:durableId="1665864008">
    <w:abstractNumId w:val="11"/>
  </w:num>
  <w:num w:numId="16" w16cid:durableId="62728573">
    <w:abstractNumId w:val="14"/>
  </w:num>
  <w:num w:numId="17" w16cid:durableId="1082724991">
    <w:abstractNumId w:val="7"/>
  </w:num>
  <w:num w:numId="18" w16cid:durableId="8570373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CD5"/>
    <w:rsid w:val="0033298C"/>
    <w:rsid w:val="00472D4D"/>
    <w:rsid w:val="007820BC"/>
    <w:rsid w:val="008D0A12"/>
    <w:rsid w:val="008D7CD5"/>
    <w:rsid w:val="00A6628C"/>
    <w:rsid w:val="00B26A92"/>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5582"/>
  <w15:docId w15:val="{DA9642F5-91B1-4B36-AF95-90C35F9B4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4155"/>
        <w:sz w:val="22"/>
        <w:szCs w:val="22"/>
        <w:lang w:val="fr-BF" w:eastAsia="fr-BF"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D4D"/>
    <w:rPr>
      <w:sz w:val="24"/>
    </w:rPr>
  </w:style>
  <w:style w:type="paragraph" w:styleId="Titre1">
    <w:name w:val="heading 1"/>
    <w:autoRedefine/>
    <w:uiPriority w:val="9"/>
    <w:qFormat/>
    <w:rsid w:val="00472D4D"/>
    <w:pPr>
      <w:pageBreakBefore/>
      <w:spacing w:after="260"/>
      <w:outlineLvl w:val="0"/>
    </w:pPr>
    <w:rPr>
      <w:rFonts w:asciiTheme="minorHAnsi" w:eastAsia="Cambria" w:hAnsiTheme="minorHAnsi" w:cs="Cambria"/>
      <w:b/>
      <w:bCs/>
      <w:color w:val="002060"/>
      <w:sz w:val="28"/>
      <w:szCs w:val="40"/>
    </w:rPr>
  </w:style>
  <w:style w:type="paragraph" w:styleId="Titre2">
    <w:name w:val="heading 2"/>
    <w:autoRedefine/>
    <w:uiPriority w:val="9"/>
    <w:unhideWhenUsed/>
    <w:qFormat/>
    <w:rsid w:val="007820BC"/>
    <w:pPr>
      <w:keepNext/>
      <w:numPr>
        <w:numId w:val="12"/>
      </w:numPr>
      <w:spacing w:before="320" w:after="140"/>
      <w:outlineLvl w:val="1"/>
    </w:pPr>
    <w:rPr>
      <w:rFonts w:asciiTheme="minorHAnsi" w:eastAsia="Cambria" w:hAnsiTheme="minorHAnsi" w:cs="Cambria"/>
      <w:b/>
      <w:bCs/>
      <w:color w:val="000000" w:themeColor="text1"/>
      <w:sz w:val="26"/>
      <w:szCs w:val="28"/>
      <w:u w:val="single"/>
    </w:rPr>
  </w:style>
  <w:style w:type="paragraph" w:styleId="Titre3">
    <w:name w:val="heading 3"/>
    <w:uiPriority w:val="9"/>
    <w:unhideWhenUsed/>
    <w:qFormat/>
    <w:pPr>
      <w:keepNext/>
      <w:spacing w:before="200" w:after="100"/>
      <w:outlineLvl w:val="2"/>
    </w:pPr>
    <w:rPr>
      <w:b/>
      <w:bCs/>
      <w:color w:val="0F172A"/>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33298C"/>
    <w:pPr>
      <w:keepNext/>
      <w:keepLines/>
      <w:pageBreakBefore w:val="0"/>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M1">
    <w:name w:val="toc 1"/>
    <w:basedOn w:val="Normal"/>
    <w:next w:val="Normal"/>
    <w:autoRedefine/>
    <w:uiPriority w:val="39"/>
    <w:unhideWhenUsed/>
    <w:rsid w:val="0033298C"/>
    <w:pPr>
      <w:tabs>
        <w:tab w:val="left" w:pos="480"/>
        <w:tab w:val="right" w:leader="dot" w:pos="9402"/>
      </w:tabs>
      <w:spacing w:after="100"/>
    </w:pPr>
  </w:style>
  <w:style w:type="paragraph" w:styleId="TM2">
    <w:name w:val="toc 2"/>
    <w:basedOn w:val="Normal"/>
    <w:next w:val="Normal"/>
    <w:autoRedefine/>
    <w:uiPriority w:val="39"/>
    <w:unhideWhenUsed/>
    <w:rsid w:val="0033298C"/>
    <w:pPr>
      <w:spacing w:after="100"/>
      <w:ind w:left="240"/>
    </w:pPr>
  </w:style>
  <w:style w:type="paragraph" w:styleId="TM3">
    <w:name w:val="toc 3"/>
    <w:basedOn w:val="Normal"/>
    <w:next w:val="Normal"/>
    <w:autoRedefine/>
    <w:uiPriority w:val="39"/>
    <w:unhideWhenUsed/>
    <w:rsid w:val="0033298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7D6ED-0D81-4E4F-A0C6-2358CB7D9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20</Pages>
  <Words>3332</Words>
  <Characters>18997</Characters>
  <Application>Microsoft Office Word</Application>
  <DocSecurity>0</DocSecurity>
  <Lines>158</Lines>
  <Paragraphs>44</Paragraphs>
  <ScaleCrop>false</ScaleCrop>
  <HeadingPairs>
    <vt:vector size="2" baseType="variant">
      <vt:variant>
        <vt:lpstr>Titre</vt:lpstr>
      </vt:variant>
      <vt:variant>
        <vt:i4>1</vt:i4>
      </vt:variant>
    </vt:vector>
  </HeadingPairs>
  <TitlesOfParts>
    <vt:vector size="1" baseType="lpstr">
      <vt:lpstr>Rapport de TP n°19 — Pipeline de données sanitaires fictives</vt:lpstr>
    </vt:vector>
  </TitlesOfParts>
  <Company/>
  <LinksUpToDate>false</LinksUpToDate>
  <CharactersWithSpaces>22285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TP n°19 — Pipeline de données sanitaires fictives</dc:title>
  <dc:creator>Groupe 7 SIE</dc:creator>
  <cp:lastModifiedBy>ADJARATOU SAVADOGO</cp:lastModifiedBy>
  <cp:revision>2</cp:revision>
  <dcterms:created xsi:type="dcterms:W3CDTF">2026-10-29T06:29:00Z</dcterms:created>
  <dcterms:modified xsi:type="dcterms:W3CDTF">2026-10-29T07:10:00Z</dcterms:modified>
</cp:coreProperties>
</file>