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</w:pPr>
    </w:p>
    <w:p>
      <w:pPr>
        <w:jc w:val="center"/>
      </w:pPr>
      <w:r>
        <w:rPr>
          <w:color w:val="555555"/>
          <w:sz w:val="24"/>
          <w:szCs w:val="24"/>
        </w:rPr>
        <w:t xml:space="preserve">AFRICAN UNION — AUCTC</w:t>
      </w:r>
    </w:p>
    <w:p>
      <w:pPr>
        <w:jc w:val="center"/>
      </w:pPr>
      <w:r>
        <w:rPr>
          <w:b/>
          <w:bCs/>
          <w:color w:val="00529B"/>
          <w:sz w:val="28"/>
          <w:szCs w:val="28"/>
        </w:rPr>
        <w:t xml:space="preserve">INCEPTION REPORT ANNEX</w:t>
      </w:r>
    </w:p>
    <w:p>
      <w:pPr>
        <w:spacing w:before="80"/>
        <w:jc w:val="center"/>
      </w:pPr>
      <w:r>
        <w:rPr>
          <w:color w:val="1A1A1A"/>
          <w:sz w:val="26"/>
          <w:szCs w:val="26"/>
        </w:rPr>
        <w:t xml:space="preserve">Database Schema — Current State (CAERT)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Supplementary document · 26 May 2026 · v1.0 EN</w:t>
      </w:r>
    </w:p>
    <w:p>
      <w:pPr>
        <w:spacing w:before="200"/>
      </w:pP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document supplements the inception report (AUCTC_CAERT_Inception_Report_2026.docx). It describes the data model as it exists today in the Symfony / Doctrine codebase, without any modernization proposals.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Source: entities in src/Entity/, migration Version20260519160612, underscore naming strategy (MySQL 8).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1. Overview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system comprises 13 business tables. The central table all_data stores each recorded terrorist incident. Eight reference (lookup) tables supply classification values. Geography is limited to region → country plus a free-text localite field (no GPS coordinates).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Central fact (incidents)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Geography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region, pays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Reference / lookup 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attaque, cible, moyen_attaque, materiel_attaque, materiaux, perpetrateurs, espace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 &amp; security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Other (standalone)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roles, app_param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2. Relationship Diagram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Legend: PK = primary key · FK = foreign key · (UQ) = unique · 1/N = cardinality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┌─────────────┐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  region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id (PK)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libelle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code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└──────┬──────┘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1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N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┌──────▼──────┐         ┌─────────────┐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   pays     │◄────────│    users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│─────────────│  0..1   │─────────────│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id (PK)     │ pays_id │ id (PK)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libelle     │ (UNIQUE)│ email (UQ)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code        │         │ roles (JSON)│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capitale    │         │ pays_id (FK)│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│ region_id   │         └──────┬──────┘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└──────┬──────┘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                      │ 1 (creator)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N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        ┌─────────────▼──────────────────────────────┐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│         │              all_data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└────────►│──────────────────────────────────────────────│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id (PK)               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details, localite, date_attaque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casualties (deaths/injured/missing by category)│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totals, hostages, released, arrests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is_published, objet_rejet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created_at                  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│──────── FK ──────────────────────────────────│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pays_id ──────────────► pays 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user_id ──────────────► users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attaque_id ───────────► attaque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cible_id ─────────────► cible 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moyen_attaque_id ─────► moyen_attaque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materiel_attaque_id ──► materiel_attaque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materieaux_id ────────► materiaux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perpetrateur_id ──────► perpetrateurs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│ espace_id ────────────► espace             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                   └──────────────────────────────────────────────┘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Reference tables (configurable lists) — each linked to users (creator)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and referenced by all_data: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┌──────────┐ ┌──────────┐ ┌───────────────┐ ┌──────────────┐ ┌─────────────┐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attaque  │ │  cible   │ │ moyen_attaque │ │materiel_attaque│ │ materiaux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libelle  │ │ libelle  │ │   libelle     │ │   libelle    │ │  libelle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user_id  │ │ user_id  │ │   user_id     │ │   user_id    │ │  user_id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└──────────┘ └──────────┘ └───────────────┘ └──────────────┘ └─────────────┘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┌──────────────┐ ┌──────────┐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perpetrateurs│ │  espace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 libelle    │ │ libelle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 user_id    │ │ user_id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└──────────────┘ └──────────┘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Standalone tables (no FK relationship to the rest):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/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┌──────────┐  ┌────────────┐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roles   │  │ app_param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│  label   │  │ name, logo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└──────────┘  │ (install)  │</w:t>
      </w:r>
    </w:p>
    <w:p>
      <w:pPr>
        <w:shd w:fill="F4F7FA"/>
        <w:spacing w:after="60" w:before="60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      └────────────┘</w:t>
      </w:r>
    </w:p>
    <w:p>
      <w:r>
        <w:br w:type="page"/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3. Relationship Matrix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2059"/>
        <w:gridCol w:w="3182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FK column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countries → 1 region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0..1 user → 1 country (focal point)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incidents → 1 country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incidents → 1 data entry user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attack type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target type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means of attack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attack equipment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materieaux_id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recovered material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perpetrator group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all_data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space / terrain type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 → 1 creator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4. Table Details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4.1 all_data — Central table (incidents)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5"/>
        <w:gridCol w:w="4680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 PK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Identifier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details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Incident description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Attack date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localite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Locality (free text, no GPS)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mort_civil / mort_securite_militaire / mort_terroriste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Deaths by category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disparu_* (3 columns)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Missing persons by category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blesse_* (3 columns)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Injured by category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total_deces / total_disparus / total_blesses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Computed totals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otages / liberes / terroriste_arretes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Other indicators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autres / remarque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Free-text fields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is_published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TINYINT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Published (analytics) or not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objet_rejet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Entry date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 × *_id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 FK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See matrix §3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4.2 region &amp; pays — Geography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Main columns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region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libelle, code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libelle, code, capitale, region_id → region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4.3 Reference tables (lookup data)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Common structure: id, libelle (UNIQUE), created_at, user_id → users. Used as dropdown lists during data entry and Excel import.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621"/>
        <w:gridCol w:w="4118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 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PHP entity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label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Attack types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Cible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Target types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moyen_attaque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MoyenAttaque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Means of attack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materiel_attaque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MaterielAttaque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Attack equipment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Materiaux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Recovered materials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Perpetrateurs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Terrorist groups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Espace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Space / terrain type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4.4 users —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id, name, prenoms, email (unique)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Identity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password, roles (JSON)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Symfony authentication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profil, fonction, organisation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profile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enable, is_verified, token*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 activation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pays_id → pays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Focal point country (1-1 relationship)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0529B"/>
          <w:sz w:val="24"/>
          <w:szCs w:val="24"/>
        </w:rPr>
        <w:t xml:space="preserve">4.5 Tables without FK relationships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00529B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shd w:fill="FFFFFF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 labels in database — not linked to Symfony roles (users.roles JSON)</w:t>
            </w:r>
          </w:p>
        </w:tc>
      </w:tr>
      <w:tr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app_param</w:t>
            </w:r>
          </w:p>
        </w:tc>
        <w:tc>
          <w:tcPr>
            <w:shd w:fill="E8F0F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Installation settings (name, logo, URL, email)</w:t>
            </w:r>
          </w:p>
        </w:tc>
      </w:tr>
    </w:tbl>
    <w:p>
      <w:pPr>
        <w:spacing w:after="140" w:before="280"/>
      </w:pPr>
      <w:r>
        <w:rPr>
          <w:rFonts w:ascii="Calibri" w:cs="Calibri" w:eastAsia="Calibri" w:hAnsi="Calibri"/>
          <w:b/>
          <w:bCs/>
          <w:color w:val="00529B"/>
          <w:sz w:val="30"/>
          <w:szCs w:val="30"/>
        </w:rPr>
        <w:t xml:space="preserve">5. Notes for Reading the Schema</w:t>
      </w:r>
    </w:p>
    <w:p>
      <w:pPr>
        <w:spacing w:after="80" w:before="8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• all_data is a wide table: ~25 columns + 8 FKs — a denormalized model suited to Excel entry but suboptimal for analytics and integrity.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No audit, history, or versioning tables exist.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No geospatial columns (latitude/longitude) — location relies on localite (text) and country.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Migration Version20260519160612 only creates users; other tables pre-existed (historical schema not fully version-controlled).</w:t>
      </w:r>
    </w:p>
    <w:p>
      <w:pPr>
        <w:spacing w:before="200"/>
      </w:pP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— End of annex — To be attached to the CAERT inception report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29B" w:sz="4"/>
      </w:pBdr>
      <w:jc w:val="right"/>
    </w:pPr>
    <w:r>
      <w:rPr>
        <w:i/>
        <w:iCs/>
        <w:color w:val="555555"/>
        <w:sz w:val="16"/>
        <w:szCs w:val="16"/>
      </w:rPr>
      <w:t xml:space="preserve">AUCTC — CAERT Database Schema Annex | Inception Report Supplement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— CAERT Database Schema</dc:title>
  <dc:creator>Un-named</dc:creator>
  <cp:lastModifiedBy>Un-named</cp:lastModifiedBy>
  <cp:revision>1</cp:revision>
  <dcterms:created xsi:type="dcterms:W3CDTF">2026-06-01T17:35:41.840Z</dcterms:created>
  <dcterms:modified xsi:type="dcterms:W3CDTF">2026-06-01T17:35:41.850Z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