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AFRICAN UNION COUNTER-TERRORISM CENTRE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AUCTC — CAERT Information System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DATABASE MODERNIZATION PROJECT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00529B"/>
          <w:sz w:val="32"/>
          <w:szCs w:val="32"/>
        </w:rPr>
        <w:t xml:space="preserve">Inception &amp; Technical Audit Report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Phase: Analysis &amp; Documentation Only — No Implementation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 ID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AUCTC-CAERT-INCEPT-2026-003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3.0 — Full 15-Section Enterprise Edition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 May 2026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Sensitive — Internal Use Only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Production baseline audited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7.x • Symfony 5.4 • MySQL 8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Repository state (observed)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7.4 / PHP 8.2+ dependencies (upgrade in progress)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Table of Contents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Executive Summary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Current System Overview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Architecture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Database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Data Flow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Security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Analytics &amp; GIS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8. Infrastructure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9. UX/UI &amp; Operational Workflow Assessment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10. Technical Debt &amp; Risks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11. Bottlenecks &amp; Scalability Issues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12. Recommendations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13. Proposed Work Plan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14. Priority Matrix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15. Risk Matrix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Appendix A — Evidence &amp; Audit Limitations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1. Executive Summary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CAERT platform is the African Union Counter-Terrorism Centre's operational system for recording, validating, and analysing terrorism-related incidents across member states. This inception report documents the outcome of a full technical audit conducted through static analysis of the application codebase and configuration. No code, database, or infrastructure changes were made.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1.1 Audit Scope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Architecture, database, APIs, ETL, analytics, GIS, infrastructure, security, scalability, maintainability, workflows, and UX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Production technology baseline: PHP 7.x and Symfony 5.4 (end-of-life, unpatched security posture)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Repository under review may reflect an in-progress upgrade (Symfony 7.4, PHP ≥ 8.2 in composer.json) — production must be verified independently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1.2 Overall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B71C1C" w:sz="16"/>
            </w:tcBorders>
            <w:shd w:fill="FFEBEE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71C1C"/>
                <w:sz w:val="20"/>
                <w:szCs w:val="20"/>
              </w:rPr>
              <w:t xml:space="preserve">STRATEGIC CONCLUSION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CAERT delivers essential operational value but is not sustainable on its current legacy platform.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Critical security exposures exist at both platform (EOL PHP/Symfony) and application layers (public analytics endpoints, no audit trail).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Data integrity defects affect official statistics (import dates, analytics date dimension).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GIS capability is absent; analyst and decision-maker workflows require modernization.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1.3 Maturity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685"/>
        <w:gridCol w:w="3931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Platform (PHP 7 / Symfony 5.4)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1 / 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 &amp; auditability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1.5 / 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integrity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2 / 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 governance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2 / 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 &amp; reporting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2 / 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Medium–High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0 / 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 (capability gap)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UX &amp; workflows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2.5 / 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Infrastructure / DevOps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1 / 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1.4 Top Five Findings Requiring Executive Attention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7 and Symfony 5.4 no longer receive security patches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/search_for_graphique exposes aggregated terrorism statistics without login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immutable audit log for CRUD, publish, import, or authentication events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 import ignores attack date column; analytics filter on wrong date field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GIS — locality is free text only; spatial analysis impossible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1.5 Recommended Programme Direction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0 (immediate): Close public endpoints, implement audit logging, fix import/analytics dates, CSRF and delete-method hardening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1 (0–6 months): Migrate to PHP 8.2+ and Symfony 6.4 LTS or 7.x; complete schema-as-code; automated tests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2 (6–12 months): Governed BI, API layer, workflow UX, controlled export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3 (12–24 months): GIS module, optional data warehouse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2. Current System Overview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2.1 Business Purpose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supports institutional counter-terrorism information management: incident capture (casualties by actor category, attack classification, perpetrator groups, geography), editorial publication workflow, and limited analytics for analysts, technical staff, administrators, and coordination teams.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2621"/>
        <w:gridCol w:w="2059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baseline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Repository (observed)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PHP 7.x (EOL Nov 2022)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≥ 8.2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Upgrade path required for production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Symfony 5.4 (EOL Nov 2024)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7.4.*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Confirm deployment vs. dev branch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Doctrine 2.x (typical)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Doctrine ORM 3.3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Major version jump with PHP 8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 8.0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 8.0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Retain; add indexes and constraints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Twig, Bootstrap 4, jQuery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Same + Webpack Encore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Legacy vendor assets coexist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Omines DataTables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Omines DataTables 0.10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Server-side ORM adapter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Chart.js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Chart.js 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Three KPI charts + trend search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PhpSpreadsheet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PhpSpreadsheet 2/3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 .xlsx bulk load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External BI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Tableau Public link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Unchanged in templates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sovereignty risk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2.3 Application Structure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Monolithic Symfony MVC: 5 controllers, 13 entities, 13 repositories, custom LoginFormAuthenticator, Omines DataTable types, Twig templates, assets via Webpack Encore. No REST API, no message bus, no custom voters, no console commands for ETL.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2.4 User Roles &amp; Access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ROLE_USER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 focal point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Create/edit incidents; country-scoped dashboard (DataTable filter)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ROLE_ADMIN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CAERT reviewer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Publish/reject; view all countries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ROLE_SUPER_ADMIN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System administrator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Users, reference data (attack types, targets, groups, etc.)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User.profil labels (Point focal Pays, Staff_Caert, Administrateur) exist but are not enforced via Symfony voters — authorization relies on JSON roles and query filters only.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2.5 Core Data Entities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Central fact: AllData (incident). Reference: Region, Pays, Attaque, Cible, MoyenAttaque, MaterielAttaque, Materiaux, Perpetrateurs, Espace. Users, AppParam (branding/install), Roles (unused in security layer).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3. Architecture Assessment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3.1 Pattern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Layered monolith: HTTP Controllers → Symfony Forms / DataTables → Repositories → Doctrine Entities → MySQL. Synchronous request/response; session-based authentication; server-rendered HTML with AJAX for charts and DataTable pagination.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Architecture diagram (logical)</w:t>
      </w:r>
    </w:p>
    <w:p>
      <w:pPr>
        <w:shd w:fill="F4F7FA"/>
        <w:jc w:val="center"/>
      </w:pPr>
      <w:r>
        <w:rPr>
          <w:rFonts w:ascii="Consolas" w:cs="Consolas" w:eastAsia="Consolas" w:hAnsi="Consolas"/>
          <w:color w:val="00529B"/>
          <w:sz w:val="18"/>
          <w:szCs w:val="18"/>
        </w:rPr>
        <w:t xml:space="preserve">Browser → Symfony Firewall → Controllers → Services/Repos → Doctrine → MySQL
                              ↘ public/uploads (Excel)    ↘ Mailer (SMTP)
External: Tableau Public (uncontrolled)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3.2 Strengths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Clear domain model aligned to incident reporting and publication governance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Server-side DataTables reduce full-dataset client load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Country isolation for non-admin users in AllDataDataTableType query builder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Modern Symfony upgrade path is feasible once PHP 8 is in place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3.3 Weaknesses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EOL platform (PHP 7 / Symfony 5.4)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Structural CVE exposure; blocks modern security features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Fat controllers (import logic in HomeController)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Untestable; high regression risk on migration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domain service layer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Duplicated business rules (totals, publication state)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API / integration layer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Cannot support mobile, inter-agency feeds, or ETL pipelines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event sourcing or audit subsystem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Institutional non-compliance for sensitive data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Single incomplete migration file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Schema drift between environments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Dual login config (form_login + custom authenticator)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Authentication edge-case risk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3.4 Architecture Maturity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Modularity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2/5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Monolith OK at current scale; needs boundaries before growth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2/5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Vertical only; findAll() on dashboard; no caching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Integrability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1/5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formal API contracts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2/5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Monolog present; no security audit domain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Evolvability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3/5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foundation sound post-upgrade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4. Database Assessment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4.1 Schema Overview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Star-like schema around all_data with FKs to classification tables and pays → region hierarchy. Stored derived fields: totalDeces, totalBlesses, totalDisparus. Publication: isPublished (boolean, tri-state in practice), objetRejet. Timestamps: dateAttaque, createdAt. Geography: localite (varchar) — no lat/lon.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4.2 Schema-as-Code Gap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Only migration Version20260519160612 exists: creates users table and adds FK constraints to pre-existing tables. Full baseline schema is not version-controlled — greenfield deployments depend on undocumented SQL dumps.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4.3 Data Integrity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57"/>
        <w:gridCol w:w="1310"/>
        <w:gridCol w:w="3557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sets dateAttaque to now(), ignores Excel column 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HomeController::dataInport L127-129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newData() forces totalDisparus = 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HomeController::newData L160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updateData() sets isPublished to empty string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HomeController::updateData L199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Analytics trend uses createdAt not dateAttaque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AllDataRepository::getCountTotalForSearch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Silent null FK on import if libelle not found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findOneBy libelle in import loop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Redundant stored totals vs. component fields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AllData entity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DI-07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 'attack' count sums totalDisparus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getCountTotalAttackInjuredDeath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4.4 Recommended Indexes (design phase)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all_data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is_published, date_attaque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and analytics filters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all_data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pays_id, created_at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Country scope and trend windows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all_data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Attribution reporting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lookup tables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libelle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resolution (partially unique already)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Database maturity: 2 / 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5. Data Flow Assessment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5.1 Operational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059"/>
        <w:gridCol w:w="3744"/>
        <w:gridCol w:w="1872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— Manual capture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 /new/data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Validate → compute totals → persist (unpublished)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record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 — Excel import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/inport/data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PhpSpreadsheet row loop → persist all → flush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Batch inserts, no rollback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 — Publication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publish_or_not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 isPublished or objetRejet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Published / rejected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 — Analytics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GraphiqueController JSON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 on isPublished=1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Charts / trend comparison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Publication state machine</w:t>
      </w:r>
    </w:p>
    <w:p>
      <w:pPr>
        <w:shd w:fill="F4F7FA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[Capture/Import] → Pending → Published (analytics eligible)
                      ↘ Rejected (objetRejet set)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5.2 ETL / Ingestion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Scheduled ETL / cron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ingestion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 import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Present — no CSRF, no validation report, no deduplication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Server-side export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quality dashboard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Absent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5.3 Data Lineage Defect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Operational attack date (dateAttaque) is the correct dimension for terrorism trend analysis. Current trend search filters on createdAt (submission time), producing systematically wrong results when reporting lags incidents.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6. Security Assessment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6.1 Platform Security (PHP 7 / Symfony 5.4)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B71C1C" w:sz="16"/>
            </w:tcBorders>
            <w:shd w:fill="FFEBEE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71C1C"/>
                <w:sz w:val="20"/>
                <w:szCs w:val="20"/>
              </w:rPr>
              <w:t xml:space="preserve">PLATFORM RISK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PHP 7.4 EOL: no security fixes since November 2022.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Symfony 5.4 EOL: no free security support since November 2024.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Symfony 6+ requires PHP 8.1+ — migration is mandatory for sustained patching.</w:t>
            </w:r>
          </w:p>
          <w:p>
            <w:pPr>
              <w:spacing w:after="40" w:before="40"/>
              <w:ind w:left="120"/>
            </w:pPr>
            <w:r>
              <w:rPr>
                <w:color w:val="1A1A1A"/>
                <w:sz w:val="20"/>
                <w:szCs w:val="20"/>
              </w:rPr>
              <w:t xml:space="preserve">• Cumulative CVE exposure across runtime, framework, and Composer dependencies.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6.2 Application Security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557"/>
        <w:gridCol w:w="1310"/>
        <w:gridCol w:w="3557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/search_for_graphique — PUBLIC_ACCESS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 ROLE_USER + role checks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/objet_rejet_msg/{id} — PUBLIC_ACCESS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 authentication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security audit log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Immutable audit table + events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 import without CSRF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CSRF token on form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delete_all_data accepts GET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only + confirmation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Uploads in public/uploads/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Move outside web root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SEC-07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 Tableau for all data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 governed BI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SEC-08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Dual form_login + custom authenticator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Consolidate auth config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SEC-09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Remember-me 7 days on sensitive system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Shorten / require re-auth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SEC-10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User.enable not verified in authenticator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Block disabled accounts at login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6.3 Positive Controls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Password hasher: Symfony auto (bcrypt/argon as available)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CSRF on login form (LoginFormAuthenticator)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 hierarchy: SUPER_ADMIN → ADMIN → USER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IsGranted on super-admin parameter routes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Country filter for non-ROLE_ADMIN in DataTable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Security maturity: 1.5 / 5 (platform EOL compounds application gaps)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7. Analytics &amp; GIS Assessment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7.1 Analytics (current state)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374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grid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Omines DataTable ~30 columns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 cognitive load; findAll() on index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 charts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Chart.js — deaths, injuries, targets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Mislabelled attack KPI; static aggregates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Trend comparison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search_for_graphique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 endpoint; wrong date field; type mapping bug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Executive view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situational summary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 DataTables buttons only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logged institutional export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External BI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Tableau Public URL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Uncontrolled data exposure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7.2 GIS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 visualization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Coordinates / GeoJSON in schema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Geocoding pipeline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Spatial queries (hotspots, corridors)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 libraries (Leaflet, Mapbox, etc.)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Not in dependencies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GIS is a greenfield workstream: geospatial schema, gazetteer, map UI (Leaflet/MapLibre), geocoding ETL, and policy for coordinate precision/classification.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Analytics maturity: 2/5 | GIS maturity: 0/5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8. Infrastructure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118"/>
        <w:gridCol w:w="2621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Dockerfile / Compose in project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pipeline in repository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IaC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documented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 server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Apache (symfony/apache-pack), public/.htaccess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Asset build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Webpack Encore; built assets in public/build/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.env present; no .env.dist template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Backups / DR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 documented in repo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 documented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management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EOL stack — no sustainable patch cadence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Deployment model (inferred): manual composer install, npm build, doctrine migrations, Apache vhost to public/. No runbook or rollback procedure in repository.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Infrastructure maturity: 1 / 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9. UX/UI &amp; Operational Workflow Assessment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9.1 Navigation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Sidebar: Dashboard (incident grid), Data Visualization (charts + Tableau), Users/Parameters (super-admin). Single landing page for all roles — no role-based home.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9.2 Analyst Workflow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 on productivity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publication work queue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Reviewers cannot see 'awaiting validation' items efficiently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saved filters / column presets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Analysts rebuild complex views each session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~30-column table without prioritization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Excessive scrolling; critical fields buried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full-text global search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Must know exact filter values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Mixed FR UI / EN chart labels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Inconsistent institutional presentation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modal lacks template + error report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Failed bulk loads give no row-level feedback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executive KPI snapshot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Decision-makers depend on manual export or Tableau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9.3 Publication Workflow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States: Pending (badge warning) → Published (green, analytics included) or Rejected (red + objetRejet). Functional but not optimized as a task-oriented workflow.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UX maturity: 2.5 / 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10. Technical Debt &amp; Risks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10.1 Technical Debt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931"/>
        <w:gridCol w:w="1685"/>
        <w:gridCol w:w="280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EOL platform PHP 7 + Symfony 5.4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TD-01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Incomplete Doctrine migrations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TD-02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Business logic in controllers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TD-03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Zero automated tests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Legacy public/vendor assets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TD-05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Route typo /inport/data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TD-06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Unused Roles entity vs Symfony roles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TD-07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Entity typo materieaux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TD-08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Mislabelled attack KPI query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TD-09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Dual authenticator configuration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TD-10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API versioning strategy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10.2 Consolidated Risk Summary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See Section 15 (Risk Matrix) for likelihood × impact mapping. Extreme risks: R-00 (EOL platform), R-01 (public analytics), R-05 (no audit trail).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11. Bottlenecks &amp; Scalability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557"/>
        <w:gridCol w:w="280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estimate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findAll(AllData) on dashboard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Memory and slow TTFB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~10,000+ records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Synchronous Excel import single flush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 timeout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500+ rows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DataTable 8-way LEFT JOIN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Slow AJAX under concurrency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Multiple simultaneous analysts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aggregate query caching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Repeated SUM cost per chart load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Active usage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Session-bound monolith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Sticky sessions for horizontal scale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Multi-server deployment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 upload directory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Disk I/O and attack surface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Bulk import campaigns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Comfortable ceiling without architectural change: low tens of thousands of incidents. Beyond that: indexes, remove findAll(), read replica, archival strategy, and optional caching layer.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12. Recommendations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12.1 Priority 0 — Immediate (weeks 1–4)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Confirm production versions (php -v, composer show symfony/*)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Remove PUBLIC_ACCESS from /search_for_graphique and /objet_rejet_msg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 immutable audit log (login, logout, CRUD, publish, import, delete)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Fix Excel import dateAttaque from column A; fix analytics to use dateAttaque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CSRF on import; POST-only deletes; secure upload directory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12.2 Priority 1 — Short term (months 2–6)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Migrate production to PHP 8.2+ then Symfony 6.4 LTS or 7.x with full regression testing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Complete schema migrations baseline; deploy indexes; normalize isPublished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Introduce PHPUnit suite; CI with composer audit and static analysis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Retire or replace public Tableau with governed internal BI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12.3 Priority 2 — Medium term (months 6–12)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REST API (versioned, institutional IAM)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Domain services extracted from controllers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Role-based landing pages, publication inbox, controlled export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Docker + documented backup/restore drills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12.4 Priority 3 — Long term (months 12–24)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GIS module: coordinates, gazetteer, map UI, spatial analytics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Optional data warehouse / read replica for heavy reporting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13. Proposed Work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123"/>
        <w:gridCol w:w="4118"/>
        <w:gridCol w:w="2808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— Inception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2–3 wks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report approved; production stack confirmed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— Discovery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4–6 wks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Threat model, target ADR, migration readiness, data profiling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0 sign-off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— Secure &amp; platform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6–10 wks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8 + supported Symfony in prod; P0 security fixes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— Database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8–12 wks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migrations, constraints, cleansing, indexes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— API &amp; quality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8–10 wks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 API, tests ≥70% core domain, CI/CD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— Analytics &amp; UX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6–8 wks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Dashboards, workflows, export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— GIS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10–14 wks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Map, geocoding, spatial queries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 — DevOps sustain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Monitoring, runbooks, training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Parallel from Phase 2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Phases 2 and 7 run in parallel where possible. No big-bang cutover — maintain operational continuity throughout.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14. Priority Matrix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Impact vs. effort guide for programme sequencing: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493"/>
        <w:gridCol w:w="2059"/>
        <w:gridCol w:w="1872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Migrate off PHP 7 + Symfony 5.4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Close public analytics &amp; rejection endpoints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 log MVP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Fix import date + analytics date dimension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Schema migrations + indexes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CI/CD + automated tests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Govern Tableau / internal BI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Low–Medium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529B"/>
                <w:sz w:val="20"/>
                <w:szCs w:val="20"/>
              </w:rPr>
              <w:t xml:space="preserve">P2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 API + domain services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529B"/>
                <w:sz w:val="20"/>
                <w:szCs w:val="20"/>
              </w:rPr>
              <w:t xml:space="preserve">P2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UX publication inbox + export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P3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 module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Strategic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warehouse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Strategic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15. Risk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650"/>
        <w:gridCol w:w="365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 \ Impact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impact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 impact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R-07 GIS gap; R-10 stale front-end deps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R-00 EOL platform
R-01 public analytics
R-05 no audit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R-02 import integrity; R-04 Tableau; R-06 performance; R-09 exfiltration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R-08 failed big-bang upgrade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15.1 Risk Treatment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995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Risks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Extreme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R-00, R-01, R-05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Immediate design + deploy controls before feature work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R-02–R-04, R-06–R-09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Phases 2–4 with acceptance criteria and sign-off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R-10, R-11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Schedule in technology refresh; monitor CVEs interim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Appendix A — Evidence &amp; Audit Limitations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A.1 Code Evidence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Public analytics endpoint</w:t>
      </w:r>
    </w:p>
    <w:p>
      <w:pPr>
        <w:shd w:fill="F4F7FA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config/packages/security.yaml:
  - { path: ^/search_for_graphique, roles: PUBLIC_ACCESS }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Import date defect</w:t>
      </w:r>
    </w:p>
    <w:p>
      <w:pPr>
        <w:shd w:fill="F4F7FA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HomeController.php: setDateAttaque(new DateTime()); // Excel column A parsed but not used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Analytics wrong date field</w:t>
      </w:r>
    </w:p>
    <w:p>
      <w:pPr>
        <w:shd w:fill="F4F7FA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AllDataRepository.php: where('a.createdAt &gt;= :date_start')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A.2 Audit Limitations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Static analysis only — no penetration test, no production DB metrics, no server config review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Production PHP/Symfony version must be confirmed operationally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Stakeholder interviews and institutional policy documents not included</w:t>
      </w:r>
    </w:p>
    <w:p>
      <w:pPr>
        <w:spacing w:after="120" w:before="12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— End of Report — AUCTC CAERT Inception v3.0 — 26 May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29B" w:sz="6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6"/>
        <w:szCs w:val="16"/>
      </w:rPr>
      <w:t xml:space="preserve">  |  26 May 2026  |  Analysis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9B" w:sz="6"/>
      </w:pBdr>
      <w:jc w:val="right"/>
    </w:pPr>
    <w:r>
      <w:rPr>
        <w:i/>
        <w:iCs/>
        <w:color w:val="555555"/>
        <w:sz w:val="16"/>
        <w:szCs w:val="16"/>
      </w:rPr>
      <w:t xml:space="preserve">AUCTC — CAERT Inception Report v3.0 | SENSITIVE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AUCTC CAERT Inception Report v3.0</dc:title>
  <dc:creator>AUCTC Modernization Programme</dc:creator>
  <cp:lastModifiedBy>Un-named</cp:lastModifiedBy>
  <cp:revision>1</cp:revision>
  <dcterms:created xsi:type="dcterms:W3CDTF">2026-05-26T15:29:09.503Z</dcterms:created>
  <dcterms:modified xsi:type="dcterms:W3CDTF">2026-05-26T15:29:09.505Z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