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CAERT FORMATION ONBOARDING 2026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CAERT / AUCTC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docs/training/ONBOARDING.md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Interne — sensible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Onboarding — CAERT / AUCTC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Durée estimée : 2 heures (utilisateur) / 4 heures (admin)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Tous les nouveaux utilisateurs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Objectifs pédagogiques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À l'issue de l'onboarding, le participant sait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Se connecter et choisir sa langue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Comprendre son rôle et son périmètre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Naviguer dans les modules principaux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Saisir ou importer un 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Connaître le workflow de validation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1 — Contexte institutionnel (30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Présentation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: plateforme continentale de reporting d'incidents sécuritaires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AUCTC : Centre africain de lutte antiterroriste (Union africaine)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Données sensibles — classification interne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Principes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incident = un enregistrement validé avant publication analytique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Traçabilité complète (audit)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Restriction par pays pour les points focaux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2 — Accès et interface (20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Exercice pratique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Connexion avec compte de test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Changer la langue FR ↔ EN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Parcourir le menu latéral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Identifier son pays assigné (profil / admin)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Ressources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../user/USER_MANUAL.md § 2–4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3 — Saisie incident (45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Démonstration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Nouvel enregistrement — remplir champs obligatoires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Vérifier statut En attente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(Admin) Publier l'incident demo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Constater apparition dans Analyses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Exercice participant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Chaque point focal saisit 1 incident test pour son pays (données fictives clairement marquées « TEST »).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4 — Import Excel (25 min, optionnel)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Présenter le mapping colonnes (colonne A = date)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Montrer un échec volontaire (libellé inconnu)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Corriger et réimporter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Ressource : ../etl/ETL_DOCUMENTATION.md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5 — Workflow et statuts (20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 agit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valide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 ou Rejeté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Visible analytics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Contributeur corrige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Resoumission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6 — Q&amp;R et évaluation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Quiz rapide (oral)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Quelle est la différence entre « en attente » et « publié » ?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Un point focal peut-il saisir un incident pour un autre pays ?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Où voir le motif de rejet ?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Critères de réussite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Connexion autonome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 saisie ou import sans assistance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Compréhension du cycle validation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Suite de parcours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suivant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Analyste / point focal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[ANALYST_GUIDE.md](ANALYST_GUIDE.md)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métier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[../admin/ADMINISTRATOR_MANUAL.md](../admin/ADMINISTRATOR_MANUAL.md)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IT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[SYSADMIN_PROCEDURES.md](SYSADMIN_PROCEDURES.md)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Comptes de démonstration (fixtures)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 admin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Voir [../FINAL_DELIVERY.md](../FINAL_DELIVERY.md)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 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 focal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focal.mali@caert.test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 saisie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Ne pas utiliser en production. Changer les mots de passe après formation.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— CAERT | CAERT Formation Onboarding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CAERT Formation Onboarding 2026</dc:title>
  <dc:creator>AUCTC CAERT</dc:creator>
  <cp:lastModifiedBy>Un-named</cp:lastModifiedBy>
  <cp:revision>1</cp:revision>
  <dcterms:created xsi:type="dcterms:W3CDTF">2026-06-11T15:49:20.591Z</dcterms:created>
  <dcterms:modified xsi:type="dcterms:W3CDTF">2026-06-11T15:49:20.591Z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